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3337" w14:textId="77777777" w:rsidR="00E71807" w:rsidRPr="00EA4B78" w:rsidRDefault="00E71807" w:rsidP="00E71807">
      <w:pPr>
        <w:spacing w:after="0" w:line="240" w:lineRule="auto"/>
        <w:ind w:left="1418" w:hanging="1418"/>
        <w:jc w:val="both"/>
        <w:rPr>
          <w:rFonts w:ascii="Cambria" w:eastAsia="Times New Roman" w:hAnsi="Cambria" w:cs="Times New Roman"/>
          <w:color w:val="595959"/>
          <w:u w:val="single"/>
        </w:rPr>
      </w:pPr>
      <w:r w:rsidRPr="00EA4B78">
        <w:rPr>
          <w:rFonts w:ascii="Cambria" w:eastAsia="Times New Roman" w:hAnsi="Cambria" w:cs="Times New Roman"/>
          <w:noProof/>
          <w:color w:val="595959"/>
          <w:u w:val="single"/>
          <w:lang w:val="en-US"/>
        </w:rPr>
        <w:drawing>
          <wp:inline distT="0" distB="0" distL="0" distR="0" wp14:anchorId="5C4EFC43" wp14:editId="5D308BAD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B78">
        <w:rPr>
          <w:rFonts w:ascii="Arial" w:eastAsia="Times New Roman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56EC" wp14:editId="72F264DD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4375F" w14:textId="77777777" w:rsidR="00E71807" w:rsidRPr="00FC3320" w:rsidRDefault="00E71807" w:rsidP="00E71807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FC3320">
                              <w:rPr>
                                <w:color w:val="404040"/>
                              </w:rPr>
                              <w:t>Aboriginal Education Council</w:t>
                            </w:r>
                          </w:p>
                          <w:p w14:paraId="375CF39B" w14:textId="77777777" w:rsidR="00E71807" w:rsidRPr="00D333F0" w:rsidRDefault="00E71807" w:rsidP="00E71807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D333F0">
                              <w:rPr>
                                <w:color w:val="404040"/>
                              </w:rPr>
                              <w:t xml:space="preserve">Thursday </w:t>
                            </w:r>
                            <w:r w:rsidR="00D86D06">
                              <w:rPr>
                                <w:color w:val="404040"/>
                              </w:rPr>
                              <w:t>December 14</w:t>
                            </w:r>
                            <w:r w:rsidRPr="00D333F0">
                              <w:rPr>
                                <w:color w:val="404040"/>
                              </w:rPr>
                              <w:t>, 2017</w:t>
                            </w:r>
                          </w:p>
                          <w:p w14:paraId="03FA4EB7" w14:textId="77777777" w:rsidR="00E71807" w:rsidRPr="00FC3320" w:rsidRDefault="00E71807" w:rsidP="00E71807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D333F0">
                              <w:rPr>
                                <w:color w:val="404040"/>
                              </w:rPr>
                              <w:t>Sutherland Campus; B3330</w:t>
                            </w:r>
                          </w:p>
                          <w:p w14:paraId="34AA67F2" w14:textId="77777777" w:rsidR="00E71807" w:rsidRPr="00FC3320" w:rsidRDefault="00E71807" w:rsidP="00E71807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FC3320">
                              <w:rPr>
                                <w:color w:val="404040"/>
                              </w:rPr>
                              <w:t>13h00 –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B5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" stroked="f">
                <v:textbox style="mso-fit-shape-to-text:t">
                  <w:txbxContent>
                    <w:p w14:paraId="1BD4375F" w14:textId="77777777" w:rsidR="00E71807" w:rsidRPr="00FC3320" w:rsidRDefault="00E71807" w:rsidP="00E71807">
                      <w:pPr>
                        <w:jc w:val="right"/>
                        <w:rPr>
                          <w:color w:val="404040"/>
                        </w:rPr>
                      </w:pPr>
                      <w:r w:rsidRPr="00FC3320">
                        <w:rPr>
                          <w:color w:val="404040"/>
                        </w:rPr>
                        <w:t>Aboriginal Education Council</w:t>
                      </w:r>
                    </w:p>
                    <w:p w14:paraId="375CF39B" w14:textId="77777777" w:rsidR="00E71807" w:rsidRPr="00D333F0" w:rsidRDefault="00E71807" w:rsidP="00E71807">
                      <w:pPr>
                        <w:jc w:val="right"/>
                        <w:rPr>
                          <w:color w:val="404040"/>
                        </w:rPr>
                      </w:pPr>
                      <w:r w:rsidRPr="00D333F0">
                        <w:rPr>
                          <w:color w:val="404040"/>
                        </w:rPr>
                        <w:t xml:space="preserve">Thursday </w:t>
                      </w:r>
                      <w:r w:rsidR="00D86D06">
                        <w:rPr>
                          <w:color w:val="404040"/>
                        </w:rPr>
                        <w:t>December 14</w:t>
                      </w:r>
                      <w:r w:rsidRPr="00D333F0">
                        <w:rPr>
                          <w:color w:val="404040"/>
                        </w:rPr>
                        <w:t>, 2017</w:t>
                      </w:r>
                    </w:p>
                    <w:p w14:paraId="03FA4EB7" w14:textId="77777777" w:rsidR="00E71807" w:rsidRPr="00FC3320" w:rsidRDefault="00E71807" w:rsidP="00E71807">
                      <w:pPr>
                        <w:jc w:val="right"/>
                        <w:rPr>
                          <w:color w:val="404040"/>
                        </w:rPr>
                      </w:pPr>
                      <w:r w:rsidRPr="00D333F0">
                        <w:rPr>
                          <w:color w:val="404040"/>
                        </w:rPr>
                        <w:t>Sutherland Campus; B3330</w:t>
                      </w:r>
                    </w:p>
                    <w:p w14:paraId="34AA67F2" w14:textId="77777777" w:rsidR="00E71807" w:rsidRPr="00FC3320" w:rsidRDefault="00E71807" w:rsidP="00E71807">
                      <w:pPr>
                        <w:jc w:val="right"/>
                        <w:rPr>
                          <w:color w:val="404040"/>
                        </w:rPr>
                      </w:pPr>
                      <w:r w:rsidRPr="00FC3320">
                        <w:rPr>
                          <w:color w:val="404040"/>
                        </w:rPr>
                        <w:t>13h00 – 15h00</w:t>
                      </w:r>
                    </w:p>
                  </w:txbxContent>
                </v:textbox>
              </v:shape>
            </w:pict>
          </mc:Fallback>
        </mc:AlternateContent>
      </w:r>
    </w:p>
    <w:p w14:paraId="2BC79741" w14:textId="77777777" w:rsidR="00E71807" w:rsidRPr="00EA4B78" w:rsidRDefault="00E71807" w:rsidP="00E71807">
      <w:pPr>
        <w:spacing w:after="0" w:line="240" w:lineRule="auto"/>
        <w:ind w:left="1418" w:hanging="1418"/>
        <w:rPr>
          <w:rFonts w:ascii="Cambria" w:eastAsia="Times New Roman" w:hAnsi="Cambria" w:cs="Times New Roman"/>
          <w:color w:val="595959"/>
          <w:u w:val="single"/>
        </w:rPr>
      </w:pPr>
    </w:p>
    <w:p w14:paraId="23025D06" w14:textId="77777777" w:rsidR="00E71807" w:rsidRPr="00EA4B78" w:rsidRDefault="00E71807" w:rsidP="00E71807">
      <w:pPr>
        <w:spacing w:after="0" w:line="240" w:lineRule="auto"/>
        <w:ind w:left="2160" w:hanging="2018"/>
        <w:rPr>
          <w:rFonts w:ascii="Cambria" w:eastAsia="Times New Roman" w:hAnsi="Cambria" w:cs="Times New Roman"/>
          <w:color w:val="595959"/>
          <w:u w:val="single"/>
        </w:rPr>
      </w:pPr>
    </w:p>
    <w:p w14:paraId="2CB782CD" w14:textId="77777777" w:rsidR="00E71807" w:rsidRDefault="00E71807" w:rsidP="00E71807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  <w:r w:rsidRPr="00EA4B78">
        <w:rPr>
          <w:rFonts w:eastAsia="Times New Roman" w:cs="Times New Roman"/>
          <w:color w:val="595959"/>
          <w:u w:val="single"/>
        </w:rPr>
        <w:t>Attendees</w:t>
      </w:r>
      <w:r w:rsidRPr="00EA4B78">
        <w:rPr>
          <w:rFonts w:eastAsia="Times New Roman" w:cs="Times New Roman"/>
          <w:color w:val="595959"/>
        </w:rPr>
        <w:t xml:space="preserve">: </w:t>
      </w:r>
      <w:r w:rsidRPr="00EA4B78">
        <w:rPr>
          <w:rFonts w:eastAsia="Times New Roman" w:cs="Times New Roman"/>
          <w:color w:val="595959"/>
        </w:rPr>
        <w:tab/>
      </w:r>
      <w:r>
        <w:rPr>
          <w:rFonts w:eastAsia="Times New Roman" w:cs="Times New Roman"/>
          <w:color w:val="595959"/>
        </w:rPr>
        <w:t xml:space="preserve">Trish Schneider, Mark Gray, Kristi Kerford, Tommy Akulukjuk, Shirley Williams, Cris Rego, Tony Tilly, </w:t>
      </w:r>
      <w:r w:rsidR="00C9274B">
        <w:rPr>
          <w:rFonts w:eastAsia="Times New Roman" w:cs="Times New Roman"/>
          <w:color w:val="595959"/>
        </w:rPr>
        <w:t>Letticia</w:t>
      </w:r>
      <w:r>
        <w:rPr>
          <w:rFonts w:eastAsia="Times New Roman" w:cs="Times New Roman"/>
          <w:color w:val="595959"/>
        </w:rPr>
        <w:t xml:space="preserve"> Amyotte</w:t>
      </w:r>
      <w:r w:rsidR="00C9274B">
        <w:rPr>
          <w:rFonts w:eastAsia="Times New Roman" w:cs="Times New Roman"/>
          <w:color w:val="595959"/>
        </w:rPr>
        <w:t xml:space="preserve">, Judith Limkilde, Deanna Jacobs, </w:t>
      </w:r>
      <w:r w:rsidR="00A9391D">
        <w:rPr>
          <w:rFonts w:eastAsia="Times New Roman" w:cs="Times New Roman"/>
          <w:color w:val="595959"/>
        </w:rPr>
        <w:t>Brad Hodgson</w:t>
      </w:r>
    </w:p>
    <w:p w14:paraId="1721C13A" w14:textId="77777777" w:rsidR="00E71807" w:rsidRPr="00EA4B78" w:rsidRDefault="00E71807" w:rsidP="00E71807">
      <w:pPr>
        <w:spacing w:after="0" w:line="240" w:lineRule="auto"/>
        <w:ind w:left="2160" w:hanging="1593"/>
        <w:rPr>
          <w:rFonts w:eastAsia="Times New Roman" w:cs="Times New Roman"/>
          <w:color w:val="595959"/>
          <w:u w:val="single"/>
        </w:rPr>
      </w:pPr>
    </w:p>
    <w:p w14:paraId="04FE7DE1" w14:textId="77777777" w:rsidR="00E71807" w:rsidRPr="00EA4B78" w:rsidRDefault="00E71807" w:rsidP="00E71807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  <w:r w:rsidRPr="00EA4B78">
        <w:rPr>
          <w:rFonts w:eastAsia="Times New Roman" w:cs="Times New Roman"/>
          <w:color w:val="595959"/>
          <w:u w:val="single"/>
        </w:rPr>
        <w:t>Guests:</w:t>
      </w:r>
      <w:r w:rsidRPr="00EA4B78">
        <w:rPr>
          <w:rFonts w:eastAsia="Times New Roman" w:cs="Times New Roman"/>
          <w:color w:val="595959"/>
        </w:rPr>
        <w:tab/>
      </w:r>
      <w:r w:rsidR="00D86D06">
        <w:rPr>
          <w:rFonts w:eastAsia="Times New Roman" w:cs="Times New Roman"/>
          <w:color w:val="595959"/>
        </w:rPr>
        <w:t>Joel Willett, Chris Smith, Kim Van Bruinessen</w:t>
      </w:r>
    </w:p>
    <w:p w14:paraId="322FCFDF" w14:textId="77777777" w:rsidR="00E71807" w:rsidRPr="00EA4B78" w:rsidRDefault="00E71807" w:rsidP="00E71807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</w:p>
    <w:p w14:paraId="6F465B27" w14:textId="77777777" w:rsidR="00E71807" w:rsidRPr="00EA4B78" w:rsidRDefault="00E71807" w:rsidP="00E71807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  <w:r w:rsidRPr="00EA4B78">
        <w:rPr>
          <w:rFonts w:eastAsia="Times New Roman" w:cs="Times New Roman"/>
          <w:color w:val="595959"/>
          <w:u w:val="single"/>
        </w:rPr>
        <w:t>Recorder</w:t>
      </w:r>
      <w:r w:rsidRPr="00EA4B78">
        <w:rPr>
          <w:rFonts w:eastAsia="Times New Roman" w:cs="Times New Roman"/>
          <w:color w:val="595959"/>
        </w:rPr>
        <w:t>:</w:t>
      </w:r>
      <w:r w:rsidRPr="00EA4B78">
        <w:rPr>
          <w:rFonts w:eastAsia="Times New Roman" w:cs="Times New Roman"/>
          <w:color w:val="595959"/>
        </w:rPr>
        <w:tab/>
        <w:t xml:space="preserve">Cindy English </w:t>
      </w:r>
    </w:p>
    <w:p w14:paraId="7923C965" w14:textId="77777777" w:rsidR="00E71807" w:rsidRPr="00EA4B78" w:rsidRDefault="00E71807" w:rsidP="00E71807">
      <w:pPr>
        <w:spacing w:after="0" w:line="240" w:lineRule="auto"/>
        <w:ind w:left="1418" w:hanging="1593"/>
        <w:rPr>
          <w:rFonts w:eastAsia="Times New Roman" w:cs="Times New Roman"/>
          <w:color w:val="595959"/>
        </w:rPr>
      </w:pPr>
    </w:p>
    <w:p w14:paraId="6CF22CFD" w14:textId="033090FB" w:rsidR="00E71807" w:rsidRPr="00EA4B78" w:rsidRDefault="00E71807" w:rsidP="00E71807">
      <w:pPr>
        <w:spacing w:after="0" w:line="240" w:lineRule="auto"/>
        <w:ind w:left="2160" w:hanging="1593"/>
        <w:rPr>
          <w:rFonts w:eastAsia="Times New Roman" w:cs="Arial"/>
          <w:b/>
          <w:lang w:val="en-GB"/>
        </w:rPr>
      </w:pPr>
      <w:r w:rsidRPr="00EA4B78">
        <w:rPr>
          <w:rFonts w:eastAsia="Times New Roman" w:cs="Times New Roman"/>
          <w:color w:val="595959"/>
          <w:u w:val="single"/>
        </w:rPr>
        <w:t>Regrets</w:t>
      </w:r>
      <w:r w:rsidRPr="00EA4B78">
        <w:rPr>
          <w:rFonts w:eastAsia="Times New Roman" w:cs="Times New Roman"/>
          <w:color w:val="595959"/>
        </w:rPr>
        <w:t>:</w:t>
      </w:r>
      <w:r w:rsidRPr="00EA4B78">
        <w:rPr>
          <w:rFonts w:eastAsia="Times New Roman" w:cs="Times New Roman"/>
          <w:color w:val="595959"/>
        </w:rPr>
        <w:tab/>
      </w:r>
      <w:r w:rsidR="00D86D06">
        <w:rPr>
          <w:rFonts w:eastAsia="Times New Roman" w:cs="Times New Roman"/>
          <w:color w:val="595959"/>
        </w:rPr>
        <w:t>Karrie MacMurray, Mary</w:t>
      </w:r>
      <w:r w:rsidR="00A9391D">
        <w:rPr>
          <w:rFonts w:eastAsia="Times New Roman" w:cs="Times New Roman"/>
          <w:color w:val="595959"/>
        </w:rPr>
        <w:t>-</w:t>
      </w:r>
      <w:r w:rsidR="00D86D06">
        <w:rPr>
          <w:rFonts w:eastAsia="Times New Roman" w:cs="Times New Roman"/>
          <w:color w:val="595959"/>
        </w:rPr>
        <w:t xml:space="preserve">Anne Hoggarth, Nancy Marsden-Fox, </w:t>
      </w:r>
      <w:r w:rsidR="0097268B">
        <w:rPr>
          <w:rFonts w:eastAsia="Times New Roman" w:cs="Times New Roman"/>
          <w:color w:val="595959"/>
        </w:rPr>
        <w:t>Joanne Green, Adam Hopkins</w:t>
      </w:r>
    </w:p>
    <w:p w14:paraId="21B4C525" w14:textId="77777777" w:rsidR="00E71807" w:rsidRPr="00EA4B78" w:rsidRDefault="00E71807" w:rsidP="00E71807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2EFBF130" w14:textId="77777777" w:rsidR="00E71807" w:rsidRPr="00EA4B78" w:rsidRDefault="00E71807" w:rsidP="00E71807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8"/>
        <w:gridCol w:w="6733"/>
        <w:gridCol w:w="2492"/>
      </w:tblGrid>
      <w:tr w:rsidR="00E71807" w:rsidRPr="00EA4B78" w14:paraId="57421006" w14:textId="77777777" w:rsidTr="009417D5">
        <w:trPr>
          <w:cantSplit/>
          <w:trHeight w:val="171"/>
        </w:trPr>
        <w:tc>
          <w:tcPr>
            <w:tcW w:w="1768" w:type="dxa"/>
            <w:shd w:val="clear" w:color="auto" w:fill="D9D9D9"/>
          </w:tcPr>
          <w:p w14:paraId="126082A0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Agenda Ref.</w:t>
            </w:r>
          </w:p>
          <w:p w14:paraId="1B7FF2D8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6733" w:type="dxa"/>
            <w:shd w:val="pct12" w:color="auto" w:fill="auto"/>
          </w:tcPr>
          <w:p w14:paraId="1693FD39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Key Points / Actions</w:t>
            </w:r>
          </w:p>
        </w:tc>
        <w:tc>
          <w:tcPr>
            <w:tcW w:w="2492" w:type="dxa"/>
            <w:shd w:val="pct12" w:color="auto" w:fill="auto"/>
          </w:tcPr>
          <w:p w14:paraId="46662263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Action Item Details</w:t>
            </w:r>
          </w:p>
        </w:tc>
      </w:tr>
      <w:tr w:rsidR="00E71807" w:rsidRPr="00EA4B78" w14:paraId="15DE021A" w14:textId="77777777" w:rsidTr="009417D5">
        <w:trPr>
          <w:cantSplit/>
          <w:trHeight w:val="171"/>
        </w:trPr>
        <w:tc>
          <w:tcPr>
            <w:tcW w:w="1768" w:type="dxa"/>
          </w:tcPr>
          <w:p w14:paraId="1C6D8AC7" w14:textId="77777777" w:rsidR="00E71807" w:rsidRPr="00EA4B78" w:rsidRDefault="003A684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1.0</w:t>
            </w:r>
          </w:p>
        </w:tc>
        <w:tc>
          <w:tcPr>
            <w:tcW w:w="6733" w:type="dxa"/>
          </w:tcPr>
          <w:p w14:paraId="3171AA8B" w14:textId="77777777" w:rsidR="00E71807" w:rsidRDefault="003A6847" w:rsidP="009417D5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Acknowledging </w:t>
            </w:r>
            <w:r w:rsidR="0060266C">
              <w:rPr>
                <w:rFonts w:eastAsia="Times New Roman" w:cs="Times New Roman"/>
                <w:color w:val="595959"/>
              </w:rPr>
              <w:t xml:space="preserve">the Territory </w:t>
            </w:r>
          </w:p>
          <w:p w14:paraId="70A85D73" w14:textId="77777777" w:rsidR="0060266C" w:rsidRPr="00EA4B78" w:rsidRDefault="0060266C" w:rsidP="009417D5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</w:tcPr>
          <w:p w14:paraId="06160582" w14:textId="77777777" w:rsidR="00E71807" w:rsidRPr="00EA4B78" w:rsidRDefault="0060266C" w:rsidP="009417D5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Trish Schneider</w:t>
            </w:r>
          </w:p>
        </w:tc>
      </w:tr>
      <w:tr w:rsidR="00051EDC" w:rsidRPr="00EA4B78" w14:paraId="3284E7BC" w14:textId="77777777" w:rsidTr="00A23BFE">
        <w:trPr>
          <w:cantSplit/>
          <w:trHeight w:val="171"/>
        </w:trPr>
        <w:tc>
          <w:tcPr>
            <w:tcW w:w="1768" w:type="dxa"/>
          </w:tcPr>
          <w:p w14:paraId="010369EE" w14:textId="77777777" w:rsidR="00051EDC" w:rsidRPr="00EA4B78" w:rsidRDefault="003A6847" w:rsidP="00051EDC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2.0</w:t>
            </w:r>
          </w:p>
        </w:tc>
        <w:tc>
          <w:tcPr>
            <w:tcW w:w="6733" w:type="dxa"/>
          </w:tcPr>
          <w:p w14:paraId="7B0371B3" w14:textId="77777777" w:rsidR="00051EDC" w:rsidRDefault="00051EDC" w:rsidP="00051EDC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color w:val="595959"/>
              </w:rPr>
              <w:t>Smudge and prayer provided to the group</w:t>
            </w:r>
          </w:p>
          <w:p w14:paraId="4E2DE09B" w14:textId="77777777" w:rsidR="00051EDC" w:rsidRPr="00EA4B78" w:rsidRDefault="00051EDC" w:rsidP="00051EDC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color w:val="595959"/>
              </w:rPr>
              <w:t xml:space="preserve"> </w:t>
            </w:r>
          </w:p>
        </w:tc>
        <w:tc>
          <w:tcPr>
            <w:tcW w:w="2492" w:type="dxa"/>
          </w:tcPr>
          <w:p w14:paraId="510E73FF" w14:textId="77777777" w:rsidR="00051EDC" w:rsidRPr="00EA4B78" w:rsidRDefault="00051EDC" w:rsidP="00051EDC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Shirley Williams</w:t>
            </w:r>
          </w:p>
        </w:tc>
      </w:tr>
      <w:tr w:rsidR="00E71807" w:rsidRPr="00EA4B78" w14:paraId="4ED8F38D" w14:textId="77777777" w:rsidTr="009417D5">
        <w:trPr>
          <w:cantSplit/>
          <w:trHeight w:val="171"/>
        </w:trPr>
        <w:tc>
          <w:tcPr>
            <w:tcW w:w="1768" w:type="dxa"/>
          </w:tcPr>
          <w:p w14:paraId="2FBAF8EE" w14:textId="77777777" w:rsidR="00E71807" w:rsidRPr="00EA4B78" w:rsidRDefault="003A684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3.0</w:t>
            </w:r>
          </w:p>
        </w:tc>
        <w:tc>
          <w:tcPr>
            <w:tcW w:w="6733" w:type="dxa"/>
          </w:tcPr>
          <w:p w14:paraId="32EC8FF0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385ABCFC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 xml:space="preserve">Call to Order at </w:t>
            </w:r>
            <w:r w:rsidR="00942E8D">
              <w:rPr>
                <w:rFonts w:eastAsia="Times New Roman" w:cs="Times New Roman"/>
                <w:b/>
                <w:color w:val="595959"/>
              </w:rPr>
              <w:t>1:10pm</w:t>
            </w:r>
          </w:p>
          <w:p w14:paraId="0C10DE60" w14:textId="77777777" w:rsidR="00C80AE0" w:rsidRDefault="00C80AE0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7E2FBFA5" w14:textId="77777777" w:rsidR="00E71807" w:rsidRPr="00C80AE0" w:rsidRDefault="00E71807" w:rsidP="00C80A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C80AE0">
              <w:rPr>
                <w:rFonts w:eastAsia="Times New Roman" w:cs="Times New Roman"/>
                <w:color w:val="595959"/>
              </w:rPr>
              <w:t>welcomed guests and round table introductions</w:t>
            </w:r>
          </w:p>
          <w:p w14:paraId="08D814AE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49E14E0" w14:textId="77777777" w:rsidR="00942E8D" w:rsidRDefault="006D712F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Chairs</w:t>
            </w:r>
            <w:r w:rsidR="00E71807" w:rsidRPr="00EA4B78">
              <w:rPr>
                <w:rFonts w:eastAsia="Times New Roman" w:cs="Times New Roman"/>
                <w:b/>
                <w:color w:val="595959"/>
              </w:rPr>
              <w:t xml:space="preserve"> Remarks</w:t>
            </w:r>
            <w:r w:rsidR="00C80AE0">
              <w:rPr>
                <w:rFonts w:eastAsia="Times New Roman" w:cs="Times New Roman"/>
                <w:color w:val="595959"/>
              </w:rPr>
              <w:t>:</w:t>
            </w:r>
          </w:p>
          <w:p w14:paraId="1F93C206" w14:textId="77777777" w:rsidR="00942E8D" w:rsidRDefault="00942E8D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02872232" w14:textId="77777777" w:rsidR="00E71807" w:rsidRPr="00942E8D" w:rsidRDefault="00942E8D" w:rsidP="00942E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942E8D">
              <w:rPr>
                <w:rFonts w:eastAsia="Times New Roman" w:cs="Times New Roman"/>
                <w:color w:val="595959"/>
              </w:rPr>
              <w:t>Welcome and thank you for Student Food Bank Donations</w:t>
            </w:r>
          </w:p>
          <w:p w14:paraId="5AD066DD" w14:textId="77777777" w:rsidR="004663D5" w:rsidRPr="004663D5" w:rsidRDefault="00C80AE0" w:rsidP="004663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4663D5">
              <w:rPr>
                <w:rFonts w:eastAsia="Times New Roman" w:cs="Times New Roman"/>
                <w:color w:val="595959"/>
              </w:rPr>
              <w:t>Recognizing that everyone has busy schedules, we have noticed that e</w:t>
            </w:r>
            <w:r w:rsidR="00942E8D" w:rsidRPr="004663D5">
              <w:rPr>
                <w:rFonts w:eastAsia="Times New Roman" w:cs="Times New Roman"/>
                <w:color w:val="595959"/>
              </w:rPr>
              <w:t xml:space="preserve">xternal member attendance is </w:t>
            </w:r>
            <w:r w:rsidRPr="004663D5">
              <w:rPr>
                <w:rFonts w:eastAsia="Times New Roman" w:cs="Times New Roman"/>
                <w:color w:val="595959"/>
              </w:rPr>
              <w:t xml:space="preserve">at times </w:t>
            </w:r>
            <w:r w:rsidR="00942E8D" w:rsidRPr="004663D5">
              <w:rPr>
                <w:rFonts w:eastAsia="Times New Roman" w:cs="Times New Roman"/>
                <w:color w:val="595959"/>
              </w:rPr>
              <w:t>low</w:t>
            </w:r>
            <w:r w:rsidRPr="004663D5">
              <w:rPr>
                <w:rFonts w:eastAsia="Times New Roman" w:cs="Times New Roman"/>
                <w:color w:val="595959"/>
              </w:rPr>
              <w:t>.  W</w:t>
            </w:r>
            <w:r w:rsidR="00942E8D" w:rsidRPr="004663D5">
              <w:rPr>
                <w:rFonts w:eastAsia="Times New Roman" w:cs="Times New Roman"/>
                <w:color w:val="595959"/>
              </w:rPr>
              <w:t xml:space="preserve">ill </w:t>
            </w:r>
            <w:r w:rsidRPr="004663D5">
              <w:rPr>
                <w:rFonts w:eastAsia="Times New Roman" w:cs="Times New Roman"/>
                <w:color w:val="595959"/>
              </w:rPr>
              <w:t xml:space="preserve">survey members to determine if different meeting locations would assist them in attending </w:t>
            </w:r>
          </w:p>
          <w:p w14:paraId="56E5E62D" w14:textId="77777777" w:rsidR="004663D5" w:rsidRDefault="004663D5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7D78BC38" w14:textId="233582C1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 xml:space="preserve">Conflict of Interest Items </w:t>
            </w:r>
            <w:r w:rsidRPr="001702B6">
              <w:rPr>
                <w:rFonts w:eastAsia="Times New Roman" w:cs="Times New Roman"/>
                <w:color w:val="595959"/>
              </w:rPr>
              <w:t xml:space="preserve">– </w:t>
            </w:r>
            <w:r w:rsidR="00DE66D4">
              <w:rPr>
                <w:rFonts w:eastAsia="Times New Roman" w:cs="Times New Roman"/>
                <w:color w:val="595959"/>
              </w:rPr>
              <w:t>nothing</w:t>
            </w:r>
            <w:r w:rsidRPr="001702B6">
              <w:rPr>
                <w:rFonts w:eastAsia="Times New Roman" w:cs="Times New Roman"/>
                <w:color w:val="595959"/>
              </w:rPr>
              <w:t xml:space="preserve"> identified</w:t>
            </w:r>
          </w:p>
          <w:p w14:paraId="1BD9A0BD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06F837D3" w14:textId="77777777" w:rsidR="00E71807" w:rsidRPr="00EA4B78" w:rsidRDefault="00E71807" w:rsidP="009417D5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7B823FDD" w14:textId="77777777" w:rsidR="00E71807" w:rsidRPr="00EA4B78" w:rsidRDefault="00942E8D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Cindy</w:t>
            </w:r>
            <w:r w:rsidR="00185221">
              <w:rPr>
                <w:rFonts w:eastAsia="Times New Roman" w:cs="Times New Roman"/>
                <w:color w:val="595959"/>
              </w:rPr>
              <w:t xml:space="preserve"> English</w:t>
            </w:r>
            <w:r>
              <w:rPr>
                <w:rFonts w:eastAsia="Times New Roman" w:cs="Times New Roman"/>
                <w:color w:val="595959"/>
              </w:rPr>
              <w:t xml:space="preserve"> will send an email to see if there are any location suggestions that would work better </w:t>
            </w:r>
          </w:p>
        </w:tc>
      </w:tr>
      <w:tr w:rsidR="00E71807" w:rsidRPr="00EA4B78" w14:paraId="041CF934" w14:textId="77777777" w:rsidTr="009417D5">
        <w:trPr>
          <w:cantSplit/>
          <w:trHeight w:val="171"/>
        </w:trPr>
        <w:tc>
          <w:tcPr>
            <w:tcW w:w="1768" w:type="dxa"/>
          </w:tcPr>
          <w:p w14:paraId="74044235" w14:textId="77777777" w:rsidR="00E71807" w:rsidRPr="00EA4B78" w:rsidRDefault="0060266C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4.0</w:t>
            </w:r>
          </w:p>
        </w:tc>
        <w:tc>
          <w:tcPr>
            <w:tcW w:w="6733" w:type="dxa"/>
          </w:tcPr>
          <w:p w14:paraId="626CF139" w14:textId="77777777" w:rsidR="00E71807" w:rsidRPr="00EA4B78" w:rsidRDefault="00E71807" w:rsidP="009417D5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b/>
                <w:color w:val="595959"/>
                <w:lang w:val="en-US"/>
              </w:rPr>
            </w:pPr>
            <w:r w:rsidRPr="00EA4B78">
              <w:rPr>
                <w:rFonts w:eastAsia="Times New Roman" w:cs="Times New Roman"/>
                <w:b/>
                <w:color w:val="595959"/>
                <w:lang w:val="en-US"/>
              </w:rPr>
              <w:t xml:space="preserve">AEC Meeting Agenda – </w:t>
            </w:r>
            <w:r w:rsidR="008C7131">
              <w:rPr>
                <w:rFonts w:eastAsia="Times New Roman" w:cs="Times New Roman"/>
                <w:b/>
                <w:color w:val="595959"/>
                <w:lang w:val="en-US"/>
              </w:rPr>
              <w:t>December 14</w:t>
            </w:r>
            <w:r>
              <w:rPr>
                <w:rFonts w:eastAsia="Times New Roman" w:cs="Times New Roman"/>
                <w:b/>
                <w:color w:val="595959"/>
                <w:lang w:val="en-US"/>
              </w:rPr>
              <w:t xml:space="preserve">, </w:t>
            </w:r>
            <w:r w:rsidRPr="00EA4B78">
              <w:rPr>
                <w:rFonts w:eastAsia="Times New Roman" w:cs="Times New Roman"/>
                <w:b/>
                <w:color w:val="595959"/>
                <w:lang w:val="en-US"/>
              </w:rPr>
              <w:t>201</w:t>
            </w:r>
            <w:r>
              <w:rPr>
                <w:rFonts w:eastAsia="Times New Roman" w:cs="Times New Roman"/>
                <w:b/>
                <w:color w:val="595959"/>
                <w:lang w:val="en-US"/>
              </w:rPr>
              <w:t>7</w:t>
            </w:r>
          </w:p>
          <w:p w14:paraId="086F0F39" w14:textId="77777777" w:rsidR="00E71807" w:rsidRPr="00EA4B78" w:rsidRDefault="00E71807" w:rsidP="009417D5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color w:val="595959"/>
                <w:lang w:val="en-US"/>
              </w:rPr>
            </w:pPr>
          </w:p>
          <w:p w14:paraId="65A45C7F" w14:textId="77777777" w:rsidR="00E71807" w:rsidRPr="00EA4B78" w:rsidRDefault="00E71807" w:rsidP="007005CE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color w:val="595959"/>
                <w:lang w:val="en-US"/>
              </w:rPr>
            </w:pPr>
          </w:p>
        </w:tc>
        <w:tc>
          <w:tcPr>
            <w:tcW w:w="2492" w:type="dxa"/>
            <w:vAlign w:val="center"/>
          </w:tcPr>
          <w:p w14:paraId="6D7D63A1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7E63FC1D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5CCBE2A3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4C27C08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E71807" w:rsidRPr="00EA4B78" w14:paraId="30AEC573" w14:textId="77777777" w:rsidTr="009417D5">
        <w:trPr>
          <w:cantSplit/>
          <w:trHeight w:val="330"/>
        </w:trPr>
        <w:tc>
          <w:tcPr>
            <w:tcW w:w="1768" w:type="dxa"/>
          </w:tcPr>
          <w:p w14:paraId="6690FF81" w14:textId="77777777" w:rsidR="00E71807" w:rsidRPr="0060266C" w:rsidRDefault="00942E8D" w:rsidP="006026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5.0</w:t>
            </w:r>
          </w:p>
        </w:tc>
        <w:tc>
          <w:tcPr>
            <w:tcW w:w="6733" w:type="dxa"/>
          </w:tcPr>
          <w:p w14:paraId="63A6D9DE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130109F8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 xml:space="preserve">AEC Meeting Minutes – </w:t>
            </w:r>
            <w:r w:rsidR="008054A8">
              <w:rPr>
                <w:rFonts w:eastAsia="Times New Roman" w:cs="Times New Roman"/>
                <w:b/>
                <w:color w:val="595959"/>
              </w:rPr>
              <w:t>September 28,</w:t>
            </w:r>
            <w:r w:rsidRPr="00EA4B78">
              <w:rPr>
                <w:rFonts w:eastAsia="Times New Roman" w:cs="Times New Roman"/>
                <w:b/>
                <w:color w:val="595959"/>
              </w:rPr>
              <w:t xml:space="preserve"> 201</w:t>
            </w:r>
            <w:r>
              <w:rPr>
                <w:rFonts w:eastAsia="Times New Roman" w:cs="Times New Roman"/>
                <w:b/>
                <w:color w:val="595959"/>
              </w:rPr>
              <w:t>7</w:t>
            </w:r>
          </w:p>
          <w:p w14:paraId="29E82D49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4B1E1A38" w14:textId="77777777" w:rsidR="00E71807" w:rsidRPr="00EA4B78" w:rsidRDefault="00E71807" w:rsidP="009B0A4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color w:val="595959"/>
              </w:rPr>
              <w:t xml:space="preserve">It was motioned to approve by </w:t>
            </w:r>
            <w:r w:rsidR="009B0A43">
              <w:rPr>
                <w:rFonts w:eastAsia="Times New Roman" w:cs="Times New Roman"/>
                <w:color w:val="595959"/>
              </w:rPr>
              <w:t>Cris Rego</w:t>
            </w:r>
            <w:r w:rsidRPr="00EA4B78">
              <w:rPr>
                <w:rFonts w:eastAsia="Times New Roman" w:cs="Times New Roman"/>
                <w:color w:val="595959"/>
              </w:rPr>
              <w:t xml:space="preserve"> and seconded by </w:t>
            </w:r>
            <w:r w:rsidR="009B0A43">
              <w:rPr>
                <w:rFonts w:eastAsia="Times New Roman" w:cs="Times New Roman"/>
                <w:color w:val="595959"/>
              </w:rPr>
              <w:t>Letticia Amyotte</w:t>
            </w:r>
            <w:r w:rsidRPr="00EA4B78">
              <w:rPr>
                <w:rFonts w:eastAsia="Times New Roman" w:cs="Times New Roman"/>
                <w:color w:val="595959"/>
              </w:rPr>
              <w:t>.</w:t>
            </w:r>
          </w:p>
        </w:tc>
        <w:tc>
          <w:tcPr>
            <w:tcW w:w="2492" w:type="dxa"/>
            <w:vAlign w:val="center"/>
          </w:tcPr>
          <w:p w14:paraId="5CE0A1DF" w14:textId="77777777" w:rsidR="00E71807" w:rsidRPr="00EA4B78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E71807" w:rsidRPr="00EA4B78" w14:paraId="5F09C4D7" w14:textId="77777777" w:rsidTr="009417D5">
        <w:trPr>
          <w:cantSplit/>
          <w:trHeight w:val="330"/>
        </w:trPr>
        <w:tc>
          <w:tcPr>
            <w:tcW w:w="1768" w:type="dxa"/>
          </w:tcPr>
          <w:p w14:paraId="3BD993A9" w14:textId="77777777" w:rsidR="00E71807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6.0</w:t>
            </w:r>
          </w:p>
        </w:tc>
        <w:tc>
          <w:tcPr>
            <w:tcW w:w="6733" w:type="dxa"/>
          </w:tcPr>
          <w:p w14:paraId="25028DCB" w14:textId="77777777" w:rsidR="00E71807" w:rsidRDefault="00C04FDB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 xml:space="preserve">Frost/Haliburton Student </w:t>
            </w:r>
            <w:r w:rsidR="00C22F60">
              <w:rPr>
                <w:rFonts w:eastAsia="Times New Roman" w:cs="Times New Roman"/>
                <w:b/>
                <w:color w:val="595959"/>
              </w:rPr>
              <w:t>Reps- Discussion</w:t>
            </w:r>
          </w:p>
          <w:p w14:paraId="6E065E97" w14:textId="77777777" w:rsidR="00E71807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0567A964" w14:textId="77777777" w:rsidR="00E71807" w:rsidRPr="00C423CB" w:rsidRDefault="00371DA0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By show of hands all agreed to have 3 student positions, one from each campus.</w:t>
            </w:r>
            <w:r w:rsidR="00C80AE0">
              <w:rPr>
                <w:rFonts w:eastAsia="Times New Roman" w:cs="Times New Roman"/>
                <w:color w:val="595959"/>
              </w:rPr>
              <w:t xml:space="preserve">  This means 2 new positions.  The TOR will be updated accordingly.</w:t>
            </w:r>
          </w:p>
          <w:p w14:paraId="74DA0F68" w14:textId="77777777" w:rsidR="00E71807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6C8DFDD1" w14:textId="77777777" w:rsidR="00C80AE0" w:rsidRDefault="00C80AE0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Cindy to update TOR</w:t>
            </w:r>
          </w:p>
          <w:p w14:paraId="1E4F30A4" w14:textId="77777777" w:rsidR="00E71807" w:rsidRDefault="00371DA0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Tommy Akulukjuk to follow up with Frost and Haliburton to reach out to potential students that may be interested in joining</w:t>
            </w:r>
          </w:p>
        </w:tc>
      </w:tr>
      <w:tr w:rsidR="00E71807" w:rsidRPr="00EA4B78" w14:paraId="6EDD4658" w14:textId="77777777" w:rsidTr="009417D5">
        <w:trPr>
          <w:cantSplit/>
          <w:trHeight w:val="330"/>
        </w:trPr>
        <w:tc>
          <w:tcPr>
            <w:tcW w:w="1768" w:type="dxa"/>
          </w:tcPr>
          <w:p w14:paraId="14D14DF7" w14:textId="77777777" w:rsidR="00E71807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7.0</w:t>
            </w:r>
          </w:p>
        </w:tc>
        <w:tc>
          <w:tcPr>
            <w:tcW w:w="6733" w:type="dxa"/>
          </w:tcPr>
          <w:p w14:paraId="3CA8B8C0" w14:textId="77777777" w:rsidR="00C22F60" w:rsidRDefault="00C22F60" w:rsidP="00C22F6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 xml:space="preserve">Return to Learn – </w:t>
            </w:r>
            <w:r w:rsidRPr="00C22F60">
              <w:rPr>
                <w:rFonts w:eastAsia="Times New Roman" w:cs="Times New Roman"/>
                <w:color w:val="595959"/>
              </w:rPr>
              <w:t>President’s Comments</w:t>
            </w:r>
          </w:p>
          <w:p w14:paraId="2FC4642F" w14:textId="77777777" w:rsidR="00E428A3" w:rsidRDefault="00E428A3" w:rsidP="00C22F6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C442F06" w14:textId="77777777" w:rsidR="00122259" w:rsidRPr="00B64F54" w:rsidRDefault="0009625A" w:rsidP="00B64F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64F54">
              <w:rPr>
                <w:rFonts w:eastAsia="Times New Roman" w:cs="Times New Roman"/>
                <w:color w:val="595959"/>
              </w:rPr>
              <w:t xml:space="preserve">General feedback is </w:t>
            </w:r>
            <w:r w:rsidR="00122259" w:rsidRPr="00B64F54">
              <w:rPr>
                <w:rFonts w:eastAsia="Times New Roman" w:cs="Times New Roman"/>
                <w:color w:val="595959"/>
              </w:rPr>
              <w:t xml:space="preserve">that </w:t>
            </w:r>
            <w:r w:rsidRPr="00B64F54">
              <w:rPr>
                <w:rFonts w:eastAsia="Times New Roman" w:cs="Times New Roman"/>
                <w:color w:val="595959"/>
              </w:rPr>
              <w:t xml:space="preserve">most students are calm &amp; appreciative but </w:t>
            </w:r>
            <w:r w:rsidR="00C80AE0">
              <w:rPr>
                <w:rFonts w:eastAsia="Times New Roman" w:cs="Times New Roman"/>
                <w:color w:val="595959"/>
              </w:rPr>
              <w:t xml:space="preserve">some </w:t>
            </w:r>
            <w:r w:rsidRPr="00B64F54">
              <w:rPr>
                <w:rFonts w:eastAsia="Times New Roman" w:cs="Times New Roman"/>
                <w:color w:val="595959"/>
              </w:rPr>
              <w:t>are still having issues with stress and anxiety</w:t>
            </w:r>
          </w:p>
          <w:p w14:paraId="7ECCCBBF" w14:textId="77777777" w:rsidR="00122259" w:rsidRDefault="00122259" w:rsidP="00C22F6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1B16509" w14:textId="6795DC16" w:rsidR="00122259" w:rsidRDefault="0072516A" w:rsidP="00B64F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64F54">
              <w:rPr>
                <w:rFonts w:eastAsia="Times New Roman" w:cs="Times New Roman"/>
                <w:color w:val="595959"/>
              </w:rPr>
              <w:t xml:space="preserve">The return to learn process </w:t>
            </w:r>
            <w:r w:rsidR="00C80AE0">
              <w:rPr>
                <w:rFonts w:eastAsia="Times New Roman" w:cs="Times New Roman"/>
                <w:color w:val="595959"/>
              </w:rPr>
              <w:t>included</w:t>
            </w:r>
            <w:r w:rsidRPr="00B64F54">
              <w:rPr>
                <w:rFonts w:eastAsia="Times New Roman" w:cs="Times New Roman"/>
                <w:color w:val="595959"/>
              </w:rPr>
              <w:t xml:space="preserve"> extend</w:t>
            </w:r>
            <w:r w:rsidR="00C80AE0">
              <w:rPr>
                <w:rFonts w:eastAsia="Times New Roman" w:cs="Times New Roman"/>
                <w:color w:val="595959"/>
              </w:rPr>
              <w:t>ing</w:t>
            </w:r>
            <w:r w:rsidRPr="00B64F54">
              <w:rPr>
                <w:rFonts w:eastAsia="Times New Roman" w:cs="Times New Roman"/>
                <w:color w:val="595959"/>
              </w:rPr>
              <w:t xml:space="preserve"> the semester.</w:t>
            </w:r>
          </w:p>
          <w:p w14:paraId="5D7DCD7B" w14:textId="77777777" w:rsidR="00B64F54" w:rsidRPr="00B64F54" w:rsidRDefault="00B64F54" w:rsidP="00B64F54">
            <w:pPr>
              <w:pStyle w:val="ListParagraph"/>
              <w:rPr>
                <w:rFonts w:eastAsia="Times New Roman" w:cs="Times New Roman"/>
                <w:color w:val="595959"/>
              </w:rPr>
            </w:pPr>
          </w:p>
          <w:p w14:paraId="3E40BEE7" w14:textId="77777777" w:rsidR="00B64F54" w:rsidRPr="00B64F54" w:rsidRDefault="00B64F54" w:rsidP="00B64F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~750 withdrawals equivalent of 3% of enrolment</w:t>
            </w:r>
          </w:p>
          <w:p w14:paraId="54E867E1" w14:textId="77777777" w:rsidR="0072516A" w:rsidRDefault="0072516A" w:rsidP="00C22F6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72E5F2E9" w14:textId="77777777" w:rsidR="00B542FD" w:rsidRPr="00B64F54" w:rsidRDefault="00B542FD" w:rsidP="00B64F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64F54">
              <w:rPr>
                <w:rFonts w:eastAsia="Times New Roman" w:cs="Times New Roman"/>
                <w:color w:val="595959"/>
              </w:rPr>
              <w:t xml:space="preserve">Tony </w:t>
            </w:r>
            <w:r w:rsidR="00C80AE0">
              <w:rPr>
                <w:rFonts w:eastAsia="Times New Roman" w:cs="Times New Roman"/>
                <w:color w:val="595959"/>
              </w:rPr>
              <w:t xml:space="preserve">Tilly </w:t>
            </w:r>
            <w:r w:rsidRPr="00B64F54">
              <w:rPr>
                <w:rFonts w:eastAsia="Times New Roman" w:cs="Times New Roman"/>
                <w:color w:val="595959"/>
              </w:rPr>
              <w:t>suggested that discussion on issues surrounding the strike be deferred until after arbitration/mediation</w:t>
            </w:r>
          </w:p>
          <w:p w14:paraId="7AA4BC1E" w14:textId="77777777" w:rsidR="00B64F54" w:rsidRDefault="00B64F54" w:rsidP="00C22F6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CD1C542" w14:textId="77777777" w:rsidR="008A243D" w:rsidRPr="00B64F54" w:rsidRDefault="00B64F54" w:rsidP="00B64F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64F54">
              <w:rPr>
                <w:rFonts w:eastAsia="Times New Roman" w:cs="Times New Roman"/>
                <w:color w:val="595959"/>
              </w:rPr>
              <w:t>Student success continues to be the number one focus</w:t>
            </w:r>
          </w:p>
          <w:p w14:paraId="36894048" w14:textId="77777777" w:rsidR="0009625A" w:rsidRPr="00C22F60" w:rsidRDefault="0009625A" w:rsidP="00C22F6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4A73D2B0" w14:textId="77777777" w:rsidR="00E71807" w:rsidRPr="00562827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58667D2F" w14:textId="77777777" w:rsidR="00E71807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E71807" w:rsidRPr="00EA4B78" w14:paraId="382DD132" w14:textId="77777777" w:rsidTr="009417D5">
        <w:trPr>
          <w:cantSplit/>
          <w:trHeight w:val="330"/>
        </w:trPr>
        <w:tc>
          <w:tcPr>
            <w:tcW w:w="1768" w:type="dxa"/>
          </w:tcPr>
          <w:p w14:paraId="39E088BE" w14:textId="77777777" w:rsidR="00E71807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8.0</w:t>
            </w:r>
          </w:p>
        </w:tc>
        <w:tc>
          <w:tcPr>
            <w:tcW w:w="6733" w:type="dxa"/>
          </w:tcPr>
          <w:p w14:paraId="75EAB4B7" w14:textId="77777777" w:rsidR="00E71807" w:rsidRPr="00C22F60" w:rsidRDefault="00C22F60" w:rsidP="00C22F6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 xml:space="preserve">Registrar’s Office- </w:t>
            </w:r>
            <w:r w:rsidRPr="00C22F60">
              <w:rPr>
                <w:rFonts w:eastAsia="Times New Roman" w:cs="Times New Roman"/>
                <w:color w:val="595959"/>
              </w:rPr>
              <w:t>General Update and Student Strike Relief Fund</w:t>
            </w:r>
          </w:p>
          <w:p w14:paraId="4823CC90" w14:textId="77777777" w:rsidR="00E71807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206B825C" w14:textId="77777777" w:rsidR="00B542FD" w:rsidRDefault="00B542FD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Guest- Kim Van Bruinessen</w:t>
            </w:r>
          </w:p>
          <w:p w14:paraId="5774D94A" w14:textId="77777777" w:rsidR="00B542FD" w:rsidRDefault="00B542FD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38C0CBDE" w14:textId="77777777" w:rsidR="00B542FD" w:rsidRPr="00B542FD" w:rsidRDefault="00B542FD" w:rsidP="00B542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542FD">
              <w:rPr>
                <w:rFonts w:eastAsia="Times New Roman" w:cs="Times New Roman"/>
                <w:color w:val="595959"/>
              </w:rPr>
              <w:t>A provincial common form was created to apply for the fund.</w:t>
            </w:r>
          </w:p>
          <w:p w14:paraId="5759D146" w14:textId="77777777" w:rsidR="00B542FD" w:rsidRDefault="00B542FD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2BBE4B2A" w14:textId="71E8251F" w:rsidR="00B542FD" w:rsidRPr="00B542FD" w:rsidRDefault="00B542FD" w:rsidP="00B542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542FD">
              <w:rPr>
                <w:rFonts w:eastAsia="Times New Roman" w:cs="Times New Roman"/>
                <w:color w:val="595959"/>
              </w:rPr>
              <w:t xml:space="preserve">Currently working on getting funds back to students, </w:t>
            </w:r>
            <w:r>
              <w:rPr>
                <w:rFonts w:eastAsia="Times New Roman" w:cs="Times New Roman"/>
                <w:color w:val="595959"/>
              </w:rPr>
              <w:t xml:space="preserve">to date </w:t>
            </w:r>
            <w:r w:rsidRPr="00B542FD">
              <w:rPr>
                <w:rFonts w:eastAsia="Times New Roman" w:cs="Times New Roman"/>
                <w:color w:val="595959"/>
              </w:rPr>
              <w:t xml:space="preserve">there are ~509 </w:t>
            </w:r>
            <w:r w:rsidR="00C80AE0">
              <w:rPr>
                <w:rFonts w:eastAsia="Times New Roman" w:cs="Times New Roman"/>
                <w:color w:val="595959"/>
              </w:rPr>
              <w:t xml:space="preserve">total </w:t>
            </w:r>
            <w:r w:rsidRPr="00B542FD">
              <w:rPr>
                <w:rFonts w:eastAsia="Times New Roman" w:cs="Times New Roman"/>
                <w:color w:val="595959"/>
              </w:rPr>
              <w:t xml:space="preserve">applications (12 Aboriginal) in the processing stage. </w:t>
            </w:r>
            <w:r w:rsidR="00C80AE0">
              <w:rPr>
                <w:rFonts w:eastAsia="Times New Roman" w:cs="Times New Roman"/>
                <w:color w:val="595959"/>
              </w:rPr>
              <w:t xml:space="preserve">This number does represent some duplicate applications and is therefore not unique students.  </w:t>
            </w:r>
            <w:r w:rsidRPr="00B542FD">
              <w:rPr>
                <w:rFonts w:eastAsia="Times New Roman" w:cs="Times New Roman"/>
                <w:color w:val="595959"/>
              </w:rPr>
              <w:t>Turnaround time is typically 3-5 business days.</w:t>
            </w:r>
          </w:p>
          <w:p w14:paraId="3E5650D7" w14:textId="77777777" w:rsidR="00B542FD" w:rsidRDefault="00B542FD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06825FE" w14:textId="09B7A34C" w:rsidR="00B542FD" w:rsidRPr="00B542FD" w:rsidRDefault="00B542FD" w:rsidP="00B542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542FD">
              <w:rPr>
                <w:rFonts w:eastAsia="Times New Roman" w:cs="Times New Roman"/>
                <w:color w:val="595959"/>
              </w:rPr>
              <w:t xml:space="preserve">Applications </w:t>
            </w:r>
            <w:r w:rsidR="00C80AE0">
              <w:rPr>
                <w:rFonts w:eastAsia="Times New Roman" w:cs="Times New Roman"/>
                <w:color w:val="595959"/>
              </w:rPr>
              <w:t>may be submitted</w:t>
            </w:r>
            <w:r w:rsidRPr="00B542FD">
              <w:rPr>
                <w:rFonts w:eastAsia="Times New Roman" w:cs="Times New Roman"/>
                <w:color w:val="595959"/>
              </w:rPr>
              <w:t xml:space="preserve"> until April</w:t>
            </w:r>
          </w:p>
          <w:p w14:paraId="06864B9B" w14:textId="77777777" w:rsidR="00B542FD" w:rsidRDefault="00B542FD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90F33FA" w14:textId="77777777" w:rsidR="00E71807" w:rsidRDefault="00E71807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0749E048" w14:textId="77777777" w:rsidR="00E71807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E71807" w:rsidRPr="00EA4B78" w14:paraId="6BB84143" w14:textId="77777777" w:rsidTr="009417D5">
        <w:trPr>
          <w:cantSplit/>
          <w:trHeight w:val="330"/>
        </w:trPr>
        <w:tc>
          <w:tcPr>
            <w:tcW w:w="1768" w:type="dxa"/>
          </w:tcPr>
          <w:p w14:paraId="50BF36FE" w14:textId="77777777" w:rsidR="00E71807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lastRenderedPageBreak/>
              <w:t>9.0</w:t>
            </w:r>
          </w:p>
        </w:tc>
        <w:tc>
          <w:tcPr>
            <w:tcW w:w="6733" w:type="dxa"/>
          </w:tcPr>
          <w:p w14:paraId="52AD8138" w14:textId="77777777" w:rsidR="00E71807" w:rsidRDefault="00C22F60" w:rsidP="00C22F60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Outreach and Engagement Updates</w:t>
            </w:r>
          </w:p>
          <w:p w14:paraId="65431E1A" w14:textId="77777777" w:rsidR="00E428A3" w:rsidRDefault="00E428A3" w:rsidP="00C22F60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5AE6C6B3" w14:textId="77777777" w:rsidR="00E428A3" w:rsidRPr="002D1BE7" w:rsidRDefault="008A243D" w:rsidP="002D1B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2D1BE7">
              <w:rPr>
                <w:rFonts w:eastAsia="Times New Roman" w:cs="Times New Roman"/>
                <w:color w:val="595959"/>
              </w:rPr>
              <w:t xml:space="preserve">Announced the Hiring of </w:t>
            </w:r>
            <w:r w:rsidR="002D1BE7">
              <w:rPr>
                <w:rFonts w:eastAsia="Times New Roman" w:cs="Times New Roman"/>
                <w:color w:val="595959"/>
              </w:rPr>
              <w:t xml:space="preserve">the </w:t>
            </w:r>
            <w:r w:rsidRPr="002D1BE7">
              <w:rPr>
                <w:rFonts w:eastAsia="Times New Roman" w:cs="Times New Roman"/>
                <w:color w:val="595959"/>
              </w:rPr>
              <w:t>new position</w:t>
            </w:r>
            <w:r w:rsidR="00C80AE0">
              <w:rPr>
                <w:rFonts w:eastAsia="Times New Roman" w:cs="Times New Roman"/>
                <w:color w:val="595959"/>
              </w:rPr>
              <w:t xml:space="preserve"> </w:t>
            </w:r>
            <w:r w:rsidRPr="002D1BE7">
              <w:rPr>
                <w:rFonts w:eastAsia="Times New Roman" w:cs="Times New Roman"/>
                <w:color w:val="595959"/>
              </w:rPr>
              <w:t>- Kylie Fox (College funded)</w:t>
            </w:r>
          </w:p>
          <w:p w14:paraId="592464D8" w14:textId="3578D4ED" w:rsidR="004663D5" w:rsidRDefault="008A243D" w:rsidP="00466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2D1BE7">
              <w:rPr>
                <w:rFonts w:eastAsia="Times New Roman" w:cs="Times New Roman"/>
                <w:color w:val="595959"/>
              </w:rPr>
              <w:t xml:space="preserve">Discussed highlights of the </w:t>
            </w:r>
            <w:r w:rsidR="004663D5">
              <w:rPr>
                <w:rFonts w:eastAsia="Times New Roman" w:cs="Times New Roman"/>
                <w:color w:val="595959"/>
              </w:rPr>
              <w:t>Aboriginal Student Services Project Status Report</w:t>
            </w:r>
            <w:r w:rsidRPr="002D1BE7">
              <w:rPr>
                <w:rFonts w:eastAsia="Times New Roman" w:cs="Times New Roman"/>
                <w:color w:val="595959"/>
              </w:rPr>
              <w:t xml:space="preserve">, including the Self ID project, cultural programming, </w:t>
            </w:r>
            <w:r w:rsidR="00C80AE0">
              <w:rPr>
                <w:rFonts w:eastAsia="Times New Roman" w:cs="Times New Roman"/>
                <w:color w:val="595959"/>
              </w:rPr>
              <w:t xml:space="preserve">and </w:t>
            </w:r>
            <w:r w:rsidRPr="002D1BE7">
              <w:rPr>
                <w:rFonts w:eastAsia="Times New Roman" w:cs="Times New Roman"/>
                <w:color w:val="595959"/>
              </w:rPr>
              <w:t xml:space="preserve">new elder </w:t>
            </w:r>
            <w:r w:rsidR="002D1BE7" w:rsidRPr="002D1BE7">
              <w:rPr>
                <w:rFonts w:eastAsia="Times New Roman" w:cs="Times New Roman"/>
                <w:color w:val="595959"/>
              </w:rPr>
              <w:t>visits.</w:t>
            </w:r>
            <w:r w:rsidR="004663D5">
              <w:rPr>
                <w:rFonts w:eastAsia="Times New Roman" w:cs="Times New Roman"/>
                <w:color w:val="595959"/>
              </w:rPr>
              <w:t xml:space="preserve"> </w:t>
            </w:r>
          </w:p>
          <w:p w14:paraId="778D5C17" w14:textId="77777777" w:rsidR="004663D5" w:rsidRPr="004663D5" w:rsidRDefault="004663D5" w:rsidP="004663D5">
            <w:pPr>
              <w:pStyle w:val="ListParagraph"/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446FFF1E" w14:textId="32056832" w:rsidR="004663D5" w:rsidRDefault="00CC4783" w:rsidP="004663D5">
            <w:pPr>
              <w:pStyle w:val="ListParagraph"/>
              <w:spacing w:after="0" w:line="240" w:lineRule="auto"/>
              <w:rPr>
                <w:rFonts w:eastAsia="Times New Roman" w:cs="Times New Roman"/>
                <w:color w:val="595959"/>
              </w:rPr>
            </w:pPr>
            <w:hyperlink r:id="rId9" w:history="1">
              <w:r w:rsidRPr="002E1881">
                <w:rPr>
                  <w:rStyle w:val="Hyperlink"/>
                  <w:rFonts w:eastAsia="Times New Roman" w:cs="Times New Roman"/>
                </w:rPr>
                <w:t>https://department.flemingcollege.ca/aec/2015-2016-meeting-dates/archives/december-2017-meeting-package/</w:t>
              </w:r>
            </w:hyperlink>
          </w:p>
          <w:p w14:paraId="7233E1EC" w14:textId="6FB22FAC" w:rsidR="004663D5" w:rsidRDefault="004663D5" w:rsidP="004663D5">
            <w:pPr>
              <w:pStyle w:val="ListParagraph"/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5A16B36D" w14:textId="77777777" w:rsidR="00D24642" w:rsidRDefault="00D24642" w:rsidP="002D1B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PEFAL </w:t>
            </w:r>
            <w:r w:rsidR="00C80AE0">
              <w:rPr>
                <w:rFonts w:eastAsia="Times New Roman" w:cs="Times New Roman"/>
                <w:color w:val="595959"/>
              </w:rPr>
              <w:t xml:space="preserve">review </w:t>
            </w:r>
            <w:r>
              <w:rPr>
                <w:rFonts w:eastAsia="Times New Roman" w:cs="Times New Roman"/>
                <w:color w:val="595959"/>
              </w:rPr>
              <w:t>visits will happening on campus –</w:t>
            </w:r>
            <w:r w:rsidR="00C80AE0">
              <w:rPr>
                <w:rFonts w:eastAsia="Times New Roman" w:cs="Times New Roman"/>
                <w:color w:val="595959"/>
              </w:rPr>
              <w:t xml:space="preserve"> </w:t>
            </w:r>
            <w:r>
              <w:rPr>
                <w:rFonts w:eastAsia="Times New Roman" w:cs="Times New Roman"/>
                <w:color w:val="595959"/>
              </w:rPr>
              <w:t>dates to follow</w:t>
            </w:r>
          </w:p>
          <w:p w14:paraId="33EE3876" w14:textId="77777777" w:rsidR="00D24642" w:rsidRPr="002D1BE7" w:rsidRDefault="00D24642" w:rsidP="00D24642">
            <w:pPr>
              <w:pStyle w:val="ListParagraph"/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54F8D4DE" w14:textId="77777777" w:rsidR="00C22F60" w:rsidRDefault="00C22F60" w:rsidP="00C22F60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690B25DB" w14:textId="77777777" w:rsidR="00E71807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bookmarkStart w:id="0" w:name="_GoBack"/>
            <w:bookmarkEnd w:id="0"/>
          </w:p>
        </w:tc>
      </w:tr>
      <w:tr w:rsidR="00E71807" w:rsidRPr="00EA4B78" w14:paraId="0ED5F513" w14:textId="77777777" w:rsidTr="009417D5">
        <w:trPr>
          <w:cantSplit/>
          <w:trHeight w:val="330"/>
        </w:trPr>
        <w:tc>
          <w:tcPr>
            <w:tcW w:w="1768" w:type="dxa"/>
          </w:tcPr>
          <w:p w14:paraId="16AC871A" w14:textId="77777777" w:rsidR="00E71807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10.0</w:t>
            </w:r>
          </w:p>
        </w:tc>
        <w:tc>
          <w:tcPr>
            <w:tcW w:w="6733" w:type="dxa"/>
          </w:tcPr>
          <w:p w14:paraId="73C7A950" w14:textId="77777777" w:rsidR="00E71807" w:rsidRDefault="00E428A3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Community Engagement</w:t>
            </w:r>
            <w:r w:rsidR="00E71807">
              <w:rPr>
                <w:rFonts w:eastAsia="Times New Roman" w:cs="Times New Roman"/>
                <w:b/>
                <w:color w:val="595959"/>
              </w:rPr>
              <w:t>:</w:t>
            </w:r>
            <w:r>
              <w:rPr>
                <w:rFonts w:eastAsia="Times New Roman" w:cs="Times New Roman"/>
                <w:b/>
                <w:color w:val="595959"/>
              </w:rPr>
              <w:t xml:space="preserve"> </w:t>
            </w:r>
            <w:r w:rsidRPr="00E428A3">
              <w:rPr>
                <w:rFonts w:eastAsia="Times New Roman" w:cs="Times New Roman"/>
                <w:color w:val="595959"/>
              </w:rPr>
              <w:t>Discussion where could AEC get involved?</w:t>
            </w:r>
          </w:p>
          <w:p w14:paraId="4DB75D18" w14:textId="77777777" w:rsidR="00E428A3" w:rsidRDefault="00E428A3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0E7B4574" w14:textId="77777777" w:rsidR="00D24642" w:rsidRDefault="00D24642" w:rsidP="00D246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more interaction with AEC and the college through both events on and off campus.</w:t>
            </w:r>
          </w:p>
          <w:p w14:paraId="2A241D8D" w14:textId="77777777" w:rsidR="00D24642" w:rsidRDefault="00D24642" w:rsidP="00D24642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468E7CB8" w14:textId="77777777" w:rsidR="00D24642" w:rsidRDefault="00D24642" w:rsidP="00D24642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Ideas</w:t>
            </w:r>
            <w:r w:rsidR="00617DD9">
              <w:rPr>
                <w:rFonts w:eastAsia="Times New Roman" w:cs="Times New Roman"/>
                <w:color w:val="595959"/>
              </w:rPr>
              <w:t>/Suggestions</w:t>
            </w:r>
            <w:r>
              <w:rPr>
                <w:rFonts w:eastAsia="Times New Roman" w:cs="Times New Roman"/>
                <w:color w:val="595959"/>
              </w:rPr>
              <w:t>:</w:t>
            </w:r>
          </w:p>
          <w:p w14:paraId="63537828" w14:textId="77777777" w:rsidR="00D24642" w:rsidRDefault="00D24642" w:rsidP="00D24642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4358428" w14:textId="77777777" w:rsidR="00D24642" w:rsidRDefault="00D24642" w:rsidP="00D246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guest speaker introductions</w:t>
            </w:r>
          </w:p>
          <w:p w14:paraId="641B9C0A" w14:textId="77777777" w:rsidR="00D24642" w:rsidRDefault="00D24642" w:rsidP="00D246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open house volunteers</w:t>
            </w:r>
          </w:p>
          <w:p w14:paraId="123E1D9A" w14:textId="11DF8622" w:rsidR="00D24642" w:rsidRDefault="00D24642" w:rsidP="00D246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attending community events (i.e. Elder gathering, Trent </w:t>
            </w:r>
            <w:r w:rsidR="00E46739">
              <w:rPr>
                <w:rFonts w:eastAsia="Times New Roman" w:cs="Times New Roman"/>
                <w:color w:val="595959"/>
              </w:rPr>
              <w:t>P</w:t>
            </w:r>
            <w:r>
              <w:rPr>
                <w:rFonts w:eastAsia="Times New Roman" w:cs="Times New Roman"/>
                <w:color w:val="595959"/>
              </w:rPr>
              <w:t>owwow).</w:t>
            </w:r>
          </w:p>
          <w:p w14:paraId="74025AFC" w14:textId="77777777" w:rsidR="00617DD9" w:rsidRDefault="00617DD9" w:rsidP="00D246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Suggested that we have AEC member name tags</w:t>
            </w:r>
          </w:p>
          <w:p w14:paraId="19695EAD" w14:textId="77777777" w:rsidR="00617DD9" w:rsidRPr="00D24642" w:rsidRDefault="00617DD9" w:rsidP="00D246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Remember all campuses</w:t>
            </w:r>
          </w:p>
          <w:p w14:paraId="7A61C053" w14:textId="77777777" w:rsidR="00E428A3" w:rsidRDefault="00E428A3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3B7FC6BD" w14:textId="4EA355F8" w:rsidR="00085730" w:rsidRDefault="00D24642" w:rsidP="0008573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Reminder to check the AEC website and </w:t>
            </w:r>
            <w:r w:rsidR="00A412B8">
              <w:rPr>
                <w:rFonts w:eastAsia="Times New Roman" w:cs="Times New Roman"/>
                <w:color w:val="595959"/>
              </w:rPr>
              <w:t xml:space="preserve">the </w:t>
            </w:r>
            <w:r>
              <w:rPr>
                <w:rFonts w:eastAsia="Times New Roman" w:cs="Times New Roman"/>
                <w:color w:val="595959"/>
              </w:rPr>
              <w:t xml:space="preserve">Neechee </w:t>
            </w:r>
            <w:r w:rsidR="00A412B8">
              <w:rPr>
                <w:rFonts w:eastAsia="Times New Roman" w:cs="Times New Roman"/>
                <w:color w:val="595959"/>
              </w:rPr>
              <w:t xml:space="preserve">Community </w:t>
            </w:r>
            <w:r>
              <w:rPr>
                <w:rFonts w:eastAsia="Times New Roman" w:cs="Times New Roman"/>
                <w:color w:val="595959"/>
              </w:rPr>
              <w:t xml:space="preserve">Calendar </w:t>
            </w:r>
            <w:r w:rsidR="00085730">
              <w:rPr>
                <w:rFonts w:eastAsia="Times New Roman" w:cs="Times New Roman"/>
                <w:color w:val="595959"/>
              </w:rPr>
              <w:t>for events.</w:t>
            </w:r>
          </w:p>
          <w:p w14:paraId="6B25E588" w14:textId="77777777" w:rsidR="00085730" w:rsidRDefault="00085730" w:rsidP="00085730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31C3A2C" w14:textId="77777777" w:rsidR="00A412B8" w:rsidRDefault="00CC4783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hyperlink r:id="rId10" w:history="1">
              <w:r w:rsidR="00A412B8" w:rsidRPr="00340A68">
                <w:rPr>
                  <w:rStyle w:val="Hyperlink"/>
                  <w:rFonts w:eastAsia="Times New Roman" w:cs="Times New Roman"/>
                </w:rPr>
                <w:t>https://teamup.com/ks109dbe50c141cb82/</w:t>
              </w:r>
            </w:hyperlink>
          </w:p>
          <w:p w14:paraId="3CF073F0" w14:textId="4D512B03" w:rsidR="00D24642" w:rsidRDefault="00A412B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 </w:t>
            </w:r>
          </w:p>
          <w:p w14:paraId="6F9CA2BD" w14:textId="77777777" w:rsidR="00D24642" w:rsidRDefault="00D24642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71C23B8" w14:textId="77777777" w:rsidR="00E71807" w:rsidRPr="00505423" w:rsidRDefault="00E71807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3D933BCF" w14:textId="5705376C" w:rsidR="00C80AE0" w:rsidRDefault="00D24642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AEC to send Cindy </w:t>
            </w:r>
            <w:r w:rsidR="00AB1A95">
              <w:rPr>
                <w:rFonts w:eastAsia="Times New Roman" w:cs="Times New Roman"/>
                <w:color w:val="595959"/>
              </w:rPr>
              <w:t xml:space="preserve">English </w:t>
            </w:r>
            <w:r>
              <w:rPr>
                <w:rFonts w:eastAsia="Times New Roman" w:cs="Times New Roman"/>
                <w:color w:val="595959"/>
              </w:rPr>
              <w:t>any events that you would like posted on the website</w:t>
            </w:r>
            <w:r w:rsidR="00C80AE0">
              <w:rPr>
                <w:rFonts w:eastAsia="Times New Roman" w:cs="Times New Roman"/>
                <w:color w:val="595959"/>
              </w:rPr>
              <w:t>.</w:t>
            </w:r>
          </w:p>
          <w:p w14:paraId="7E2C16F4" w14:textId="77777777" w:rsidR="00312636" w:rsidRDefault="00312636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546A589A" w14:textId="77777777" w:rsidR="00E71807" w:rsidRDefault="00C80AE0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Cindy and </w:t>
            </w:r>
            <w:r w:rsidR="00E05B8C">
              <w:rPr>
                <w:rFonts w:eastAsia="Times New Roman" w:cs="Times New Roman"/>
                <w:color w:val="595959"/>
              </w:rPr>
              <w:t>Aboriginal Services will work together to ensure event opportunities are advertised on the calendar and shared with ample notice to AEC members.</w:t>
            </w:r>
            <w:r w:rsidR="00D24642">
              <w:rPr>
                <w:rFonts w:eastAsia="Times New Roman" w:cs="Times New Roman"/>
                <w:color w:val="595959"/>
              </w:rPr>
              <w:t xml:space="preserve"> </w:t>
            </w:r>
          </w:p>
        </w:tc>
      </w:tr>
      <w:tr w:rsidR="00E71807" w:rsidRPr="00EA4B78" w14:paraId="7C23128E" w14:textId="77777777" w:rsidTr="009417D5">
        <w:trPr>
          <w:cantSplit/>
          <w:trHeight w:val="330"/>
        </w:trPr>
        <w:tc>
          <w:tcPr>
            <w:tcW w:w="1768" w:type="dxa"/>
          </w:tcPr>
          <w:p w14:paraId="4127874F" w14:textId="77777777" w:rsidR="00E71807" w:rsidRPr="00706BFD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11.0</w:t>
            </w:r>
          </w:p>
        </w:tc>
        <w:tc>
          <w:tcPr>
            <w:tcW w:w="6733" w:type="dxa"/>
          </w:tcPr>
          <w:p w14:paraId="247EBE63" w14:textId="77777777" w:rsidR="00E71807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Board of Governors Winter Connection</w:t>
            </w:r>
          </w:p>
          <w:p w14:paraId="2D5AA9E4" w14:textId="77777777" w:rsidR="00E428A3" w:rsidRPr="00706BFD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0A346613" w14:textId="77777777" w:rsidR="00E71807" w:rsidRDefault="00E428A3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Discussion: What would we like to take forward this year? What venue?</w:t>
            </w:r>
          </w:p>
          <w:p w14:paraId="173C9D01" w14:textId="77777777" w:rsidR="00AB1A95" w:rsidRDefault="00AB1A95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0B5FE863" w14:textId="77777777" w:rsidR="00AB1A95" w:rsidRDefault="00AB1A95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Ideas:</w:t>
            </w:r>
          </w:p>
          <w:p w14:paraId="7962DA34" w14:textId="77777777" w:rsidR="00AB1A95" w:rsidRDefault="00AB1A95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059FE97" w14:textId="77777777" w:rsidR="00E428A3" w:rsidRPr="00BB2D48" w:rsidRDefault="00E30918" w:rsidP="00BB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B2D48">
              <w:rPr>
                <w:rFonts w:eastAsia="Times New Roman" w:cs="Times New Roman"/>
                <w:color w:val="595959"/>
              </w:rPr>
              <w:t>Student recruitment</w:t>
            </w:r>
          </w:p>
          <w:p w14:paraId="7788D0E0" w14:textId="77777777" w:rsidR="00E30918" w:rsidRDefault="00E30918" w:rsidP="00BB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BB2D48">
              <w:rPr>
                <w:rFonts w:eastAsia="Times New Roman" w:cs="Times New Roman"/>
                <w:color w:val="595959"/>
              </w:rPr>
              <w:t>Community engagement, areas for partnership within the community</w:t>
            </w:r>
          </w:p>
          <w:p w14:paraId="56C22267" w14:textId="77777777" w:rsidR="00BB2D48" w:rsidRDefault="00BB2D48" w:rsidP="00BB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what has the college been involved in outside of the day to day activity</w:t>
            </w:r>
          </w:p>
          <w:p w14:paraId="70AE9B29" w14:textId="77777777" w:rsidR="00BB2D48" w:rsidRDefault="00BB2D48" w:rsidP="00BB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what are other Indigenous </w:t>
            </w:r>
            <w:r w:rsidR="00617DD9">
              <w:rPr>
                <w:rFonts w:eastAsia="Times New Roman" w:cs="Times New Roman"/>
                <w:color w:val="595959"/>
              </w:rPr>
              <w:t xml:space="preserve">Educational </w:t>
            </w:r>
            <w:r>
              <w:rPr>
                <w:rFonts w:eastAsia="Times New Roman" w:cs="Times New Roman"/>
                <w:color w:val="595959"/>
              </w:rPr>
              <w:t>Institutions doing?</w:t>
            </w:r>
          </w:p>
          <w:p w14:paraId="75837A9D" w14:textId="77777777" w:rsidR="00BB2D48" w:rsidRPr="00BB2D48" w:rsidRDefault="00BB2D48" w:rsidP="00BB2D4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5003C9A7" w14:textId="410DF36F" w:rsidR="00E30918" w:rsidRDefault="00BB2D48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Tony</w:t>
            </w:r>
            <w:r w:rsidR="00E05B8C">
              <w:rPr>
                <w:rFonts w:eastAsia="Times New Roman" w:cs="Times New Roman"/>
                <w:color w:val="595959"/>
              </w:rPr>
              <w:t xml:space="preserve"> Tilly recommended </w:t>
            </w:r>
            <w:r>
              <w:rPr>
                <w:rFonts w:eastAsia="Times New Roman" w:cs="Times New Roman"/>
                <w:color w:val="595959"/>
              </w:rPr>
              <w:t>less of a presentation and more interaction with BOG</w:t>
            </w:r>
          </w:p>
          <w:p w14:paraId="3C5BE5CF" w14:textId="77777777" w:rsidR="00E30918" w:rsidRDefault="00E30918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2C8BFD62" w14:textId="77777777" w:rsidR="00E428A3" w:rsidRDefault="00E428A3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11846183" w14:textId="77777777" w:rsidR="00E428A3" w:rsidRPr="00706BFD" w:rsidRDefault="00E428A3" w:rsidP="00E428A3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1E9D87F4" w14:textId="77777777" w:rsidR="00E71807" w:rsidRDefault="00AB1A95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AB1A95">
              <w:rPr>
                <w:rFonts w:eastAsia="Times New Roman" w:cs="Times New Roman"/>
                <w:color w:val="595959"/>
              </w:rPr>
              <w:t>Cindy English</w:t>
            </w:r>
            <w:r>
              <w:rPr>
                <w:rFonts w:eastAsia="Times New Roman" w:cs="Times New Roman"/>
                <w:color w:val="595959"/>
              </w:rPr>
              <w:t xml:space="preserve"> to get Chair Trish Schneider on the agenda for March 2018.</w:t>
            </w:r>
          </w:p>
          <w:p w14:paraId="1C75594F" w14:textId="77777777" w:rsidR="00E30918" w:rsidRDefault="00E3091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5CEFF1FB" w14:textId="77777777" w:rsidR="00E30918" w:rsidRPr="00706BFD" w:rsidRDefault="00E3091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AEC- if you have additional ideas please email Cindy English</w:t>
            </w:r>
          </w:p>
        </w:tc>
      </w:tr>
      <w:tr w:rsidR="00E71807" w:rsidRPr="00EA4B78" w14:paraId="664B167D" w14:textId="77777777" w:rsidTr="009417D5">
        <w:trPr>
          <w:cantSplit/>
          <w:trHeight w:val="330"/>
        </w:trPr>
        <w:tc>
          <w:tcPr>
            <w:tcW w:w="1768" w:type="dxa"/>
          </w:tcPr>
          <w:p w14:paraId="688BD2C3" w14:textId="77777777" w:rsidR="00E71807" w:rsidRPr="0060266C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  <w:highlight w:val="yellow"/>
              </w:rPr>
            </w:pPr>
            <w:r>
              <w:rPr>
                <w:rFonts w:eastAsia="Times New Roman" w:cs="Times New Roman"/>
                <w:b/>
                <w:color w:val="595959"/>
              </w:rPr>
              <w:t>12.</w:t>
            </w:r>
            <w:r w:rsidR="0060266C" w:rsidRPr="0060266C">
              <w:rPr>
                <w:rFonts w:eastAsia="Times New Roman" w:cs="Times New Roman"/>
                <w:b/>
                <w:color w:val="595959"/>
              </w:rPr>
              <w:t>0</w:t>
            </w:r>
          </w:p>
        </w:tc>
        <w:tc>
          <w:tcPr>
            <w:tcW w:w="6733" w:type="dxa"/>
          </w:tcPr>
          <w:p w14:paraId="5721625F" w14:textId="77777777" w:rsidR="00E71807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Student Administrative Council Update and Optional Tour after meeting</w:t>
            </w:r>
          </w:p>
          <w:p w14:paraId="36C7C70E" w14:textId="77777777" w:rsidR="005F7F1B" w:rsidRDefault="005F7F1B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292C372F" w14:textId="77777777" w:rsidR="005F7F1B" w:rsidRDefault="005F7F1B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5F7F1B">
              <w:rPr>
                <w:rFonts w:eastAsia="Times New Roman" w:cs="Times New Roman"/>
                <w:color w:val="595959"/>
              </w:rPr>
              <w:t>Guests- Joel Willett SAC President, Chris Smith SAC Manager</w:t>
            </w:r>
          </w:p>
          <w:p w14:paraId="204DCA69" w14:textId="77777777" w:rsidR="005F7F1B" w:rsidRDefault="005F7F1B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35AEACB" w14:textId="77777777" w:rsidR="005F7F1B" w:rsidRDefault="005F7F1B" w:rsidP="005F7F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provided an overview of who SAC are and the types of services/supports they offer for all students</w:t>
            </w:r>
          </w:p>
          <w:p w14:paraId="31EE66FB" w14:textId="77777777" w:rsidR="00D619BB" w:rsidRDefault="00D619BB" w:rsidP="005F7F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would like an AEC member to attend a future Board Meeting</w:t>
            </w:r>
          </w:p>
          <w:p w14:paraId="21F180FB" w14:textId="77777777" w:rsidR="00E428A3" w:rsidRPr="00B46B84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48EDCFD6" w14:textId="77777777" w:rsidR="00E71807" w:rsidRPr="00B46B84" w:rsidRDefault="00E71807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E428A3" w:rsidRPr="00EA4B78" w14:paraId="6DD6F67C" w14:textId="77777777" w:rsidTr="009417D5">
        <w:trPr>
          <w:cantSplit/>
          <w:trHeight w:val="330"/>
        </w:trPr>
        <w:tc>
          <w:tcPr>
            <w:tcW w:w="1768" w:type="dxa"/>
          </w:tcPr>
          <w:p w14:paraId="69AA99C4" w14:textId="77777777" w:rsidR="00E428A3" w:rsidRPr="00EA4B78" w:rsidRDefault="009B0A4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  <w:highlight w:val="yellow"/>
              </w:rPr>
            </w:pPr>
            <w:r>
              <w:rPr>
                <w:rFonts w:eastAsia="Times New Roman" w:cs="Times New Roman"/>
                <w:b/>
                <w:color w:val="595959"/>
              </w:rPr>
              <w:t>13.0</w:t>
            </w:r>
          </w:p>
        </w:tc>
        <w:tc>
          <w:tcPr>
            <w:tcW w:w="6733" w:type="dxa"/>
          </w:tcPr>
          <w:p w14:paraId="50D9E4AB" w14:textId="77777777" w:rsidR="00E428A3" w:rsidRDefault="00E70E8D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Other Business</w:t>
            </w:r>
          </w:p>
          <w:p w14:paraId="5226669C" w14:textId="77777777" w:rsidR="00E428A3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263B5D7E" w14:textId="77777777" w:rsidR="00C04688" w:rsidRDefault="00C0468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Reviewed the Acknowledgment of the Territory sentence to be used in the front of the College view book and welcome books.</w:t>
            </w:r>
          </w:p>
          <w:p w14:paraId="4E7E770D" w14:textId="77777777" w:rsidR="00C04688" w:rsidRDefault="00C0468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4AA041D" w14:textId="77777777" w:rsidR="00E428A3" w:rsidRPr="00C04688" w:rsidRDefault="00C0468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C04688">
              <w:rPr>
                <w:rFonts w:eastAsia="Times New Roman" w:cs="Times New Roman"/>
                <w:color w:val="595959"/>
              </w:rPr>
              <w:t>Letticia Amyotte- announced she will be stepping down from AEC to focus on her education and field placement</w:t>
            </w:r>
            <w:r>
              <w:rPr>
                <w:rFonts w:eastAsia="Times New Roman" w:cs="Times New Roman"/>
                <w:color w:val="595959"/>
              </w:rPr>
              <w:t>.</w:t>
            </w:r>
            <w:r w:rsidR="00617DD9">
              <w:rPr>
                <w:rFonts w:eastAsia="Times New Roman" w:cs="Times New Roman"/>
                <w:color w:val="595959"/>
              </w:rPr>
              <w:t xml:space="preserve">  We want to extend a huge thank you for Letticia for her involvement in AEC and her leadership and support for Indigenous students.</w:t>
            </w:r>
          </w:p>
          <w:p w14:paraId="696CB6EE" w14:textId="77777777" w:rsidR="00E428A3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14:paraId="07617817" w14:textId="77777777" w:rsidR="00E428A3" w:rsidRPr="00C04688" w:rsidRDefault="00C0468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Tony reminded the importance of joining SAC, AEC &amp; the college when advocating for Indigenous supports, success comes from mutual reinforcement.</w:t>
            </w:r>
          </w:p>
          <w:p w14:paraId="4148B849" w14:textId="77777777" w:rsidR="00E428A3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14:paraId="1DD2AFA0" w14:textId="03946809" w:rsidR="00C04688" w:rsidRDefault="00617DD9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Kristi Kerford to follow </w:t>
            </w:r>
            <w:r w:rsidR="00C04688">
              <w:rPr>
                <w:rFonts w:eastAsia="Times New Roman" w:cs="Times New Roman"/>
                <w:color w:val="595959"/>
              </w:rPr>
              <w:t>up with Chief Williams.</w:t>
            </w:r>
          </w:p>
          <w:p w14:paraId="36A83E34" w14:textId="77777777" w:rsidR="00C04688" w:rsidRDefault="00C0468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F6729C1" w14:textId="77777777" w:rsidR="00C04688" w:rsidRDefault="00C0468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3B9BB49" w14:textId="77777777" w:rsidR="00C04688" w:rsidRDefault="00C04688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14:paraId="6752C831" w14:textId="6F67D8CA" w:rsidR="00E428A3" w:rsidRPr="00B46B84" w:rsidRDefault="00617DD9" w:rsidP="00617DD9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Cindy English to work with Aboriginal Student Services to fill </w:t>
            </w:r>
            <w:r w:rsidR="00C04688">
              <w:rPr>
                <w:rFonts w:eastAsia="Times New Roman" w:cs="Times New Roman"/>
                <w:color w:val="595959"/>
              </w:rPr>
              <w:t>Sutherland Student position.</w:t>
            </w:r>
          </w:p>
        </w:tc>
      </w:tr>
      <w:tr w:rsidR="00E428A3" w:rsidRPr="00EA4B78" w14:paraId="0AF7488C" w14:textId="77777777" w:rsidTr="009417D5">
        <w:trPr>
          <w:cantSplit/>
          <w:trHeight w:val="330"/>
        </w:trPr>
        <w:tc>
          <w:tcPr>
            <w:tcW w:w="1768" w:type="dxa"/>
          </w:tcPr>
          <w:p w14:paraId="6ABAE875" w14:textId="77777777" w:rsidR="00E428A3" w:rsidRPr="00EA4B78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  <w:highlight w:val="yellow"/>
              </w:rPr>
            </w:pPr>
          </w:p>
        </w:tc>
        <w:tc>
          <w:tcPr>
            <w:tcW w:w="6733" w:type="dxa"/>
          </w:tcPr>
          <w:p w14:paraId="1F74C29F" w14:textId="77777777" w:rsidR="00E428A3" w:rsidRDefault="00E428A3" w:rsidP="009417D5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Meeting Adjourned at:</w:t>
            </w:r>
            <w:r w:rsidR="00E70E8D">
              <w:rPr>
                <w:rFonts w:eastAsia="Times New Roman" w:cs="Times New Roman"/>
                <w:b/>
                <w:color w:val="595959"/>
              </w:rPr>
              <w:t xml:space="preserve"> 2:57 pm</w:t>
            </w:r>
          </w:p>
        </w:tc>
        <w:tc>
          <w:tcPr>
            <w:tcW w:w="2492" w:type="dxa"/>
            <w:vAlign w:val="center"/>
          </w:tcPr>
          <w:p w14:paraId="5D5B19BD" w14:textId="77777777" w:rsidR="00E428A3" w:rsidRPr="00B46B84" w:rsidRDefault="00E428A3" w:rsidP="009417D5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</w:tbl>
    <w:p w14:paraId="4BA6D104" w14:textId="77777777" w:rsidR="00E71807" w:rsidRPr="00EA4B78" w:rsidRDefault="00E71807" w:rsidP="00E71807">
      <w:pPr>
        <w:spacing w:after="0" w:line="240" w:lineRule="auto"/>
        <w:rPr>
          <w:rFonts w:eastAsia="Times New Roman" w:cs="Times New Roman"/>
        </w:rPr>
      </w:pPr>
    </w:p>
    <w:p w14:paraId="59AD5C18" w14:textId="77777777" w:rsidR="00E71807" w:rsidRPr="00EA4B78" w:rsidRDefault="00E71807" w:rsidP="00E71807">
      <w:pPr>
        <w:spacing w:after="0" w:line="240" w:lineRule="auto"/>
        <w:ind w:left="284"/>
        <w:rPr>
          <w:rFonts w:eastAsia="Times New Roman" w:cs="Times New Roman"/>
          <w:i/>
          <w:color w:val="595959"/>
        </w:rPr>
      </w:pPr>
      <w:r w:rsidRPr="00EA4B78">
        <w:rPr>
          <w:rFonts w:eastAsia="Times New Roman" w:cs="Times New Roman"/>
          <w:b/>
          <w:color w:val="595959"/>
        </w:rPr>
        <w:t xml:space="preserve">      </w:t>
      </w:r>
    </w:p>
    <w:p w14:paraId="32EA29B6" w14:textId="77777777" w:rsidR="00F449D5" w:rsidRDefault="00F449D5"/>
    <w:sectPr w:rsidR="00F449D5" w:rsidSect="00FC3320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D4B7" w14:textId="77777777" w:rsidR="00816981" w:rsidRDefault="0009625A">
      <w:pPr>
        <w:spacing w:after="0" w:line="240" w:lineRule="auto"/>
      </w:pPr>
      <w:r>
        <w:separator/>
      </w:r>
    </w:p>
  </w:endnote>
  <w:endnote w:type="continuationSeparator" w:id="0">
    <w:p w14:paraId="5624B1E1" w14:textId="77777777" w:rsidR="00816981" w:rsidRDefault="0009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5389" w14:textId="02CA690B" w:rsidR="000C4319" w:rsidRDefault="0060266C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783">
      <w:rPr>
        <w:noProof/>
      </w:rPr>
      <w:t>4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584F7CFE" w14:textId="77777777" w:rsidR="000C4319" w:rsidRDefault="00CC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4C8B" w14:textId="77777777" w:rsidR="00816981" w:rsidRDefault="0009625A">
      <w:pPr>
        <w:spacing w:after="0" w:line="240" w:lineRule="auto"/>
      </w:pPr>
      <w:r>
        <w:separator/>
      </w:r>
    </w:p>
  </w:footnote>
  <w:footnote w:type="continuationSeparator" w:id="0">
    <w:p w14:paraId="49F507DB" w14:textId="77777777" w:rsidR="00816981" w:rsidRDefault="0009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72B"/>
    <w:multiLevelType w:val="hybridMultilevel"/>
    <w:tmpl w:val="173A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B14"/>
    <w:multiLevelType w:val="hybridMultilevel"/>
    <w:tmpl w:val="752E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5645"/>
    <w:multiLevelType w:val="hybridMultilevel"/>
    <w:tmpl w:val="A116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A2D"/>
    <w:multiLevelType w:val="hybridMultilevel"/>
    <w:tmpl w:val="1A2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2154"/>
    <w:multiLevelType w:val="hybridMultilevel"/>
    <w:tmpl w:val="826CD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5BEB"/>
    <w:multiLevelType w:val="hybridMultilevel"/>
    <w:tmpl w:val="1FC8B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0C61"/>
    <w:multiLevelType w:val="hybridMultilevel"/>
    <w:tmpl w:val="0942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3161"/>
    <w:multiLevelType w:val="hybridMultilevel"/>
    <w:tmpl w:val="3DD21450"/>
    <w:lvl w:ilvl="0" w:tplc="60FC30B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1006"/>
    <w:multiLevelType w:val="hybridMultilevel"/>
    <w:tmpl w:val="B65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1E10"/>
    <w:multiLevelType w:val="hybridMultilevel"/>
    <w:tmpl w:val="FDF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7"/>
    <w:rsid w:val="000073DF"/>
    <w:rsid w:val="00020344"/>
    <w:rsid w:val="00022D15"/>
    <w:rsid w:val="000374A4"/>
    <w:rsid w:val="00040361"/>
    <w:rsid w:val="000422FB"/>
    <w:rsid w:val="00051DA3"/>
    <w:rsid w:val="00051EDC"/>
    <w:rsid w:val="00052ACD"/>
    <w:rsid w:val="000567B2"/>
    <w:rsid w:val="0007409F"/>
    <w:rsid w:val="000771F7"/>
    <w:rsid w:val="00085730"/>
    <w:rsid w:val="0009625A"/>
    <w:rsid w:val="000A5621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22259"/>
    <w:rsid w:val="001328FF"/>
    <w:rsid w:val="00154B3D"/>
    <w:rsid w:val="00180D58"/>
    <w:rsid w:val="00185221"/>
    <w:rsid w:val="001A6B3D"/>
    <w:rsid w:val="001A71D3"/>
    <w:rsid w:val="001B0BEC"/>
    <w:rsid w:val="001E3CAC"/>
    <w:rsid w:val="001E7F42"/>
    <w:rsid w:val="00201F2A"/>
    <w:rsid w:val="00215B8F"/>
    <w:rsid w:val="002224FA"/>
    <w:rsid w:val="002250E4"/>
    <w:rsid w:val="00225F78"/>
    <w:rsid w:val="002375FF"/>
    <w:rsid w:val="00240CE8"/>
    <w:rsid w:val="00257044"/>
    <w:rsid w:val="002619A4"/>
    <w:rsid w:val="0026668A"/>
    <w:rsid w:val="00296347"/>
    <w:rsid w:val="00296999"/>
    <w:rsid w:val="002A3CFA"/>
    <w:rsid w:val="002C2CBD"/>
    <w:rsid w:val="002D1BE7"/>
    <w:rsid w:val="002E7754"/>
    <w:rsid w:val="002F21BE"/>
    <w:rsid w:val="003032AC"/>
    <w:rsid w:val="00305265"/>
    <w:rsid w:val="00312636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65B1A"/>
    <w:rsid w:val="00370C1B"/>
    <w:rsid w:val="00371DA0"/>
    <w:rsid w:val="003729C4"/>
    <w:rsid w:val="00374907"/>
    <w:rsid w:val="00380630"/>
    <w:rsid w:val="003A1D76"/>
    <w:rsid w:val="003A6847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663D5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009E7"/>
    <w:rsid w:val="005173B6"/>
    <w:rsid w:val="0052792A"/>
    <w:rsid w:val="005648A2"/>
    <w:rsid w:val="00572EC3"/>
    <w:rsid w:val="00582485"/>
    <w:rsid w:val="005835F0"/>
    <w:rsid w:val="005836E4"/>
    <w:rsid w:val="005870BC"/>
    <w:rsid w:val="00596438"/>
    <w:rsid w:val="005B182E"/>
    <w:rsid w:val="005B4AC0"/>
    <w:rsid w:val="005C57ED"/>
    <w:rsid w:val="005C7DAD"/>
    <w:rsid w:val="005D50CD"/>
    <w:rsid w:val="005F7F1B"/>
    <w:rsid w:val="0060266C"/>
    <w:rsid w:val="00602ACF"/>
    <w:rsid w:val="00617DD9"/>
    <w:rsid w:val="00623B7D"/>
    <w:rsid w:val="00632DBF"/>
    <w:rsid w:val="00633683"/>
    <w:rsid w:val="00667524"/>
    <w:rsid w:val="00674C94"/>
    <w:rsid w:val="0068160B"/>
    <w:rsid w:val="006845A7"/>
    <w:rsid w:val="006A4693"/>
    <w:rsid w:val="006A58E3"/>
    <w:rsid w:val="006A71D2"/>
    <w:rsid w:val="006C4371"/>
    <w:rsid w:val="006D712F"/>
    <w:rsid w:val="006D7B56"/>
    <w:rsid w:val="006D7EB5"/>
    <w:rsid w:val="006E4C07"/>
    <w:rsid w:val="006F6CEF"/>
    <w:rsid w:val="007005CE"/>
    <w:rsid w:val="00705A51"/>
    <w:rsid w:val="0071200B"/>
    <w:rsid w:val="00723E6B"/>
    <w:rsid w:val="0072516A"/>
    <w:rsid w:val="0074214A"/>
    <w:rsid w:val="00747A14"/>
    <w:rsid w:val="00752F4E"/>
    <w:rsid w:val="00772452"/>
    <w:rsid w:val="00794AAF"/>
    <w:rsid w:val="007A2646"/>
    <w:rsid w:val="007A3362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054A8"/>
    <w:rsid w:val="00816981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A243D"/>
    <w:rsid w:val="008B170C"/>
    <w:rsid w:val="008B7609"/>
    <w:rsid w:val="008C55C6"/>
    <w:rsid w:val="008C7131"/>
    <w:rsid w:val="008F1E7B"/>
    <w:rsid w:val="009010E0"/>
    <w:rsid w:val="00902E39"/>
    <w:rsid w:val="0091401D"/>
    <w:rsid w:val="009166EC"/>
    <w:rsid w:val="009415DC"/>
    <w:rsid w:val="00942E8D"/>
    <w:rsid w:val="00946C6B"/>
    <w:rsid w:val="00961996"/>
    <w:rsid w:val="0097268B"/>
    <w:rsid w:val="0098625C"/>
    <w:rsid w:val="00987F86"/>
    <w:rsid w:val="00995326"/>
    <w:rsid w:val="009B0A43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412B8"/>
    <w:rsid w:val="00A52890"/>
    <w:rsid w:val="00A55377"/>
    <w:rsid w:val="00A76B49"/>
    <w:rsid w:val="00A9391D"/>
    <w:rsid w:val="00AA777A"/>
    <w:rsid w:val="00AB1A95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542FD"/>
    <w:rsid w:val="00B64F54"/>
    <w:rsid w:val="00B87FB8"/>
    <w:rsid w:val="00BA05ED"/>
    <w:rsid w:val="00BA3228"/>
    <w:rsid w:val="00BB2D48"/>
    <w:rsid w:val="00BF3086"/>
    <w:rsid w:val="00C04688"/>
    <w:rsid w:val="00C04FDB"/>
    <w:rsid w:val="00C22F60"/>
    <w:rsid w:val="00C30A37"/>
    <w:rsid w:val="00C409E7"/>
    <w:rsid w:val="00C427C5"/>
    <w:rsid w:val="00C42D91"/>
    <w:rsid w:val="00C60932"/>
    <w:rsid w:val="00C74085"/>
    <w:rsid w:val="00C75C4A"/>
    <w:rsid w:val="00C80AE0"/>
    <w:rsid w:val="00C81D33"/>
    <w:rsid w:val="00C9274B"/>
    <w:rsid w:val="00CA4560"/>
    <w:rsid w:val="00CA71B1"/>
    <w:rsid w:val="00CB08BD"/>
    <w:rsid w:val="00CC2015"/>
    <w:rsid w:val="00CC2A12"/>
    <w:rsid w:val="00CC4783"/>
    <w:rsid w:val="00CC5E30"/>
    <w:rsid w:val="00CE1E2E"/>
    <w:rsid w:val="00D0478A"/>
    <w:rsid w:val="00D10A75"/>
    <w:rsid w:val="00D22F95"/>
    <w:rsid w:val="00D23571"/>
    <w:rsid w:val="00D24642"/>
    <w:rsid w:val="00D25492"/>
    <w:rsid w:val="00D56742"/>
    <w:rsid w:val="00D619BB"/>
    <w:rsid w:val="00D66403"/>
    <w:rsid w:val="00D70517"/>
    <w:rsid w:val="00D750DA"/>
    <w:rsid w:val="00D85553"/>
    <w:rsid w:val="00D85716"/>
    <w:rsid w:val="00D86D06"/>
    <w:rsid w:val="00DC400F"/>
    <w:rsid w:val="00DD2704"/>
    <w:rsid w:val="00DE66D4"/>
    <w:rsid w:val="00E05B8C"/>
    <w:rsid w:val="00E30918"/>
    <w:rsid w:val="00E353BC"/>
    <w:rsid w:val="00E428A3"/>
    <w:rsid w:val="00E46739"/>
    <w:rsid w:val="00E64D45"/>
    <w:rsid w:val="00E7051F"/>
    <w:rsid w:val="00E70E8D"/>
    <w:rsid w:val="00E71807"/>
    <w:rsid w:val="00E71BE2"/>
    <w:rsid w:val="00E86DA7"/>
    <w:rsid w:val="00E9344F"/>
    <w:rsid w:val="00EB4B98"/>
    <w:rsid w:val="00EC21D2"/>
    <w:rsid w:val="00EE2F10"/>
    <w:rsid w:val="00EF5317"/>
    <w:rsid w:val="00F17564"/>
    <w:rsid w:val="00F33A0E"/>
    <w:rsid w:val="00F35C87"/>
    <w:rsid w:val="00F449D5"/>
    <w:rsid w:val="00F472BB"/>
    <w:rsid w:val="00F5165A"/>
    <w:rsid w:val="00F62522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6DCB8"/>
  <w15:chartTrackingRefBased/>
  <w15:docId w15:val="{B6A2ADA2-3B10-405E-B4E5-6CEB8B45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07"/>
    <w:pPr>
      <w:spacing w:after="160" w:line="259" w:lineRule="auto"/>
    </w:pPr>
    <w:rPr>
      <w:rFonts w:ascii="Century Gothic" w:eastAsiaTheme="minorHAnsi" w:hAnsi="Century Gothic" w:cs="Segoe U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180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1807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1807"/>
    <w:pPr>
      <w:ind w:left="720"/>
      <w:contextualSpacing/>
    </w:pPr>
  </w:style>
  <w:style w:type="character" w:styleId="Hyperlink">
    <w:name w:val="Hyperlink"/>
    <w:basedOn w:val="DefaultParagraphFont"/>
    <w:rsid w:val="00A412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80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AE0"/>
    <w:rPr>
      <w:rFonts w:ascii="Century Gothic" w:eastAsiaTheme="minorHAnsi" w:hAnsi="Century Gothic" w:cs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AE0"/>
    <w:rPr>
      <w:rFonts w:ascii="Century Gothic" w:eastAsiaTheme="minorHAnsi" w:hAnsi="Century Gothic" w:cs="Segoe UI"/>
      <w:b/>
      <w:bCs/>
      <w:lang w:eastAsia="en-US"/>
    </w:rPr>
  </w:style>
  <w:style w:type="paragraph" w:styleId="BalloonText">
    <w:name w:val="Balloon Text"/>
    <w:basedOn w:val="Normal"/>
    <w:link w:val="BalloonTextChar"/>
    <w:rsid w:val="00C80A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0AE0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E93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amup.com/ks109dbe50c141cb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artment.flemingcollege.ca/aec/2015-2016-meeting-dates/archives/december-2017-meeting-pack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42FA-C5A6-42F1-8F67-E1A77E4F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27C8287</Template>
  <TotalTime>378</TotalTime>
  <Pages>4</Pages>
  <Words>764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73</cp:revision>
  <cp:lastPrinted>2017-12-19T19:33:00Z</cp:lastPrinted>
  <dcterms:created xsi:type="dcterms:W3CDTF">2017-12-14T13:49:00Z</dcterms:created>
  <dcterms:modified xsi:type="dcterms:W3CDTF">2017-12-21T13:38:00Z</dcterms:modified>
</cp:coreProperties>
</file>