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2F" w:rsidRPr="0062492F" w:rsidRDefault="0062492F" w:rsidP="0062492F">
      <w:pPr>
        <w:pStyle w:val="Heading1"/>
        <w:rPr>
          <w:rFonts w:eastAsia="Times New Roman"/>
          <w:color w:val="595957"/>
          <w:sz w:val="22"/>
          <w:szCs w:val="22"/>
          <w:lang w:val="en-US" w:eastAsia="en-CA"/>
        </w:rPr>
      </w:pPr>
      <w:bookmarkStart w:id="0" w:name="_GoBack"/>
      <w:bookmarkEnd w:id="0"/>
      <w:r>
        <w:rPr>
          <w:lang w:val="en-US"/>
        </w:rPr>
        <w:t xml:space="preserve">AEC </w:t>
      </w:r>
      <w:r w:rsidRPr="0062492F">
        <w:rPr>
          <w:lang w:val="en-US"/>
        </w:rPr>
        <w:t>T</w:t>
      </w:r>
      <w:r>
        <w:rPr>
          <w:lang w:val="en-US"/>
        </w:rPr>
        <w:t xml:space="preserve">erms of </w:t>
      </w:r>
      <w:r w:rsidRPr="0062492F">
        <w:rPr>
          <w:lang w:val="en-US"/>
        </w:rPr>
        <w:t>R</w:t>
      </w:r>
      <w:r>
        <w:rPr>
          <w:lang w:val="en-US"/>
        </w:rPr>
        <w:t xml:space="preserve">eference </w:t>
      </w:r>
      <w:hyperlink r:id="rId5" w:history="1">
        <w:r w:rsidRPr="0062492F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 w:eastAsia="en-CA"/>
          </w:rPr>
          <w:t>https://department.flemingcollege.ca/aec/terms-of-reference/</w:t>
        </w:r>
      </w:hyperlink>
    </w:p>
    <w:p w:rsidR="0062492F" w:rsidRPr="0062492F" w:rsidRDefault="0062492F" w:rsidP="0062492F">
      <w:pPr>
        <w:ind w:left="720"/>
        <w:rPr>
          <w:rFonts w:eastAsia="Times New Roman" w:cstheme="minorHAnsi"/>
          <w:b/>
          <w:bCs/>
          <w:color w:val="595957"/>
          <w:lang w:val="en-US" w:eastAsia="en-CA"/>
        </w:rPr>
      </w:pPr>
      <w:r w:rsidRPr="0062492F">
        <w:rPr>
          <w:rFonts w:eastAsia="Times New Roman" w:cstheme="minorHAnsi"/>
          <w:b/>
          <w:bCs/>
          <w:color w:val="595957"/>
          <w:lang w:val="en-US" w:eastAsia="en-CA"/>
        </w:rPr>
        <w:t>APPOINTMENT AND RE-APPOINTMENT OF MEMBERS</w:t>
      </w:r>
    </w:p>
    <w:p w:rsidR="0062492F" w:rsidRPr="0062492F" w:rsidRDefault="0062492F" w:rsidP="0062492F">
      <w:pPr>
        <w:ind w:left="720"/>
        <w:rPr>
          <w:rFonts w:cstheme="minorHAnsi"/>
          <w:lang w:val="en-US"/>
        </w:rPr>
      </w:pPr>
      <w:r w:rsidRPr="0062492F">
        <w:rPr>
          <w:rFonts w:eastAsia="Times New Roman" w:cstheme="minorHAnsi"/>
          <w:color w:val="595957"/>
          <w:lang w:val="en-US" w:eastAsia="en-CA"/>
        </w:rPr>
        <w:t xml:space="preserve">Council will establish an Appointments Committee (or a Nominating Committee) with responsibility for recommending the members for appointment and/or re-appointment. The nomination process is outlined in Appendix I. </w:t>
      </w:r>
    </w:p>
    <w:p w:rsidR="00CD67CD" w:rsidRPr="0062492F" w:rsidRDefault="0062492F" w:rsidP="0062492F">
      <w:pPr>
        <w:pStyle w:val="Heading1"/>
        <w:rPr>
          <w:lang w:val="en-US"/>
        </w:rPr>
      </w:pPr>
      <w:r>
        <w:rPr>
          <w:lang w:val="en-US"/>
        </w:rPr>
        <w:t xml:space="preserve">Recommended Membership Appointment Process </w:t>
      </w:r>
      <w:hyperlink r:id="rId6" w:history="1">
        <w:r w:rsidRPr="0062492F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https://department.flemingcollege.ca/aec/membership/</w:t>
        </w:r>
      </w:hyperlink>
      <w:r w:rsidRPr="0062492F">
        <w:rPr>
          <w:lang w:val="en-US"/>
        </w:rPr>
        <w:t xml:space="preserve"> </w:t>
      </w:r>
    </w:p>
    <w:p w:rsidR="00447965" w:rsidRPr="0062492F" w:rsidRDefault="00447965" w:rsidP="0062492F">
      <w:pPr>
        <w:pStyle w:val="Heading2"/>
        <w:rPr>
          <w:lang w:val="en-US"/>
        </w:rPr>
      </w:pPr>
      <w:r w:rsidRPr="0062492F">
        <w:rPr>
          <w:lang w:val="en-US"/>
        </w:rPr>
        <w:t>External Appointments:</w:t>
      </w:r>
    </w:p>
    <w:p w:rsidR="00447965" w:rsidRPr="0062492F" w:rsidRDefault="00CD67CD" w:rsidP="0062492F">
      <w:pPr>
        <w:rPr>
          <w:rFonts w:cstheme="minorHAnsi"/>
          <w:lang w:val="en-US"/>
        </w:rPr>
      </w:pPr>
      <w:r w:rsidRPr="0062492F">
        <w:rPr>
          <w:rFonts w:cstheme="minorHAnsi"/>
          <w:lang w:val="en-US"/>
        </w:rPr>
        <w:t>Chair and Vice-Chair positions are determined through the nomination and election process. Two positions on the membership list are saved for the person(s) holding the Chair and Vice-Chair positions, to allow movement back into external seat without holding Chair/Vice Chair role.</w:t>
      </w:r>
    </w:p>
    <w:p w:rsidR="00CD67CD" w:rsidRPr="0062492F" w:rsidRDefault="00CD67CD" w:rsidP="0062492F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 w:rsidRPr="0062492F">
        <w:rPr>
          <w:rFonts w:cstheme="minorHAnsi"/>
          <w:highlight w:val="yellow"/>
          <w:lang w:val="en-US"/>
        </w:rPr>
        <w:t>Elder / Cultural Advisor?</w:t>
      </w:r>
    </w:p>
    <w:p w:rsidR="0062492F" w:rsidRDefault="00CD67CD" w:rsidP="0062492F">
      <w:pPr>
        <w:pStyle w:val="ListParagraph"/>
        <w:numPr>
          <w:ilvl w:val="0"/>
          <w:numId w:val="6"/>
        </w:numPr>
        <w:rPr>
          <w:rFonts w:cstheme="minorHAnsi"/>
        </w:rPr>
      </w:pPr>
      <w:r w:rsidRPr="0062492F">
        <w:rPr>
          <w:rFonts w:cstheme="minorHAnsi"/>
        </w:rPr>
        <w:t xml:space="preserve">1 seat - Education officer/manager for </w:t>
      </w:r>
      <w:proofErr w:type="spellStart"/>
      <w:r w:rsidRPr="0062492F">
        <w:rPr>
          <w:rFonts w:cstheme="minorHAnsi"/>
        </w:rPr>
        <w:t>Scugog</w:t>
      </w:r>
      <w:proofErr w:type="spellEnd"/>
      <w:r w:rsidRPr="0062492F">
        <w:rPr>
          <w:rFonts w:cstheme="minorHAnsi"/>
        </w:rPr>
        <w:t xml:space="preserve"> First Nation</w:t>
      </w:r>
    </w:p>
    <w:p w:rsidR="00CD67CD" w:rsidRPr="0062492F" w:rsidRDefault="002943A3" w:rsidP="0062492F">
      <w:pPr>
        <w:pStyle w:val="ListParagraph"/>
        <w:numPr>
          <w:ilvl w:val="1"/>
          <w:numId w:val="6"/>
        </w:numPr>
        <w:rPr>
          <w:rFonts w:cstheme="minorHAnsi"/>
        </w:rPr>
      </w:pPr>
      <w:r w:rsidRPr="0062492F">
        <w:rPr>
          <w:rFonts w:cstheme="minorHAnsi"/>
        </w:rPr>
        <w:t xml:space="preserve">person </w:t>
      </w:r>
      <w:r w:rsidR="00CD67CD" w:rsidRPr="0062492F">
        <w:rPr>
          <w:rFonts w:cstheme="minorHAnsi"/>
        </w:rPr>
        <w:t>determined and approved by the band</w:t>
      </w:r>
    </w:p>
    <w:p w:rsidR="0062492F" w:rsidRDefault="00CD67CD" w:rsidP="0062492F">
      <w:pPr>
        <w:pStyle w:val="ListParagraph"/>
        <w:numPr>
          <w:ilvl w:val="0"/>
          <w:numId w:val="6"/>
        </w:numPr>
        <w:rPr>
          <w:rFonts w:cstheme="minorHAnsi"/>
        </w:rPr>
      </w:pPr>
      <w:r w:rsidRPr="0062492F">
        <w:rPr>
          <w:rFonts w:cstheme="minorHAnsi"/>
        </w:rPr>
        <w:t>1 seat - Education officer/manager for Hiawatha First Nation</w:t>
      </w:r>
    </w:p>
    <w:p w:rsidR="00CD67CD" w:rsidRPr="0062492F" w:rsidRDefault="002943A3" w:rsidP="0062492F">
      <w:pPr>
        <w:pStyle w:val="ListParagraph"/>
        <w:numPr>
          <w:ilvl w:val="1"/>
          <w:numId w:val="6"/>
        </w:numPr>
        <w:rPr>
          <w:rFonts w:cstheme="minorHAnsi"/>
        </w:rPr>
      </w:pPr>
      <w:r w:rsidRPr="0062492F">
        <w:rPr>
          <w:rFonts w:cstheme="minorHAnsi"/>
        </w:rPr>
        <w:t>person</w:t>
      </w:r>
      <w:r w:rsidR="00CD67CD" w:rsidRPr="0062492F">
        <w:rPr>
          <w:rFonts w:cstheme="minorHAnsi"/>
        </w:rPr>
        <w:t xml:space="preserve"> determined and approved by the band</w:t>
      </w:r>
    </w:p>
    <w:p w:rsidR="0062492F" w:rsidRDefault="00CD67CD" w:rsidP="0062492F">
      <w:pPr>
        <w:pStyle w:val="ListParagraph"/>
        <w:numPr>
          <w:ilvl w:val="0"/>
          <w:numId w:val="6"/>
        </w:numPr>
        <w:rPr>
          <w:rFonts w:cstheme="minorHAnsi"/>
        </w:rPr>
      </w:pPr>
      <w:r w:rsidRPr="0062492F">
        <w:rPr>
          <w:rFonts w:cstheme="minorHAnsi"/>
        </w:rPr>
        <w:t>1 seat - Education officer/manager for Curve Lake First Nation</w:t>
      </w:r>
    </w:p>
    <w:p w:rsidR="00CD67CD" w:rsidRPr="0062492F" w:rsidRDefault="002943A3" w:rsidP="0062492F">
      <w:pPr>
        <w:pStyle w:val="ListParagraph"/>
        <w:numPr>
          <w:ilvl w:val="1"/>
          <w:numId w:val="6"/>
        </w:numPr>
        <w:rPr>
          <w:rFonts w:cstheme="minorHAnsi"/>
        </w:rPr>
      </w:pPr>
      <w:r w:rsidRPr="0062492F">
        <w:rPr>
          <w:rFonts w:cstheme="minorHAnsi"/>
        </w:rPr>
        <w:t xml:space="preserve">person </w:t>
      </w:r>
      <w:r w:rsidR="00CD67CD" w:rsidRPr="0062492F">
        <w:rPr>
          <w:rFonts w:cstheme="minorHAnsi"/>
        </w:rPr>
        <w:t>determined and approved by the band</w:t>
      </w:r>
    </w:p>
    <w:p w:rsidR="0062492F" w:rsidRPr="0062492F" w:rsidRDefault="00CD67CD" w:rsidP="0062492F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 w:rsidRPr="0062492F">
        <w:rPr>
          <w:rFonts w:cstheme="minorHAnsi"/>
        </w:rPr>
        <w:t xml:space="preserve">1 seat - Education officer/manager for </w:t>
      </w:r>
      <w:proofErr w:type="spellStart"/>
      <w:r w:rsidRPr="0062492F">
        <w:rPr>
          <w:rFonts w:cstheme="minorHAnsi"/>
        </w:rPr>
        <w:t>Alderville</w:t>
      </w:r>
      <w:proofErr w:type="spellEnd"/>
      <w:r w:rsidRPr="0062492F">
        <w:rPr>
          <w:rFonts w:cstheme="minorHAnsi"/>
        </w:rPr>
        <w:t xml:space="preserve"> First Nation</w:t>
      </w:r>
    </w:p>
    <w:p w:rsidR="00CD67CD" w:rsidRPr="0062492F" w:rsidRDefault="002943A3" w:rsidP="0062492F">
      <w:pPr>
        <w:pStyle w:val="ListParagraph"/>
        <w:numPr>
          <w:ilvl w:val="1"/>
          <w:numId w:val="6"/>
        </w:numPr>
        <w:rPr>
          <w:rFonts w:cstheme="minorHAnsi"/>
          <w:lang w:val="en-US"/>
        </w:rPr>
      </w:pPr>
      <w:r w:rsidRPr="0062492F">
        <w:rPr>
          <w:rFonts w:cstheme="minorHAnsi"/>
        </w:rPr>
        <w:t xml:space="preserve">person </w:t>
      </w:r>
      <w:r w:rsidR="00CD67CD" w:rsidRPr="0062492F">
        <w:rPr>
          <w:rFonts w:cstheme="minorHAnsi"/>
        </w:rPr>
        <w:t>determined and approved by the band</w:t>
      </w:r>
    </w:p>
    <w:p w:rsidR="00CD67CD" w:rsidRPr="0062492F" w:rsidRDefault="00CD67CD" w:rsidP="0062492F">
      <w:pPr>
        <w:pStyle w:val="ListParagraph"/>
        <w:numPr>
          <w:ilvl w:val="0"/>
          <w:numId w:val="6"/>
        </w:numPr>
        <w:rPr>
          <w:rFonts w:cstheme="minorHAnsi"/>
          <w:highlight w:val="yellow"/>
        </w:rPr>
      </w:pPr>
      <w:r w:rsidRPr="0062492F">
        <w:rPr>
          <w:rFonts w:cstheme="minorHAnsi"/>
          <w:highlight w:val="yellow"/>
        </w:rPr>
        <w:t>2 seats - Members at Large from Aboriginal, First Nations, Métis and/or Inuit Communities</w:t>
      </w:r>
    </w:p>
    <w:p w:rsidR="00CD67CD" w:rsidRPr="0062492F" w:rsidRDefault="00156E75" w:rsidP="0062492F">
      <w:pPr>
        <w:pStyle w:val="ListParagraph"/>
        <w:numPr>
          <w:ilvl w:val="0"/>
          <w:numId w:val="6"/>
        </w:numPr>
        <w:rPr>
          <w:rFonts w:cstheme="minorHAnsi"/>
          <w:highlight w:val="yellow"/>
        </w:rPr>
      </w:pPr>
      <w:r w:rsidRPr="0062492F">
        <w:rPr>
          <w:rFonts w:cstheme="minorHAnsi"/>
          <w:highlight w:val="yellow"/>
        </w:rPr>
        <w:t>2</w:t>
      </w:r>
      <w:r w:rsidR="00CD67CD" w:rsidRPr="0062492F">
        <w:rPr>
          <w:rFonts w:cstheme="minorHAnsi"/>
          <w:highlight w:val="yellow"/>
        </w:rPr>
        <w:t xml:space="preserve"> seat</w:t>
      </w:r>
      <w:r w:rsidRPr="0062492F">
        <w:rPr>
          <w:rFonts w:cstheme="minorHAnsi"/>
          <w:highlight w:val="yellow"/>
        </w:rPr>
        <w:t>s</w:t>
      </w:r>
      <w:r w:rsidR="00CD67CD" w:rsidRPr="0062492F">
        <w:rPr>
          <w:rFonts w:cstheme="minorHAnsi"/>
          <w:highlight w:val="yellow"/>
        </w:rPr>
        <w:t xml:space="preserve"> - Member at Large from Aboriginal organization with a commitment to Aboriginal education</w:t>
      </w:r>
    </w:p>
    <w:p w:rsidR="00156E75" w:rsidRPr="0062492F" w:rsidRDefault="00156E75" w:rsidP="0062492F">
      <w:pPr>
        <w:pStyle w:val="ListParagraph"/>
        <w:numPr>
          <w:ilvl w:val="0"/>
          <w:numId w:val="6"/>
        </w:numPr>
        <w:rPr>
          <w:rFonts w:cstheme="minorHAnsi"/>
          <w:highlight w:val="yellow"/>
        </w:rPr>
      </w:pPr>
      <w:r w:rsidRPr="0062492F">
        <w:rPr>
          <w:rFonts w:cstheme="minorHAnsi"/>
          <w:highlight w:val="yellow"/>
        </w:rPr>
        <w:t>1 seat - Representative from Métis Community</w:t>
      </w:r>
      <w:r w:rsidRPr="0062492F">
        <w:rPr>
          <w:rFonts w:cstheme="minorHAnsi"/>
          <w:highlight w:val="yellow"/>
        </w:rPr>
        <w:tab/>
      </w:r>
    </w:p>
    <w:p w:rsidR="00156E75" w:rsidRPr="0062492F" w:rsidRDefault="00156E75" w:rsidP="0062492F">
      <w:pPr>
        <w:pStyle w:val="ListParagraph"/>
        <w:numPr>
          <w:ilvl w:val="0"/>
          <w:numId w:val="6"/>
        </w:numPr>
        <w:rPr>
          <w:rFonts w:cstheme="minorHAnsi"/>
          <w:highlight w:val="yellow"/>
        </w:rPr>
      </w:pPr>
      <w:r w:rsidRPr="0062492F">
        <w:rPr>
          <w:rFonts w:cstheme="minorHAnsi"/>
          <w:highlight w:val="yellow"/>
        </w:rPr>
        <w:t>1 seat - Fleming College Aboriginal Alum</w:t>
      </w:r>
    </w:p>
    <w:p w:rsidR="0062492F" w:rsidRDefault="0062492F" w:rsidP="0062492F">
      <w:pPr>
        <w:pStyle w:val="Heading2"/>
        <w:rPr>
          <w:lang w:val="en-US"/>
        </w:rPr>
      </w:pPr>
    </w:p>
    <w:p w:rsidR="00447965" w:rsidRPr="0062492F" w:rsidRDefault="00447965" w:rsidP="0062492F">
      <w:pPr>
        <w:pStyle w:val="Heading2"/>
        <w:rPr>
          <w:lang w:val="en-US"/>
        </w:rPr>
      </w:pPr>
      <w:r w:rsidRPr="0062492F">
        <w:rPr>
          <w:lang w:val="en-US"/>
        </w:rPr>
        <w:t>Internal Appointments:</w:t>
      </w:r>
    </w:p>
    <w:p w:rsidR="00447965" w:rsidRPr="0062492F" w:rsidRDefault="00447965" w:rsidP="0062492F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62492F">
        <w:rPr>
          <w:rFonts w:cstheme="minorHAnsi"/>
          <w:lang w:val="en-US"/>
        </w:rPr>
        <w:t>The College President seat is determined by who</w:t>
      </w:r>
      <w:r w:rsidR="009A3624" w:rsidRPr="0062492F">
        <w:rPr>
          <w:rFonts w:cstheme="minorHAnsi"/>
          <w:lang w:val="en-US"/>
        </w:rPr>
        <w:t>mever</w:t>
      </w:r>
      <w:r w:rsidRPr="0062492F">
        <w:rPr>
          <w:rFonts w:cstheme="minorHAnsi"/>
          <w:lang w:val="en-US"/>
        </w:rPr>
        <w:t xml:space="preserve"> holds the position</w:t>
      </w:r>
    </w:p>
    <w:p w:rsidR="009A3624" w:rsidRPr="0062492F" w:rsidRDefault="00447965" w:rsidP="0062492F">
      <w:pPr>
        <w:pStyle w:val="ListParagraph"/>
        <w:numPr>
          <w:ilvl w:val="1"/>
          <w:numId w:val="7"/>
        </w:numPr>
        <w:rPr>
          <w:rFonts w:cstheme="minorHAnsi"/>
          <w:lang w:val="en-US"/>
        </w:rPr>
      </w:pPr>
      <w:r w:rsidRPr="0062492F">
        <w:rPr>
          <w:rStyle w:val="SubtleEmphasis"/>
          <w:rFonts w:asciiTheme="minorHAnsi" w:hAnsiTheme="minorHAnsi" w:cstheme="minorHAnsi"/>
        </w:rPr>
        <w:t>Current College President</w:t>
      </w:r>
    </w:p>
    <w:p w:rsidR="006A41C0" w:rsidRPr="0062492F" w:rsidRDefault="006A41C0" w:rsidP="0062492F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62492F">
        <w:rPr>
          <w:rFonts w:cstheme="minorHAnsi"/>
          <w:lang w:val="en-US"/>
        </w:rPr>
        <w:t>Appointing staff member to the ‘College employee involved in Aboriginal Services’ seat</w:t>
      </w:r>
    </w:p>
    <w:p w:rsidR="006A41C0" w:rsidRPr="0062492F" w:rsidRDefault="006A41C0" w:rsidP="0062492F">
      <w:pPr>
        <w:pStyle w:val="ListParagraph"/>
        <w:numPr>
          <w:ilvl w:val="1"/>
          <w:numId w:val="7"/>
        </w:numPr>
        <w:rPr>
          <w:rStyle w:val="SubtleEmphasis"/>
          <w:rFonts w:asciiTheme="minorHAnsi" w:hAnsiTheme="minorHAnsi" w:cstheme="minorHAnsi"/>
        </w:rPr>
      </w:pPr>
      <w:r w:rsidRPr="0062492F">
        <w:rPr>
          <w:rStyle w:val="SubtleEmphasis"/>
          <w:rFonts w:asciiTheme="minorHAnsi" w:hAnsiTheme="minorHAnsi" w:cstheme="minorHAnsi"/>
        </w:rPr>
        <w:t>The department manager(s) responsible for Aboriginal student service delivery will appoint an employee who is ‘i</w:t>
      </w:r>
      <w:r w:rsidR="00447965" w:rsidRPr="0062492F">
        <w:rPr>
          <w:rStyle w:val="SubtleEmphasis"/>
          <w:rFonts w:asciiTheme="minorHAnsi" w:hAnsiTheme="minorHAnsi" w:cstheme="minorHAnsi"/>
        </w:rPr>
        <w:t>nvolved in Aboriginal Services’</w:t>
      </w:r>
    </w:p>
    <w:p w:rsidR="006A41C0" w:rsidRPr="0062492F" w:rsidRDefault="006A41C0" w:rsidP="0062492F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62492F">
        <w:rPr>
          <w:rFonts w:cstheme="minorHAnsi"/>
          <w:lang w:val="en-US"/>
        </w:rPr>
        <w:t>Appointing staff member to the ‘College employee involved in Aboriginal education’ seat</w:t>
      </w:r>
    </w:p>
    <w:p w:rsidR="006A41C0" w:rsidRPr="0062492F" w:rsidRDefault="006A41C0" w:rsidP="0062492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i/>
          <w:color w:val="404040"/>
        </w:rPr>
      </w:pPr>
      <w:r w:rsidRPr="0062492F">
        <w:rPr>
          <w:rStyle w:val="SubtleEmphasis"/>
          <w:rFonts w:asciiTheme="minorHAnsi" w:hAnsiTheme="minorHAnsi" w:cstheme="minorHAnsi"/>
        </w:rPr>
        <w:t>VPA, or designate who is responsible for Aboriginal education, will appoint an employee who is involved in ‘Aboriginal Education’</w:t>
      </w:r>
    </w:p>
    <w:p w:rsidR="00D571CB" w:rsidRPr="0062492F" w:rsidRDefault="00447965" w:rsidP="0062492F">
      <w:pPr>
        <w:pStyle w:val="ListParagraph"/>
        <w:numPr>
          <w:ilvl w:val="0"/>
          <w:numId w:val="7"/>
        </w:numPr>
        <w:rPr>
          <w:rFonts w:eastAsiaTheme="majorEastAsia" w:cstheme="minorHAnsi"/>
          <w:lang w:val="en-US"/>
        </w:rPr>
      </w:pPr>
      <w:r w:rsidRPr="0062492F">
        <w:rPr>
          <w:rFonts w:eastAsiaTheme="majorEastAsia" w:cstheme="minorHAnsi"/>
          <w:iCs/>
          <w:lang w:val="en-US"/>
        </w:rPr>
        <w:t>Appointing a student to the ‘</w:t>
      </w:r>
      <w:r w:rsidRPr="0062492F">
        <w:rPr>
          <w:rFonts w:eastAsiaTheme="majorEastAsia" w:cstheme="minorHAnsi"/>
          <w:lang w:val="en-US"/>
        </w:rPr>
        <w:t>Aboriginal student, full or part-time, currently enrolled at Fleming’ seat</w:t>
      </w:r>
    </w:p>
    <w:p w:rsidR="00447965" w:rsidRPr="0062492F" w:rsidRDefault="00447965" w:rsidP="0062492F">
      <w:pPr>
        <w:pStyle w:val="ListParagraph"/>
        <w:numPr>
          <w:ilvl w:val="1"/>
          <w:numId w:val="7"/>
        </w:numPr>
        <w:rPr>
          <w:rStyle w:val="SubtleEmphasis"/>
          <w:rFonts w:asciiTheme="minorHAnsi" w:hAnsiTheme="minorHAnsi" w:cstheme="minorHAnsi"/>
          <w:iCs w:val="0"/>
        </w:rPr>
      </w:pPr>
      <w:r w:rsidRPr="0062492F">
        <w:rPr>
          <w:rStyle w:val="SubtleEmphasis"/>
          <w:rFonts w:asciiTheme="minorHAnsi" w:hAnsiTheme="minorHAnsi" w:cstheme="minorHAnsi"/>
        </w:rPr>
        <w:t>The Student Services division will seek to find an Aboriginal current student interested in joining AEC</w:t>
      </w:r>
      <w:r w:rsidR="00740FF9" w:rsidRPr="0062492F">
        <w:rPr>
          <w:rStyle w:val="SubtleEmphasis"/>
          <w:rFonts w:asciiTheme="minorHAnsi" w:hAnsiTheme="minorHAnsi" w:cstheme="minorHAnsi"/>
        </w:rPr>
        <w:t xml:space="preserve"> for one year with the possibility of a further one year extension should the student remain a current student</w:t>
      </w:r>
    </w:p>
    <w:p w:rsidR="00447965" w:rsidRPr="0062492F" w:rsidRDefault="00447965" w:rsidP="0062492F">
      <w:pPr>
        <w:rPr>
          <w:rStyle w:val="SubtleEmphasis"/>
          <w:rFonts w:cstheme="minorHAnsi"/>
        </w:rPr>
      </w:pPr>
    </w:p>
    <w:p w:rsidR="00447965" w:rsidRPr="0062492F" w:rsidRDefault="00447965" w:rsidP="0062492F">
      <w:pPr>
        <w:pStyle w:val="ListParagraph"/>
        <w:numPr>
          <w:ilvl w:val="0"/>
          <w:numId w:val="7"/>
        </w:numPr>
        <w:rPr>
          <w:rFonts w:eastAsiaTheme="majorEastAsia" w:cstheme="minorHAnsi"/>
          <w:iCs/>
          <w:lang w:val="en-US"/>
        </w:rPr>
      </w:pPr>
      <w:r w:rsidRPr="0062492F">
        <w:rPr>
          <w:rFonts w:eastAsiaTheme="majorEastAsia" w:cstheme="minorHAnsi"/>
          <w:iCs/>
          <w:lang w:val="en-US"/>
        </w:rPr>
        <w:lastRenderedPageBreak/>
        <w:t>Resources members are determined by the position held in the following roles:</w:t>
      </w:r>
    </w:p>
    <w:p w:rsidR="00447965" w:rsidRPr="0062492F" w:rsidRDefault="00447965" w:rsidP="0062492F">
      <w:pPr>
        <w:pStyle w:val="ListParagraph"/>
        <w:numPr>
          <w:ilvl w:val="1"/>
          <w:numId w:val="7"/>
        </w:numPr>
        <w:rPr>
          <w:rStyle w:val="SubtleEmphasis"/>
          <w:rFonts w:asciiTheme="minorHAnsi" w:hAnsiTheme="minorHAnsi" w:cstheme="minorHAnsi"/>
          <w:iCs w:val="0"/>
          <w:color w:val="auto"/>
        </w:rPr>
      </w:pPr>
      <w:r w:rsidRPr="0062492F">
        <w:rPr>
          <w:rStyle w:val="SubtleEmphasis"/>
          <w:rFonts w:asciiTheme="minorHAnsi" w:hAnsiTheme="minorHAnsi" w:cstheme="minorHAnsi"/>
          <w:color w:val="auto"/>
        </w:rPr>
        <w:t>Associate Vice-President Student Services</w:t>
      </w:r>
    </w:p>
    <w:p w:rsidR="00447965" w:rsidRPr="0062492F" w:rsidRDefault="00447965" w:rsidP="0062492F">
      <w:pPr>
        <w:pStyle w:val="ListParagraph"/>
        <w:numPr>
          <w:ilvl w:val="1"/>
          <w:numId w:val="7"/>
        </w:numPr>
        <w:rPr>
          <w:rStyle w:val="SubtleEmphasis"/>
          <w:rFonts w:asciiTheme="minorHAnsi" w:hAnsiTheme="minorHAnsi" w:cstheme="minorHAnsi"/>
          <w:iCs w:val="0"/>
        </w:rPr>
      </w:pPr>
      <w:r w:rsidRPr="0062492F">
        <w:rPr>
          <w:rStyle w:val="SubtleEmphasis"/>
          <w:rFonts w:asciiTheme="minorHAnsi" w:hAnsiTheme="minorHAnsi" w:cstheme="minorHAnsi"/>
        </w:rPr>
        <w:t>Manager with responsibilities for Aboriginal Services</w:t>
      </w:r>
    </w:p>
    <w:p w:rsidR="00D571CB" w:rsidRPr="0062492F" w:rsidRDefault="00447965" w:rsidP="0062492F">
      <w:pPr>
        <w:pStyle w:val="ListParagraph"/>
        <w:numPr>
          <w:ilvl w:val="1"/>
          <w:numId w:val="7"/>
        </w:numPr>
        <w:rPr>
          <w:rStyle w:val="SubtleEmphasis"/>
          <w:rFonts w:asciiTheme="minorHAnsi" w:hAnsiTheme="minorHAnsi" w:cstheme="minorHAnsi"/>
          <w:i w:val="0"/>
        </w:rPr>
      </w:pPr>
      <w:r w:rsidRPr="0062492F">
        <w:rPr>
          <w:rStyle w:val="SubtleEmphasis"/>
          <w:rFonts w:asciiTheme="minorHAnsi" w:hAnsiTheme="minorHAnsi" w:cstheme="minorHAnsi"/>
        </w:rPr>
        <w:t>Representative of the Vice-President Academic (VPA or designate)</w:t>
      </w:r>
    </w:p>
    <w:sectPr w:rsidR="00D571CB" w:rsidRPr="006249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6135"/>
    <w:multiLevelType w:val="hybridMultilevel"/>
    <w:tmpl w:val="8E0007F0"/>
    <w:lvl w:ilvl="0" w:tplc="CD7EEFD2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000000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98B039E"/>
    <w:multiLevelType w:val="hybridMultilevel"/>
    <w:tmpl w:val="B4769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E6629"/>
    <w:multiLevelType w:val="hybridMultilevel"/>
    <w:tmpl w:val="F31C1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E5A58"/>
    <w:multiLevelType w:val="hybridMultilevel"/>
    <w:tmpl w:val="36942624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C0117"/>
    <w:multiLevelType w:val="hybridMultilevel"/>
    <w:tmpl w:val="E1F4F2DE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962DD"/>
    <w:multiLevelType w:val="hybridMultilevel"/>
    <w:tmpl w:val="0106C03A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CB"/>
    <w:rsid w:val="00156E75"/>
    <w:rsid w:val="00202406"/>
    <w:rsid w:val="002943A3"/>
    <w:rsid w:val="00447965"/>
    <w:rsid w:val="005138DF"/>
    <w:rsid w:val="0062492F"/>
    <w:rsid w:val="006A41C0"/>
    <w:rsid w:val="00740FF9"/>
    <w:rsid w:val="007A45AB"/>
    <w:rsid w:val="00826AB6"/>
    <w:rsid w:val="009A3624"/>
    <w:rsid w:val="00CD67CD"/>
    <w:rsid w:val="00D571CB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EA6C7-86D2-418D-84C5-08936E7A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571CB"/>
    <w:pPr>
      <w:spacing w:after="0" w:line="240" w:lineRule="auto"/>
    </w:pPr>
    <w:rPr>
      <w:rFonts w:ascii="Arial" w:hAnsi="Arial" w:cs="Arial"/>
    </w:rPr>
  </w:style>
  <w:style w:type="character" w:styleId="SubtleEmphasis">
    <w:name w:val="Subtle Emphasis"/>
    <w:basedOn w:val="DefaultParagraphFont"/>
    <w:uiPriority w:val="19"/>
    <w:qFormat/>
    <w:rsid w:val="00D571CB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D571CB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571C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571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571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96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4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artment.flemingcollege.ca/aec/membership/" TargetMode="External"/><Relationship Id="rId5" Type="http://schemas.openxmlformats.org/officeDocument/2006/relationships/hyperlink" Target="https://department.flemingcollege.ca/aec/terms-of-refer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54BC5B5B</Template>
  <TotalTime>2564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Broomfield</dc:creator>
  <cp:keywords/>
  <dc:description/>
  <cp:lastModifiedBy>Kristi Kerford</cp:lastModifiedBy>
  <cp:revision>9</cp:revision>
  <dcterms:created xsi:type="dcterms:W3CDTF">2016-01-25T16:42:00Z</dcterms:created>
  <dcterms:modified xsi:type="dcterms:W3CDTF">2016-07-06T16:57:00Z</dcterms:modified>
</cp:coreProperties>
</file>