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A8" w:rsidRDefault="00CD74A9" w:rsidP="00CD74A9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</w:rPr>
      </w:pPr>
      <w:r w:rsidRPr="00CD74A9">
        <w:rPr>
          <w:rFonts w:ascii="Cambria" w:hAnsi="Cambria"/>
          <w:noProof/>
          <w:color w:val="595959"/>
          <w:sz w:val="22"/>
          <w:szCs w:val="22"/>
          <w:u w:val="single"/>
          <w:lang w:eastAsia="en-CA"/>
        </w:rPr>
        <w:drawing>
          <wp:inline distT="0" distB="0" distL="0" distR="0" wp14:anchorId="4FDD019A" wp14:editId="6C935040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CA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83266" wp14:editId="486252E3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CA8" w:rsidRPr="00FC3320" w:rsidRDefault="00697CA8" w:rsidP="00697CA8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Aboriginal Education Council</w:t>
                            </w:r>
                          </w:p>
                          <w:p w:rsidR="00697CA8" w:rsidRPr="00FC3320" w:rsidRDefault="00697CA8" w:rsidP="00697CA8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 xml:space="preserve">Thursday </w:t>
                            </w:r>
                            <w:r w:rsidR="00E14333"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September 22</w:t>
                            </w: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, 2016</w:t>
                            </w:r>
                          </w:p>
                          <w:p w:rsidR="00697CA8" w:rsidRPr="00FC3320" w:rsidRDefault="00697CA8" w:rsidP="00697CA8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Sutherland Campus; B3330</w:t>
                            </w:r>
                          </w:p>
                          <w:p w:rsidR="00697CA8" w:rsidRPr="00FC3320" w:rsidRDefault="00697CA8" w:rsidP="00697CA8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13h00 – 15h00</w:t>
                            </w:r>
                          </w:p>
                          <w:p w:rsidR="00697CA8" w:rsidRPr="000E0EE5" w:rsidRDefault="00697CA8" w:rsidP="00697CA8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83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:rsidR="00697CA8" w:rsidRPr="00FC3320" w:rsidRDefault="00697CA8" w:rsidP="00697CA8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Aboriginal Education Council</w:t>
                      </w:r>
                    </w:p>
                    <w:p w:rsidR="00697CA8" w:rsidRPr="00FC3320" w:rsidRDefault="00697CA8" w:rsidP="00697CA8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 xml:space="preserve">Thursday </w:t>
                      </w:r>
                      <w:r w:rsidR="00E14333" w:rsidRPr="00FC3320">
                        <w:rPr>
                          <w:rFonts w:ascii="Century Gothic" w:hAnsi="Century Gothic"/>
                          <w:color w:val="404040"/>
                        </w:rPr>
                        <w:t>September 22</w:t>
                      </w: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, 2016</w:t>
                      </w:r>
                    </w:p>
                    <w:p w:rsidR="00697CA8" w:rsidRPr="00FC3320" w:rsidRDefault="00697CA8" w:rsidP="00697CA8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Sutherland Campus; B3330</w:t>
                      </w:r>
                    </w:p>
                    <w:p w:rsidR="00697CA8" w:rsidRPr="00FC3320" w:rsidRDefault="00697CA8" w:rsidP="00697CA8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13h00 – 15h00</w:t>
                      </w:r>
                    </w:p>
                    <w:p w:rsidR="00697CA8" w:rsidRPr="000E0EE5" w:rsidRDefault="00697CA8" w:rsidP="00697CA8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CA8" w:rsidRDefault="00697CA8" w:rsidP="00697CA8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697CA8" w:rsidRDefault="00697CA8" w:rsidP="00697CA8">
      <w:pPr>
        <w:ind w:left="2160" w:hanging="2018"/>
        <w:rPr>
          <w:rFonts w:ascii="Cambria" w:hAnsi="Cambria"/>
          <w:color w:val="595959"/>
          <w:sz w:val="22"/>
          <w:szCs w:val="22"/>
          <w:u w:val="single"/>
        </w:rPr>
      </w:pPr>
    </w:p>
    <w:p w:rsidR="00697CA8" w:rsidRPr="00CD74A9" w:rsidRDefault="00697CA8" w:rsidP="00697CA8">
      <w:pPr>
        <w:ind w:left="2160" w:hanging="1593"/>
        <w:rPr>
          <w:rFonts w:ascii="Century Gothic" w:hAnsi="Century Gothic"/>
          <w:color w:val="595959"/>
          <w:sz w:val="22"/>
          <w:szCs w:val="22"/>
        </w:rPr>
      </w:pPr>
      <w:r w:rsidRPr="00CD74A9">
        <w:rPr>
          <w:rFonts w:ascii="Century Gothic" w:hAnsi="Century Gothic"/>
          <w:color w:val="595959"/>
          <w:sz w:val="22"/>
          <w:szCs w:val="22"/>
          <w:u w:val="single"/>
        </w:rPr>
        <w:t>Attendees</w:t>
      </w:r>
      <w:r w:rsidRPr="00CD74A9">
        <w:rPr>
          <w:rFonts w:ascii="Century Gothic" w:hAnsi="Century Gothic"/>
          <w:color w:val="595959"/>
          <w:sz w:val="22"/>
          <w:szCs w:val="22"/>
        </w:rPr>
        <w:t xml:space="preserve">: </w:t>
      </w:r>
      <w:r w:rsidRPr="00CD74A9">
        <w:rPr>
          <w:rFonts w:ascii="Century Gothic" w:hAnsi="Century Gothic"/>
          <w:color w:val="595959"/>
          <w:sz w:val="22"/>
          <w:szCs w:val="22"/>
        </w:rPr>
        <w:tab/>
        <w:t xml:space="preserve">Chair Liz Stone, Tony Tilly, Kylie Fox, Mark Gray,  Cristine Rego, Trish Schneider, </w:t>
      </w:r>
      <w:r w:rsidR="007174C3" w:rsidRPr="00CD74A9">
        <w:rPr>
          <w:rFonts w:ascii="Century Gothic" w:hAnsi="Century Gothic"/>
          <w:color w:val="595959"/>
          <w:sz w:val="22"/>
          <w:szCs w:val="22"/>
        </w:rPr>
        <w:t>Judith Limkilde</w:t>
      </w:r>
      <w:r w:rsidR="00FD1BE3" w:rsidRPr="00CD74A9">
        <w:rPr>
          <w:rFonts w:ascii="Century Gothic" w:hAnsi="Century Gothic"/>
          <w:color w:val="595959"/>
          <w:sz w:val="22"/>
          <w:szCs w:val="22"/>
        </w:rPr>
        <w:t>, Rachel Charles</w:t>
      </w:r>
      <w:r w:rsidR="004D581C" w:rsidRPr="00CD74A9">
        <w:rPr>
          <w:rFonts w:ascii="Century Gothic" w:hAnsi="Century Gothic"/>
          <w:color w:val="595959"/>
          <w:sz w:val="22"/>
          <w:szCs w:val="22"/>
        </w:rPr>
        <w:t>, Deanna Jacobs</w:t>
      </w:r>
      <w:r w:rsidR="00013794" w:rsidRPr="00CD74A9">
        <w:rPr>
          <w:rFonts w:ascii="Century Gothic" w:hAnsi="Century Gothic"/>
          <w:color w:val="595959"/>
          <w:sz w:val="22"/>
          <w:szCs w:val="22"/>
        </w:rPr>
        <w:t>, Karrie MacMurray</w:t>
      </w:r>
      <w:r w:rsidR="0060569E">
        <w:rPr>
          <w:rFonts w:ascii="Century Gothic" w:hAnsi="Century Gothic"/>
          <w:color w:val="595959"/>
          <w:sz w:val="22"/>
          <w:szCs w:val="22"/>
        </w:rPr>
        <w:t>, Kristi Kerford</w:t>
      </w:r>
    </w:p>
    <w:p w:rsidR="0060569E" w:rsidRDefault="0060569E" w:rsidP="00697CA8">
      <w:pPr>
        <w:ind w:left="2160" w:hanging="1593"/>
        <w:rPr>
          <w:rFonts w:ascii="Century Gothic" w:hAnsi="Century Gothic"/>
          <w:color w:val="595959"/>
          <w:sz w:val="22"/>
          <w:szCs w:val="22"/>
          <w:u w:val="single"/>
        </w:rPr>
      </w:pPr>
    </w:p>
    <w:p w:rsidR="00697CA8" w:rsidRPr="00CD74A9" w:rsidRDefault="00697CA8" w:rsidP="00697CA8">
      <w:pPr>
        <w:ind w:left="2160" w:hanging="1593"/>
        <w:rPr>
          <w:rFonts w:ascii="Century Gothic" w:hAnsi="Century Gothic"/>
          <w:color w:val="595959"/>
          <w:sz w:val="22"/>
          <w:szCs w:val="22"/>
        </w:rPr>
      </w:pPr>
      <w:r w:rsidRPr="00CD74A9">
        <w:rPr>
          <w:rFonts w:ascii="Century Gothic" w:hAnsi="Century Gothic"/>
          <w:color w:val="595959"/>
          <w:sz w:val="22"/>
          <w:szCs w:val="22"/>
          <w:u w:val="single"/>
        </w:rPr>
        <w:t>Guests:</w:t>
      </w:r>
      <w:r w:rsidRPr="00CD74A9">
        <w:rPr>
          <w:rFonts w:ascii="Century Gothic" w:hAnsi="Century Gothic"/>
          <w:color w:val="595959"/>
          <w:sz w:val="22"/>
          <w:szCs w:val="22"/>
        </w:rPr>
        <w:tab/>
      </w:r>
      <w:r w:rsidR="00640720" w:rsidRPr="00CD74A9">
        <w:rPr>
          <w:rFonts w:ascii="Century Gothic" w:hAnsi="Century Gothic"/>
          <w:color w:val="595959"/>
          <w:sz w:val="22"/>
          <w:szCs w:val="22"/>
        </w:rPr>
        <w:t>Amanda</w:t>
      </w:r>
      <w:r w:rsidR="007C3393" w:rsidRPr="00CD74A9">
        <w:rPr>
          <w:rFonts w:ascii="Century Gothic" w:hAnsi="Century Gothic"/>
          <w:color w:val="595959"/>
          <w:sz w:val="22"/>
          <w:szCs w:val="22"/>
        </w:rPr>
        <w:t xml:space="preserve"> Whetung</w:t>
      </w:r>
      <w:r w:rsidR="00640720" w:rsidRPr="00CD74A9">
        <w:rPr>
          <w:rFonts w:ascii="Century Gothic" w:hAnsi="Century Gothic"/>
          <w:color w:val="595959"/>
          <w:sz w:val="22"/>
          <w:szCs w:val="22"/>
        </w:rPr>
        <w:t>, Tommy</w:t>
      </w:r>
      <w:r w:rsidR="003636CB">
        <w:rPr>
          <w:rFonts w:ascii="Century Gothic" w:hAnsi="Century Gothic"/>
          <w:color w:val="595959"/>
          <w:sz w:val="22"/>
          <w:szCs w:val="22"/>
        </w:rPr>
        <w:t xml:space="preserve"> </w:t>
      </w:r>
      <w:r w:rsidR="0060569E" w:rsidRPr="0060569E">
        <w:rPr>
          <w:rFonts w:ascii="Century Gothic" w:hAnsi="Century Gothic"/>
          <w:color w:val="595959"/>
          <w:sz w:val="22"/>
          <w:szCs w:val="22"/>
        </w:rPr>
        <w:t>Akulukjuk</w:t>
      </w:r>
    </w:p>
    <w:p w:rsidR="00697CA8" w:rsidRPr="00CD74A9" w:rsidRDefault="00697CA8" w:rsidP="00697CA8">
      <w:pPr>
        <w:ind w:left="2160" w:hanging="1593"/>
        <w:rPr>
          <w:rFonts w:ascii="Century Gothic" w:hAnsi="Century Gothic"/>
          <w:color w:val="595959"/>
          <w:sz w:val="22"/>
          <w:szCs w:val="22"/>
        </w:rPr>
      </w:pPr>
    </w:p>
    <w:p w:rsidR="00697CA8" w:rsidRPr="00CD74A9" w:rsidRDefault="00697CA8" w:rsidP="00697CA8">
      <w:pPr>
        <w:ind w:left="2160" w:hanging="1593"/>
        <w:rPr>
          <w:rFonts w:ascii="Century Gothic" w:hAnsi="Century Gothic"/>
          <w:color w:val="595959"/>
          <w:sz w:val="22"/>
          <w:szCs w:val="22"/>
        </w:rPr>
      </w:pPr>
      <w:r w:rsidRPr="00CD74A9">
        <w:rPr>
          <w:rFonts w:ascii="Century Gothic" w:hAnsi="Century Gothic"/>
          <w:color w:val="595959"/>
          <w:sz w:val="22"/>
          <w:szCs w:val="22"/>
          <w:u w:val="single"/>
        </w:rPr>
        <w:t>Recorder</w:t>
      </w:r>
      <w:r w:rsidRPr="00CD74A9">
        <w:rPr>
          <w:rFonts w:ascii="Century Gothic" w:hAnsi="Century Gothic"/>
          <w:color w:val="595959"/>
          <w:sz w:val="22"/>
          <w:szCs w:val="22"/>
        </w:rPr>
        <w:t>:</w:t>
      </w:r>
      <w:r w:rsidRPr="00CD74A9">
        <w:rPr>
          <w:rFonts w:ascii="Century Gothic" w:hAnsi="Century Gothic"/>
          <w:color w:val="595959"/>
          <w:sz w:val="22"/>
          <w:szCs w:val="22"/>
        </w:rPr>
        <w:tab/>
      </w:r>
      <w:r w:rsidR="0097227A" w:rsidRPr="00CD74A9">
        <w:rPr>
          <w:rFonts w:ascii="Century Gothic" w:hAnsi="Century Gothic"/>
          <w:color w:val="595959"/>
          <w:sz w:val="22"/>
          <w:szCs w:val="22"/>
        </w:rPr>
        <w:t>Cindy English</w:t>
      </w:r>
      <w:r w:rsidRPr="00CD74A9">
        <w:rPr>
          <w:rFonts w:ascii="Century Gothic" w:hAnsi="Century Gothic"/>
          <w:color w:val="595959"/>
          <w:sz w:val="22"/>
          <w:szCs w:val="22"/>
        </w:rPr>
        <w:t xml:space="preserve"> </w:t>
      </w:r>
    </w:p>
    <w:p w:rsidR="00697CA8" w:rsidRPr="00CD74A9" w:rsidRDefault="00697CA8" w:rsidP="00697CA8">
      <w:pPr>
        <w:ind w:left="1418" w:hanging="1593"/>
        <w:rPr>
          <w:rFonts w:ascii="Century Gothic" w:hAnsi="Century Gothic"/>
          <w:color w:val="595959"/>
          <w:sz w:val="22"/>
          <w:szCs w:val="22"/>
        </w:rPr>
      </w:pPr>
    </w:p>
    <w:p w:rsidR="00697CA8" w:rsidRPr="00CD74A9" w:rsidRDefault="00697CA8" w:rsidP="00FC3320">
      <w:pPr>
        <w:ind w:left="2160" w:hanging="1593"/>
        <w:rPr>
          <w:rFonts w:ascii="Century Gothic" w:hAnsi="Century Gothic" w:cs="Arial"/>
          <w:b/>
          <w:sz w:val="22"/>
          <w:szCs w:val="22"/>
          <w:lang w:val="en-GB"/>
        </w:rPr>
      </w:pPr>
      <w:r w:rsidRPr="00CD74A9">
        <w:rPr>
          <w:rFonts w:ascii="Century Gothic" w:hAnsi="Century Gothic"/>
          <w:color w:val="595959"/>
          <w:sz w:val="22"/>
          <w:szCs w:val="22"/>
          <w:u w:val="single"/>
        </w:rPr>
        <w:t>Regrets</w:t>
      </w:r>
      <w:r w:rsidRPr="00CD74A9">
        <w:rPr>
          <w:rFonts w:ascii="Century Gothic" w:hAnsi="Century Gothic"/>
          <w:color w:val="595959"/>
          <w:sz w:val="22"/>
          <w:szCs w:val="22"/>
        </w:rPr>
        <w:t>:</w:t>
      </w:r>
      <w:r w:rsidRPr="00CD74A9">
        <w:rPr>
          <w:rFonts w:ascii="Century Gothic" w:hAnsi="Century Gothic"/>
          <w:color w:val="595959"/>
          <w:sz w:val="22"/>
          <w:szCs w:val="22"/>
        </w:rPr>
        <w:tab/>
      </w:r>
      <w:r w:rsidR="0097227A" w:rsidRPr="00CD74A9">
        <w:rPr>
          <w:rFonts w:ascii="Century Gothic" w:hAnsi="Century Gothic"/>
          <w:color w:val="595959"/>
          <w:sz w:val="22"/>
          <w:szCs w:val="22"/>
        </w:rPr>
        <w:t xml:space="preserve">Adam Hopkins, </w:t>
      </w:r>
      <w:r w:rsidR="00213343" w:rsidRPr="00CD74A9">
        <w:rPr>
          <w:rFonts w:ascii="Century Gothic" w:hAnsi="Century Gothic"/>
          <w:color w:val="595959"/>
          <w:sz w:val="22"/>
          <w:szCs w:val="22"/>
        </w:rPr>
        <w:t xml:space="preserve">Brad Hodgson, Clayton Coppaway, Letticia Amyotte, Nancy Marsdale-Fox, </w:t>
      </w:r>
      <w:r w:rsidR="0043679B" w:rsidRPr="00CD74A9">
        <w:rPr>
          <w:rFonts w:ascii="Century Gothic" w:hAnsi="Century Gothic"/>
          <w:color w:val="595959"/>
          <w:sz w:val="22"/>
          <w:szCs w:val="22"/>
        </w:rPr>
        <w:t>Shirley Williams</w:t>
      </w:r>
      <w:r w:rsidR="00A87867" w:rsidRPr="00CD74A9">
        <w:rPr>
          <w:rFonts w:ascii="Century Gothic" w:hAnsi="Century Gothic"/>
          <w:color w:val="595959"/>
          <w:sz w:val="22"/>
          <w:szCs w:val="22"/>
        </w:rPr>
        <w:t>,</w:t>
      </w:r>
      <w:r w:rsidR="000A7F3E" w:rsidRPr="00CD74A9">
        <w:rPr>
          <w:rFonts w:ascii="Century Gothic" w:hAnsi="Century Gothic"/>
          <w:color w:val="595959"/>
          <w:sz w:val="22"/>
          <w:szCs w:val="22"/>
        </w:rPr>
        <w:t xml:space="preserve"> Brad Hodgson</w:t>
      </w:r>
    </w:p>
    <w:p w:rsidR="00697CA8" w:rsidRDefault="00697CA8" w:rsidP="00697CA8">
      <w:pPr>
        <w:rPr>
          <w:rFonts w:cs="Arial"/>
          <w:b/>
          <w:sz w:val="22"/>
          <w:szCs w:val="22"/>
          <w:lang w:val="en-GB"/>
        </w:rPr>
      </w:pPr>
    </w:p>
    <w:p w:rsidR="00697CA8" w:rsidRPr="00F81513" w:rsidRDefault="00697CA8" w:rsidP="00697CA8">
      <w:pPr>
        <w:rPr>
          <w:rFonts w:cs="Arial"/>
          <w:b/>
          <w:sz w:val="22"/>
          <w:szCs w:val="22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8"/>
        <w:gridCol w:w="75"/>
        <w:gridCol w:w="6637"/>
        <w:gridCol w:w="21"/>
        <w:gridCol w:w="2492"/>
      </w:tblGrid>
      <w:tr w:rsidR="00697CA8" w:rsidRPr="004A0072" w:rsidTr="003E6968">
        <w:trPr>
          <w:cantSplit/>
          <w:trHeight w:val="171"/>
        </w:trPr>
        <w:tc>
          <w:tcPr>
            <w:tcW w:w="1768" w:type="dxa"/>
            <w:shd w:val="clear" w:color="auto" w:fill="D9D9D9"/>
          </w:tcPr>
          <w:p w:rsidR="00697CA8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Agenda Ref.</w:t>
            </w:r>
          </w:p>
          <w:p w:rsidR="004A0072" w:rsidRPr="004A0072" w:rsidRDefault="004A0072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6733" w:type="dxa"/>
            <w:gridSpan w:val="3"/>
            <w:shd w:val="pct12" w:color="auto" w:fill="auto"/>
          </w:tcPr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Key Points / Actions</w:t>
            </w:r>
          </w:p>
        </w:tc>
        <w:tc>
          <w:tcPr>
            <w:tcW w:w="2492" w:type="dxa"/>
            <w:shd w:val="pct12" w:color="auto" w:fill="auto"/>
          </w:tcPr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Action Item Details</w:t>
            </w:r>
          </w:p>
        </w:tc>
      </w:tr>
      <w:tr w:rsidR="00697CA8" w:rsidRPr="004A0072" w:rsidTr="003E6968">
        <w:trPr>
          <w:cantSplit/>
          <w:trHeight w:val="171"/>
        </w:trPr>
        <w:tc>
          <w:tcPr>
            <w:tcW w:w="1768" w:type="dxa"/>
          </w:tcPr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1.0</w:t>
            </w:r>
          </w:p>
        </w:tc>
        <w:tc>
          <w:tcPr>
            <w:tcW w:w="6733" w:type="dxa"/>
            <w:gridSpan w:val="3"/>
          </w:tcPr>
          <w:p w:rsidR="00697CA8" w:rsidRPr="004A0072" w:rsidRDefault="00697CA8" w:rsidP="00574E82">
            <w:pPr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Smudge and prayer provided to the group</w:t>
            </w:r>
            <w:r w:rsidR="003A1084">
              <w:rPr>
                <w:rFonts w:ascii="Century Gothic" w:hAnsi="Century Gothic"/>
                <w:color w:val="595959"/>
                <w:sz w:val="22"/>
                <w:szCs w:val="22"/>
              </w:rPr>
              <w:t>-Kylie Fox/Liz Stone</w:t>
            </w:r>
          </w:p>
          <w:p w:rsidR="000F7D77" w:rsidRPr="004A0072" w:rsidRDefault="000F7D77" w:rsidP="00574E82">
            <w:pPr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  <w:tc>
          <w:tcPr>
            <w:tcW w:w="2492" w:type="dxa"/>
          </w:tcPr>
          <w:p w:rsidR="00697CA8" w:rsidRPr="004A0072" w:rsidRDefault="00697CA8" w:rsidP="00883FFB">
            <w:pPr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3E6968">
        <w:trPr>
          <w:cantSplit/>
          <w:trHeight w:val="171"/>
        </w:trPr>
        <w:tc>
          <w:tcPr>
            <w:tcW w:w="1768" w:type="dxa"/>
          </w:tcPr>
          <w:p w:rsidR="000A0FC5" w:rsidRDefault="000A0FC5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2.0</w:t>
            </w:r>
          </w:p>
        </w:tc>
        <w:tc>
          <w:tcPr>
            <w:tcW w:w="6733" w:type="dxa"/>
            <w:gridSpan w:val="3"/>
          </w:tcPr>
          <w:p w:rsidR="000A0FC5" w:rsidRDefault="000A0FC5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Call to Order at 1h</w:t>
            </w:r>
            <w:r w:rsidR="006C2CA8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13</w:t>
            </w:r>
          </w:p>
          <w:p w:rsidR="00D861C7" w:rsidRPr="004A0072" w:rsidRDefault="00D861C7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46437C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-</w:t>
            </w:r>
            <w:r w:rsidR="000A0FC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welcomed guests and round table introductions</w:t>
            </w:r>
          </w:p>
          <w:p w:rsidR="000A0FC5" w:rsidRDefault="000A0FC5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46437C" w:rsidRPr="003A1084" w:rsidRDefault="004819B1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D031BA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Opening Remarks</w:t>
            </w:r>
            <w:r w:rsidRPr="003A1084">
              <w:rPr>
                <w:rFonts w:ascii="Century Gothic" w:hAnsi="Century Gothic"/>
                <w:color w:val="595959"/>
                <w:sz w:val="22"/>
                <w:szCs w:val="22"/>
              </w:rPr>
              <w:t>: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- Tony Tilly</w:t>
            </w:r>
          </w:p>
          <w:p w:rsidR="004819B1" w:rsidRPr="004A0072" w:rsidRDefault="004819B1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A0FC5" w:rsidRDefault="004819B1" w:rsidP="000A0F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0A0FC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Indigenous </w:t>
            </w:r>
            <w:r w:rsidR="000A0FC5" w:rsidRPr="000A0FC5">
              <w:rPr>
                <w:rFonts w:ascii="Century Gothic" w:hAnsi="Century Gothic"/>
                <w:color w:val="595959"/>
                <w:sz w:val="22"/>
                <w:szCs w:val="22"/>
              </w:rPr>
              <w:t>Education</w:t>
            </w:r>
            <w:r w:rsidRPr="000A0FC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0A0FC5" w:rsidRPr="000A0FC5">
              <w:rPr>
                <w:rFonts w:ascii="Century Gothic" w:hAnsi="Century Gothic"/>
                <w:color w:val="595959"/>
                <w:sz w:val="22"/>
                <w:szCs w:val="22"/>
              </w:rPr>
              <w:t>P</w:t>
            </w:r>
            <w:r w:rsidRPr="000A0FC5">
              <w:rPr>
                <w:rFonts w:ascii="Century Gothic" w:hAnsi="Century Gothic"/>
                <w:color w:val="595959"/>
                <w:sz w:val="22"/>
                <w:szCs w:val="22"/>
              </w:rPr>
              <w:t>rotocol</w:t>
            </w:r>
            <w:r w:rsidR="00697F27">
              <w:rPr>
                <w:rFonts w:ascii="Century Gothic" w:hAnsi="Century Gothic"/>
                <w:color w:val="595959"/>
                <w:sz w:val="22"/>
                <w:szCs w:val="22"/>
              </w:rPr>
              <w:t>-</w:t>
            </w:r>
            <w:r w:rsidR="000A0FC5" w:rsidRPr="000A0FC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697F27">
              <w:rPr>
                <w:rFonts w:ascii="Century Gothic" w:hAnsi="Century Gothic"/>
                <w:color w:val="595959"/>
                <w:sz w:val="22"/>
                <w:szCs w:val="22"/>
              </w:rPr>
              <w:t>Quick update</w:t>
            </w:r>
          </w:p>
          <w:p w:rsidR="000A0FC5" w:rsidRDefault="000A0FC5" w:rsidP="000A0FC5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4819B1" w:rsidRPr="000A0FC5" w:rsidRDefault="000A0FC5" w:rsidP="000A0F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W</w:t>
            </w:r>
            <w:r w:rsidR="005B38EB" w:rsidRPr="000A0FC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elcome to the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T</w:t>
            </w:r>
            <w:r w:rsidR="005B38EB" w:rsidRPr="000A0FC5">
              <w:rPr>
                <w:rFonts w:ascii="Century Gothic" w:hAnsi="Century Gothic"/>
                <w:color w:val="595959"/>
                <w:sz w:val="22"/>
                <w:szCs w:val="22"/>
              </w:rPr>
              <w:t>erritory</w:t>
            </w:r>
            <w:r w:rsidR="00E120D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being used at appropriate College meetings</w:t>
            </w:r>
          </w:p>
          <w:p w:rsidR="004819B1" w:rsidRPr="004A0072" w:rsidRDefault="004819B1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Conflict of Interest Items </w:t>
            </w:r>
          </w:p>
          <w:p w:rsidR="00D031BA" w:rsidRPr="004A0072" w:rsidRDefault="00D031BA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C2CA8" w:rsidRPr="00D031BA" w:rsidRDefault="00E120D7" w:rsidP="00D031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Nothing to report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697CA8" w:rsidRPr="004A0072" w:rsidRDefault="00697CA8" w:rsidP="00883FFB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3E6968">
        <w:trPr>
          <w:cantSplit/>
          <w:trHeight w:val="171"/>
        </w:trPr>
        <w:tc>
          <w:tcPr>
            <w:tcW w:w="1768" w:type="dxa"/>
          </w:tcPr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3.</w:t>
            </w:r>
            <w:r w:rsidR="00AD28A0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0</w:t>
            </w:r>
          </w:p>
        </w:tc>
        <w:tc>
          <w:tcPr>
            <w:tcW w:w="6733" w:type="dxa"/>
            <w:gridSpan w:val="3"/>
          </w:tcPr>
          <w:p w:rsidR="00697CA8" w:rsidRPr="004A0072" w:rsidRDefault="00697CA8" w:rsidP="00574E82">
            <w:pPr>
              <w:pStyle w:val="ListParagraph"/>
              <w:ind w:left="34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AEC Meeting Agenda – </w:t>
            </w:r>
            <w:r w:rsidR="00D06733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September 22</w:t>
            </w: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, 2016 </w:t>
            </w:r>
          </w:p>
          <w:p w:rsidR="00697CA8" w:rsidRPr="004A0072" w:rsidRDefault="00697CA8" w:rsidP="00574E82">
            <w:pPr>
              <w:pStyle w:val="ListParagraph"/>
              <w:ind w:left="34"/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C6691" w:rsidRDefault="00AD28A0" w:rsidP="006C2CA8">
            <w:pPr>
              <w:pStyle w:val="ListParagraph"/>
              <w:ind w:left="34"/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It was motioned to </w:t>
            </w:r>
            <w:r w:rsidR="006C2CA8" w:rsidRPr="004A0072">
              <w:rPr>
                <w:rFonts w:ascii="Century Gothic" w:hAnsi="Century Gothic"/>
                <w:color w:val="595959"/>
                <w:sz w:val="22"/>
                <w:szCs w:val="22"/>
              </w:rPr>
              <w:t>approve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by Trisha Schneider</w:t>
            </w:r>
            <w:r w:rsidR="00E44E3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seconded by Rachel Charles.</w:t>
            </w:r>
          </w:p>
          <w:p w:rsidR="00AD28A0" w:rsidRPr="004A0072" w:rsidRDefault="00AD28A0" w:rsidP="006C2CA8">
            <w:pPr>
              <w:pStyle w:val="ListParagraph"/>
              <w:ind w:left="34"/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C2CA8" w:rsidRPr="004A0072" w:rsidRDefault="006C2CA8" w:rsidP="006C2CA8">
            <w:pPr>
              <w:pStyle w:val="ListParagraph"/>
              <w:ind w:left="34"/>
              <w:jc w:val="bot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6571F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3E6968">
        <w:trPr>
          <w:cantSplit/>
          <w:trHeight w:val="330"/>
        </w:trPr>
        <w:tc>
          <w:tcPr>
            <w:tcW w:w="1768" w:type="dxa"/>
          </w:tcPr>
          <w:p w:rsidR="006571F8" w:rsidRDefault="006571F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  <w:highlight w:val="yellow"/>
              </w:rPr>
            </w:pPr>
          </w:p>
          <w:p w:rsidR="00587C0A" w:rsidRDefault="00433592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3.1</w:t>
            </w:r>
          </w:p>
          <w:p w:rsidR="00587C0A" w:rsidRPr="00587C0A" w:rsidRDefault="00587C0A" w:rsidP="00587C0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87C0A" w:rsidRPr="00587C0A" w:rsidRDefault="00587C0A" w:rsidP="00587C0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87C0A" w:rsidRPr="00587C0A" w:rsidRDefault="00587C0A" w:rsidP="00587C0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97CA8" w:rsidRPr="00587C0A" w:rsidRDefault="00697CA8" w:rsidP="00587C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33" w:type="dxa"/>
            <w:gridSpan w:val="3"/>
          </w:tcPr>
          <w:p w:rsidR="006571F8" w:rsidRDefault="006571F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AEC Meeting Minutes – </w:t>
            </w:r>
            <w:r w:rsidR="007E5390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April 28, 2016</w:t>
            </w:r>
          </w:p>
          <w:p w:rsidR="006571F8" w:rsidRPr="004A0072" w:rsidRDefault="006571F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E44E33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It was motioned </w:t>
            </w:r>
            <w:r w:rsidR="006571F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to approve </w:t>
            </w: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by </w:t>
            </w:r>
            <w:r w:rsidR="00147661" w:rsidRPr="004A0072">
              <w:rPr>
                <w:rFonts w:ascii="Century Gothic" w:hAnsi="Century Gothic"/>
                <w:color w:val="595959"/>
                <w:sz w:val="22"/>
                <w:szCs w:val="22"/>
              </w:rPr>
              <w:t>Deanna</w:t>
            </w:r>
            <w:r w:rsidR="006571F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Jacobs</w:t>
            </w: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seconded by </w:t>
            </w:r>
            <w:r w:rsidR="00147661" w:rsidRPr="004A0072">
              <w:rPr>
                <w:rFonts w:ascii="Century Gothic" w:hAnsi="Century Gothic"/>
                <w:color w:val="595959"/>
                <w:sz w:val="22"/>
                <w:szCs w:val="22"/>
              </w:rPr>
              <w:t>Trish</w:t>
            </w:r>
            <w:r w:rsidR="006571F8">
              <w:rPr>
                <w:rFonts w:ascii="Century Gothic" w:hAnsi="Century Gothic"/>
                <w:color w:val="595959"/>
                <w:sz w:val="22"/>
                <w:szCs w:val="22"/>
              </w:rPr>
              <w:t>a Schnei</w:t>
            </w:r>
            <w:r w:rsidR="007F0CF9">
              <w:rPr>
                <w:rFonts w:ascii="Century Gothic" w:hAnsi="Century Gothic"/>
                <w:color w:val="595959"/>
                <w:sz w:val="22"/>
                <w:szCs w:val="22"/>
              </w:rPr>
              <w:t>d</w:t>
            </w:r>
            <w:r w:rsidR="006571F8">
              <w:rPr>
                <w:rFonts w:ascii="Century Gothic" w:hAnsi="Century Gothic"/>
                <w:color w:val="595959"/>
                <w:sz w:val="22"/>
                <w:szCs w:val="22"/>
              </w:rPr>
              <w:t>er</w:t>
            </w:r>
            <w:r w:rsidR="00E44E33">
              <w:rPr>
                <w:rFonts w:ascii="Century Gothic" w:hAnsi="Century Gothic"/>
                <w:color w:val="595959"/>
                <w:sz w:val="22"/>
                <w:szCs w:val="22"/>
              </w:rPr>
              <w:t>.</w:t>
            </w:r>
          </w:p>
        </w:tc>
        <w:tc>
          <w:tcPr>
            <w:tcW w:w="2492" w:type="dxa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</w:tcPr>
          <w:p w:rsidR="00697CA8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44592C" w:rsidRPr="0044592C" w:rsidRDefault="0044592C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4592C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4.0</w:t>
            </w:r>
          </w:p>
        </w:tc>
        <w:tc>
          <w:tcPr>
            <w:tcW w:w="6637" w:type="dxa"/>
          </w:tcPr>
          <w:p w:rsidR="0044592C" w:rsidRDefault="0044592C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7E178A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Terms of Reference </w:t>
            </w:r>
            <w:r w:rsidR="0054670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-</w:t>
            </w: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Quick Review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i/>
                <w:color w:val="595959"/>
                <w:sz w:val="22"/>
                <w:szCs w:val="22"/>
              </w:rPr>
            </w:pPr>
          </w:p>
          <w:p w:rsidR="00F341E3" w:rsidRDefault="00CA5802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6585E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Appointment and Re-Appointment of members</w:t>
            </w:r>
            <w:r w:rsidR="0006585E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:</w:t>
            </w:r>
          </w:p>
          <w:p w:rsidR="0006585E" w:rsidRPr="0006585E" w:rsidRDefault="0006585E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C4947" w:rsidRDefault="00AC4947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C4947" w:rsidRPr="004A0072" w:rsidRDefault="00AC4947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Aboriginal Student Services staff to appoint student </w:t>
            </w:r>
            <w:r w:rsidR="00F547DA">
              <w:rPr>
                <w:rFonts w:ascii="Century Gothic" w:hAnsi="Century Gothic"/>
                <w:color w:val="595959"/>
                <w:sz w:val="22"/>
                <w:szCs w:val="22"/>
              </w:rPr>
              <w:t>representatives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get AEC feedback</w:t>
            </w:r>
            <w:r w:rsidR="002557A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by email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as needed.</w:t>
            </w:r>
          </w:p>
          <w:p w:rsidR="001D59AA" w:rsidRPr="004A0072" w:rsidRDefault="001D59AA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F3262" w:rsidRPr="004A0072" w:rsidRDefault="00051652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Tony mentioned they always want to have s</w:t>
            </w:r>
            <w:r w:rsidR="0006585E">
              <w:rPr>
                <w:rFonts w:ascii="Century Gothic" w:hAnsi="Century Gothic"/>
                <w:color w:val="595959"/>
                <w:sz w:val="22"/>
                <w:szCs w:val="22"/>
              </w:rPr>
              <w:t>ome more names in mind</w:t>
            </w:r>
            <w:r w:rsidR="009F5AE4">
              <w:rPr>
                <w:rFonts w:ascii="Century Gothic" w:hAnsi="Century Gothic"/>
                <w:color w:val="595959"/>
                <w:sz w:val="22"/>
                <w:szCs w:val="22"/>
              </w:rPr>
              <w:t>, recommending</w:t>
            </w:r>
            <w:r w:rsidR="0006585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active </w:t>
            </w:r>
            <w:r w:rsidR="009F5AE4">
              <w:rPr>
                <w:rFonts w:ascii="Century Gothic" w:hAnsi="Century Gothic"/>
                <w:color w:val="595959"/>
                <w:sz w:val="22"/>
                <w:szCs w:val="22"/>
              </w:rPr>
              <w:t>soliciting</w:t>
            </w:r>
            <w:r w:rsidR="0006585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. </w:t>
            </w:r>
            <w:r w:rsidR="002757D1">
              <w:rPr>
                <w:rFonts w:ascii="Century Gothic" w:hAnsi="Century Gothic"/>
                <w:color w:val="595959"/>
                <w:sz w:val="22"/>
                <w:szCs w:val="22"/>
              </w:rPr>
              <w:t>He f</w:t>
            </w:r>
            <w:r w:rsidR="0006585E">
              <w:rPr>
                <w:rFonts w:ascii="Century Gothic" w:hAnsi="Century Gothic"/>
                <w:color w:val="595959"/>
                <w:sz w:val="22"/>
                <w:szCs w:val="22"/>
              </w:rPr>
              <w:t>eel</w:t>
            </w:r>
            <w:r w:rsidR="002757D1">
              <w:rPr>
                <w:rFonts w:ascii="Century Gothic" w:hAnsi="Century Gothic"/>
                <w:color w:val="595959"/>
                <w:sz w:val="22"/>
                <w:szCs w:val="22"/>
              </w:rPr>
              <w:t>s</w:t>
            </w:r>
            <w:r w:rsidR="0006585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that the council is </w:t>
            </w:r>
            <w:r w:rsidR="009F5AE4" w:rsidRPr="004A0072">
              <w:rPr>
                <w:rFonts w:ascii="Century Gothic" w:hAnsi="Century Gothic"/>
                <w:color w:val="595959"/>
                <w:sz w:val="22"/>
                <w:szCs w:val="22"/>
              </w:rPr>
              <w:t>strengthen</w:t>
            </w:r>
            <w:r w:rsidR="009F5AE4">
              <w:rPr>
                <w:rFonts w:ascii="Century Gothic" w:hAnsi="Century Gothic"/>
                <w:color w:val="595959"/>
                <w:sz w:val="22"/>
                <w:szCs w:val="22"/>
              </w:rPr>
              <w:t>ed</w:t>
            </w:r>
            <w:r w:rsidR="00FD038E"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by the nature of the people who come. </w:t>
            </w:r>
          </w:p>
          <w:p w:rsidR="00FD038E" w:rsidRPr="004A0072" w:rsidRDefault="00FD038E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2757D1" w:rsidRDefault="00F547DA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F547D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Métis </w:t>
            </w:r>
            <w:r w:rsidR="002757D1">
              <w:rPr>
                <w:rFonts w:ascii="Century Gothic" w:hAnsi="Century Gothic"/>
                <w:color w:val="595959"/>
                <w:sz w:val="22"/>
                <w:szCs w:val="22"/>
              </w:rPr>
              <w:t>Rep</w:t>
            </w:r>
            <w:r w:rsidR="00040194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will be designated by </w:t>
            </w:r>
            <w:r w:rsidRPr="00F547DA">
              <w:rPr>
                <w:rFonts w:ascii="Century Gothic" w:hAnsi="Century Gothic"/>
                <w:color w:val="595959"/>
                <w:sz w:val="22"/>
                <w:szCs w:val="22"/>
              </w:rPr>
              <w:t>Peterborough and District Wapiti Métis Council</w:t>
            </w:r>
          </w:p>
          <w:p w:rsidR="002757D1" w:rsidRDefault="002757D1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1D42FA" w:rsidRDefault="00F547DA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Member’s</w:t>
            </w:r>
            <w:r w:rsidR="00FD038E"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at large</w:t>
            </w:r>
            <w:r w:rsidR="00CB782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vacancies and potential members will be discussed and decided upon at the AEC table.</w:t>
            </w:r>
          </w:p>
          <w:p w:rsidR="001D42FA" w:rsidRDefault="001D42FA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DF16B8" w:rsidRPr="004A0072" w:rsidRDefault="002557AE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The Alumni seat vacancies will be discussed and decided upon at the AEC table and the Alumni Affairs can be a resource as needed.</w:t>
            </w:r>
          </w:p>
          <w:p w:rsidR="00DF16B8" w:rsidRPr="004A0072" w:rsidRDefault="00DF16B8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25451" w:rsidRPr="00012BAD" w:rsidRDefault="00525451" w:rsidP="00012BAD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7CA8" w:rsidRPr="004A0072" w:rsidRDefault="00476294" w:rsidP="00482E1A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Post the document </w:t>
            </w:r>
            <w:r w:rsidR="00482E1A">
              <w:rPr>
                <w:rFonts w:ascii="Century Gothic" w:hAnsi="Century Gothic"/>
                <w:color w:val="595959"/>
                <w:sz w:val="22"/>
                <w:szCs w:val="22"/>
              </w:rPr>
              <w:t>A</w:t>
            </w:r>
            <w:r w:rsidR="00482E1A" w:rsidRPr="00482E1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ppointment and </w:t>
            </w:r>
            <w:r w:rsidR="00482E1A">
              <w:rPr>
                <w:rFonts w:ascii="Century Gothic" w:hAnsi="Century Gothic"/>
                <w:color w:val="595959"/>
                <w:sz w:val="22"/>
                <w:szCs w:val="22"/>
              </w:rPr>
              <w:t>R</w:t>
            </w:r>
            <w:r w:rsidR="00482E1A" w:rsidRPr="00482E1A">
              <w:rPr>
                <w:rFonts w:ascii="Century Gothic" w:hAnsi="Century Gothic"/>
                <w:color w:val="595959"/>
                <w:sz w:val="22"/>
                <w:szCs w:val="22"/>
              </w:rPr>
              <w:t>e-appointment of members</w:t>
            </w:r>
            <w:r w:rsidR="00482E1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on the AEC website- Cindy</w:t>
            </w: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</w:tcPr>
          <w:p w:rsidR="00F50C29" w:rsidRDefault="00F50C29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5.0 </w:t>
            </w:r>
          </w:p>
        </w:tc>
        <w:tc>
          <w:tcPr>
            <w:tcW w:w="6637" w:type="dxa"/>
          </w:tcPr>
          <w:p w:rsidR="00F50C29" w:rsidRDefault="00F50C29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852C74" w:rsidP="00574E82">
            <w:pPr>
              <w:rPr>
                <w:rFonts w:ascii="Century Gothic" w:hAnsi="Century Gothic"/>
                <w:i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Round Table- Priorities for the year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BA1A16" w:rsidRPr="004A0072" w:rsidRDefault="00665CA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Mark</w:t>
            </w:r>
          </w:p>
          <w:p w:rsidR="00665CA3" w:rsidRPr="00F50C29" w:rsidRDefault="00F50C29" w:rsidP="00F50C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We require </w:t>
            </w:r>
            <w:r w:rsidR="008538FE" w:rsidRP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student input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on</w:t>
            </w:r>
            <w:r w:rsidR="008538FE" w:rsidRP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how we are doing on our 7 </w:t>
            </w:r>
            <w:r w:rsidR="000C6469">
              <w:rPr>
                <w:rFonts w:ascii="Century Gothic" w:hAnsi="Century Gothic"/>
                <w:color w:val="595959"/>
                <w:sz w:val="22"/>
                <w:szCs w:val="22"/>
              </w:rPr>
              <w:t>principles</w:t>
            </w:r>
            <w:r w:rsidR="008538FE" w:rsidRP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in the protocol</w:t>
            </w:r>
          </w:p>
          <w:p w:rsidR="00D64BAD" w:rsidRPr="004A0072" w:rsidRDefault="00D64BAD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55D60" w:rsidRPr="004A0072" w:rsidRDefault="00A55D60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Amanda</w:t>
            </w:r>
          </w:p>
          <w:p w:rsidR="00A55D60" w:rsidRPr="004A0072" w:rsidRDefault="00A55D60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55D60" w:rsidRDefault="00A55D60" w:rsidP="00F50C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Communication needs to be improved on what is going on and </w:t>
            </w:r>
            <w:r w:rsid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what </w:t>
            </w:r>
            <w:r w:rsidRPr="00F50C29">
              <w:rPr>
                <w:rFonts w:ascii="Century Gothic" w:hAnsi="Century Gothic"/>
                <w:color w:val="595959"/>
                <w:sz w:val="22"/>
                <w:szCs w:val="22"/>
              </w:rPr>
              <w:t>has been done</w:t>
            </w:r>
          </w:p>
          <w:p w:rsidR="00857018" w:rsidRPr="00857018" w:rsidRDefault="00857018" w:rsidP="008570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857018">
              <w:rPr>
                <w:rFonts w:ascii="Century Gothic" w:hAnsi="Century Gothic"/>
                <w:color w:val="595959"/>
                <w:sz w:val="22"/>
                <w:szCs w:val="22"/>
              </w:rPr>
              <w:t>Felt st</w:t>
            </w:r>
            <w:r w:rsidR="00E92113">
              <w:rPr>
                <w:rFonts w:ascii="Century Gothic" w:hAnsi="Century Gothic"/>
                <w:color w:val="595959"/>
                <w:sz w:val="22"/>
                <w:szCs w:val="22"/>
              </w:rPr>
              <w:t>udents needing an accommodation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don’t feel</w:t>
            </w:r>
            <w:r w:rsidRPr="0085701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like it’s a private submission of the application</w:t>
            </w:r>
          </w:p>
          <w:p w:rsidR="00F50C29" w:rsidRPr="00F50C29" w:rsidRDefault="00F50C29" w:rsidP="00F50C29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55D60" w:rsidRPr="004A0072" w:rsidRDefault="00A55D60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Rachel</w:t>
            </w:r>
          </w:p>
          <w:p w:rsidR="00A55D60" w:rsidRPr="004A0072" w:rsidRDefault="00A55D60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55D60" w:rsidRDefault="00A55D60" w:rsidP="00F50C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F50C29">
              <w:rPr>
                <w:rFonts w:ascii="Century Gothic" w:hAnsi="Century Gothic"/>
                <w:color w:val="595959"/>
                <w:sz w:val="22"/>
                <w:szCs w:val="22"/>
              </w:rPr>
              <w:t>Agrees a need for more information and improved communication methods (</w:t>
            </w:r>
            <w:r w:rsid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need </w:t>
            </w:r>
            <w:r w:rsidR="00240763" w:rsidRPr="00F50C29">
              <w:rPr>
                <w:rFonts w:ascii="Century Gothic" w:hAnsi="Century Gothic"/>
                <w:color w:val="595959"/>
                <w:sz w:val="22"/>
                <w:szCs w:val="22"/>
              </w:rPr>
              <w:t>different</w:t>
            </w:r>
            <w:r w:rsidRPr="00F50C2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ways of approaching this)</w:t>
            </w:r>
          </w:p>
          <w:p w:rsidR="00E92113" w:rsidRPr="00F50C29" w:rsidRDefault="00E92113" w:rsidP="00E92113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55D60" w:rsidRPr="004A0072" w:rsidRDefault="00A55D60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Trish</w:t>
            </w:r>
          </w:p>
          <w:p w:rsidR="00A55D60" w:rsidRPr="004A0072" w:rsidRDefault="00A55D60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55D60" w:rsidRPr="00F50C29" w:rsidRDefault="00A55D60" w:rsidP="00F50C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F50C29">
              <w:rPr>
                <w:rFonts w:ascii="Century Gothic" w:hAnsi="Century Gothic"/>
                <w:color w:val="595959"/>
                <w:sz w:val="22"/>
                <w:szCs w:val="22"/>
              </w:rPr>
              <w:t>Community events adding more student involvement with the council for events</w:t>
            </w:r>
          </w:p>
          <w:p w:rsidR="00A55D60" w:rsidRPr="004A0072" w:rsidRDefault="00A55D60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7739DF" w:rsidRPr="004A0072" w:rsidRDefault="00CB3B4A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Deanna</w:t>
            </w:r>
          </w:p>
          <w:p w:rsidR="00CB3B4A" w:rsidRPr="004A0072" w:rsidRDefault="00CB3B4A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A55D60" w:rsidRDefault="00E92113" w:rsidP="004E52F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Students with disabilities are not accessing </w:t>
            </w:r>
            <w:r w:rsidR="007739DF" w:rsidRPr="004E52F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services </w:t>
            </w:r>
            <w:r w:rsidR="00C72BC0" w:rsidRPr="004E52F8">
              <w:rPr>
                <w:rFonts w:ascii="Century Gothic" w:hAnsi="Century Gothic"/>
                <w:color w:val="595959"/>
                <w:sz w:val="22"/>
                <w:szCs w:val="22"/>
              </w:rPr>
              <w:t>early enough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.</w:t>
            </w:r>
            <w:r w:rsidR="00CB3B4A" w:rsidRPr="004E52F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N</w:t>
            </w:r>
            <w:r w:rsidR="00CB3B4A" w:rsidRPr="004E52F8">
              <w:rPr>
                <w:rFonts w:ascii="Century Gothic" w:hAnsi="Century Gothic"/>
                <w:color w:val="595959"/>
                <w:sz w:val="22"/>
                <w:szCs w:val="22"/>
              </w:rPr>
              <w:t>ot sure if this information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/process</w:t>
            </w:r>
            <w:r w:rsidR="00CB3B4A" w:rsidRPr="004E52F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is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clear to students?  </w:t>
            </w:r>
          </w:p>
          <w:p w:rsidR="00106B55" w:rsidRDefault="00106B55" w:rsidP="00106B55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C0355F" w:rsidRPr="00106B55" w:rsidRDefault="00106B55" w:rsidP="00A55D6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106B55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Kylie</w:t>
            </w:r>
          </w:p>
          <w:p w:rsidR="00697CA8" w:rsidRPr="004A0072" w:rsidRDefault="00697CA8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C0355F" w:rsidRPr="00106B55" w:rsidRDefault="00815F43" w:rsidP="00106B5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106B55">
              <w:rPr>
                <w:rFonts w:ascii="Century Gothic" w:hAnsi="Century Gothic"/>
                <w:color w:val="595959"/>
                <w:sz w:val="22"/>
                <w:szCs w:val="22"/>
              </w:rPr>
              <w:t>Process</w:t>
            </w:r>
            <w:r w:rsidR="004E562E" w:rsidRPr="00106B5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in which students</w:t>
            </w:r>
            <w:r w:rsidR="00D4503C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with </w:t>
            </w:r>
            <w:r w:rsidR="00F547DA">
              <w:rPr>
                <w:rFonts w:ascii="Century Gothic" w:hAnsi="Century Gothic"/>
                <w:color w:val="595959"/>
                <w:sz w:val="22"/>
                <w:szCs w:val="22"/>
              </w:rPr>
              <w:t>disabilities</w:t>
            </w:r>
            <w:r w:rsidR="004E562E" w:rsidRPr="00106B5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have to</w:t>
            </w:r>
            <w:r w:rsidR="00106B5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be</w:t>
            </w:r>
            <w:r w:rsidR="00D4503C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identified.</w:t>
            </w:r>
            <w:r w:rsidR="004E562E" w:rsidRPr="00106B55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D4503C">
              <w:rPr>
                <w:rFonts w:ascii="Century Gothic" w:hAnsi="Century Gothic"/>
                <w:color w:val="595959"/>
                <w:sz w:val="22"/>
                <w:szCs w:val="22"/>
              </w:rPr>
              <w:t>S</w:t>
            </w:r>
            <w:r w:rsidR="004E562E" w:rsidRPr="00106B55">
              <w:rPr>
                <w:rFonts w:ascii="Century Gothic" w:hAnsi="Century Gothic"/>
                <w:color w:val="595959"/>
                <w:sz w:val="22"/>
                <w:szCs w:val="22"/>
              </w:rPr>
              <w:t>tudents think it is transferred from high school but it isn’t, they need to come and make an appt.</w:t>
            </w:r>
          </w:p>
          <w:p w:rsidR="00B27210" w:rsidRPr="004A0072" w:rsidRDefault="00B27210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57B6D" w:rsidRDefault="00815F43" w:rsidP="00657B6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657B6D">
              <w:rPr>
                <w:rFonts w:ascii="Century Gothic" w:hAnsi="Century Gothic"/>
                <w:color w:val="595959"/>
                <w:sz w:val="22"/>
                <w:szCs w:val="22"/>
              </w:rPr>
              <w:t>Communication</w:t>
            </w:r>
            <w:r w:rsidR="00B27210" w:rsidRPr="00657B6D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issues</w:t>
            </w:r>
            <w:r w:rsidR="00B61C20" w:rsidRPr="00657B6D">
              <w:rPr>
                <w:rFonts w:ascii="Century Gothic" w:hAnsi="Century Gothic"/>
                <w:color w:val="595959"/>
                <w:sz w:val="22"/>
                <w:szCs w:val="22"/>
              </w:rPr>
              <w:t>, how to change the approach</w:t>
            </w:r>
            <w:r w:rsidR="005F46E1" w:rsidRPr="00657B6D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? </w:t>
            </w:r>
          </w:p>
          <w:p w:rsidR="00657B6D" w:rsidRPr="00657B6D" w:rsidRDefault="00657B6D" w:rsidP="00657B6D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30404C" w:rsidRPr="00657B6D" w:rsidRDefault="00657B6D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657B6D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Liz</w:t>
            </w:r>
          </w:p>
          <w:p w:rsidR="00657B6D" w:rsidRPr="004A0072" w:rsidRDefault="00657B6D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30404C" w:rsidRPr="00657B6D" w:rsidRDefault="0030404C" w:rsidP="00657B6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657B6D">
              <w:rPr>
                <w:rFonts w:ascii="Century Gothic" w:hAnsi="Century Gothic"/>
                <w:color w:val="595959"/>
                <w:sz w:val="22"/>
                <w:szCs w:val="22"/>
              </w:rPr>
              <w:t>feels programs need to be pumped up and utilize</w:t>
            </w:r>
            <w:r w:rsidR="00657B6D">
              <w:rPr>
                <w:rFonts w:ascii="Century Gothic" w:hAnsi="Century Gothic"/>
                <w:color w:val="595959"/>
                <w:sz w:val="22"/>
                <w:szCs w:val="22"/>
              </w:rPr>
              <w:t>d</w:t>
            </w:r>
            <w:r w:rsidR="00A06F84" w:rsidRPr="00657B6D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240763" w:rsidRPr="00657B6D">
              <w:rPr>
                <w:rFonts w:ascii="Century Gothic" w:hAnsi="Century Gothic"/>
                <w:color w:val="595959"/>
                <w:sz w:val="22"/>
                <w:szCs w:val="22"/>
              </w:rPr>
              <w:t>i.e.</w:t>
            </w:r>
            <w:r w:rsidR="00A06F84" w:rsidRPr="00657B6D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Biishka</w:t>
            </w:r>
          </w:p>
          <w:p w:rsidR="00A06F84" w:rsidRPr="004A0072" w:rsidRDefault="00A06F84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06F84" w:rsidRPr="00657B6D" w:rsidRDefault="00A06F84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657B6D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Karrie</w:t>
            </w:r>
          </w:p>
          <w:p w:rsidR="00A06F84" w:rsidRPr="004A0072" w:rsidRDefault="00A06F84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06F84" w:rsidRDefault="00A06F84" w:rsidP="00C06D0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acknowledges growth</w:t>
            </w:r>
          </w:p>
          <w:p w:rsidR="00D4503C" w:rsidRPr="00D4503C" w:rsidRDefault="00D4503C" w:rsidP="00D4503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D4503C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can feel the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authenticity</w:t>
            </w:r>
          </w:p>
          <w:p w:rsidR="00A06F84" w:rsidRDefault="00A06F84" w:rsidP="00C06D0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scholarships and bursaries, </w:t>
            </w:r>
            <w:r w:rsidR="009B15C9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opportunity for Fleming to put on workshops for students on what is available and how to apply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for them</w:t>
            </w:r>
          </w:p>
          <w:p w:rsidR="009B15C9" w:rsidRDefault="00803123" w:rsidP="00C06D0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communication process in the office of the registrar, sponsorship letters need to be so detailed</w:t>
            </w:r>
            <w:r w:rsidR="0027074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so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that there is no wiggle room</w:t>
            </w:r>
            <w:r w:rsidR="001A1485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, students have been able to switch programs without knowledge </w:t>
            </w:r>
            <w:r w:rsidR="00BD1623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to the sponsor</w:t>
            </w:r>
            <w:r w:rsidR="0027074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, they need to ensure the students are sticking to the education plan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that sponsors are notified of change</w:t>
            </w:r>
          </w:p>
          <w:p w:rsidR="00864D79" w:rsidRPr="00C06D03" w:rsidRDefault="007D359C" w:rsidP="00C06D0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communication</w:t>
            </w:r>
            <w:r w:rsidR="00864D79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with more than student services and academics</w:t>
            </w:r>
          </w:p>
          <w:p w:rsidR="00864D79" w:rsidRPr="004A0072" w:rsidRDefault="00864D79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864D79" w:rsidRDefault="00BC6E9F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Tommy</w:t>
            </w:r>
          </w:p>
          <w:p w:rsidR="00C06D03" w:rsidRPr="00C06D03" w:rsidRDefault="00C06D03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BC6E9F" w:rsidRDefault="007D359C" w:rsidP="00C06D0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Fleming</w:t>
            </w:r>
            <w:r w:rsidR="006E49C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could reach out to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corporations/companies (</w:t>
            </w:r>
            <w:r w:rsidR="006E49C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mining blasting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)</w:t>
            </w:r>
            <w:r w:rsidR="006E49C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to promote 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Fleming</w:t>
            </w:r>
            <w:r w:rsidR="006E49C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I</w:t>
            </w:r>
            <w:r w:rsidR="006E49C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ndigenous students for </w:t>
            </w:r>
            <w:r w:rsidR="00FD47C7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recruitment</w:t>
            </w:r>
          </w:p>
          <w:p w:rsidR="00C201F7" w:rsidRDefault="00C201F7" w:rsidP="00C201F7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C201F7" w:rsidRPr="00C201F7" w:rsidRDefault="00C201F7" w:rsidP="00C201F7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E49CC" w:rsidRPr="004A0072" w:rsidRDefault="006E49CC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E49CC" w:rsidRPr="00C06D03" w:rsidRDefault="006E49CC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Kylie</w:t>
            </w:r>
          </w:p>
          <w:p w:rsidR="006E49CC" w:rsidRPr="004A0072" w:rsidRDefault="006E49CC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E49CC" w:rsidRDefault="006E49CC" w:rsidP="00C06D0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AEC to ask the college for a corporate recruitment strategy</w:t>
            </w:r>
          </w:p>
          <w:p w:rsidR="0093018E" w:rsidRPr="00C06D03" w:rsidRDefault="00C06D03" w:rsidP="00C06D0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Need a more</w:t>
            </w:r>
            <w:r w:rsidR="005653B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formalized relationship with the </w:t>
            </w:r>
            <w:r w:rsidR="007D359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Registrar’s</w:t>
            </w:r>
            <w:r w:rsidR="005653B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office, attend meeting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s</w:t>
            </w:r>
            <w:r w:rsidR="005653B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, get updates </w:t>
            </w:r>
            <w:r w:rsidR="007D359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etc.</w:t>
            </w:r>
            <w:r w:rsidR="005653BC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?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Involved in our council or link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in at 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some point</w:t>
            </w:r>
          </w:p>
          <w:p w:rsidR="00880040" w:rsidRDefault="00880040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880040" w:rsidRDefault="00C06D03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Tony</w:t>
            </w:r>
          </w:p>
          <w:p w:rsidR="00C06D03" w:rsidRPr="00C06D03" w:rsidRDefault="00C06D03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880040" w:rsidRDefault="00C06D03" w:rsidP="00C06D0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Continued 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education, improv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ing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C201F7">
              <w:rPr>
                <w:rFonts w:ascii="Century Gothic" w:hAnsi="Century Gothic"/>
                <w:color w:val="595959"/>
                <w:sz w:val="22"/>
                <w:szCs w:val="22"/>
              </w:rPr>
              <w:t>knowledge of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faculty and staff, continue to draw on members of the council to partner on</w:t>
            </w:r>
            <w:r w:rsidR="00E944D7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education</w:t>
            </w:r>
          </w:p>
          <w:p w:rsidR="00880040" w:rsidRPr="00C06D03" w:rsidRDefault="00C06D03" w:rsidP="00C06D0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E</w:t>
            </w:r>
            <w:r w:rsidR="00880040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valuation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s-</w:t>
            </w:r>
            <w:r w:rsidR="001357C6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participating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i</w:t>
            </w:r>
            <w:r w:rsidR="001357C6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n evaluation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on</w:t>
            </w:r>
            <w:r w:rsidR="001357C6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the Annual Plan IEP</w:t>
            </w:r>
          </w:p>
          <w:p w:rsidR="001357C6" w:rsidRPr="004A0072" w:rsidRDefault="001357C6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A0983" w:rsidRPr="00C06D03" w:rsidRDefault="006A0983" w:rsidP="00E92810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Kristi</w:t>
            </w:r>
          </w:p>
          <w:p w:rsidR="006A0983" w:rsidRPr="004A0072" w:rsidRDefault="006A0983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A0983" w:rsidRPr="00C06D03" w:rsidRDefault="00AB54AB" w:rsidP="00C06D0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Further </w:t>
            </w:r>
            <w:r w:rsidR="00AA18B7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inves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tigat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ion into our 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internal process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es to identify and improve weaknesses</w:t>
            </w:r>
            <w:r w:rsidR="00E63FD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based on today</w:t>
            </w:r>
            <w:r w:rsidR="0045141F">
              <w:rPr>
                <w:rFonts w:ascii="Century Gothic" w:hAnsi="Century Gothic"/>
                <w:color w:val="595959"/>
                <w:sz w:val="22"/>
                <w:szCs w:val="22"/>
              </w:rPr>
              <w:t>’</w:t>
            </w:r>
            <w:r w:rsidR="00E63FD9">
              <w:rPr>
                <w:rFonts w:ascii="Century Gothic" w:hAnsi="Century Gothic"/>
                <w:color w:val="595959"/>
                <w:sz w:val="22"/>
                <w:szCs w:val="22"/>
              </w:rPr>
              <w:t>s feedback</w:t>
            </w:r>
          </w:p>
          <w:p w:rsidR="00AB54AB" w:rsidRPr="00C06D03" w:rsidRDefault="00C06D03" w:rsidP="00C06D0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Membership-</w:t>
            </w:r>
            <w:r w:rsidR="00AB54AB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ensuring we are always encouraging new membership</w:t>
            </w:r>
          </w:p>
          <w:p w:rsidR="00917929" w:rsidRPr="004A0072" w:rsidRDefault="00917929" w:rsidP="00C06D0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Leadership role coming to the end of term</w:t>
            </w:r>
            <w:r w:rsidR="00732FFA" w:rsidRPr="004A0072">
              <w:rPr>
                <w:rFonts w:ascii="Century Gothic" w:hAnsi="Century Gothic"/>
                <w:color w:val="595959"/>
                <w:sz w:val="22"/>
                <w:szCs w:val="22"/>
              </w:rPr>
              <w:t>, need to keep this at top of mind</w:t>
            </w:r>
          </w:p>
          <w:p w:rsidR="00935FA6" w:rsidRPr="004A0072" w:rsidRDefault="00935FA6" w:rsidP="00935FA6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935FA6" w:rsidRPr="00C06D03" w:rsidRDefault="00935FA6" w:rsidP="00935FA6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Judith</w:t>
            </w:r>
          </w:p>
          <w:p w:rsidR="00935FA6" w:rsidRPr="004A0072" w:rsidRDefault="00935FA6" w:rsidP="00935FA6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935FA6" w:rsidRPr="00C06D03" w:rsidRDefault="00AA18B7" w:rsidP="00C06D0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developing a list of people to speak from a more concerted point of view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we would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need AEC advice in specific areas of profession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als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who could come in to speak to students for various programs</w:t>
            </w:r>
          </w:p>
          <w:p w:rsidR="00FD5EEC" w:rsidRPr="004A0072" w:rsidRDefault="00FD5EEC" w:rsidP="00935FA6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FD5EEC" w:rsidRPr="004A0072" w:rsidRDefault="00EE0EBC" w:rsidP="00935FA6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Liz agrees to offer advice and offer the AEC’s knowledge</w:t>
            </w:r>
            <w:r w:rsidR="00F44A35" w:rsidRPr="004A007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in the discussed items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.</w:t>
            </w:r>
          </w:p>
          <w:p w:rsidR="006A0983" w:rsidRPr="004A0072" w:rsidRDefault="006A0983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30404C" w:rsidRPr="004A0072" w:rsidRDefault="0030404C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B27210" w:rsidRPr="004A0072" w:rsidRDefault="00B27210" w:rsidP="00E92810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7CA8" w:rsidRPr="004A0072" w:rsidRDefault="00E552C6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lastRenderedPageBreak/>
              <w:t>Liz/Judith/Kristi- to review and bring key items forward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6.0</w:t>
            </w:r>
          </w:p>
        </w:tc>
        <w:tc>
          <w:tcPr>
            <w:tcW w:w="6637" w:type="dxa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104909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Mohawk Report- A Review of </w:t>
            </w:r>
            <w:r w:rsidR="00C06D03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Aboriginal Councils in Ontario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-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Mark Gray</w:t>
            </w:r>
          </w:p>
          <w:p w:rsidR="00104909" w:rsidRPr="004A0072" w:rsidRDefault="00104909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C06D03" w:rsidRDefault="00DC64BC" w:rsidP="00C06D0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Mark indicated that this is a bit of a checklist for us</w:t>
            </w:r>
          </w:p>
          <w:p w:rsidR="00AD5421" w:rsidRPr="00C06D03" w:rsidRDefault="00AD5421" w:rsidP="00C06D0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Talked about the Higher Education Summit, </w:t>
            </w:r>
            <w:r w:rsidR="00DF30B4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(all AEC chairs come together) 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and the benefits, also how it has grown from a breakfast meeting to a day and a half meeting</w:t>
            </w:r>
          </w:p>
          <w:p w:rsidR="00AD5421" w:rsidRPr="004A0072" w:rsidRDefault="004B63AD" w:rsidP="00DC64B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color w:val="595959"/>
                <w:sz w:val="22"/>
                <w:szCs w:val="22"/>
              </w:rPr>
              <w:t>Liz feels we are in a good place</w:t>
            </w:r>
          </w:p>
        </w:tc>
        <w:tc>
          <w:tcPr>
            <w:tcW w:w="2513" w:type="dxa"/>
            <w:gridSpan w:val="2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7.0</w:t>
            </w:r>
          </w:p>
        </w:tc>
        <w:tc>
          <w:tcPr>
            <w:tcW w:w="6637" w:type="dxa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BC126F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Community Engagement Updates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-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Kylie Fox</w:t>
            </w:r>
          </w:p>
          <w:p w:rsidR="00C06D03" w:rsidRDefault="00C06D03" w:rsidP="00C06D03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543F8A" w:rsidRPr="00C06D03" w:rsidRDefault="00DE1811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Solidarity Day June 21, partnered with the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F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riendship 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>C</w:t>
            </w: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entre, vendors, set up tables,</w:t>
            </w:r>
            <w:r w:rsid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academic advising, games etc.</w:t>
            </w:r>
          </w:p>
          <w:p w:rsidR="00DE1811" w:rsidRPr="00C06D03" w:rsidRDefault="00A87821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Niijkiwendidaa</w:t>
            </w:r>
            <w:r w:rsidR="00DE181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M</w:t>
            </w:r>
            <w:r w:rsidR="00DE181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edicine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W</w:t>
            </w:r>
            <w:r w:rsidR="00DE181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heel,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M</w:t>
            </w:r>
            <w:r w:rsidR="00DE181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illennium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P</w:t>
            </w:r>
            <w:r w:rsidR="00DE1811" w:rsidRPr="00C06D03">
              <w:rPr>
                <w:rFonts w:ascii="Century Gothic" w:hAnsi="Century Gothic"/>
                <w:color w:val="595959"/>
                <w:sz w:val="22"/>
                <w:szCs w:val="22"/>
              </w:rPr>
              <w:t>ark, new sign with history</w:t>
            </w:r>
          </w:p>
          <w:p w:rsidR="00DE1811" w:rsidRPr="00C06D03" w:rsidRDefault="00DE1811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Youth mural that will come here on display </w:t>
            </w:r>
          </w:p>
          <w:p w:rsidR="00DF0A66" w:rsidRPr="00C06D03" w:rsidRDefault="003604AE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Biishka</w:t>
            </w:r>
            <w:bookmarkStart w:id="0" w:name="_GoBack"/>
            <w:bookmarkEnd w:id="0"/>
          </w:p>
          <w:p w:rsidR="00697CA8" w:rsidRPr="00C06D03" w:rsidRDefault="003604AE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Welcome days</w:t>
            </w:r>
          </w:p>
          <w:p w:rsidR="00B0228A" w:rsidRPr="00C06D03" w:rsidRDefault="00B0228A" w:rsidP="00C06D0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C06D03">
              <w:rPr>
                <w:rFonts w:ascii="Century Gothic" w:hAnsi="Century Gothic"/>
                <w:color w:val="595959"/>
                <w:sz w:val="22"/>
                <w:szCs w:val="22"/>
              </w:rPr>
              <w:t>Explained why September event was cancelled</w:t>
            </w:r>
          </w:p>
          <w:p w:rsidR="00B35BB8" w:rsidRPr="000D7BC8" w:rsidRDefault="000D7BC8" w:rsidP="00750E5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0D7BC8">
              <w:rPr>
                <w:rFonts w:ascii="Century Gothic" w:hAnsi="Century Gothic"/>
                <w:color w:val="595959"/>
                <w:sz w:val="22"/>
                <w:szCs w:val="22"/>
              </w:rPr>
              <w:t>Neech</w:t>
            </w:r>
            <w:r w:rsidR="00D449BC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ee </w:t>
            </w:r>
            <w:r w:rsidR="00B0228A" w:rsidRPr="000D7BC8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Community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, w</w:t>
            </w:r>
            <w:r w:rsidR="00B35BB8" w:rsidRPr="000D7BC8">
              <w:rPr>
                <w:rFonts w:ascii="Century Gothic" w:hAnsi="Century Gothic"/>
                <w:color w:val="595959"/>
                <w:sz w:val="22"/>
                <w:szCs w:val="22"/>
              </w:rPr>
              <w:t>ants feedback on the calendar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8.0</w:t>
            </w:r>
          </w:p>
        </w:tc>
        <w:tc>
          <w:tcPr>
            <w:tcW w:w="6637" w:type="dxa"/>
          </w:tcPr>
          <w:p w:rsidR="00C06D03" w:rsidRDefault="00C06D0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Default="00543F8A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Student Services Updates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- 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Mark Gray</w:t>
            </w:r>
          </w:p>
          <w:p w:rsidR="00DC3C1E" w:rsidRPr="004A0072" w:rsidRDefault="00DC3C1E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DC3C1E" w:rsidRDefault="003E26B6" w:rsidP="00DC3C1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welcomed </w:t>
            </w:r>
            <w:r w:rsidR="00DC3C1E">
              <w:rPr>
                <w:rFonts w:ascii="Century Gothic" w:hAnsi="Century Gothic"/>
                <w:color w:val="595959"/>
                <w:sz w:val="22"/>
                <w:szCs w:val="22"/>
              </w:rPr>
              <w:t>T</w:t>
            </w:r>
            <w:r w:rsidR="00E30496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ommy </w:t>
            </w:r>
          </w:p>
          <w:p w:rsidR="003E26B6" w:rsidRPr="00DC3C1E" w:rsidRDefault="00DC3C1E" w:rsidP="00DC3C1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hiring a </w:t>
            </w:r>
            <w:r w:rsidR="003E26B6" w:rsidRPr="00DC3C1E">
              <w:rPr>
                <w:rFonts w:ascii="Century Gothic" w:hAnsi="Century Gothic"/>
                <w:color w:val="595959"/>
                <w:sz w:val="22"/>
                <w:szCs w:val="22"/>
              </w:rPr>
              <w:t>traditional knowledge advisor, new pos</w:t>
            </w:r>
            <w:r w:rsidR="00A234BF" w:rsidRPr="00DC3C1E">
              <w:rPr>
                <w:rFonts w:ascii="Century Gothic" w:hAnsi="Century Gothic"/>
                <w:color w:val="595959"/>
                <w:sz w:val="22"/>
                <w:szCs w:val="22"/>
              </w:rPr>
              <w:t>i</w:t>
            </w:r>
            <w:r w:rsidR="003E26B6" w:rsidRPr="00DC3C1E">
              <w:rPr>
                <w:rFonts w:ascii="Century Gothic" w:hAnsi="Century Gothic"/>
                <w:color w:val="595959"/>
                <w:sz w:val="22"/>
                <w:szCs w:val="22"/>
              </w:rPr>
              <w:t>tion supporting student success</w:t>
            </w:r>
            <w:r w:rsidR="00454ADE"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, and </w:t>
            </w:r>
            <w:r w:rsidR="00F547DA" w:rsidRPr="00DC3C1E">
              <w:rPr>
                <w:rFonts w:ascii="Century Gothic" w:hAnsi="Century Gothic"/>
                <w:color w:val="595959"/>
                <w:sz w:val="22"/>
                <w:szCs w:val="22"/>
              </w:rPr>
              <w:t>refer</w:t>
            </w:r>
            <w:r w:rsidR="00F547DA">
              <w:rPr>
                <w:rFonts w:ascii="Century Gothic" w:hAnsi="Century Gothic"/>
                <w:color w:val="595959"/>
                <w:sz w:val="22"/>
                <w:szCs w:val="22"/>
              </w:rPr>
              <w:t>ring</w:t>
            </w:r>
            <w:r w:rsidR="00454ADE"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students to appropriate services</w:t>
            </w:r>
          </w:p>
          <w:p w:rsidR="003E26B6" w:rsidRPr="00DC3C1E" w:rsidRDefault="00EB7FAF" w:rsidP="00DC3C1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DC3C1E">
              <w:rPr>
                <w:rFonts w:ascii="Century Gothic" w:hAnsi="Century Gothic"/>
                <w:color w:val="595959"/>
                <w:sz w:val="22"/>
                <w:szCs w:val="22"/>
              </w:rPr>
              <w:t>Miranda Moores new staff, First Gen</w:t>
            </w:r>
            <w:r w:rsid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eration </w:t>
            </w:r>
            <w:r w:rsidRPr="00DC3C1E">
              <w:rPr>
                <w:rFonts w:ascii="Century Gothic" w:hAnsi="Century Gothic"/>
                <w:color w:val="595959"/>
                <w:sz w:val="22"/>
                <w:szCs w:val="22"/>
              </w:rPr>
              <w:t>student support position</w:t>
            </w:r>
          </w:p>
          <w:p w:rsidR="005C08C9" w:rsidRPr="00DC3C1E" w:rsidRDefault="00FB35F8" w:rsidP="00DC3C1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Wig </w:t>
            </w:r>
            <w:r w:rsidR="00454539">
              <w:rPr>
                <w:rFonts w:ascii="Century Gothic" w:hAnsi="Century Gothic"/>
                <w:color w:val="595959"/>
                <w:sz w:val="22"/>
                <w:szCs w:val="22"/>
              </w:rPr>
              <w:t>-</w:t>
            </w:r>
            <w:r w:rsidR="00DC3C1E">
              <w:rPr>
                <w:rFonts w:ascii="Century Gothic" w:hAnsi="Century Gothic"/>
                <w:color w:val="595959"/>
                <w:sz w:val="22"/>
                <w:szCs w:val="22"/>
              </w:rPr>
              <w:t>W</w:t>
            </w:r>
            <w:r w:rsidR="00E467BC">
              <w:rPr>
                <w:rFonts w:ascii="Century Gothic" w:hAnsi="Century Gothic"/>
                <w:color w:val="595959"/>
                <w:sz w:val="22"/>
                <w:szCs w:val="22"/>
              </w:rPr>
              <w:t>o</w:t>
            </w:r>
            <w:r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m Project </w:t>
            </w:r>
            <w:r w:rsidR="00E467BC">
              <w:rPr>
                <w:rFonts w:ascii="Century Gothic" w:hAnsi="Century Gothic"/>
                <w:color w:val="595959"/>
                <w:sz w:val="22"/>
                <w:szCs w:val="22"/>
              </w:rPr>
              <w:t>looking to purchase for Frost Campus</w:t>
            </w:r>
          </w:p>
          <w:p w:rsidR="00DE3CD0" w:rsidRPr="00DC3C1E" w:rsidRDefault="000D16F0" w:rsidP="00DC3C1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Student Orientation-</w:t>
            </w:r>
            <w:r w:rsidR="00E467BC">
              <w:rPr>
                <w:rFonts w:ascii="Century Gothic" w:hAnsi="Century Gothic"/>
                <w:color w:val="595959"/>
                <w:sz w:val="22"/>
                <w:szCs w:val="22"/>
              </w:rPr>
              <w:t>W</w:t>
            </w:r>
            <w:r w:rsidR="000E69FE"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elcome to the </w:t>
            </w:r>
            <w:r w:rsidR="00E467BC">
              <w:rPr>
                <w:rFonts w:ascii="Century Gothic" w:hAnsi="Century Gothic"/>
                <w:color w:val="595959"/>
                <w:sz w:val="22"/>
                <w:szCs w:val="22"/>
              </w:rPr>
              <w:t>T</w:t>
            </w:r>
            <w:r w:rsidR="000E69FE"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erritory was successful and a drum song before </w:t>
            </w:r>
            <w:r w:rsidR="00DC3C1E">
              <w:rPr>
                <w:rFonts w:ascii="Century Gothic" w:hAnsi="Century Gothic"/>
                <w:color w:val="595959"/>
                <w:sz w:val="22"/>
                <w:szCs w:val="22"/>
              </w:rPr>
              <w:t>O</w:t>
            </w:r>
            <w:r w:rsidR="000E69FE" w:rsidRP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7D359C" w:rsidRPr="00DC3C1E">
              <w:rPr>
                <w:rFonts w:ascii="Century Gothic" w:hAnsi="Century Gothic"/>
                <w:color w:val="595959"/>
                <w:sz w:val="22"/>
                <w:szCs w:val="22"/>
              </w:rPr>
              <w:t>Canada</w:t>
            </w:r>
            <w:r w:rsidR="00DC3C1E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for the first time</w:t>
            </w: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8B4923" w:rsidRPr="004A0072" w:rsidTr="0044592C">
        <w:trPr>
          <w:trHeight w:val="330"/>
        </w:trPr>
        <w:tc>
          <w:tcPr>
            <w:tcW w:w="1843" w:type="dxa"/>
            <w:gridSpan w:val="2"/>
          </w:tcPr>
          <w:p w:rsidR="00B25195" w:rsidRDefault="00B25195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8B4923" w:rsidRPr="004A0072" w:rsidRDefault="008B492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9.0</w:t>
            </w:r>
          </w:p>
        </w:tc>
        <w:tc>
          <w:tcPr>
            <w:tcW w:w="6637" w:type="dxa"/>
          </w:tcPr>
          <w:p w:rsidR="00B25195" w:rsidRDefault="00B25195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8B4923" w:rsidRPr="003A1084" w:rsidRDefault="008B4923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Academic Updates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- 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Judith Limkilde</w:t>
            </w:r>
          </w:p>
          <w:p w:rsidR="008B4923" w:rsidRPr="004A0072" w:rsidRDefault="008B492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0E69FE" w:rsidRDefault="00296719" w:rsidP="0029671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>Talked about the first graduate</w:t>
            </w:r>
            <w:r w:rsidR="004D1A68">
              <w:rPr>
                <w:rFonts w:ascii="Century Gothic" w:hAnsi="Century Gothic"/>
                <w:color w:val="595959"/>
                <w:sz w:val="22"/>
                <w:szCs w:val="22"/>
              </w:rPr>
              <w:t>s</w:t>
            </w: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from the Indigenous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Perspectives</w:t>
            </w: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Designation (38 students)</w:t>
            </w:r>
          </w:p>
          <w:p w:rsidR="00296719" w:rsidRPr="00296719" w:rsidRDefault="00296719" w:rsidP="00296719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028F7" w:rsidRDefault="000028F7" w:rsidP="0029671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150 students took the programs regardless of not being able to get the designation, </w:t>
            </w:r>
            <w:r w:rsidR="007D359C" w:rsidRPr="00296719">
              <w:rPr>
                <w:rFonts w:ascii="Century Gothic" w:hAnsi="Century Gothic"/>
                <w:color w:val="595959"/>
                <w:sz w:val="22"/>
                <w:szCs w:val="22"/>
              </w:rPr>
              <w:t>non-indigenous</w:t>
            </w: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7D359C" w:rsidRPr="00296719">
              <w:rPr>
                <w:rFonts w:ascii="Century Gothic" w:hAnsi="Century Gothic"/>
                <w:color w:val="595959"/>
                <w:sz w:val="22"/>
                <w:szCs w:val="22"/>
              </w:rPr>
              <w:t>students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out of interest</w:t>
            </w:r>
          </w:p>
          <w:p w:rsidR="00296719" w:rsidRPr="00296719" w:rsidRDefault="00296719" w:rsidP="00296719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028F7" w:rsidRPr="00296719" w:rsidRDefault="004C1ABA" w:rsidP="00296719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IPD</w:t>
            </w:r>
            <w:r w:rsidR="00296719"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now been added to the curriculum in the following programs:</w:t>
            </w:r>
          </w:p>
          <w:p w:rsidR="00296719" w:rsidRPr="00E45A09" w:rsidRDefault="00296719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028F7" w:rsidRPr="00296719" w:rsidRDefault="000028F7" w:rsidP="0029671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>Social service</w:t>
            </w:r>
          </w:p>
          <w:p w:rsidR="000028F7" w:rsidRPr="00296719" w:rsidRDefault="000028F7" w:rsidP="0029671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>Mental health and addiction</w:t>
            </w:r>
          </w:p>
          <w:p w:rsidR="000028F7" w:rsidRPr="00296719" w:rsidRDefault="000028F7" w:rsidP="0029671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Eco system management </w:t>
            </w:r>
          </w:p>
          <w:p w:rsidR="000028F7" w:rsidRPr="00E45A09" w:rsidRDefault="000028F7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028F7" w:rsidRPr="00E45A09" w:rsidRDefault="000028F7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E45A09">
              <w:rPr>
                <w:rFonts w:ascii="Century Gothic" w:hAnsi="Century Gothic"/>
                <w:color w:val="595959"/>
                <w:sz w:val="22"/>
                <w:szCs w:val="22"/>
              </w:rPr>
              <w:lastRenderedPageBreak/>
              <w:t xml:space="preserve">Other programs have made the 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>GNED 49 (Intro to Indigenous Studies)</w:t>
            </w:r>
            <w:r w:rsidRPr="00E45A09">
              <w:rPr>
                <w:rFonts w:ascii="Century Gothic" w:hAnsi="Century Gothic"/>
                <w:color w:val="595959"/>
                <w:sz w:val="22"/>
                <w:szCs w:val="22"/>
              </w:rPr>
              <w:t>course mandatory</w:t>
            </w:r>
          </w:p>
          <w:p w:rsidR="000028F7" w:rsidRPr="00E45A09" w:rsidRDefault="000028F7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0028F7" w:rsidRDefault="000028F7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E45A09">
              <w:rPr>
                <w:rFonts w:ascii="Century Gothic" w:hAnsi="Century Gothic"/>
                <w:color w:val="595959"/>
                <w:sz w:val="22"/>
                <w:szCs w:val="22"/>
              </w:rPr>
              <w:t>Will continue to incorporate this course into many other programs</w:t>
            </w:r>
          </w:p>
          <w:p w:rsidR="00A77F96" w:rsidRDefault="00A77F96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A77F96" w:rsidRPr="00E45A09" w:rsidRDefault="00A77F96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---------------</w:t>
            </w:r>
          </w:p>
          <w:p w:rsidR="007C41AB" w:rsidRPr="00E45A09" w:rsidRDefault="007C41AB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7C41AB" w:rsidRPr="00296719" w:rsidRDefault="007C41AB" w:rsidP="0029671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Staff 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>and some</w:t>
            </w:r>
            <w:r w:rsidRP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faculty have gone through indigenous knowledge training, next year bulk of faculty will have this training</w:t>
            </w:r>
          </w:p>
          <w:p w:rsidR="00296719" w:rsidRDefault="00296719" w:rsidP="00A7607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Need a </w:t>
            </w:r>
            <w:r w:rsidR="002542A8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speakers community contact list</w:t>
            </w:r>
          </w:p>
          <w:p w:rsidR="007B1617" w:rsidRDefault="007B1617" w:rsidP="0011291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7B1617">
              <w:rPr>
                <w:rFonts w:ascii="Century Gothic" w:hAnsi="Century Gothic"/>
                <w:color w:val="595959"/>
                <w:sz w:val="22"/>
                <w:szCs w:val="22"/>
              </w:rPr>
              <w:t>Revi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e</w:t>
            </w:r>
            <w:r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wing the process for </w:t>
            </w:r>
            <w:r w:rsidR="002542A8" w:rsidRPr="007B1617">
              <w:rPr>
                <w:rFonts w:ascii="Century Gothic" w:hAnsi="Century Gothic"/>
                <w:color w:val="595959"/>
                <w:sz w:val="22"/>
                <w:szCs w:val="22"/>
              </w:rPr>
              <w:t>recognit</w:t>
            </w:r>
            <w:r w:rsidR="00296719"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ion for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>speakers and elders</w:t>
            </w:r>
          </w:p>
          <w:p w:rsidR="00B749E3" w:rsidRPr="007B1617" w:rsidRDefault="00296719" w:rsidP="0011291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Need </w:t>
            </w:r>
            <w:r w:rsidR="00B749E3"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marketing </w:t>
            </w:r>
            <w:r w:rsidR="007D359C" w:rsidRPr="007B1617">
              <w:rPr>
                <w:rFonts w:ascii="Century Gothic" w:hAnsi="Century Gothic"/>
                <w:color w:val="595959"/>
                <w:sz w:val="22"/>
                <w:szCs w:val="22"/>
              </w:rPr>
              <w:t>involvement</w:t>
            </w:r>
            <w:r w:rsidR="00B749E3"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for all of the things we do</w:t>
            </w:r>
            <w:r w:rsidRPr="007B1617">
              <w:rPr>
                <w:rFonts w:ascii="Century Gothic" w:hAnsi="Century Gothic"/>
                <w:color w:val="595959"/>
                <w:sz w:val="22"/>
                <w:szCs w:val="22"/>
              </w:rPr>
              <w:t>,</w:t>
            </w:r>
            <w:r w:rsidR="00B749E3" w:rsidRPr="007B1617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not just the designation program</w:t>
            </w:r>
          </w:p>
          <w:p w:rsidR="00FA625A" w:rsidRPr="00A76070" w:rsidRDefault="00296719" w:rsidP="00A7607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Continue to </w:t>
            </w:r>
            <w:r w:rsidR="00730E27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encour</w:t>
            </w:r>
            <w:r w:rsidR="00FA625A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age involvement </w:t>
            </w:r>
            <w:r w:rsidR="00730E27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for </w:t>
            </w:r>
            <w:r w:rsidR="00240763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non-indigenous</w:t>
            </w:r>
            <w:r w:rsidR="00FA625A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student also</w:t>
            </w:r>
          </w:p>
          <w:p w:rsidR="00FA625A" w:rsidRPr="00A76070" w:rsidRDefault="00625D6A" w:rsidP="00A7607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We </w:t>
            </w:r>
            <w:r w:rsidR="00FA625A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will need more people</w:t>
            </w:r>
            <w:r w:rsidR="00BE0EBE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(indigenous faculty)</w:t>
            </w:r>
            <w:r w:rsidR="00FA625A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who can teach these programs</w:t>
            </w:r>
            <w:r w:rsidR="00BE0EBE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>GNED</w:t>
            </w:r>
            <w:r w:rsidR="00BE0EBE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49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(Intro to </w:t>
            </w:r>
            <w:r w:rsidR="00A209EB">
              <w:rPr>
                <w:rFonts w:ascii="Century Gothic" w:hAnsi="Century Gothic"/>
                <w:color w:val="595959"/>
                <w:sz w:val="22"/>
                <w:szCs w:val="22"/>
              </w:rPr>
              <w:t>Indigenous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Studies)</w:t>
            </w:r>
            <w:r w:rsidR="00BE0EBE" w:rsidRPr="00A76070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>GNED</w:t>
            </w:r>
            <w:r w:rsidR="00BE0EBE" w:rsidRPr="00A76070">
              <w:rPr>
                <w:rFonts w:ascii="Century Gothic" w:hAnsi="Century Gothic"/>
                <w:color w:val="595959"/>
                <w:sz w:val="22"/>
                <w:szCs w:val="22"/>
              </w:rPr>
              <w:t>128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(Indigenous </w:t>
            </w:r>
            <w:r w:rsidR="00A209EB">
              <w:rPr>
                <w:rFonts w:ascii="Century Gothic" w:hAnsi="Century Gothic"/>
                <w:color w:val="595959"/>
                <w:sz w:val="22"/>
                <w:szCs w:val="22"/>
              </w:rPr>
              <w:t>Knowledge</w:t>
            </w:r>
            <w:r w:rsidR="00296719">
              <w:rPr>
                <w:rFonts w:ascii="Century Gothic" w:hAnsi="Century Gothic"/>
                <w:color w:val="595959"/>
                <w:sz w:val="22"/>
                <w:szCs w:val="22"/>
              </w:rPr>
              <w:t>)</w:t>
            </w:r>
          </w:p>
          <w:p w:rsidR="000028F7" w:rsidRPr="004A0072" w:rsidRDefault="000028F7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8B4923" w:rsidRPr="004A0072" w:rsidRDefault="008B4923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8B4923" w:rsidRPr="004A0072" w:rsidTr="0044592C">
        <w:trPr>
          <w:trHeight w:val="330"/>
        </w:trPr>
        <w:tc>
          <w:tcPr>
            <w:tcW w:w="1843" w:type="dxa"/>
            <w:gridSpan w:val="2"/>
            <w:shd w:val="clear" w:color="auto" w:fill="auto"/>
          </w:tcPr>
          <w:p w:rsidR="008B4923" w:rsidRPr="004A0072" w:rsidRDefault="008B492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lastRenderedPageBreak/>
              <w:t>10.0</w:t>
            </w:r>
          </w:p>
        </w:tc>
        <w:tc>
          <w:tcPr>
            <w:tcW w:w="6637" w:type="dxa"/>
            <w:shd w:val="clear" w:color="auto" w:fill="auto"/>
          </w:tcPr>
          <w:p w:rsidR="00C6586D" w:rsidRDefault="008B492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Biishkaa Update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- 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Dana Wesley</w:t>
            </w:r>
          </w:p>
          <w:p w:rsidR="00083CFC" w:rsidRPr="004A0072" w:rsidRDefault="00083CFC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C6586D" w:rsidRPr="00083CFC" w:rsidRDefault="00083CFC" w:rsidP="00083CF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083CFC">
              <w:rPr>
                <w:rFonts w:ascii="Century Gothic" w:hAnsi="Century Gothic"/>
                <w:color w:val="595959"/>
                <w:sz w:val="22"/>
                <w:szCs w:val="22"/>
              </w:rPr>
              <w:t>Showed a Prezi summarizing their mentor programs, events and activities</w:t>
            </w:r>
          </w:p>
          <w:p w:rsidR="00320888" w:rsidRPr="00083CFC" w:rsidRDefault="00320888" w:rsidP="00083CF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083CFC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visits combined with </w:t>
            </w:r>
            <w:r w:rsidR="00240763" w:rsidRPr="00083CFC">
              <w:rPr>
                <w:rFonts w:ascii="Century Gothic" w:hAnsi="Century Gothic"/>
                <w:color w:val="595959"/>
                <w:sz w:val="22"/>
                <w:szCs w:val="22"/>
              </w:rPr>
              <w:t>Trent</w:t>
            </w:r>
            <w:r w:rsidR="00083CFC">
              <w:rPr>
                <w:rFonts w:ascii="Century Gothic" w:hAnsi="Century Gothic"/>
                <w:color w:val="595959"/>
                <w:sz w:val="22"/>
                <w:szCs w:val="22"/>
              </w:rPr>
              <w:t>’s mentors</w:t>
            </w:r>
          </w:p>
          <w:p w:rsidR="005623A9" w:rsidRPr="00503063" w:rsidRDefault="00D578E3" w:rsidP="00083CF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83CFC">
              <w:rPr>
                <w:rFonts w:ascii="Century Gothic" w:hAnsi="Century Gothic"/>
                <w:color w:val="595959"/>
                <w:sz w:val="22"/>
                <w:szCs w:val="22"/>
              </w:rPr>
              <w:t>explained future events</w:t>
            </w:r>
          </w:p>
          <w:p w:rsidR="00503063" w:rsidRPr="00503063" w:rsidRDefault="00503063" w:rsidP="00083CF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very successful lots of great feedback </w:t>
            </w:r>
          </w:p>
          <w:p w:rsidR="00503063" w:rsidRPr="00083CFC" w:rsidRDefault="00503063" w:rsidP="00503063">
            <w:pPr>
              <w:pStyle w:val="ListParagrap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8B4923" w:rsidRPr="004A0072" w:rsidRDefault="008B4923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B7121F" w:rsidRPr="004A0072" w:rsidTr="0044592C">
        <w:trPr>
          <w:trHeight w:val="330"/>
        </w:trPr>
        <w:tc>
          <w:tcPr>
            <w:tcW w:w="1843" w:type="dxa"/>
            <w:gridSpan w:val="2"/>
            <w:shd w:val="clear" w:color="auto" w:fill="auto"/>
          </w:tcPr>
          <w:p w:rsidR="00B7121F" w:rsidRPr="004A0072" w:rsidRDefault="00B7121F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11.0</w:t>
            </w:r>
          </w:p>
        </w:tc>
        <w:tc>
          <w:tcPr>
            <w:tcW w:w="6637" w:type="dxa"/>
            <w:shd w:val="clear" w:color="auto" w:fill="auto"/>
          </w:tcPr>
          <w:p w:rsidR="00E615A8" w:rsidRDefault="00B7121F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BOG/AEC Relationship</w:t>
            </w:r>
            <w:r w:rsidR="003A1084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-</w:t>
            </w:r>
            <w:r w:rsidR="003A1084" w:rsidRPr="003A1084">
              <w:rPr>
                <w:rFonts w:ascii="Century Gothic" w:hAnsi="Century Gothic"/>
                <w:color w:val="595959"/>
                <w:sz w:val="22"/>
                <w:szCs w:val="22"/>
              </w:rPr>
              <w:t>Tony Tilly</w:t>
            </w:r>
          </w:p>
          <w:p w:rsidR="00503063" w:rsidRPr="004A0072" w:rsidRDefault="0050306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E92810" w:rsidRPr="00503063" w:rsidRDefault="003529CA" w:rsidP="005030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>explained the role of BOG members (various backgrounds)</w:t>
            </w:r>
          </w:p>
          <w:p w:rsidR="003529CA" w:rsidRPr="00503063" w:rsidRDefault="00503063" w:rsidP="005030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at the annual </w:t>
            </w:r>
            <w:r w:rsidR="003911D5">
              <w:rPr>
                <w:rFonts w:ascii="Century Gothic" w:hAnsi="Century Gothic"/>
                <w:color w:val="595959"/>
                <w:sz w:val="22"/>
                <w:szCs w:val="22"/>
              </w:rPr>
              <w:t>retreat</w:t>
            </w:r>
            <w:r w:rsidR="0076799A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BOG will set objectives surrounding community relations</w:t>
            </w:r>
          </w:p>
          <w:p w:rsidR="0076799A" w:rsidRPr="00503063" w:rsidRDefault="0076799A" w:rsidP="005030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will ask AEC to come to  BOG </w:t>
            </w:r>
            <w:r w:rsidR="00F32AE3">
              <w:rPr>
                <w:rFonts w:ascii="Century Gothic" w:hAnsi="Century Gothic"/>
                <w:color w:val="595959"/>
                <w:sz w:val="22"/>
                <w:szCs w:val="22"/>
              </w:rPr>
              <w:t>for a presentation and discussion</w:t>
            </w: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(around January)</w:t>
            </w:r>
            <w:r w:rsidR="0009277E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</w:p>
          <w:p w:rsidR="0009277E" w:rsidRPr="00503063" w:rsidRDefault="0009277E" w:rsidP="005030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>may also have an education session before the BOG meeting</w:t>
            </w:r>
          </w:p>
          <w:p w:rsidR="00E92810" w:rsidRPr="004A0072" w:rsidRDefault="00E92810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B7121F" w:rsidRPr="004A0072" w:rsidRDefault="00F12E4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Kristi/Cindy- </w:t>
            </w:r>
            <w:r w:rsidR="0083311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to coordinate BOG visit and seek AEC volunteers </w:t>
            </w: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  <w:shd w:val="clear" w:color="auto" w:fill="auto"/>
          </w:tcPr>
          <w:p w:rsidR="00503063" w:rsidRDefault="0050306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E92810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12.</w:t>
            </w:r>
            <w:r w:rsidR="00697CA8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0</w:t>
            </w:r>
          </w:p>
        </w:tc>
        <w:tc>
          <w:tcPr>
            <w:tcW w:w="6637" w:type="dxa"/>
            <w:shd w:val="clear" w:color="auto" w:fill="auto"/>
          </w:tcPr>
          <w:p w:rsidR="00503063" w:rsidRDefault="00503063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Any Other Business</w:t>
            </w:r>
          </w:p>
          <w:p w:rsidR="00E92810" w:rsidRPr="004A0072" w:rsidRDefault="00E92810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:rsidR="00503063" w:rsidRDefault="00941CBD" w:rsidP="00574E8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>Liz mentioned how successful Biishka was on  a personal level</w:t>
            </w:r>
          </w:p>
          <w:p w:rsidR="00F547DA" w:rsidRDefault="00F547DA" w:rsidP="00F547DA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F547DA" w:rsidRDefault="00F547DA" w:rsidP="00F547D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F547D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Possibly having Biishkaa program specifically for Frost campus, to get some of the students involved as </w:t>
            </w:r>
            <w:r w:rsidRPr="00F547DA">
              <w:rPr>
                <w:rFonts w:ascii="Century Gothic" w:hAnsi="Century Gothic"/>
                <w:color w:val="595959"/>
                <w:sz w:val="22"/>
                <w:szCs w:val="22"/>
              </w:rPr>
              <w:lastRenderedPageBreak/>
              <w:t>when they come to Fleming they have a particular hard time with the Cultural/Southern differences.</w:t>
            </w:r>
          </w:p>
          <w:p w:rsidR="00503063" w:rsidRDefault="00503063" w:rsidP="00503063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03063" w:rsidRDefault="008A56E4" w:rsidP="00503063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Public Meetings</w:t>
            </w:r>
          </w:p>
          <w:p w:rsidR="00503063" w:rsidRPr="00503063" w:rsidRDefault="00503063" w:rsidP="00503063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1E2DB8" w:rsidRDefault="00FD590F" w:rsidP="0050306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Can meetings be public? </w:t>
            </w:r>
          </w:p>
          <w:p w:rsidR="00503063" w:rsidRDefault="00503063" w:rsidP="00503063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1E2DB8" w:rsidRPr="00503063" w:rsidRDefault="00503063" w:rsidP="00503063">
            <w:pPr>
              <w:pStyle w:val="ListParagraph"/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Yes, </w:t>
            </w:r>
            <w:r w:rsidR="005A3AD4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AVP Office </w:t>
            </w:r>
            <w:r w:rsidR="001E2DB8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to </w:t>
            </w:r>
            <w:r w:rsidR="005A3AD4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receive </w:t>
            </w:r>
            <w:r w:rsidR="001E2DB8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requests to attend as 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they are </w:t>
            </w:r>
            <w:r w:rsidR="001E2DB8" w:rsidRPr="00503063">
              <w:rPr>
                <w:rFonts w:ascii="Century Gothic" w:hAnsi="Century Gothic"/>
                <w:color w:val="595959"/>
                <w:sz w:val="22"/>
                <w:szCs w:val="22"/>
              </w:rPr>
              <w:t>made</w:t>
            </w:r>
            <w:r w:rsidR="005A3AD4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and inform AEC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. Guests </w:t>
            </w:r>
            <w:r w:rsidR="005A3AD4">
              <w:rPr>
                <w:rFonts w:ascii="Century Gothic" w:hAnsi="Century Gothic"/>
                <w:color w:val="595959"/>
                <w:sz w:val="22"/>
                <w:szCs w:val="22"/>
              </w:rPr>
              <w:t>will sit at the side table.</w:t>
            </w:r>
          </w:p>
          <w:p w:rsidR="00503063" w:rsidRDefault="00503063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03063" w:rsidRDefault="00503063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>Future Events</w:t>
            </w:r>
          </w:p>
          <w:p w:rsidR="00503063" w:rsidRDefault="00503063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761F5" w:rsidRDefault="00511D4C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>-</w:t>
            </w:r>
            <w:r w:rsidR="00503063">
              <w:rPr>
                <w:rFonts w:ascii="Century Gothic" w:hAnsi="Century Gothic"/>
                <w:color w:val="595959"/>
                <w:sz w:val="22"/>
                <w:szCs w:val="22"/>
              </w:rPr>
              <w:t>C</w:t>
            </w:r>
            <w:r w:rsidR="005761F5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ommunity Fleming day October 2/16 </w:t>
            </w:r>
            <w:r w:rsidR="00C143D2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at the </w:t>
            </w:r>
            <w:r w:rsidR="007D359C" w:rsidRPr="00503063">
              <w:rPr>
                <w:rFonts w:ascii="Century Gothic" w:hAnsi="Century Gothic"/>
                <w:color w:val="595959"/>
                <w:sz w:val="22"/>
                <w:szCs w:val="22"/>
              </w:rPr>
              <w:t>Petroglyph</w:t>
            </w:r>
            <w:r w:rsidR="00C143D2">
              <w:rPr>
                <w:rFonts w:ascii="Century Gothic" w:hAnsi="Century Gothic"/>
                <w:color w:val="595959"/>
                <w:sz w:val="22"/>
                <w:szCs w:val="22"/>
              </w:rPr>
              <w:t>’s</w:t>
            </w:r>
            <w:r w:rsidR="005761F5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</w:t>
            </w:r>
          </w:p>
          <w:p w:rsidR="00503063" w:rsidRDefault="00503063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03063" w:rsidRDefault="00503063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Mark noted: </w:t>
            </w:r>
          </w:p>
          <w:p w:rsidR="00C143D2" w:rsidRDefault="00C143D2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  <w:p w:rsidR="00503063" w:rsidRDefault="00AC7625" w:rsidP="001E2DB8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  <w:r w:rsidRPr="00503063">
              <w:rPr>
                <w:rFonts w:ascii="Century Gothic" w:hAnsi="Century Gothic"/>
                <w:color w:val="595959"/>
                <w:sz w:val="22"/>
                <w:szCs w:val="22"/>
              </w:rPr>
              <w:t>-</w:t>
            </w:r>
            <w:r w:rsidR="00202364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Lakehead created a </w:t>
            </w:r>
            <w:r w:rsidR="00503063">
              <w:rPr>
                <w:rFonts w:ascii="Century Gothic" w:hAnsi="Century Gothic"/>
                <w:color w:val="595959"/>
                <w:sz w:val="22"/>
                <w:szCs w:val="22"/>
              </w:rPr>
              <w:t>R</w:t>
            </w:r>
            <w:r w:rsidR="00202364" w:rsidRPr="00503063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econciliation </w:t>
            </w:r>
            <w:r w:rsidR="00503063">
              <w:rPr>
                <w:rFonts w:ascii="Century Gothic" w:hAnsi="Century Gothic"/>
                <w:color w:val="595959"/>
                <w:sz w:val="22"/>
                <w:szCs w:val="22"/>
              </w:rPr>
              <w:t>C</w:t>
            </w:r>
            <w:r w:rsidR="00202364" w:rsidRPr="00503063">
              <w:rPr>
                <w:rFonts w:ascii="Century Gothic" w:hAnsi="Century Gothic"/>
                <w:color w:val="595959"/>
                <w:sz w:val="22"/>
                <w:szCs w:val="22"/>
              </w:rPr>
              <w:t>hair</w:t>
            </w:r>
          </w:p>
          <w:p w:rsidR="00A348C0" w:rsidRPr="004A0072" w:rsidRDefault="00C143D2" w:rsidP="00C143D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  <w:tr w:rsidR="00697CA8" w:rsidRPr="004A0072" w:rsidTr="0044592C">
        <w:trPr>
          <w:trHeight w:val="330"/>
        </w:trPr>
        <w:tc>
          <w:tcPr>
            <w:tcW w:w="1843" w:type="dxa"/>
            <w:gridSpan w:val="2"/>
            <w:shd w:val="clear" w:color="auto" w:fill="F2F2F2"/>
          </w:tcPr>
          <w:p w:rsidR="00697CA8" w:rsidRPr="004A0072" w:rsidRDefault="00697CA8" w:rsidP="00574E82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</w:tc>
        <w:tc>
          <w:tcPr>
            <w:tcW w:w="6637" w:type="dxa"/>
            <w:shd w:val="clear" w:color="auto" w:fill="F2F2F2"/>
          </w:tcPr>
          <w:p w:rsidR="00697CA8" w:rsidRPr="004A0072" w:rsidRDefault="00697CA8" w:rsidP="003F644C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Meeting Adjourned at 1</w:t>
            </w:r>
            <w:r w:rsidR="003F644C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5</w:t>
            </w:r>
            <w:r w:rsidR="00145ED8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h</w:t>
            </w:r>
            <w:r w:rsidR="00D475B4"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19</w:t>
            </w:r>
            <w:r w:rsidRPr="004A0072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.</w:t>
            </w:r>
          </w:p>
        </w:tc>
        <w:tc>
          <w:tcPr>
            <w:tcW w:w="2513" w:type="dxa"/>
            <w:gridSpan w:val="2"/>
            <w:shd w:val="clear" w:color="auto" w:fill="F2F2F2"/>
            <w:vAlign w:val="center"/>
          </w:tcPr>
          <w:p w:rsidR="00697CA8" w:rsidRPr="004A0072" w:rsidRDefault="00697CA8" w:rsidP="00574E82">
            <w:pPr>
              <w:rPr>
                <w:rFonts w:ascii="Century Gothic" w:hAnsi="Century Gothic"/>
                <w:color w:val="595959"/>
                <w:sz w:val="22"/>
                <w:szCs w:val="22"/>
              </w:rPr>
            </w:pPr>
          </w:p>
        </w:tc>
      </w:tr>
    </w:tbl>
    <w:p w:rsidR="00697CA8" w:rsidRPr="004A0072" w:rsidRDefault="00697CA8" w:rsidP="00697CA8">
      <w:pPr>
        <w:rPr>
          <w:rFonts w:ascii="Century Gothic" w:hAnsi="Century Gothic"/>
          <w:sz w:val="22"/>
          <w:szCs w:val="22"/>
        </w:rPr>
      </w:pPr>
    </w:p>
    <w:p w:rsidR="00697CA8" w:rsidRPr="004A0072" w:rsidRDefault="00697CA8" w:rsidP="00697CA8">
      <w:pPr>
        <w:ind w:left="284"/>
        <w:rPr>
          <w:rFonts w:ascii="Century Gothic" w:hAnsi="Century Gothic"/>
          <w:i/>
          <w:color w:val="595959"/>
          <w:sz w:val="22"/>
          <w:szCs w:val="22"/>
        </w:rPr>
      </w:pPr>
      <w:r w:rsidRPr="004A0072">
        <w:rPr>
          <w:rFonts w:ascii="Century Gothic" w:hAnsi="Century Gothic"/>
          <w:b/>
          <w:color w:val="595959"/>
          <w:sz w:val="22"/>
          <w:szCs w:val="22"/>
        </w:rPr>
        <w:t xml:space="preserve">      </w:t>
      </w:r>
    </w:p>
    <w:p w:rsidR="00952A88" w:rsidRPr="004A0072" w:rsidRDefault="00952A88">
      <w:pPr>
        <w:rPr>
          <w:rFonts w:ascii="Century Gothic" w:hAnsi="Century Gothic"/>
          <w:sz w:val="22"/>
          <w:szCs w:val="22"/>
        </w:rPr>
      </w:pPr>
    </w:p>
    <w:sectPr w:rsidR="00952A88" w:rsidRPr="004A0072" w:rsidSect="00FC332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55" w:rsidRDefault="000D7BC8">
      <w:r>
        <w:separator/>
      </w:r>
    </w:p>
  </w:endnote>
  <w:endnote w:type="continuationSeparator" w:id="0">
    <w:p w:rsidR="00F07F55" w:rsidRDefault="000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19" w:rsidRDefault="00D475B4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974">
      <w:rPr>
        <w:noProof/>
      </w:rPr>
      <w:t>6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72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55" w:rsidRDefault="000D7BC8">
      <w:r>
        <w:separator/>
      </w:r>
    </w:p>
  </w:footnote>
  <w:footnote w:type="continuationSeparator" w:id="0">
    <w:p w:rsidR="00F07F55" w:rsidRDefault="000D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71C"/>
    <w:multiLevelType w:val="hybridMultilevel"/>
    <w:tmpl w:val="CE9E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CC5"/>
    <w:multiLevelType w:val="hybridMultilevel"/>
    <w:tmpl w:val="436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2A3F"/>
    <w:multiLevelType w:val="hybridMultilevel"/>
    <w:tmpl w:val="6D20B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35EC"/>
    <w:multiLevelType w:val="hybridMultilevel"/>
    <w:tmpl w:val="68ECA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5BDE"/>
    <w:multiLevelType w:val="hybridMultilevel"/>
    <w:tmpl w:val="5F02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6B4B"/>
    <w:multiLevelType w:val="hybridMultilevel"/>
    <w:tmpl w:val="B88C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41BB"/>
    <w:multiLevelType w:val="hybridMultilevel"/>
    <w:tmpl w:val="92C06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008F"/>
    <w:multiLevelType w:val="hybridMultilevel"/>
    <w:tmpl w:val="1B50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14EC6"/>
    <w:multiLevelType w:val="hybridMultilevel"/>
    <w:tmpl w:val="A79E0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6D47"/>
    <w:multiLevelType w:val="hybridMultilevel"/>
    <w:tmpl w:val="EE24A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0C37"/>
    <w:multiLevelType w:val="hybridMultilevel"/>
    <w:tmpl w:val="55D4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3450"/>
    <w:multiLevelType w:val="hybridMultilevel"/>
    <w:tmpl w:val="3C86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72FEB"/>
    <w:multiLevelType w:val="hybridMultilevel"/>
    <w:tmpl w:val="4BB0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9E6"/>
    <w:multiLevelType w:val="hybridMultilevel"/>
    <w:tmpl w:val="8DCEAF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B51596"/>
    <w:multiLevelType w:val="hybridMultilevel"/>
    <w:tmpl w:val="8B164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B3E62"/>
    <w:multiLevelType w:val="hybridMultilevel"/>
    <w:tmpl w:val="1DD01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F51"/>
    <w:multiLevelType w:val="hybridMultilevel"/>
    <w:tmpl w:val="BF78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E44F5"/>
    <w:multiLevelType w:val="hybridMultilevel"/>
    <w:tmpl w:val="3DE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C697E"/>
    <w:multiLevelType w:val="hybridMultilevel"/>
    <w:tmpl w:val="8C42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57976"/>
    <w:multiLevelType w:val="hybridMultilevel"/>
    <w:tmpl w:val="1F54296A"/>
    <w:lvl w:ilvl="0" w:tplc="96584E9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3109C"/>
    <w:multiLevelType w:val="hybridMultilevel"/>
    <w:tmpl w:val="CE9A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51E2D"/>
    <w:multiLevelType w:val="hybridMultilevel"/>
    <w:tmpl w:val="AC166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1"/>
  </w:num>
  <w:num w:numId="19">
    <w:abstractNumId w:val="4"/>
  </w:num>
  <w:num w:numId="20">
    <w:abstractNumId w:val="2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A8"/>
    <w:rsid w:val="000028F7"/>
    <w:rsid w:val="00012BAD"/>
    <w:rsid w:val="00013794"/>
    <w:rsid w:val="000159FE"/>
    <w:rsid w:val="00027E92"/>
    <w:rsid w:val="00040194"/>
    <w:rsid w:val="00043A92"/>
    <w:rsid w:val="00051652"/>
    <w:rsid w:val="000531FF"/>
    <w:rsid w:val="0006585E"/>
    <w:rsid w:val="00083CA4"/>
    <w:rsid w:val="00083CFC"/>
    <w:rsid w:val="0009277E"/>
    <w:rsid w:val="000A0FC5"/>
    <w:rsid w:val="000A7F3E"/>
    <w:rsid w:val="000C6469"/>
    <w:rsid w:val="000D16F0"/>
    <w:rsid w:val="000D7BC8"/>
    <w:rsid w:val="000E69FE"/>
    <w:rsid w:val="000F4EBF"/>
    <w:rsid w:val="000F7D77"/>
    <w:rsid w:val="00104909"/>
    <w:rsid w:val="00106B55"/>
    <w:rsid w:val="001257F1"/>
    <w:rsid w:val="00133B2E"/>
    <w:rsid w:val="001357C6"/>
    <w:rsid w:val="00145ED8"/>
    <w:rsid w:val="00147661"/>
    <w:rsid w:val="0015353E"/>
    <w:rsid w:val="00153E30"/>
    <w:rsid w:val="001554EA"/>
    <w:rsid w:val="001A1485"/>
    <w:rsid w:val="001B7786"/>
    <w:rsid w:val="001C2941"/>
    <w:rsid w:val="001C7862"/>
    <w:rsid w:val="001D42FA"/>
    <w:rsid w:val="001D59AA"/>
    <w:rsid w:val="001E05A2"/>
    <w:rsid w:val="001E217D"/>
    <w:rsid w:val="001E2DB8"/>
    <w:rsid w:val="001E332B"/>
    <w:rsid w:val="002009E5"/>
    <w:rsid w:val="00202364"/>
    <w:rsid w:val="00213343"/>
    <w:rsid w:val="0022043B"/>
    <w:rsid w:val="002274A8"/>
    <w:rsid w:val="00240763"/>
    <w:rsid w:val="00240B77"/>
    <w:rsid w:val="002542A8"/>
    <w:rsid w:val="002557AE"/>
    <w:rsid w:val="00270741"/>
    <w:rsid w:val="002757D1"/>
    <w:rsid w:val="00276DA4"/>
    <w:rsid w:val="002807B8"/>
    <w:rsid w:val="00296246"/>
    <w:rsid w:val="00296719"/>
    <w:rsid w:val="0030404C"/>
    <w:rsid w:val="00320888"/>
    <w:rsid w:val="00343BDA"/>
    <w:rsid w:val="003529CA"/>
    <w:rsid w:val="003604AE"/>
    <w:rsid w:val="003636CB"/>
    <w:rsid w:val="00372453"/>
    <w:rsid w:val="00372BD8"/>
    <w:rsid w:val="00374806"/>
    <w:rsid w:val="0037686F"/>
    <w:rsid w:val="00383DCB"/>
    <w:rsid w:val="003911D5"/>
    <w:rsid w:val="003A1084"/>
    <w:rsid w:val="003E23A4"/>
    <w:rsid w:val="003E26B6"/>
    <w:rsid w:val="003E4842"/>
    <w:rsid w:val="003E48B3"/>
    <w:rsid w:val="003E6968"/>
    <w:rsid w:val="003F0D01"/>
    <w:rsid w:val="003F644C"/>
    <w:rsid w:val="00433592"/>
    <w:rsid w:val="0043679B"/>
    <w:rsid w:val="0044592C"/>
    <w:rsid w:val="0045141F"/>
    <w:rsid w:val="00454539"/>
    <w:rsid w:val="00454ADE"/>
    <w:rsid w:val="00463786"/>
    <w:rsid w:val="0046437C"/>
    <w:rsid w:val="00472425"/>
    <w:rsid w:val="00476294"/>
    <w:rsid w:val="00477A4E"/>
    <w:rsid w:val="004819B1"/>
    <w:rsid w:val="00482E1A"/>
    <w:rsid w:val="004A0072"/>
    <w:rsid w:val="004B63AD"/>
    <w:rsid w:val="004C1ABA"/>
    <w:rsid w:val="004D1A68"/>
    <w:rsid w:val="004D581C"/>
    <w:rsid w:val="004E52F8"/>
    <w:rsid w:val="004E562E"/>
    <w:rsid w:val="004F1B21"/>
    <w:rsid w:val="004F7768"/>
    <w:rsid w:val="00503063"/>
    <w:rsid w:val="005063C1"/>
    <w:rsid w:val="00511D4C"/>
    <w:rsid w:val="00525451"/>
    <w:rsid w:val="00543F8A"/>
    <w:rsid w:val="00546704"/>
    <w:rsid w:val="005623A9"/>
    <w:rsid w:val="005653BC"/>
    <w:rsid w:val="005761F5"/>
    <w:rsid w:val="00587C0A"/>
    <w:rsid w:val="00595618"/>
    <w:rsid w:val="005A3AD4"/>
    <w:rsid w:val="005B38EB"/>
    <w:rsid w:val="005C08C9"/>
    <w:rsid w:val="005D2B8A"/>
    <w:rsid w:val="005E07A3"/>
    <w:rsid w:val="005F46E1"/>
    <w:rsid w:val="005F660F"/>
    <w:rsid w:val="0060569E"/>
    <w:rsid w:val="00612C23"/>
    <w:rsid w:val="00625D6A"/>
    <w:rsid w:val="006342EB"/>
    <w:rsid w:val="00640720"/>
    <w:rsid w:val="006571F8"/>
    <w:rsid w:val="00657B6D"/>
    <w:rsid w:val="00661158"/>
    <w:rsid w:val="00665CA3"/>
    <w:rsid w:val="0068563C"/>
    <w:rsid w:val="00691944"/>
    <w:rsid w:val="00697CA8"/>
    <w:rsid w:val="00697F27"/>
    <w:rsid w:val="006A0983"/>
    <w:rsid w:val="006A2D1D"/>
    <w:rsid w:val="006B60D3"/>
    <w:rsid w:val="006C2CA8"/>
    <w:rsid w:val="006D529D"/>
    <w:rsid w:val="006E49CC"/>
    <w:rsid w:val="007174C3"/>
    <w:rsid w:val="00722974"/>
    <w:rsid w:val="00730E27"/>
    <w:rsid w:val="00732FFA"/>
    <w:rsid w:val="00746A54"/>
    <w:rsid w:val="0076799A"/>
    <w:rsid w:val="007739DF"/>
    <w:rsid w:val="0077697F"/>
    <w:rsid w:val="007A5C5C"/>
    <w:rsid w:val="007B1617"/>
    <w:rsid w:val="007B1A2D"/>
    <w:rsid w:val="007B3A17"/>
    <w:rsid w:val="007C20E2"/>
    <w:rsid w:val="007C3393"/>
    <w:rsid w:val="007C41AB"/>
    <w:rsid w:val="007D359C"/>
    <w:rsid w:val="007E178A"/>
    <w:rsid w:val="007E5390"/>
    <w:rsid w:val="007F0CF9"/>
    <w:rsid w:val="00803123"/>
    <w:rsid w:val="00805573"/>
    <w:rsid w:val="00815F43"/>
    <w:rsid w:val="0083311A"/>
    <w:rsid w:val="008509EB"/>
    <w:rsid w:val="00852319"/>
    <w:rsid w:val="00852C74"/>
    <w:rsid w:val="008538FE"/>
    <w:rsid w:val="00857018"/>
    <w:rsid w:val="00864D79"/>
    <w:rsid w:val="00877BF0"/>
    <w:rsid w:val="00880040"/>
    <w:rsid w:val="0088108A"/>
    <w:rsid w:val="00883FFB"/>
    <w:rsid w:val="008A56E4"/>
    <w:rsid w:val="008B4923"/>
    <w:rsid w:val="00917929"/>
    <w:rsid w:val="009239D4"/>
    <w:rsid w:val="0093018E"/>
    <w:rsid w:val="00935FA6"/>
    <w:rsid w:val="009374E6"/>
    <w:rsid w:val="00941CBD"/>
    <w:rsid w:val="00952A88"/>
    <w:rsid w:val="00970C4D"/>
    <w:rsid w:val="0097227A"/>
    <w:rsid w:val="00973F04"/>
    <w:rsid w:val="00974908"/>
    <w:rsid w:val="009B15C9"/>
    <w:rsid w:val="009F5AE4"/>
    <w:rsid w:val="00A0095E"/>
    <w:rsid w:val="00A06F84"/>
    <w:rsid w:val="00A209EB"/>
    <w:rsid w:val="00A234BF"/>
    <w:rsid w:val="00A27435"/>
    <w:rsid w:val="00A348C0"/>
    <w:rsid w:val="00A55D60"/>
    <w:rsid w:val="00A6426E"/>
    <w:rsid w:val="00A76070"/>
    <w:rsid w:val="00A77F96"/>
    <w:rsid w:val="00A87821"/>
    <w:rsid w:val="00A87867"/>
    <w:rsid w:val="00A96D9D"/>
    <w:rsid w:val="00AA18B7"/>
    <w:rsid w:val="00AA7A0C"/>
    <w:rsid w:val="00AB54AB"/>
    <w:rsid w:val="00AC46D1"/>
    <w:rsid w:val="00AC4947"/>
    <w:rsid w:val="00AC6691"/>
    <w:rsid w:val="00AC7625"/>
    <w:rsid w:val="00AD28A0"/>
    <w:rsid w:val="00AD5421"/>
    <w:rsid w:val="00AF3262"/>
    <w:rsid w:val="00B0228A"/>
    <w:rsid w:val="00B24A5E"/>
    <w:rsid w:val="00B25195"/>
    <w:rsid w:val="00B27210"/>
    <w:rsid w:val="00B35BB8"/>
    <w:rsid w:val="00B4750A"/>
    <w:rsid w:val="00B61C20"/>
    <w:rsid w:val="00B7121F"/>
    <w:rsid w:val="00B749E3"/>
    <w:rsid w:val="00B93D40"/>
    <w:rsid w:val="00BA0D20"/>
    <w:rsid w:val="00BA1A16"/>
    <w:rsid w:val="00BA240F"/>
    <w:rsid w:val="00BC126F"/>
    <w:rsid w:val="00BC6E9F"/>
    <w:rsid w:val="00BD1623"/>
    <w:rsid w:val="00BD5D0A"/>
    <w:rsid w:val="00BE03D5"/>
    <w:rsid w:val="00BE0EBE"/>
    <w:rsid w:val="00BF6760"/>
    <w:rsid w:val="00C0355F"/>
    <w:rsid w:val="00C06D03"/>
    <w:rsid w:val="00C143D2"/>
    <w:rsid w:val="00C201F7"/>
    <w:rsid w:val="00C233BC"/>
    <w:rsid w:val="00C31087"/>
    <w:rsid w:val="00C553DA"/>
    <w:rsid w:val="00C55B19"/>
    <w:rsid w:val="00C6586D"/>
    <w:rsid w:val="00C72BC0"/>
    <w:rsid w:val="00C73938"/>
    <w:rsid w:val="00C84C6B"/>
    <w:rsid w:val="00C84F7E"/>
    <w:rsid w:val="00C95C10"/>
    <w:rsid w:val="00CA4B2B"/>
    <w:rsid w:val="00CA5802"/>
    <w:rsid w:val="00CB2294"/>
    <w:rsid w:val="00CB3B4A"/>
    <w:rsid w:val="00CB7825"/>
    <w:rsid w:val="00CD15B5"/>
    <w:rsid w:val="00CD74A9"/>
    <w:rsid w:val="00CE145F"/>
    <w:rsid w:val="00CF65A0"/>
    <w:rsid w:val="00CF7692"/>
    <w:rsid w:val="00D031BA"/>
    <w:rsid w:val="00D06733"/>
    <w:rsid w:val="00D449BC"/>
    <w:rsid w:val="00D4503C"/>
    <w:rsid w:val="00D475B4"/>
    <w:rsid w:val="00D578E3"/>
    <w:rsid w:val="00D64BAD"/>
    <w:rsid w:val="00D77296"/>
    <w:rsid w:val="00D861C7"/>
    <w:rsid w:val="00DB0F6F"/>
    <w:rsid w:val="00DC081E"/>
    <w:rsid w:val="00DC3C1E"/>
    <w:rsid w:val="00DC64BC"/>
    <w:rsid w:val="00DD504A"/>
    <w:rsid w:val="00DE1811"/>
    <w:rsid w:val="00DE3CD0"/>
    <w:rsid w:val="00DF0A66"/>
    <w:rsid w:val="00DF16B8"/>
    <w:rsid w:val="00DF30B4"/>
    <w:rsid w:val="00DF39BD"/>
    <w:rsid w:val="00E120D7"/>
    <w:rsid w:val="00E14333"/>
    <w:rsid w:val="00E30496"/>
    <w:rsid w:val="00E35696"/>
    <w:rsid w:val="00E44E33"/>
    <w:rsid w:val="00E45A09"/>
    <w:rsid w:val="00E467BC"/>
    <w:rsid w:val="00E552C6"/>
    <w:rsid w:val="00E615A8"/>
    <w:rsid w:val="00E63FD9"/>
    <w:rsid w:val="00E92113"/>
    <w:rsid w:val="00E92810"/>
    <w:rsid w:val="00E944D7"/>
    <w:rsid w:val="00EA16B8"/>
    <w:rsid w:val="00EB7FAF"/>
    <w:rsid w:val="00EE0EBC"/>
    <w:rsid w:val="00EE3709"/>
    <w:rsid w:val="00F00449"/>
    <w:rsid w:val="00F07F55"/>
    <w:rsid w:val="00F12E48"/>
    <w:rsid w:val="00F32AE3"/>
    <w:rsid w:val="00F341E3"/>
    <w:rsid w:val="00F44A35"/>
    <w:rsid w:val="00F460D8"/>
    <w:rsid w:val="00F476A5"/>
    <w:rsid w:val="00F50C29"/>
    <w:rsid w:val="00F547DA"/>
    <w:rsid w:val="00F556DF"/>
    <w:rsid w:val="00F62494"/>
    <w:rsid w:val="00F65B5D"/>
    <w:rsid w:val="00F7547F"/>
    <w:rsid w:val="00F83EB8"/>
    <w:rsid w:val="00FA625A"/>
    <w:rsid w:val="00FB35F8"/>
    <w:rsid w:val="00FC3320"/>
    <w:rsid w:val="00FD038E"/>
    <w:rsid w:val="00FD1BE3"/>
    <w:rsid w:val="00FD47C7"/>
    <w:rsid w:val="00FD590F"/>
    <w:rsid w:val="00FD5EEC"/>
    <w:rsid w:val="00FE23A5"/>
    <w:rsid w:val="00FE26E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06543-6933-4B76-8E22-73CCDD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A8"/>
    <w:pPr>
      <w:ind w:left="720"/>
      <w:contextualSpacing/>
    </w:pPr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rsid w:val="00697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A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97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70475BA1</Template>
  <TotalTime>317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SSFC</dc:creator>
  <cp:keywords/>
  <dc:description/>
  <cp:lastModifiedBy>Cindy English</cp:lastModifiedBy>
  <cp:revision>150</cp:revision>
  <dcterms:created xsi:type="dcterms:W3CDTF">2016-09-23T17:46:00Z</dcterms:created>
  <dcterms:modified xsi:type="dcterms:W3CDTF">2016-10-04T14:02:00Z</dcterms:modified>
</cp:coreProperties>
</file>