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E0" w:rsidRDefault="00E61152" w:rsidP="00FE11B3">
      <w:pPr>
        <w:pStyle w:val="NoSpacing"/>
        <w:rPr>
          <w:rFonts w:ascii="Arial" w:hAnsi="Arial" w:cs="Arial"/>
          <w:i/>
          <w:color w:val="FF0000"/>
          <w:sz w:val="22"/>
          <w:szCs w:val="22"/>
        </w:rPr>
      </w:pPr>
      <w:bookmarkStart w:id="0" w:name="_GoBack"/>
      <w:bookmarkEnd w:id="0"/>
      <w:r>
        <w:rPr>
          <w:noProof/>
          <w:color w:val="FF0000"/>
          <w:lang w:val="en-CA" w:eastAsia="en-CA"/>
        </w:rPr>
        <w:drawing>
          <wp:anchor distT="0" distB="0" distL="114300" distR="114300" simplePos="0" relativeHeight="251657728" behindDoc="1" locked="0" layoutInCell="1" allowOverlap="1" wp14:anchorId="734CB8BB" wp14:editId="51F6AE5E">
            <wp:simplePos x="0" y="0"/>
            <wp:positionH relativeFrom="margin">
              <wp:posOffset>5013960</wp:posOffset>
            </wp:positionH>
            <wp:positionV relativeFrom="paragraph">
              <wp:posOffset>0</wp:posOffset>
            </wp:positionV>
            <wp:extent cx="1271905" cy="444500"/>
            <wp:effectExtent l="0" t="0" r="4445" b="0"/>
            <wp:wrapThrough wrapText="bothSides">
              <wp:wrapPolygon edited="0">
                <wp:start x="0" y="0"/>
                <wp:lineTo x="0" y="20366"/>
                <wp:lineTo x="21352" y="20366"/>
                <wp:lineTo x="21352" y="0"/>
                <wp:lineTo x="0" y="0"/>
              </wp:wrapPolygon>
            </wp:wrapThrough>
            <wp:docPr id="2" name="Picture 2" descr="Description: 2009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09 logo colour"/>
                    <pic:cNvPicPr>
                      <a:picLocks noChangeAspect="1" noChangeArrowheads="1"/>
                    </pic:cNvPicPr>
                  </pic:nvPicPr>
                  <pic:blipFill>
                    <a:blip r:embed="rId8" cstate="print"/>
                    <a:srcRect/>
                    <a:stretch>
                      <a:fillRect/>
                    </a:stretch>
                  </pic:blipFill>
                  <pic:spPr bwMode="auto">
                    <a:xfrm>
                      <a:off x="0" y="0"/>
                      <a:ext cx="1271905" cy="444500"/>
                    </a:xfrm>
                    <a:prstGeom prst="rect">
                      <a:avLst/>
                    </a:prstGeom>
                    <a:noFill/>
                    <a:ln w="9525">
                      <a:noFill/>
                      <a:miter lim="800000"/>
                      <a:headEnd/>
                      <a:tailEnd/>
                    </a:ln>
                  </pic:spPr>
                </pic:pic>
              </a:graphicData>
            </a:graphic>
          </wp:anchor>
        </w:drawing>
      </w:r>
    </w:p>
    <w:p w:rsidR="00B21142" w:rsidRPr="00F869A3" w:rsidRDefault="00B21142" w:rsidP="00FE11B3">
      <w:pPr>
        <w:pStyle w:val="NoSpacing"/>
        <w:rPr>
          <w:rFonts w:ascii="Arial" w:hAnsi="Arial" w:cs="Arial"/>
          <w:i/>
          <w:color w:val="FF0000"/>
          <w:sz w:val="22"/>
          <w:szCs w:val="22"/>
        </w:rPr>
      </w:pPr>
    </w:p>
    <w:p w:rsidR="002D0549" w:rsidRDefault="002D0549" w:rsidP="00FE11B3">
      <w:pPr>
        <w:pStyle w:val="NoSpacing"/>
        <w:rPr>
          <w:rFonts w:ascii="Arial" w:eastAsia="Calibri" w:hAnsi="Arial" w:cs="Arial"/>
          <w:sz w:val="22"/>
          <w:szCs w:val="22"/>
          <w:lang w:val="en-CA"/>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240"/>
        <w:gridCol w:w="4643"/>
      </w:tblGrid>
      <w:tr w:rsidR="002C1244" w:rsidTr="00312639">
        <w:tc>
          <w:tcPr>
            <w:tcW w:w="9883" w:type="dxa"/>
            <w:gridSpan w:val="2"/>
          </w:tcPr>
          <w:p w:rsidR="002C1244" w:rsidRPr="00935F62" w:rsidRDefault="00410C9C" w:rsidP="002C2080">
            <w:pPr>
              <w:pStyle w:val="NoSpacing"/>
              <w:rPr>
                <w:rFonts w:cs="Arial"/>
                <w:b/>
                <w:bCs/>
                <w:sz w:val="22"/>
                <w:szCs w:val="22"/>
                <w:lang w:val="en-CA"/>
              </w:rPr>
            </w:pPr>
            <w:r>
              <w:rPr>
                <w:rFonts w:cs="Arial"/>
                <w:b/>
                <w:bCs/>
                <w:sz w:val="22"/>
                <w:szCs w:val="22"/>
                <w:lang w:val="en-CA"/>
              </w:rPr>
              <w:t xml:space="preserve">Fleming College - </w:t>
            </w:r>
            <w:r w:rsidR="00935F62">
              <w:rPr>
                <w:rFonts w:cs="Arial"/>
                <w:b/>
                <w:bCs/>
                <w:sz w:val="22"/>
                <w:szCs w:val="22"/>
                <w:lang w:val="en-CA"/>
              </w:rPr>
              <w:t>Class Absence</w:t>
            </w:r>
            <w:r w:rsidR="00935F62" w:rsidRPr="004C5299">
              <w:rPr>
                <w:rFonts w:cs="Arial"/>
                <w:b/>
                <w:bCs/>
                <w:sz w:val="22"/>
                <w:szCs w:val="22"/>
                <w:lang w:val="en-CA"/>
              </w:rPr>
              <w:t xml:space="preserve"> Operating Procedure</w:t>
            </w:r>
          </w:p>
        </w:tc>
      </w:tr>
      <w:tr w:rsidR="000A7652" w:rsidTr="00312639">
        <w:trPr>
          <w:trHeight w:val="288"/>
        </w:trPr>
        <w:tc>
          <w:tcPr>
            <w:tcW w:w="5240" w:type="dxa"/>
          </w:tcPr>
          <w:p w:rsidR="000A7652" w:rsidRPr="00A4075A" w:rsidRDefault="009439CF" w:rsidP="00210EB6">
            <w:pPr>
              <w:pStyle w:val="NoSpacing"/>
              <w:rPr>
                <w:rFonts w:cs="Arial"/>
                <w:b/>
                <w:sz w:val="22"/>
                <w:szCs w:val="22"/>
                <w:lang w:val="en-CA"/>
              </w:rPr>
            </w:pPr>
            <w:r>
              <w:rPr>
                <w:rFonts w:cs="Arial"/>
                <w:b/>
                <w:sz w:val="22"/>
                <w:szCs w:val="22"/>
                <w:lang w:val="en-CA"/>
              </w:rPr>
              <w:t>Operati</w:t>
            </w:r>
            <w:r w:rsidR="00210EB6">
              <w:rPr>
                <w:rFonts w:cs="Arial"/>
                <w:b/>
                <w:sz w:val="22"/>
                <w:szCs w:val="22"/>
                <w:lang w:val="en-CA"/>
              </w:rPr>
              <w:t>n</w:t>
            </w:r>
            <w:r>
              <w:rPr>
                <w:rFonts w:cs="Arial"/>
                <w:b/>
                <w:sz w:val="22"/>
                <w:szCs w:val="22"/>
                <w:lang w:val="en-CA"/>
              </w:rPr>
              <w:t>g</w:t>
            </w:r>
            <w:r w:rsidR="00210EB6">
              <w:rPr>
                <w:rFonts w:cs="Arial"/>
                <w:b/>
                <w:sz w:val="22"/>
                <w:szCs w:val="22"/>
                <w:lang w:val="en-CA"/>
              </w:rPr>
              <w:t xml:space="preserve"> Procedure</w:t>
            </w:r>
            <w:r w:rsidR="00AB0D6B">
              <w:rPr>
                <w:rFonts w:cs="Arial"/>
                <w:b/>
                <w:sz w:val="22"/>
                <w:szCs w:val="22"/>
                <w:lang w:val="en-CA"/>
              </w:rPr>
              <w:t xml:space="preserve"> </w:t>
            </w:r>
            <w:r w:rsidR="000A7652" w:rsidRPr="00A4075A">
              <w:rPr>
                <w:rFonts w:cs="Arial"/>
                <w:b/>
                <w:sz w:val="22"/>
                <w:szCs w:val="22"/>
                <w:lang w:val="en-CA"/>
              </w:rPr>
              <w:t>ID:</w:t>
            </w:r>
          </w:p>
        </w:tc>
        <w:tc>
          <w:tcPr>
            <w:tcW w:w="4643" w:type="dxa"/>
          </w:tcPr>
          <w:p w:rsidR="000A7652" w:rsidRPr="000A35D4" w:rsidRDefault="00AB0D6B" w:rsidP="00604EB7">
            <w:pPr>
              <w:pStyle w:val="NoSpacing"/>
              <w:rPr>
                <w:rFonts w:cs="Arial"/>
                <w:sz w:val="22"/>
                <w:szCs w:val="22"/>
                <w:lang w:val="en-CA"/>
              </w:rPr>
            </w:pPr>
            <w:r>
              <w:rPr>
                <w:rFonts w:cs="Arial"/>
                <w:sz w:val="22"/>
                <w:szCs w:val="22"/>
                <w:lang w:val="en-CA"/>
              </w:rPr>
              <w:t>#</w:t>
            </w:r>
            <w:r w:rsidR="004D222E" w:rsidRPr="000A35D4">
              <w:rPr>
                <w:rFonts w:cs="Arial"/>
                <w:sz w:val="22"/>
                <w:szCs w:val="22"/>
                <w:lang w:val="en-CA"/>
              </w:rPr>
              <w:t>2</w:t>
            </w:r>
            <w:r w:rsidR="00604EB7">
              <w:rPr>
                <w:rFonts w:cs="Arial"/>
                <w:sz w:val="22"/>
                <w:szCs w:val="22"/>
                <w:lang w:val="en-CA"/>
              </w:rPr>
              <w:t>-205</w:t>
            </w:r>
            <w:r>
              <w:rPr>
                <w:rFonts w:cs="Arial"/>
                <w:sz w:val="22"/>
                <w:szCs w:val="22"/>
                <w:lang w:val="en-CA"/>
              </w:rPr>
              <w:t xml:space="preserve"> OP</w:t>
            </w:r>
          </w:p>
        </w:tc>
      </w:tr>
      <w:tr w:rsidR="000A7652" w:rsidTr="00312639">
        <w:trPr>
          <w:trHeight w:val="288"/>
        </w:trPr>
        <w:tc>
          <w:tcPr>
            <w:tcW w:w="5240" w:type="dxa"/>
          </w:tcPr>
          <w:p w:rsidR="000A7652" w:rsidRPr="00A4075A" w:rsidRDefault="000A7652" w:rsidP="00AC0429">
            <w:pPr>
              <w:pStyle w:val="NoSpacing"/>
              <w:rPr>
                <w:rFonts w:cs="Arial"/>
                <w:b/>
                <w:sz w:val="22"/>
                <w:szCs w:val="22"/>
                <w:lang w:val="en-CA"/>
              </w:rPr>
            </w:pPr>
            <w:r w:rsidRPr="00A4075A">
              <w:rPr>
                <w:rFonts w:cs="Arial"/>
                <w:b/>
                <w:sz w:val="22"/>
                <w:szCs w:val="22"/>
                <w:lang w:val="en-CA"/>
              </w:rPr>
              <w:t>Approved by</w:t>
            </w:r>
            <w:r w:rsidR="00AC0429">
              <w:rPr>
                <w:rFonts w:cs="Arial"/>
                <w:b/>
                <w:sz w:val="22"/>
                <w:szCs w:val="22"/>
                <w:lang w:val="en-CA"/>
              </w:rPr>
              <w:t>:</w:t>
            </w:r>
          </w:p>
        </w:tc>
        <w:tc>
          <w:tcPr>
            <w:tcW w:w="4643" w:type="dxa"/>
          </w:tcPr>
          <w:p w:rsidR="000A7652" w:rsidRPr="00866238" w:rsidRDefault="00AC0429" w:rsidP="00FE11B3">
            <w:pPr>
              <w:pStyle w:val="NoSpacing"/>
              <w:rPr>
                <w:rFonts w:cs="Arial"/>
                <w:sz w:val="22"/>
                <w:szCs w:val="22"/>
                <w:lang w:val="en-CA"/>
              </w:rPr>
            </w:pPr>
            <w:r w:rsidRPr="00866238">
              <w:rPr>
                <w:rFonts w:cs="Arial"/>
                <w:sz w:val="22"/>
                <w:szCs w:val="22"/>
                <w:lang w:val="en-CA"/>
              </w:rPr>
              <w:t>Executive Leadership Team</w:t>
            </w:r>
          </w:p>
        </w:tc>
      </w:tr>
      <w:tr w:rsidR="000A7652" w:rsidTr="00312639">
        <w:trPr>
          <w:trHeight w:val="288"/>
        </w:trPr>
        <w:tc>
          <w:tcPr>
            <w:tcW w:w="5240" w:type="dxa"/>
          </w:tcPr>
          <w:p w:rsidR="000A7652" w:rsidRPr="00A4075A" w:rsidRDefault="00DD2CAE" w:rsidP="00FE11B3">
            <w:pPr>
              <w:pStyle w:val="NoSpacing"/>
              <w:rPr>
                <w:rFonts w:cs="Arial"/>
                <w:b/>
                <w:sz w:val="22"/>
                <w:szCs w:val="22"/>
                <w:lang w:val="en-CA"/>
              </w:rPr>
            </w:pPr>
            <w:r>
              <w:rPr>
                <w:rFonts w:cs="Arial"/>
                <w:b/>
                <w:sz w:val="22"/>
                <w:szCs w:val="22"/>
                <w:lang w:val="en-CA"/>
              </w:rPr>
              <w:t>Effective Date:</w:t>
            </w:r>
          </w:p>
        </w:tc>
        <w:tc>
          <w:tcPr>
            <w:tcW w:w="4643" w:type="dxa"/>
          </w:tcPr>
          <w:p w:rsidR="000A7652" w:rsidRPr="000A35D4" w:rsidRDefault="00E61152" w:rsidP="00FE11B3">
            <w:pPr>
              <w:pStyle w:val="NoSpacing"/>
              <w:rPr>
                <w:rFonts w:cs="Arial"/>
                <w:sz w:val="22"/>
                <w:szCs w:val="22"/>
                <w:lang w:val="en-CA"/>
              </w:rPr>
            </w:pPr>
            <w:r>
              <w:rPr>
                <w:rFonts w:cs="Arial"/>
                <w:sz w:val="22"/>
                <w:szCs w:val="22"/>
                <w:lang w:val="en-CA"/>
              </w:rPr>
              <w:t>September 1</w:t>
            </w:r>
            <w:r w:rsidRPr="00185C74">
              <w:rPr>
                <w:rFonts w:cs="Arial"/>
                <w:sz w:val="22"/>
                <w:szCs w:val="22"/>
                <w:vertAlign w:val="superscript"/>
                <w:lang w:val="en-CA"/>
              </w:rPr>
              <w:t>st</w:t>
            </w:r>
            <w:r>
              <w:rPr>
                <w:rFonts w:cs="Arial"/>
                <w:sz w:val="22"/>
                <w:szCs w:val="22"/>
                <w:lang w:val="en-CA"/>
              </w:rPr>
              <w:t>, 2016</w:t>
            </w:r>
          </w:p>
        </w:tc>
      </w:tr>
      <w:tr w:rsidR="000A7652" w:rsidTr="00312639">
        <w:trPr>
          <w:trHeight w:val="288"/>
        </w:trPr>
        <w:tc>
          <w:tcPr>
            <w:tcW w:w="5240" w:type="dxa"/>
          </w:tcPr>
          <w:p w:rsidR="000A7652" w:rsidRPr="00A4075A" w:rsidRDefault="000A7652" w:rsidP="00FD4E55">
            <w:pPr>
              <w:pStyle w:val="NoSpacing"/>
              <w:rPr>
                <w:rFonts w:cs="Arial"/>
                <w:b/>
                <w:sz w:val="22"/>
                <w:szCs w:val="22"/>
                <w:lang w:val="en-CA"/>
              </w:rPr>
            </w:pPr>
            <w:r w:rsidRPr="00A4075A">
              <w:rPr>
                <w:rFonts w:cs="Arial"/>
                <w:b/>
                <w:sz w:val="22"/>
                <w:szCs w:val="22"/>
                <w:lang w:val="en-CA"/>
              </w:rPr>
              <w:t xml:space="preserve">Next </w:t>
            </w:r>
            <w:r w:rsidR="00FD4E55">
              <w:rPr>
                <w:rFonts w:cs="Arial"/>
                <w:b/>
                <w:sz w:val="22"/>
                <w:szCs w:val="22"/>
                <w:lang w:val="en-CA"/>
              </w:rPr>
              <w:t xml:space="preserve">Procedure </w:t>
            </w:r>
            <w:r w:rsidRPr="00A4075A">
              <w:rPr>
                <w:rFonts w:cs="Arial"/>
                <w:b/>
                <w:sz w:val="22"/>
                <w:szCs w:val="22"/>
                <w:lang w:val="en-CA"/>
              </w:rPr>
              <w:t>Review Date:</w:t>
            </w:r>
          </w:p>
        </w:tc>
        <w:tc>
          <w:tcPr>
            <w:tcW w:w="4643" w:type="dxa"/>
          </w:tcPr>
          <w:p w:rsidR="000A7652" w:rsidRPr="000A35D4" w:rsidRDefault="00604EB7" w:rsidP="00FE11B3">
            <w:pPr>
              <w:pStyle w:val="NoSpacing"/>
              <w:rPr>
                <w:rFonts w:cs="Arial"/>
                <w:sz w:val="22"/>
                <w:szCs w:val="22"/>
                <w:lang w:val="en-CA"/>
              </w:rPr>
            </w:pPr>
            <w:r>
              <w:rPr>
                <w:rFonts w:cs="Arial"/>
                <w:sz w:val="22"/>
                <w:szCs w:val="22"/>
                <w:lang w:val="en-CA"/>
              </w:rPr>
              <w:t>2021</w:t>
            </w:r>
          </w:p>
        </w:tc>
      </w:tr>
      <w:tr w:rsidR="000A7652" w:rsidTr="0034138B">
        <w:trPr>
          <w:trHeight w:val="341"/>
        </w:trPr>
        <w:tc>
          <w:tcPr>
            <w:tcW w:w="5240" w:type="dxa"/>
          </w:tcPr>
          <w:p w:rsidR="000A7652" w:rsidRPr="00A4075A" w:rsidRDefault="000A7652" w:rsidP="00FD4E55">
            <w:pPr>
              <w:pStyle w:val="NoSpacing"/>
              <w:rPr>
                <w:rFonts w:cs="Arial"/>
                <w:b/>
                <w:sz w:val="21"/>
                <w:szCs w:val="21"/>
                <w:lang w:val="en-CA"/>
              </w:rPr>
            </w:pPr>
            <w:r w:rsidRPr="00A4075A">
              <w:rPr>
                <w:rFonts w:cs="Arial"/>
                <w:b/>
                <w:sz w:val="21"/>
                <w:szCs w:val="21"/>
                <w:lang w:val="en-CA"/>
              </w:rPr>
              <w:t xml:space="preserve">Administrative Contact for </w:t>
            </w:r>
            <w:r w:rsidR="00FD4E55">
              <w:rPr>
                <w:rFonts w:cs="Arial"/>
                <w:b/>
                <w:sz w:val="21"/>
                <w:szCs w:val="21"/>
                <w:lang w:val="en-CA"/>
              </w:rPr>
              <w:t xml:space="preserve">Procedure </w:t>
            </w:r>
            <w:r w:rsidRPr="00A4075A">
              <w:rPr>
                <w:rFonts w:cs="Arial"/>
                <w:b/>
                <w:sz w:val="21"/>
                <w:szCs w:val="21"/>
                <w:lang w:val="en-CA"/>
              </w:rPr>
              <w:t>Interpretation:</w:t>
            </w:r>
          </w:p>
        </w:tc>
        <w:tc>
          <w:tcPr>
            <w:tcW w:w="4643" w:type="dxa"/>
          </w:tcPr>
          <w:p w:rsidR="000A7652" w:rsidRPr="000A35D4" w:rsidRDefault="00410C9C" w:rsidP="00FE11B3">
            <w:pPr>
              <w:pStyle w:val="NoSpacing"/>
              <w:rPr>
                <w:rFonts w:cs="Arial"/>
                <w:sz w:val="22"/>
                <w:szCs w:val="22"/>
                <w:lang w:val="en-CA"/>
              </w:rPr>
            </w:pPr>
            <w:r>
              <w:rPr>
                <w:rFonts w:cs="Arial"/>
                <w:sz w:val="22"/>
                <w:szCs w:val="22"/>
                <w:lang w:val="en-CA"/>
              </w:rPr>
              <w:t xml:space="preserve">Office of the </w:t>
            </w:r>
            <w:r w:rsidR="0065771D" w:rsidRPr="000A35D4">
              <w:rPr>
                <w:rFonts w:cs="Arial"/>
                <w:sz w:val="22"/>
                <w:szCs w:val="22"/>
                <w:lang w:val="en-CA"/>
              </w:rPr>
              <w:t>Vice-President Academic</w:t>
            </w:r>
          </w:p>
        </w:tc>
      </w:tr>
      <w:tr w:rsidR="00981CA5" w:rsidTr="00312639">
        <w:trPr>
          <w:trHeight w:val="288"/>
        </w:trPr>
        <w:tc>
          <w:tcPr>
            <w:tcW w:w="5240" w:type="dxa"/>
          </w:tcPr>
          <w:p w:rsidR="00981CA5" w:rsidRPr="00A4075A" w:rsidRDefault="00AB0D6B" w:rsidP="00FE11B3">
            <w:pPr>
              <w:pStyle w:val="NoSpacing"/>
              <w:rPr>
                <w:rFonts w:cs="Arial"/>
                <w:b/>
                <w:sz w:val="21"/>
                <w:szCs w:val="21"/>
                <w:lang w:val="en-CA"/>
              </w:rPr>
            </w:pPr>
            <w:r>
              <w:rPr>
                <w:rFonts w:cs="Arial"/>
                <w:b/>
                <w:sz w:val="21"/>
                <w:szCs w:val="21"/>
                <w:lang w:val="en-CA"/>
              </w:rPr>
              <w:t>Link to a College Policy</w:t>
            </w:r>
          </w:p>
        </w:tc>
        <w:tc>
          <w:tcPr>
            <w:tcW w:w="4643" w:type="dxa"/>
          </w:tcPr>
          <w:p w:rsidR="00981CA5" w:rsidRPr="000A35D4" w:rsidRDefault="00CD6539" w:rsidP="00CD6539">
            <w:pPr>
              <w:pStyle w:val="NoSpacing"/>
              <w:rPr>
                <w:rFonts w:cs="Arial"/>
                <w:sz w:val="22"/>
                <w:szCs w:val="22"/>
                <w:lang w:val="en-CA"/>
              </w:rPr>
            </w:pPr>
            <w:r>
              <w:rPr>
                <w:rFonts w:cs="Arial"/>
                <w:sz w:val="22"/>
                <w:szCs w:val="22"/>
                <w:lang w:val="en-CA"/>
              </w:rPr>
              <w:sym w:font="Wingdings" w:char="F06F"/>
            </w:r>
            <w:r>
              <w:rPr>
                <w:rFonts w:cs="Arial"/>
                <w:sz w:val="22"/>
                <w:szCs w:val="22"/>
                <w:lang w:val="en-CA"/>
              </w:rPr>
              <w:t xml:space="preserve"> Yes   </w:t>
            </w:r>
            <w:r w:rsidR="0034138B">
              <w:rPr>
                <w:rFonts w:cs="Arial"/>
                <w:sz w:val="22"/>
                <w:szCs w:val="22"/>
                <w:lang w:val="en-CA"/>
              </w:rPr>
              <w:tab/>
            </w:r>
            <w:r>
              <w:rPr>
                <w:rFonts w:cs="Arial"/>
                <w:sz w:val="22"/>
                <w:szCs w:val="22"/>
                <w:lang w:val="en-CA"/>
              </w:rPr>
              <w:sym w:font="Wingdings" w:char="F078"/>
            </w:r>
            <w:r>
              <w:rPr>
                <w:rFonts w:cs="Arial"/>
                <w:sz w:val="22"/>
                <w:szCs w:val="22"/>
                <w:lang w:val="en-CA"/>
              </w:rPr>
              <w:t xml:space="preserve"> </w:t>
            </w:r>
            <w:r w:rsidR="00A4075A" w:rsidRPr="000A35D4">
              <w:rPr>
                <w:rFonts w:cs="Arial"/>
                <w:sz w:val="22"/>
                <w:szCs w:val="22"/>
                <w:lang w:val="en-CA"/>
              </w:rPr>
              <w:t>N</w:t>
            </w:r>
            <w:r w:rsidR="00981CA5" w:rsidRPr="000A35D4">
              <w:rPr>
                <w:rFonts w:cs="Arial"/>
                <w:sz w:val="22"/>
                <w:szCs w:val="22"/>
                <w:lang w:val="en-CA"/>
              </w:rPr>
              <w:t xml:space="preserve">o </w:t>
            </w:r>
          </w:p>
        </w:tc>
      </w:tr>
    </w:tbl>
    <w:p w:rsidR="00F869A3" w:rsidRPr="006A48F4" w:rsidRDefault="00F869A3" w:rsidP="00FE11B3">
      <w:pPr>
        <w:pStyle w:val="NoSpacing"/>
        <w:rPr>
          <w:rFonts w:ascii="Arial" w:eastAsia="Calibri" w:hAnsi="Arial" w:cs="Arial"/>
          <w:sz w:val="22"/>
          <w:szCs w:val="22"/>
          <w:lang w:val="en-CA"/>
        </w:rPr>
      </w:pPr>
    </w:p>
    <w:p w:rsidR="00B55523" w:rsidRPr="00410C9C" w:rsidRDefault="007517E2" w:rsidP="00410C9C">
      <w:pPr>
        <w:shd w:val="pct10" w:color="auto" w:fill="auto"/>
        <w:rPr>
          <w:rFonts w:ascii="Arial" w:eastAsia="Calibri" w:hAnsi="Arial"/>
          <w:b/>
          <w:color w:val="auto"/>
          <w:sz w:val="22"/>
          <w:szCs w:val="22"/>
          <w:lang w:val="en-CA"/>
        </w:rPr>
      </w:pPr>
      <w:r w:rsidRPr="00AA2B28">
        <w:rPr>
          <w:rFonts w:ascii="Arial" w:eastAsia="Calibri" w:hAnsi="Arial"/>
          <w:b/>
          <w:color w:val="auto"/>
          <w:sz w:val="22"/>
          <w:szCs w:val="22"/>
          <w:lang w:val="en-CA"/>
        </w:rPr>
        <w:t>P</w:t>
      </w:r>
      <w:r w:rsidR="00C81187">
        <w:rPr>
          <w:rFonts w:ascii="Arial" w:eastAsia="Calibri" w:hAnsi="Arial"/>
          <w:b/>
          <w:color w:val="auto"/>
          <w:sz w:val="22"/>
          <w:szCs w:val="22"/>
          <w:lang w:val="en-CA"/>
        </w:rPr>
        <w:t xml:space="preserve">rocedure </w:t>
      </w:r>
      <w:r w:rsidRPr="00AA2B28">
        <w:rPr>
          <w:rFonts w:ascii="Arial" w:eastAsia="Calibri" w:hAnsi="Arial"/>
          <w:b/>
          <w:color w:val="auto"/>
          <w:sz w:val="22"/>
          <w:szCs w:val="22"/>
          <w:lang w:val="en-CA"/>
        </w:rPr>
        <w:t>Statement</w:t>
      </w:r>
      <w:r w:rsidR="00C315E0">
        <w:rPr>
          <w:rFonts w:ascii="Arial" w:eastAsia="Calibri" w:hAnsi="Arial"/>
          <w:b/>
          <w:color w:val="auto"/>
          <w:sz w:val="22"/>
          <w:szCs w:val="22"/>
          <w:lang w:val="en-CA"/>
        </w:rPr>
        <w:t xml:space="preserve"> </w:t>
      </w:r>
    </w:p>
    <w:p w:rsidR="00410C9C" w:rsidRPr="00410C9C" w:rsidRDefault="00410C9C" w:rsidP="00AC0429">
      <w:pPr>
        <w:pStyle w:val="NoSpacing"/>
        <w:rPr>
          <w:rFonts w:ascii="Arial" w:hAnsi="Arial" w:cs="Arial"/>
          <w:sz w:val="8"/>
          <w:szCs w:val="8"/>
        </w:rPr>
      </w:pPr>
    </w:p>
    <w:p w:rsidR="00AC0429" w:rsidRDefault="00AC0429" w:rsidP="00AC0429">
      <w:pPr>
        <w:pStyle w:val="NoSpacing"/>
        <w:rPr>
          <w:rFonts w:ascii="Arial" w:hAnsi="Arial" w:cs="Arial"/>
          <w:sz w:val="22"/>
          <w:szCs w:val="22"/>
        </w:rPr>
      </w:pPr>
      <w:r>
        <w:rPr>
          <w:rFonts w:ascii="Arial" w:hAnsi="Arial" w:cs="Arial"/>
          <w:sz w:val="22"/>
          <w:szCs w:val="22"/>
        </w:rPr>
        <w:t xml:space="preserve">Fleming College upholds that regular class attendance demonstrates professionalism and is </w:t>
      </w:r>
      <w:r w:rsidR="00782396">
        <w:rPr>
          <w:rFonts w:ascii="Arial" w:hAnsi="Arial" w:cs="Arial"/>
          <w:sz w:val="22"/>
          <w:szCs w:val="22"/>
        </w:rPr>
        <w:t xml:space="preserve">essential </w:t>
      </w:r>
      <w:r>
        <w:rPr>
          <w:rFonts w:ascii="Arial" w:hAnsi="Arial" w:cs="Arial"/>
          <w:sz w:val="22"/>
          <w:szCs w:val="22"/>
        </w:rPr>
        <w:t xml:space="preserve">to student success. Students are responsible for satisfying the learning outcomes as defined in each of their course outlines and are expected to attend all class sessions (lectures, seminars, labs, field trips, and other course activities etc.) on a consistent basis. </w:t>
      </w:r>
    </w:p>
    <w:p w:rsidR="00AC0429" w:rsidRDefault="00AC0429" w:rsidP="00AC0429">
      <w:pPr>
        <w:pStyle w:val="NoSpacing"/>
        <w:rPr>
          <w:rFonts w:ascii="Arial" w:hAnsi="Arial" w:cs="Arial"/>
          <w:sz w:val="22"/>
          <w:szCs w:val="22"/>
        </w:rPr>
      </w:pPr>
    </w:p>
    <w:p w:rsidR="00AC0429" w:rsidRDefault="00AC0429" w:rsidP="00AC0429">
      <w:pPr>
        <w:pStyle w:val="NoSpacing"/>
        <w:rPr>
          <w:rFonts w:ascii="Arial" w:hAnsi="Arial" w:cs="Arial"/>
          <w:sz w:val="22"/>
          <w:szCs w:val="22"/>
        </w:rPr>
      </w:pPr>
      <w:r w:rsidRPr="005D4462">
        <w:rPr>
          <w:rFonts w:ascii="Arial" w:hAnsi="Arial" w:cs="Arial"/>
          <w:sz w:val="22"/>
          <w:szCs w:val="22"/>
        </w:rPr>
        <w:t xml:space="preserve">Fleming College also recognizes there will be times when </w:t>
      </w:r>
      <w:r w:rsidR="00782396">
        <w:rPr>
          <w:rFonts w:ascii="Arial" w:hAnsi="Arial" w:cs="Arial"/>
          <w:sz w:val="22"/>
          <w:szCs w:val="22"/>
        </w:rPr>
        <w:t>an absence may</w:t>
      </w:r>
      <w:r w:rsidR="0024721B">
        <w:rPr>
          <w:rFonts w:ascii="Arial" w:hAnsi="Arial" w:cs="Arial"/>
          <w:sz w:val="22"/>
          <w:szCs w:val="22"/>
        </w:rPr>
        <w:t xml:space="preserve"> occur</w:t>
      </w:r>
      <w:r w:rsidR="00BC5D97">
        <w:rPr>
          <w:rFonts w:ascii="Arial" w:hAnsi="Arial" w:cs="Arial"/>
          <w:sz w:val="22"/>
          <w:szCs w:val="22"/>
        </w:rPr>
        <w:t>. The College distinguishes three</w:t>
      </w:r>
      <w:r w:rsidRPr="005D4462">
        <w:rPr>
          <w:rFonts w:ascii="Arial" w:hAnsi="Arial" w:cs="Arial"/>
          <w:sz w:val="22"/>
          <w:szCs w:val="22"/>
        </w:rPr>
        <w:t xml:space="preserve"> types of absences: </w:t>
      </w:r>
    </w:p>
    <w:p w:rsidR="00AC0429" w:rsidRPr="00EA72C6" w:rsidRDefault="00FF3E92" w:rsidP="00AC0429">
      <w:pPr>
        <w:pStyle w:val="NoSpacing"/>
        <w:numPr>
          <w:ilvl w:val="0"/>
          <w:numId w:val="27"/>
        </w:numPr>
        <w:rPr>
          <w:rFonts w:ascii="Arial" w:hAnsi="Arial" w:cs="Arial"/>
          <w:sz w:val="22"/>
          <w:szCs w:val="22"/>
        </w:rPr>
      </w:pPr>
      <w:hyperlink w:anchor="SanctDefines" w:history="1">
        <w:r w:rsidR="00AC0429" w:rsidRPr="00EA72C6">
          <w:rPr>
            <w:rStyle w:val="Hyperlink"/>
            <w:rFonts w:ascii="Arial" w:hAnsi="Arial" w:cs="Arial"/>
            <w:sz w:val="22"/>
            <w:szCs w:val="22"/>
          </w:rPr>
          <w:t>Sanctioned Absences</w:t>
        </w:r>
      </w:hyperlink>
    </w:p>
    <w:p w:rsidR="00AC0429" w:rsidRDefault="00FF3E92" w:rsidP="00AC0429">
      <w:pPr>
        <w:pStyle w:val="NoSpacing"/>
        <w:numPr>
          <w:ilvl w:val="0"/>
          <w:numId w:val="27"/>
        </w:numPr>
        <w:rPr>
          <w:rFonts w:ascii="Arial" w:hAnsi="Arial" w:cs="Arial"/>
          <w:sz w:val="22"/>
          <w:szCs w:val="22"/>
        </w:rPr>
      </w:pPr>
      <w:hyperlink w:anchor="PlanDefines" w:history="1">
        <w:r w:rsidR="00AC0429" w:rsidRPr="00EA72C6">
          <w:rPr>
            <w:rStyle w:val="Hyperlink"/>
            <w:rFonts w:ascii="Arial" w:hAnsi="Arial" w:cs="Arial"/>
            <w:sz w:val="22"/>
            <w:szCs w:val="22"/>
          </w:rPr>
          <w:t>Planned Absences</w:t>
        </w:r>
      </w:hyperlink>
    </w:p>
    <w:p w:rsidR="00AC0429" w:rsidRDefault="00FF3E92" w:rsidP="00AC0429">
      <w:pPr>
        <w:pStyle w:val="NoSpacing"/>
        <w:numPr>
          <w:ilvl w:val="0"/>
          <w:numId w:val="27"/>
        </w:numPr>
        <w:rPr>
          <w:rFonts w:ascii="Arial" w:hAnsi="Arial" w:cs="Arial"/>
          <w:sz w:val="22"/>
          <w:szCs w:val="22"/>
        </w:rPr>
      </w:pPr>
      <w:hyperlink w:anchor="UnexpectedDefines" w:history="1">
        <w:r w:rsidR="00AC0429" w:rsidRPr="00EA72C6">
          <w:rPr>
            <w:rStyle w:val="Hyperlink"/>
            <w:rFonts w:ascii="Arial" w:hAnsi="Arial" w:cs="Arial"/>
            <w:sz w:val="22"/>
            <w:szCs w:val="22"/>
          </w:rPr>
          <w:t>Unexpected Absences</w:t>
        </w:r>
      </w:hyperlink>
    </w:p>
    <w:p w:rsidR="00AC0429" w:rsidRDefault="00AC0429" w:rsidP="009A582A">
      <w:pPr>
        <w:pStyle w:val="NoSpacing"/>
        <w:rPr>
          <w:rFonts w:ascii="Arial" w:hAnsi="Arial" w:cs="Arial"/>
          <w:sz w:val="22"/>
          <w:szCs w:val="22"/>
        </w:rPr>
      </w:pPr>
    </w:p>
    <w:p w:rsidR="009A582A" w:rsidRPr="00103071" w:rsidRDefault="000029C5" w:rsidP="009A582A">
      <w:pPr>
        <w:pStyle w:val="NoSpacing"/>
        <w:rPr>
          <w:rFonts w:ascii="Arial" w:hAnsi="Arial" w:cs="Arial"/>
          <w:sz w:val="22"/>
          <w:szCs w:val="22"/>
        </w:rPr>
      </w:pPr>
      <w:r>
        <w:rPr>
          <w:rFonts w:ascii="Arial" w:hAnsi="Arial" w:cs="Arial"/>
          <w:sz w:val="22"/>
          <w:szCs w:val="22"/>
        </w:rPr>
        <w:t>Professors</w:t>
      </w:r>
      <w:r w:rsidR="00AC0429">
        <w:rPr>
          <w:rFonts w:ascii="Arial" w:hAnsi="Arial" w:cs="Arial"/>
          <w:sz w:val="22"/>
          <w:szCs w:val="22"/>
        </w:rPr>
        <w:t xml:space="preserve"> </w:t>
      </w:r>
      <w:r w:rsidR="00E8399C" w:rsidRPr="00103071">
        <w:rPr>
          <w:rFonts w:ascii="Arial" w:hAnsi="Arial" w:cs="Arial"/>
          <w:sz w:val="22"/>
          <w:szCs w:val="22"/>
        </w:rPr>
        <w:t>have</w:t>
      </w:r>
      <w:r w:rsidR="009A582A" w:rsidRPr="00103071">
        <w:rPr>
          <w:rFonts w:ascii="Arial" w:hAnsi="Arial" w:cs="Arial"/>
          <w:sz w:val="22"/>
          <w:szCs w:val="22"/>
        </w:rPr>
        <w:t xml:space="preserve"> the right to clarify the specifics of their classroom attendance </w:t>
      </w:r>
      <w:r w:rsidR="009B1D50">
        <w:rPr>
          <w:rFonts w:ascii="Arial" w:hAnsi="Arial" w:cs="Arial"/>
          <w:sz w:val="22"/>
          <w:szCs w:val="22"/>
        </w:rPr>
        <w:t>procedures</w:t>
      </w:r>
      <w:r w:rsidR="003E497D">
        <w:rPr>
          <w:rFonts w:ascii="Arial" w:hAnsi="Arial" w:cs="Arial"/>
          <w:sz w:val="22"/>
          <w:szCs w:val="22"/>
        </w:rPr>
        <w:t>, provided that</w:t>
      </w:r>
      <w:r w:rsidR="009A582A" w:rsidRPr="00103071">
        <w:rPr>
          <w:rFonts w:ascii="Arial" w:hAnsi="Arial" w:cs="Arial"/>
          <w:sz w:val="22"/>
          <w:szCs w:val="22"/>
        </w:rPr>
        <w:t xml:space="preserve"> specific</w:t>
      </w:r>
      <w:r w:rsidR="009B1D50">
        <w:rPr>
          <w:rFonts w:ascii="Arial" w:hAnsi="Arial" w:cs="Arial"/>
          <w:sz w:val="22"/>
          <w:szCs w:val="22"/>
        </w:rPr>
        <w:t>ations are consistent with Fleming</w:t>
      </w:r>
      <w:r w:rsidR="009B1D50" w:rsidRPr="00103071">
        <w:rPr>
          <w:rFonts w:ascii="Arial" w:hAnsi="Arial" w:cs="Arial"/>
          <w:sz w:val="22"/>
          <w:szCs w:val="22"/>
        </w:rPr>
        <w:t xml:space="preserve"> College’s Class Absence </w:t>
      </w:r>
      <w:r w:rsidR="00E86DDB">
        <w:rPr>
          <w:rFonts w:ascii="Arial" w:hAnsi="Arial" w:cs="Arial"/>
          <w:sz w:val="22"/>
          <w:szCs w:val="22"/>
        </w:rPr>
        <w:t xml:space="preserve">Operating </w:t>
      </w:r>
      <w:r w:rsidR="00AC0429">
        <w:rPr>
          <w:rFonts w:ascii="Arial" w:hAnsi="Arial" w:cs="Arial"/>
          <w:sz w:val="22"/>
          <w:szCs w:val="22"/>
        </w:rPr>
        <w:t xml:space="preserve">Procedure. </w:t>
      </w:r>
    </w:p>
    <w:p w:rsidR="00E92CFF" w:rsidRPr="00103071" w:rsidRDefault="00E92CFF" w:rsidP="00FE11B3">
      <w:pPr>
        <w:pStyle w:val="NoSpacing"/>
        <w:rPr>
          <w:rFonts w:ascii="Arial" w:eastAsia="Calibri" w:hAnsi="Arial" w:cs="Arial"/>
          <w:sz w:val="22"/>
          <w:szCs w:val="22"/>
        </w:rPr>
      </w:pPr>
    </w:p>
    <w:p w:rsidR="00410C9C" w:rsidRPr="00F35021" w:rsidRDefault="00B55523" w:rsidP="00F35021">
      <w:pPr>
        <w:shd w:val="pct10" w:color="auto" w:fill="auto"/>
        <w:rPr>
          <w:rFonts w:ascii="Arial" w:eastAsia="Calibri" w:hAnsi="Arial"/>
          <w:b/>
          <w:color w:val="auto"/>
          <w:sz w:val="22"/>
          <w:szCs w:val="22"/>
          <w:lang w:val="en-CA"/>
        </w:rPr>
      </w:pPr>
      <w:r w:rsidRPr="00103071">
        <w:rPr>
          <w:rFonts w:ascii="Arial" w:eastAsia="Calibri" w:hAnsi="Arial"/>
          <w:b/>
          <w:color w:val="auto"/>
          <w:sz w:val="22"/>
          <w:szCs w:val="22"/>
          <w:lang w:val="en-CA"/>
        </w:rPr>
        <w:t>Definitions</w:t>
      </w:r>
    </w:p>
    <w:p w:rsidR="00F35021" w:rsidRPr="00F35021" w:rsidRDefault="00F35021" w:rsidP="00C42F1C">
      <w:pPr>
        <w:pStyle w:val="NoSpacing"/>
        <w:rPr>
          <w:rFonts w:ascii="Arial" w:eastAsia="Calibri" w:hAnsi="Arial" w:cs="Arial"/>
          <w:b/>
          <w:sz w:val="8"/>
          <w:szCs w:val="8"/>
          <w:lang w:val="en-CA"/>
        </w:rPr>
      </w:pPr>
      <w:bookmarkStart w:id="1" w:name="SanctDefines"/>
    </w:p>
    <w:p w:rsidR="00E86DDB" w:rsidRDefault="00C42F1C" w:rsidP="00C42F1C">
      <w:pPr>
        <w:pStyle w:val="NoSpacing"/>
        <w:rPr>
          <w:rFonts w:ascii="Arial" w:hAnsi="Arial" w:cs="Arial"/>
          <w:sz w:val="22"/>
          <w:szCs w:val="22"/>
        </w:rPr>
      </w:pPr>
      <w:r>
        <w:rPr>
          <w:rFonts w:ascii="Arial" w:eastAsia="Calibri" w:hAnsi="Arial" w:cs="Arial"/>
          <w:b/>
          <w:sz w:val="22"/>
          <w:szCs w:val="22"/>
          <w:lang w:val="en-CA"/>
        </w:rPr>
        <w:t xml:space="preserve">1) </w:t>
      </w:r>
      <w:r w:rsidR="009B1D50">
        <w:rPr>
          <w:rFonts w:ascii="Arial" w:eastAsia="Calibri" w:hAnsi="Arial" w:cs="Arial"/>
          <w:b/>
          <w:sz w:val="22"/>
          <w:szCs w:val="22"/>
          <w:lang w:val="en-CA"/>
        </w:rPr>
        <w:t xml:space="preserve">Sanctioned </w:t>
      </w:r>
      <w:r w:rsidR="009B1D50" w:rsidRPr="002A48C7">
        <w:rPr>
          <w:rFonts w:ascii="Arial" w:eastAsia="Calibri" w:hAnsi="Arial" w:cs="Arial"/>
          <w:b/>
          <w:sz w:val="22"/>
          <w:szCs w:val="22"/>
          <w:lang w:val="en-CA"/>
        </w:rPr>
        <w:t>Absences:</w:t>
      </w:r>
      <w:r w:rsidR="009B1D50">
        <w:rPr>
          <w:rFonts w:ascii="Arial" w:eastAsia="Calibri" w:hAnsi="Arial" w:cs="Arial"/>
          <w:sz w:val="22"/>
          <w:szCs w:val="22"/>
          <w:lang w:val="en-CA"/>
        </w:rPr>
        <w:t xml:space="preserve"> </w:t>
      </w:r>
      <w:bookmarkEnd w:id="1"/>
      <w:r w:rsidR="009B1D50">
        <w:rPr>
          <w:rFonts w:ascii="Arial" w:hAnsi="Arial" w:cs="Arial"/>
          <w:sz w:val="22"/>
          <w:szCs w:val="22"/>
        </w:rPr>
        <w:t>A</w:t>
      </w:r>
      <w:r w:rsidR="009B1D50" w:rsidRPr="007F5FB0">
        <w:rPr>
          <w:rFonts w:ascii="Arial" w:hAnsi="Arial" w:cs="Arial"/>
          <w:sz w:val="22"/>
          <w:szCs w:val="22"/>
        </w:rPr>
        <w:t xml:space="preserve">ttendance at </w:t>
      </w:r>
      <w:r w:rsidR="009B1D50">
        <w:rPr>
          <w:rFonts w:ascii="Arial" w:hAnsi="Arial" w:cs="Arial"/>
          <w:sz w:val="22"/>
          <w:szCs w:val="22"/>
        </w:rPr>
        <w:t>pre-</w:t>
      </w:r>
      <w:r w:rsidR="009B1D50" w:rsidRPr="007F5FB0">
        <w:rPr>
          <w:rFonts w:ascii="Arial" w:hAnsi="Arial" w:cs="Arial"/>
          <w:sz w:val="22"/>
          <w:szCs w:val="22"/>
        </w:rPr>
        <w:t>scheduled event</w:t>
      </w:r>
      <w:r w:rsidR="009B1D50">
        <w:rPr>
          <w:rFonts w:ascii="Arial" w:hAnsi="Arial" w:cs="Arial"/>
          <w:sz w:val="22"/>
          <w:szCs w:val="22"/>
        </w:rPr>
        <w:t xml:space="preserve">s </w:t>
      </w:r>
      <w:r w:rsidR="009B1D50" w:rsidRPr="00B123DC">
        <w:rPr>
          <w:rFonts w:ascii="Arial" w:hAnsi="Arial" w:cs="Arial"/>
          <w:sz w:val="22"/>
          <w:szCs w:val="22"/>
        </w:rPr>
        <w:t xml:space="preserve">sanctioned by Fleming College </w:t>
      </w:r>
      <w:r w:rsidR="009B1D50">
        <w:rPr>
          <w:rFonts w:ascii="Arial" w:hAnsi="Arial" w:cs="Arial"/>
          <w:sz w:val="22"/>
          <w:szCs w:val="22"/>
        </w:rPr>
        <w:t>will be recognized as sanctioned absences</w:t>
      </w:r>
      <w:r w:rsidR="009B1D50" w:rsidRPr="00BA12FB">
        <w:rPr>
          <w:rFonts w:ascii="Arial" w:hAnsi="Arial" w:cs="Arial"/>
          <w:sz w:val="22"/>
          <w:szCs w:val="22"/>
        </w:rPr>
        <w:t>.</w:t>
      </w:r>
      <w:r w:rsidR="009B1D50">
        <w:rPr>
          <w:rFonts w:ascii="Arial" w:hAnsi="Arial" w:cs="Arial"/>
          <w:sz w:val="22"/>
          <w:szCs w:val="22"/>
        </w:rPr>
        <w:t xml:space="preserve"> </w:t>
      </w:r>
      <w:r w:rsidR="00410C9C" w:rsidRPr="00410C9C">
        <w:rPr>
          <w:rFonts w:ascii="Arial" w:hAnsi="Arial" w:cs="Arial"/>
          <w:sz w:val="22"/>
          <w:szCs w:val="22"/>
        </w:rPr>
        <w:t xml:space="preserve">Sanctioned absences require advanced notification as described in the procedures below. </w:t>
      </w:r>
      <w:r w:rsidR="00E86DDB">
        <w:rPr>
          <w:rFonts w:ascii="Arial" w:hAnsi="Arial" w:cs="Arial"/>
          <w:sz w:val="22"/>
          <w:szCs w:val="22"/>
        </w:rPr>
        <w:t>Examples of sanctioned absences may include:</w:t>
      </w:r>
    </w:p>
    <w:p w:rsidR="00E86DDB" w:rsidRPr="00BC5D97" w:rsidRDefault="00E86DDB" w:rsidP="00C51937">
      <w:pPr>
        <w:pStyle w:val="NoSpacing"/>
        <w:numPr>
          <w:ilvl w:val="0"/>
          <w:numId w:val="26"/>
        </w:numPr>
        <w:rPr>
          <w:rFonts w:ascii="Arial" w:hAnsi="Arial" w:cs="Arial"/>
          <w:sz w:val="22"/>
          <w:szCs w:val="22"/>
        </w:rPr>
      </w:pPr>
      <w:r w:rsidRPr="00BC5D97">
        <w:rPr>
          <w:rFonts w:ascii="Arial" w:hAnsi="Arial" w:cs="Arial"/>
          <w:sz w:val="22"/>
          <w:szCs w:val="22"/>
        </w:rPr>
        <w:t>C</w:t>
      </w:r>
      <w:r w:rsidR="009B1D50" w:rsidRPr="00BC5D97">
        <w:rPr>
          <w:rFonts w:ascii="Arial" w:hAnsi="Arial" w:cs="Arial"/>
          <w:sz w:val="22"/>
          <w:szCs w:val="22"/>
        </w:rPr>
        <w:t>lass related field trips / events</w:t>
      </w:r>
    </w:p>
    <w:p w:rsidR="00E86DDB" w:rsidRDefault="00E86DDB" w:rsidP="00E86DDB">
      <w:pPr>
        <w:pStyle w:val="NoSpacing"/>
        <w:numPr>
          <w:ilvl w:val="0"/>
          <w:numId w:val="26"/>
        </w:numPr>
        <w:rPr>
          <w:rFonts w:ascii="Arial" w:hAnsi="Arial" w:cs="Arial"/>
          <w:sz w:val="22"/>
          <w:szCs w:val="22"/>
        </w:rPr>
      </w:pPr>
      <w:r>
        <w:rPr>
          <w:rFonts w:ascii="Arial" w:hAnsi="Arial" w:cs="Arial"/>
          <w:sz w:val="22"/>
          <w:szCs w:val="22"/>
        </w:rPr>
        <w:t>Academic conferences</w:t>
      </w:r>
    </w:p>
    <w:p w:rsidR="005D371C" w:rsidRPr="005D371C" w:rsidRDefault="00B41173" w:rsidP="005D371C">
      <w:pPr>
        <w:pStyle w:val="NoSpacing"/>
        <w:numPr>
          <w:ilvl w:val="0"/>
          <w:numId w:val="26"/>
        </w:numPr>
        <w:rPr>
          <w:rFonts w:ascii="Arial" w:hAnsi="Arial" w:cs="Arial"/>
          <w:sz w:val="22"/>
          <w:szCs w:val="22"/>
        </w:rPr>
      </w:pPr>
      <w:r>
        <w:rPr>
          <w:rFonts w:ascii="Arial" w:hAnsi="Arial" w:cs="Arial"/>
          <w:sz w:val="22"/>
          <w:szCs w:val="22"/>
        </w:rPr>
        <w:t>Varsity athletic commitments</w:t>
      </w:r>
    </w:p>
    <w:p w:rsidR="00C42F1C" w:rsidRDefault="00E86DDB" w:rsidP="00C42F1C">
      <w:pPr>
        <w:pStyle w:val="NoSpacing"/>
        <w:numPr>
          <w:ilvl w:val="0"/>
          <w:numId w:val="26"/>
        </w:numPr>
        <w:rPr>
          <w:rFonts w:ascii="Arial" w:hAnsi="Arial" w:cs="Arial"/>
          <w:sz w:val="22"/>
          <w:szCs w:val="22"/>
        </w:rPr>
      </w:pPr>
      <w:r>
        <w:rPr>
          <w:rFonts w:ascii="Arial" w:hAnsi="Arial" w:cs="Arial"/>
          <w:sz w:val="22"/>
          <w:szCs w:val="22"/>
        </w:rPr>
        <w:t>S</w:t>
      </w:r>
      <w:r w:rsidR="009B1D50">
        <w:rPr>
          <w:rFonts w:ascii="Arial" w:hAnsi="Arial" w:cs="Arial"/>
          <w:sz w:val="22"/>
          <w:szCs w:val="22"/>
        </w:rPr>
        <w:t>tudent administrative council meetings /</w:t>
      </w:r>
      <w:r w:rsidR="00DB2277">
        <w:rPr>
          <w:rFonts w:ascii="Arial" w:hAnsi="Arial" w:cs="Arial"/>
          <w:sz w:val="22"/>
          <w:szCs w:val="22"/>
        </w:rPr>
        <w:t xml:space="preserve"> conferences</w:t>
      </w:r>
      <w:r w:rsidR="009B1D50">
        <w:rPr>
          <w:rFonts w:ascii="Arial" w:hAnsi="Arial" w:cs="Arial"/>
          <w:sz w:val="22"/>
          <w:szCs w:val="22"/>
        </w:rPr>
        <w:t xml:space="preserve"> </w:t>
      </w:r>
      <w:bookmarkStart w:id="2" w:name="PlanDefines"/>
    </w:p>
    <w:p w:rsidR="00C42F1C" w:rsidRPr="00C42F1C" w:rsidRDefault="00C42F1C" w:rsidP="00C42F1C">
      <w:pPr>
        <w:pStyle w:val="NoSpacing"/>
        <w:rPr>
          <w:rFonts w:ascii="Arial" w:eastAsia="Calibri" w:hAnsi="Arial" w:cs="Arial"/>
          <w:b/>
          <w:sz w:val="22"/>
          <w:szCs w:val="22"/>
          <w:lang w:val="en-CA"/>
        </w:rPr>
      </w:pPr>
    </w:p>
    <w:p w:rsidR="009B1D50" w:rsidRPr="00C42F1C" w:rsidRDefault="00C42F1C" w:rsidP="00C42F1C">
      <w:pPr>
        <w:pStyle w:val="NoSpacing"/>
        <w:rPr>
          <w:rFonts w:ascii="Arial" w:eastAsia="Calibri" w:hAnsi="Arial" w:cs="Arial"/>
          <w:sz w:val="22"/>
          <w:szCs w:val="22"/>
          <w:lang w:val="en-CA"/>
        </w:rPr>
      </w:pPr>
      <w:r w:rsidRPr="00C42F1C">
        <w:rPr>
          <w:rFonts w:ascii="Arial" w:eastAsia="Calibri" w:hAnsi="Arial" w:cs="Arial"/>
          <w:b/>
          <w:sz w:val="22"/>
          <w:szCs w:val="22"/>
          <w:lang w:val="en-CA"/>
        </w:rPr>
        <w:t xml:space="preserve">2) </w:t>
      </w:r>
      <w:r w:rsidR="009B1D50" w:rsidRPr="00C42F1C">
        <w:rPr>
          <w:rFonts w:ascii="Arial" w:eastAsia="Calibri" w:hAnsi="Arial" w:cs="Arial"/>
          <w:b/>
          <w:sz w:val="22"/>
          <w:szCs w:val="22"/>
          <w:lang w:val="en-CA"/>
        </w:rPr>
        <w:t xml:space="preserve">Planned Absences: </w:t>
      </w:r>
      <w:bookmarkEnd w:id="2"/>
      <w:r w:rsidR="00B123DC">
        <w:rPr>
          <w:rFonts w:ascii="Arial" w:eastAsia="Calibri" w:hAnsi="Arial" w:cs="Arial"/>
          <w:sz w:val="22"/>
          <w:szCs w:val="22"/>
          <w:lang w:val="en-CA"/>
        </w:rPr>
        <w:t>Attendance at pre-planned</w:t>
      </w:r>
      <w:r w:rsidR="00FD4E55" w:rsidRPr="00C42F1C">
        <w:rPr>
          <w:rFonts w:ascii="Arial" w:eastAsia="Calibri" w:hAnsi="Arial" w:cs="Arial"/>
          <w:sz w:val="22"/>
          <w:szCs w:val="22"/>
          <w:lang w:val="en-CA"/>
        </w:rPr>
        <w:t>/</w:t>
      </w:r>
      <w:r w:rsidR="009B1D50" w:rsidRPr="00C42F1C">
        <w:rPr>
          <w:rFonts w:ascii="Arial" w:eastAsia="Calibri" w:hAnsi="Arial" w:cs="Arial"/>
          <w:sz w:val="22"/>
          <w:szCs w:val="22"/>
          <w:lang w:val="en-CA"/>
        </w:rPr>
        <w:t>pre-scheduled events</w:t>
      </w:r>
      <w:r w:rsidR="00FD4E55" w:rsidRPr="00C42F1C">
        <w:rPr>
          <w:rFonts w:ascii="Arial" w:eastAsia="Calibri" w:hAnsi="Arial" w:cs="Arial"/>
          <w:sz w:val="22"/>
          <w:szCs w:val="22"/>
          <w:lang w:val="en-CA"/>
        </w:rPr>
        <w:t xml:space="preserve"> and</w:t>
      </w:r>
      <w:r w:rsidR="00E86DDB" w:rsidRPr="00C42F1C">
        <w:rPr>
          <w:rFonts w:ascii="Arial" w:eastAsia="Calibri" w:hAnsi="Arial" w:cs="Arial"/>
          <w:sz w:val="22"/>
          <w:szCs w:val="22"/>
          <w:lang w:val="en-CA"/>
        </w:rPr>
        <w:t xml:space="preserve"> </w:t>
      </w:r>
      <w:r w:rsidR="009B1D50" w:rsidRPr="00C42F1C">
        <w:rPr>
          <w:rFonts w:ascii="Arial" w:eastAsia="Calibri" w:hAnsi="Arial" w:cs="Arial"/>
          <w:sz w:val="22"/>
          <w:szCs w:val="22"/>
          <w:lang w:val="en-CA"/>
        </w:rPr>
        <w:t xml:space="preserve">appointments of a personal nature will be recognized as planned absences. </w:t>
      </w:r>
      <w:r w:rsidR="00410C9C" w:rsidRPr="00C42F1C">
        <w:rPr>
          <w:rFonts w:ascii="Arial" w:eastAsia="Calibri" w:hAnsi="Arial" w:cs="Arial"/>
          <w:sz w:val="22"/>
          <w:szCs w:val="22"/>
          <w:lang w:val="en-CA"/>
        </w:rPr>
        <w:t>Planned absences are for exceptional circumstances and require advanced request for approval as described i</w:t>
      </w:r>
      <w:r w:rsidR="00B123DC">
        <w:rPr>
          <w:rFonts w:ascii="Arial" w:eastAsia="Calibri" w:hAnsi="Arial" w:cs="Arial"/>
          <w:sz w:val="22"/>
          <w:szCs w:val="22"/>
          <w:lang w:val="en-CA"/>
        </w:rPr>
        <w:t xml:space="preserve">n </w:t>
      </w:r>
      <w:hyperlink w:anchor="PlannedAbsences" w:history="1">
        <w:r w:rsidR="00B123DC" w:rsidRPr="00B123DC">
          <w:rPr>
            <w:rStyle w:val="Hyperlink"/>
            <w:rFonts w:ascii="Arial" w:eastAsia="Calibri" w:hAnsi="Arial" w:cs="Arial"/>
            <w:sz w:val="22"/>
            <w:szCs w:val="22"/>
            <w:lang w:val="en-CA"/>
          </w:rPr>
          <w:t>section 2.0</w:t>
        </w:r>
      </w:hyperlink>
      <w:r w:rsidR="00410C9C" w:rsidRPr="00C42F1C">
        <w:rPr>
          <w:rFonts w:ascii="Arial" w:eastAsia="Calibri" w:hAnsi="Arial" w:cs="Arial"/>
          <w:sz w:val="22"/>
          <w:szCs w:val="22"/>
          <w:lang w:val="en-CA"/>
        </w:rPr>
        <w:t xml:space="preserve">. </w:t>
      </w:r>
      <w:r w:rsidR="009B1D50" w:rsidRPr="00C42F1C">
        <w:rPr>
          <w:rFonts w:ascii="Arial" w:eastAsia="Calibri" w:hAnsi="Arial" w:cs="Arial"/>
          <w:sz w:val="22"/>
          <w:szCs w:val="22"/>
          <w:lang w:val="en-CA"/>
        </w:rPr>
        <w:t xml:space="preserve">Examples of planned absences may include: </w:t>
      </w:r>
    </w:p>
    <w:p w:rsidR="009B1D50" w:rsidRPr="00B123DC" w:rsidRDefault="009B1D50" w:rsidP="009B1D50">
      <w:pPr>
        <w:pStyle w:val="NoSpacing"/>
        <w:numPr>
          <w:ilvl w:val="0"/>
          <w:numId w:val="26"/>
        </w:numPr>
        <w:rPr>
          <w:rFonts w:ascii="Arial" w:hAnsi="Arial" w:cs="Arial"/>
          <w:sz w:val="22"/>
          <w:szCs w:val="22"/>
        </w:rPr>
      </w:pPr>
      <w:r w:rsidRPr="006C6E7F">
        <w:rPr>
          <w:rFonts w:ascii="Arial" w:hAnsi="Arial" w:cs="Arial"/>
          <w:sz w:val="22"/>
          <w:szCs w:val="22"/>
        </w:rPr>
        <w:t>Health care appointment</w:t>
      </w:r>
      <w:r>
        <w:rPr>
          <w:rFonts w:ascii="Arial" w:hAnsi="Arial" w:cs="Arial"/>
          <w:sz w:val="22"/>
          <w:szCs w:val="22"/>
        </w:rPr>
        <w:t>s</w:t>
      </w:r>
      <w:r w:rsidRPr="006C6E7F">
        <w:rPr>
          <w:rFonts w:ascii="Arial" w:hAnsi="Arial" w:cs="Arial"/>
          <w:sz w:val="22"/>
          <w:szCs w:val="22"/>
        </w:rPr>
        <w:t xml:space="preserve"> </w:t>
      </w:r>
      <w:r w:rsidRPr="00B123DC">
        <w:rPr>
          <w:rFonts w:ascii="Arial" w:hAnsi="Arial" w:cs="Arial"/>
          <w:sz w:val="22"/>
          <w:szCs w:val="22"/>
        </w:rPr>
        <w:t xml:space="preserve">which </w:t>
      </w:r>
      <w:r w:rsidR="000B3916" w:rsidRPr="00B123DC">
        <w:rPr>
          <w:rFonts w:ascii="Arial" w:hAnsi="Arial" w:cs="Arial"/>
          <w:sz w:val="22"/>
          <w:szCs w:val="22"/>
        </w:rPr>
        <w:t xml:space="preserve">cannot </w:t>
      </w:r>
      <w:r w:rsidRPr="00B123DC">
        <w:rPr>
          <w:rFonts w:ascii="Arial" w:hAnsi="Arial" w:cs="Arial"/>
          <w:sz w:val="22"/>
          <w:szCs w:val="22"/>
        </w:rPr>
        <w:t>be scheduled outside of academic hours</w:t>
      </w:r>
    </w:p>
    <w:p w:rsidR="009B1D50" w:rsidRDefault="009B1D50" w:rsidP="009B1D50">
      <w:pPr>
        <w:pStyle w:val="NoSpacing"/>
        <w:numPr>
          <w:ilvl w:val="0"/>
          <w:numId w:val="26"/>
        </w:numPr>
        <w:rPr>
          <w:rFonts w:ascii="Arial" w:hAnsi="Arial" w:cs="Arial"/>
          <w:sz w:val="22"/>
          <w:szCs w:val="22"/>
        </w:rPr>
      </w:pPr>
      <w:r w:rsidRPr="006C6E7F">
        <w:rPr>
          <w:rFonts w:ascii="Arial" w:hAnsi="Arial" w:cs="Arial"/>
          <w:sz w:val="22"/>
          <w:szCs w:val="22"/>
        </w:rPr>
        <w:t>Attendance at a funeral or memorial service</w:t>
      </w:r>
    </w:p>
    <w:p w:rsidR="00F228FD" w:rsidRPr="006721FE" w:rsidRDefault="001A4B4C" w:rsidP="006721FE">
      <w:pPr>
        <w:pStyle w:val="NoSpacing"/>
        <w:numPr>
          <w:ilvl w:val="0"/>
          <w:numId w:val="26"/>
        </w:numPr>
        <w:rPr>
          <w:rFonts w:ascii="Arial" w:hAnsi="Arial" w:cs="Arial"/>
          <w:sz w:val="22"/>
          <w:szCs w:val="22"/>
        </w:rPr>
      </w:pPr>
      <w:r>
        <w:rPr>
          <w:rFonts w:ascii="Arial" w:hAnsi="Arial" w:cs="Arial"/>
          <w:sz w:val="22"/>
          <w:szCs w:val="22"/>
        </w:rPr>
        <w:t xml:space="preserve">Appointments </w:t>
      </w:r>
      <w:r w:rsidR="007270BA">
        <w:rPr>
          <w:rFonts w:ascii="Arial" w:hAnsi="Arial" w:cs="Arial"/>
          <w:sz w:val="22"/>
          <w:szCs w:val="22"/>
        </w:rPr>
        <w:t xml:space="preserve">for </w:t>
      </w:r>
      <w:r>
        <w:rPr>
          <w:rFonts w:ascii="Arial" w:hAnsi="Arial" w:cs="Arial"/>
          <w:sz w:val="22"/>
          <w:szCs w:val="22"/>
        </w:rPr>
        <w:t>dependent</w:t>
      </w:r>
      <w:r w:rsidR="007270BA">
        <w:rPr>
          <w:rFonts w:ascii="Arial" w:hAnsi="Arial" w:cs="Arial"/>
          <w:sz w:val="22"/>
          <w:szCs w:val="22"/>
        </w:rPr>
        <w:t>s</w:t>
      </w:r>
      <w:r w:rsidR="00CF72CC">
        <w:rPr>
          <w:rFonts w:ascii="Arial" w:hAnsi="Arial" w:cs="Arial"/>
          <w:sz w:val="22"/>
          <w:szCs w:val="22"/>
        </w:rPr>
        <w:t xml:space="preserve"> (that the student is required to attend)</w:t>
      </w:r>
      <w:r>
        <w:rPr>
          <w:rFonts w:ascii="Arial" w:hAnsi="Arial" w:cs="Arial"/>
          <w:sz w:val="22"/>
          <w:szCs w:val="22"/>
        </w:rPr>
        <w:t xml:space="preserve"> </w:t>
      </w:r>
      <w:r w:rsidR="006721FE" w:rsidRPr="00B123DC">
        <w:rPr>
          <w:rFonts w:ascii="Arial" w:hAnsi="Arial" w:cs="Arial"/>
          <w:sz w:val="22"/>
          <w:szCs w:val="22"/>
        </w:rPr>
        <w:t>which cannot be scheduled outside of academic hours</w:t>
      </w:r>
    </w:p>
    <w:p w:rsidR="009B1D50" w:rsidRPr="005D371C" w:rsidRDefault="009B1D50" w:rsidP="005D371C">
      <w:pPr>
        <w:pStyle w:val="NoSpacing"/>
        <w:numPr>
          <w:ilvl w:val="0"/>
          <w:numId w:val="26"/>
        </w:numPr>
        <w:rPr>
          <w:rFonts w:ascii="Arial" w:hAnsi="Arial" w:cs="Arial"/>
          <w:sz w:val="22"/>
          <w:szCs w:val="22"/>
        </w:rPr>
      </w:pPr>
      <w:r w:rsidRPr="006C6E7F">
        <w:rPr>
          <w:rFonts w:ascii="Arial" w:hAnsi="Arial" w:cs="Arial"/>
          <w:sz w:val="22"/>
          <w:szCs w:val="22"/>
        </w:rPr>
        <w:t xml:space="preserve">Active participation in a major personal </w:t>
      </w:r>
      <w:r>
        <w:rPr>
          <w:rFonts w:ascii="Arial" w:hAnsi="Arial" w:cs="Arial"/>
          <w:sz w:val="22"/>
          <w:szCs w:val="22"/>
        </w:rPr>
        <w:t>event (i.e. wedding)</w:t>
      </w:r>
    </w:p>
    <w:p w:rsidR="00C42F1C" w:rsidRDefault="00C42F1C" w:rsidP="005D371C">
      <w:pPr>
        <w:pStyle w:val="NoSpacing"/>
        <w:tabs>
          <w:tab w:val="left" w:pos="1413"/>
        </w:tabs>
        <w:rPr>
          <w:rFonts w:ascii="Arial" w:eastAsia="Calibri" w:hAnsi="Arial" w:cs="Arial"/>
          <w:b/>
          <w:sz w:val="22"/>
          <w:szCs w:val="22"/>
          <w:lang w:val="en-CA"/>
        </w:rPr>
      </w:pPr>
      <w:bookmarkStart w:id="3" w:name="UnexpectedDefines"/>
    </w:p>
    <w:p w:rsidR="000350A8" w:rsidRDefault="00C42F1C" w:rsidP="00C42F1C">
      <w:pPr>
        <w:pStyle w:val="NoSpacing"/>
        <w:rPr>
          <w:rFonts w:ascii="Arial" w:eastAsia="Calibri" w:hAnsi="Arial" w:cs="Arial"/>
          <w:sz w:val="22"/>
          <w:szCs w:val="22"/>
          <w:lang w:val="en-CA"/>
        </w:rPr>
      </w:pPr>
      <w:r>
        <w:rPr>
          <w:rFonts w:ascii="Arial" w:eastAsia="Calibri" w:hAnsi="Arial" w:cs="Arial"/>
          <w:b/>
          <w:sz w:val="22"/>
          <w:szCs w:val="22"/>
          <w:lang w:val="en-CA"/>
        </w:rPr>
        <w:t xml:space="preserve">3) </w:t>
      </w:r>
      <w:r w:rsidR="009B1D50">
        <w:rPr>
          <w:rFonts w:ascii="Arial" w:eastAsia="Calibri" w:hAnsi="Arial" w:cs="Arial"/>
          <w:b/>
          <w:sz w:val="22"/>
          <w:szCs w:val="22"/>
          <w:lang w:val="en-CA"/>
        </w:rPr>
        <w:t xml:space="preserve">Unexpected </w:t>
      </w:r>
      <w:r w:rsidR="009B1D50" w:rsidRPr="002A48C7">
        <w:rPr>
          <w:rFonts w:ascii="Arial" w:eastAsia="Calibri" w:hAnsi="Arial" w:cs="Arial"/>
          <w:b/>
          <w:sz w:val="22"/>
          <w:szCs w:val="22"/>
          <w:lang w:val="en-CA"/>
        </w:rPr>
        <w:t>Absences</w:t>
      </w:r>
      <w:r w:rsidR="009B1D50">
        <w:rPr>
          <w:rFonts w:ascii="Arial" w:eastAsia="Calibri" w:hAnsi="Arial" w:cs="Arial"/>
          <w:sz w:val="22"/>
          <w:szCs w:val="22"/>
          <w:lang w:val="en-CA"/>
        </w:rPr>
        <w:t>:</w:t>
      </w:r>
      <w:bookmarkEnd w:id="3"/>
      <w:r w:rsidR="009B1D50">
        <w:rPr>
          <w:rFonts w:ascii="Arial" w:eastAsia="Calibri" w:hAnsi="Arial" w:cs="Arial"/>
          <w:sz w:val="22"/>
          <w:szCs w:val="22"/>
          <w:lang w:val="en-CA"/>
        </w:rPr>
        <w:t xml:space="preserve"> </w:t>
      </w:r>
      <w:r w:rsidR="009B1D50" w:rsidRPr="00E079A2">
        <w:rPr>
          <w:rFonts w:ascii="Arial" w:eastAsia="Calibri" w:hAnsi="Arial" w:cs="Arial"/>
          <w:sz w:val="22"/>
          <w:szCs w:val="22"/>
          <w:lang w:val="en-CA"/>
        </w:rPr>
        <w:t>Unexpected</w:t>
      </w:r>
      <w:r w:rsidR="00B123DC">
        <w:rPr>
          <w:rFonts w:ascii="Arial" w:eastAsia="Calibri" w:hAnsi="Arial" w:cs="Arial"/>
          <w:sz w:val="22"/>
          <w:szCs w:val="22"/>
          <w:lang w:val="en-CA"/>
        </w:rPr>
        <w:t xml:space="preserve"> and/</w:t>
      </w:r>
      <w:r w:rsidR="009B1D50">
        <w:rPr>
          <w:rFonts w:ascii="Arial" w:eastAsia="Calibri" w:hAnsi="Arial" w:cs="Arial"/>
          <w:sz w:val="22"/>
          <w:szCs w:val="22"/>
          <w:lang w:val="en-CA"/>
        </w:rPr>
        <w:t xml:space="preserve">or significant </w:t>
      </w:r>
      <w:r w:rsidR="009B1D50" w:rsidRPr="00E079A2">
        <w:rPr>
          <w:rFonts w:ascii="Arial" w:eastAsia="Calibri" w:hAnsi="Arial" w:cs="Arial"/>
          <w:sz w:val="22"/>
          <w:szCs w:val="22"/>
          <w:lang w:val="en-CA"/>
        </w:rPr>
        <w:t xml:space="preserve">events that result in missed </w:t>
      </w:r>
      <w:proofErr w:type="gramStart"/>
      <w:r w:rsidR="009B1D50" w:rsidRPr="00E079A2">
        <w:rPr>
          <w:rFonts w:ascii="Arial" w:eastAsia="Calibri" w:hAnsi="Arial" w:cs="Arial"/>
          <w:sz w:val="22"/>
          <w:szCs w:val="22"/>
          <w:lang w:val="en-CA"/>
        </w:rPr>
        <w:t>class</w:t>
      </w:r>
      <w:r w:rsidR="009B1D50">
        <w:rPr>
          <w:rFonts w:ascii="Arial" w:eastAsia="Calibri" w:hAnsi="Arial" w:cs="Arial"/>
          <w:sz w:val="22"/>
          <w:szCs w:val="22"/>
          <w:lang w:val="en-CA"/>
        </w:rPr>
        <w:t>(</w:t>
      </w:r>
      <w:proofErr w:type="spellStart"/>
      <w:proofErr w:type="gramEnd"/>
      <w:r w:rsidR="009B1D50" w:rsidRPr="00E079A2">
        <w:rPr>
          <w:rFonts w:ascii="Arial" w:eastAsia="Calibri" w:hAnsi="Arial" w:cs="Arial"/>
          <w:sz w:val="22"/>
          <w:szCs w:val="22"/>
          <w:lang w:val="en-CA"/>
        </w:rPr>
        <w:t>es</w:t>
      </w:r>
      <w:proofErr w:type="spellEnd"/>
      <w:r w:rsidR="009B1D50">
        <w:rPr>
          <w:rFonts w:ascii="Arial" w:eastAsia="Calibri" w:hAnsi="Arial" w:cs="Arial"/>
          <w:sz w:val="22"/>
          <w:szCs w:val="22"/>
          <w:lang w:val="en-CA"/>
        </w:rPr>
        <w:t>). Example</w:t>
      </w:r>
      <w:r w:rsidR="00F228FD">
        <w:rPr>
          <w:rFonts w:ascii="Arial" w:eastAsia="Calibri" w:hAnsi="Arial" w:cs="Arial"/>
          <w:sz w:val="22"/>
          <w:szCs w:val="22"/>
          <w:lang w:val="en-CA"/>
        </w:rPr>
        <w:t>s</w:t>
      </w:r>
      <w:r w:rsidR="000350A8">
        <w:rPr>
          <w:rFonts w:ascii="Arial" w:eastAsia="Calibri" w:hAnsi="Arial" w:cs="Arial"/>
          <w:sz w:val="22"/>
          <w:szCs w:val="22"/>
          <w:lang w:val="en-CA"/>
        </w:rPr>
        <w:t xml:space="preserve"> of unexpected absences</w:t>
      </w:r>
      <w:r w:rsidR="00F228FD">
        <w:rPr>
          <w:rFonts w:ascii="Arial" w:eastAsia="Calibri" w:hAnsi="Arial" w:cs="Arial"/>
          <w:sz w:val="22"/>
          <w:szCs w:val="22"/>
          <w:lang w:val="en-CA"/>
        </w:rPr>
        <w:t xml:space="preserve"> may include: </w:t>
      </w:r>
    </w:p>
    <w:p w:rsidR="000350A8" w:rsidRDefault="000350A8" w:rsidP="000350A8">
      <w:pPr>
        <w:pStyle w:val="NoSpacing"/>
        <w:numPr>
          <w:ilvl w:val="1"/>
          <w:numId w:val="25"/>
        </w:numPr>
        <w:rPr>
          <w:rFonts w:ascii="Arial" w:eastAsia="Calibri" w:hAnsi="Arial" w:cs="Arial"/>
          <w:sz w:val="22"/>
          <w:szCs w:val="22"/>
          <w:lang w:val="en-CA"/>
        </w:rPr>
      </w:pPr>
      <w:r w:rsidRPr="000350A8">
        <w:rPr>
          <w:rFonts w:ascii="Arial" w:eastAsia="Calibri" w:hAnsi="Arial" w:cs="Arial"/>
          <w:sz w:val="22"/>
          <w:szCs w:val="22"/>
          <w:lang w:val="en-CA"/>
        </w:rPr>
        <w:t>S</w:t>
      </w:r>
      <w:r>
        <w:rPr>
          <w:rFonts w:ascii="Arial" w:eastAsia="Calibri" w:hAnsi="Arial" w:cs="Arial"/>
          <w:sz w:val="22"/>
          <w:szCs w:val="22"/>
          <w:lang w:val="en-CA"/>
        </w:rPr>
        <w:t>erious illness</w:t>
      </w:r>
      <w:r w:rsidR="00F228FD" w:rsidRPr="000350A8">
        <w:rPr>
          <w:rFonts w:ascii="Arial" w:eastAsia="Calibri" w:hAnsi="Arial" w:cs="Arial"/>
          <w:sz w:val="22"/>
          <w:szCs w:val="22"/>
          <w:lang w:val="en-CA"/>
        </w:rPr>
        <w:t xml:space="preserve"> </w:t>
      </w:r>
      <w:r w:rsidR="00E51538">
        <w:rPr>
          <w:rFonts w:ascii="Arial" w:eastAsia="Calibri" w:hAnsi="Arial" w:cs="Arial"/>
          <w:sz w:val="22"/>
          <w:szCs w:val="22"/>
          <w:lang w:val="en-CA"/>
        </w:rPr>
        <w:t xml:space="preserve">or injury </w:t>
      </w:r>
    </w:p>
    <w:p w:rsidR="001A4B4C" w:rsidRDefault="001A4B4C" w:rsidP="001A4B4C">
      <w:pPr>
        <w:pStyle w:val="NoSpacing"/>
        <w:numPr>
          <w:ilvl w:val="1"/>
          <w:numId w:val="25"/>
        </w:numPr>
        <w:rPr>
          <w:rFonts w:ascii="Arial" w:eastAsia="Calibri" w:hAnsi="Arial" w:cs="Arial"/>
          <w:sz w:val="22"/>
          <w:szCs w:val="22"/>
          <w:lang w:val="en-CA"/>
        </w:rPr>
      </w:pPr>
      <w:r>
        <w:rPr>
          <w:rFonts w:ascii="Arial" w:eastAsia="Calibri" w:hAnsi="Arial" w:cs="Arial"/>
          <w:sz w:val="22"/>
          <w:szCs w:val="22"/>
          <w:lang w:val="en-CA"/>
        </w:rPr>
        <w:t>U</w:t>
      </w:r>
      <w:r w:rsidRPr="001A4B4C">
        <w:rPr>
          <w:rFonts w:ascii="Arial" w:eastAsia="Calibri" w:hAnsi="Arial" w:cs="Arial"/>
          <w:sz w:val="22"/>
          <w:szCs w:val="22"/>
          <w:lang w:val="en-CA"/>
        </w:rPr>
        <w:t>nexpected incident</w:t>
      </w:r>
      <w:r>
        <w:rPr>
          <w:rFonts w:ascii="Arial" w:eastAsia="Calibri" w:hAnsi="Arial" w:cs="Arial"/>
          <w:sz w:val="22"/>
          <w:szCs w:val="22"/>
          <w:lang w:val="en-CA"/>
        </w:rPr>
        <w:t>s</w:t>
      </w:r>
      <w:r w:rsidRPr="001A4B4C">
        <w:rPr>
          <w:rFonts w:ascii="Arial" w:eastAsia="Calibri" w:hAnsi="Arial" w:cs="Arial"/>
          <w:sz w:val="22"/>
          <w:szCs w:val="22"/>
          <w:lang w:val="en-CA"/>
        </w:rPr>
        <w:t xml:space="preserve"> </w:t>
      </w:r>
      <w:r>
        <w:rPr>
          <w:rFonts w:ascii="Arial" w:eastAsia="Calibri" w:hAnsi="Arial" w:cs="Arial"/>
          <w:sz w:val="22"/>
          <w:szCs w:val="22"/>
          <w:lang w:val="en-CA"/>
        </w:rPr>
        <w:t xml:space="preserve">involving a dependent </w:t>
      </w:r>
    </w:p>
    <w:p w:rsidR="000350A8" w:rsidRDefault="000350A8" w:rsidP="000350A8">
      <w:pPr>
        <w:pStyle w:val="NoSpacing"/>
        <w:numPr>
          <w:ilvl w:val="1"/>
          <w:numId w:val="25"/>
        </w:numPr>
        <w:rPr>
          <w:rFonts w:ascii="Arial" w:eastAsia="Calibri" w:hAnsi="Arial" w:cs="Arial"/>
          <w:sz w:val="22"/>
          <w:szCs w:val="22"/>
          <w:lang w:val="en-CA"/>
        </w:rPr>
      </w:pPr>
      <w:r>
        <w:rPr>
          <w:rFonts w:ascii="Arial" w:eastAsia="Calibri" w:hAnsi="Arial" w:cs="Arial"/>
          <w:sz w:val="22"/>
          <w:szCs w:val="22"/>
          <w:lang w:val="en-CA"/>
        </w:rPr>
        <w:t>Death in the immediate family</w:t>
      </w:r>
    </w:p>
    <w:p w:rsidR="00905871" w:rsidRPr="00E51538" w:rsidRDefault="00DA0EEB" w:rsidP="00217393">
      <w:pPr>
        <w:pStyle w:val="NoSpacing"/>
        <w:numPr>
          <w:ilvl w:val="1"/>
          <w:numId w:val="25"/>
        </w:numPr>
        <w:rPr>
          <w:rFonts w:ascii="Arial" w:eastAsia="Calibri" w:hAnsi="Arial" w:cs="Arial"/>
          <w:sz w:val="22"/>
          <w:szCs w:val="22"/>
          <w:lang w:val="en-CA"/>
        </w:rPr>
      </w:pPr>
      <w:r w:rsidRPr="00E51538">
        <w:rPr>
          <w:rFonts w:ascii="Arial" w:eastAsia="Calibri" w:hAnsi="Arial" w:cs="Arial"/>
          <w:sz w:val="22"/>
          <w:szCs w:val="22"/>
          <w:lang w:val="en-CA"/>
        </w:rPr>
        <w:t xml:space="preserve">Sudden </w:t>
      </w:r>
      <w:r w:rsidR="008A7280" w:rsidRPr="00E51538">
        <w:rPr>
          <w:rFonts w:ascii="Arial" w:eastAsia="Calibri" w:hAnsi="Arial" w:cs="Arial"/>
          <w:sz w:val="22"/>
          <w:szCs w:val="22"/>
          <w:lang w:val="en-CA"/>
        </w:rPr>
        <w:t xml:space="preserve">or unexpected </w:t>
      </w:r>
      <w:r w:rsidR="00E51538">
        <w:rPr>
          <w:rFonts w:ascii="Arial" w:eastAsia="Calibri" w:hAnsi="Arial" w:cs="Arial"/>
          <w:sz w:val="22"/>
          <w:szCs w:val="22"/>
          <w:lang w:val="en-CA"/>
        </w:rPr>
        <w:t>occurrence of condition (see below)</w:t>
      </w:r>
    </w:p>
    <w:p w:rsidR="004054F4" w:rsidRPr="00186377" w:rsidRDefault="004054F4" w:rsidP="00BC5D97">
      <w:pPr>
        <w:pStyle w:val="NoSpacing"/>
        <w:rPr>
          <w:rFonts w:ascii="Arial" w:eastAsia="Calibri" w:hAnsi="Arial" w:cs="Arial"/>
          <w:sz w:val="22"/>
          <w:szCs w:val="22"/>
          <w:lang w:val="en-CA"/>
        </w:rPr>
      </w:pPr>
      <w:r w:rsidRPr="00186377">
        <w:rPr>
          <w:rFonts w:ascii="Arial" w:eastAsia="Calibri" w:hAnsi="Arial" w:cs="Arial"/>
          <w:sz w:val="22"/>
          <w:szCs w:val="22"/>
          <w:lang w:val="en-CA"/>
        </w:rPr>
        <w:lastRenderedPageBreak/>
        <w:t xml:space="preserve">A </w:t>
      </w:r>
      <w:r w:rsidRPr="008C5C2D">
        <w:rPr>
          <w:rFonts w:ascii="Arial" w:eastAsia="Calibri" w:hAnsi="Arial" w:cs="Arial"/>
          <w:b/>
          <w:sz w:val="22"/>
          <w:szCs w:val="22"/>
          <w:lang w:val="en-CA"/>
        </w:rPr>
        <w:t>retroactive accommodation</w:t>
      </w:r>
      <w:r w:rsidRPr="00186377">
        <w:rPr>
          <w:rFonts w:ascii="Arial" w:eastAsia="Calibri" w:hAnsi="Arial" w:cs="Arial"/>
          <w:sz w:val="22"/>
          <w:szCs w:val="22"/>
          <w:lang w:val="en-CA"/>
        </w:rPr>
        <w:t xml:space="preserve"> is a type of academic accommodation used to provide students who</w:t>
      </w:r>
      <w:r w:rsidR="0099293F">
        <w:rPr>
          <w:rFonts w:ascii="Arial" w:eastAsia="Calibri" w:hAnsi="Arial" w:cs="Arial"/>
          <w:sz w:val="22"/>
          <w:szCs w:val="22"/>
          <w:lang w:val="en-CA"/>
        </w:rPr>
        <w:t xml:space="preserve"> experience </w:t>
      </w:r>
      <w:r w:rsidR="00E51538">
        <w:rPr>
          <w:rFonts w:ascii="Arial" w:eastAsia="Calibri" w:hAnsi="Arial" w:cs="Arial"/>
          <w:sz w:val="22"/>
          <w:szCs w:val="22"/>
          <w:lang w:val="en-CA"/>
        </w:rPr>
        <w:t xml:space="preserve">a </w:t>
      </w:r>
      <w:r w:rsidR="00E51538" w:rsidRPr="00E51538">
        <w:rPr>
          <w:rFonts w:ascii="Arial" w:eastAsia="Calibri" w:hAnsi="Arial" w:cs="Arial"/>
          <w:b/>
          <w:sz w:val="22"/>
          <w:szCs w:val="22"/>
          <w:lang w:val="en-CA"/>
        </w:rPr>
        <w:t xml:space="preserve">sudden or unexpected </w:t>
      </w:r>
      <w:r w:rsidR="00407EE0">
        <w:rPr>
          <w:rFonts w:ascii="Arial" w:eastAsia="Calibri" w:hAnsi="Arial" w:cs="Arial"/>
          <w:b/>
          <w:sz w:val="22"/>
          <w:szCs w:val="22"/>
          <w:lang w:val="en-CA"/>
        </w:rPr>
        <w:t xml:space="preserve">challenges </w:t>
      </w:r>
      <w:r w:rsidR="00B20615">
        <w:rPr>
          <w:rFonts w:ascii="Arial" w:eastAsia="Calibri" w:hAnsi="Arial" w:cs="Arial"/>
          <w:sz w:val="22"/>
          <w:szCs w:val="22"/>
          <w:lang w:val="en-CA"/>
        </w:rPr>
        <w:t>(including:</w:t>
      </w:r>
      <w:r w:rsidR="00B20615" w:rsidRPr="00186377">
        <w:rPr>
          <w:rFonts w:ascii="Arial" w:eastAsia="Calibri" w:hAnsi="Arial" w:cs="Arial"/>
          <w:sz w:val="22"/>
          <w:szCs w:val="22"/>
          <w:lang w:val="en-CA"/>
        </w:rPr>
        <w:t xml:space="preserve"> medical, mental health, or disability-r</w:t>
      </w:r>
      <w:r w:rsidR="00B20615">
        <w:rPr>
          <w:rFonts w:ascii="Arial" w:eastAsia="Calibri" w:hAnsi="Arial" w:cs="Arial"/>
          <w:sz w:val="22"/>
          <w:szCs w:val="22"/>
          <w:lang w:val="en-CA"/>
        </w:rPr>
        <w:t>elated conditions)</w:t>
      </w:r>
      <w:r w:rsidR="00B20615" w:rsidRPr="00186377">
        <w:rPr>
          <w:rFonts w:ascii="Arial" w:eastAsia="Calibri" w:hAnsi="Arial" w:cs="Arial"/>
          <w:sz w:val="22"/>
          <w:szCs w:val="22"/>
          <w:lang w:val="en-CA"/>
        </w:rPr>
        <w:t xml:space="preserve"> </w:t>
      </w:r>
      <w:r w:rsidR="00CB20B8" w:rsidRPr="00186377">
        <w:rPr>
          <w:rFonts w:ascii="Arial" w:eastAsia="Calibri" w:hAnsi="Arial" w:cs="Arial"/>
          <w:sz w:val="22"/>
          <w:szCs w:val="22"/>
          <w:lang w:val="en-CA"/>
        </w:rPr>
        <w:t>an alternate opportunity</w:t>
      </w:r>
      <w:r w:rsidRPr="00186377">
        <w:rPr>
          <w:rFonts w:ascii="Arial" w:eastAsia="Calibri" w:hAnsi="Arial" w:cs="Arial"/>
          <w:sz w:val="22"/>
          <w:szCs w:val="22"/>
          <w:lang w:val="en-CA"/>
        </w:rPr>
        <w:t xml:space="preserve"> to demonstrate</w:t>
      </w:r>
      <w:r w:rsidR="0024721B">
        <w:rPr>
          <w:rFonts w:ascii="Arial" w:eastAsia="Calibri" w:hAnsi="Arial" w:cs="Arial"/>
          <w:sz w:val="22"/>
          <w:szCs w:val="22"/>
          <w:lang w:val="en-CA"/>
        </w:rPr>
        <w:t xml:space="preserve"> a</w:t>
      </w:r>
      <w:r w:rsidRPr="00186377">
        <w:rPr>
          <w:rFonts w:ascii="Arial" w:eastAsia="Calibri" w:hAnsi="Arial" w:cs="Arial"/>
          <w:i/>
          <w:sz w:val="22"/>
          <w:szCs w:val="22"/>
          <w:lang w:val="en-CA"/>
        </w:rPr>
        <w:t xml:space="preserve"> </w:t>
      </w:r>
      <w:r w:rsidRPr="00B20615">
        <w:rPr>
          <w:rFonts w:ascii="Arial" w:eastAsia="Calibri" w:hAnsi="Arial" w:cs="Arial"/>
          <w:sz w:val="22"/>
          <w:szCs w:val="22"/>
          <w:lang w:val="en-CA"/>
        </w:rPr>
        <w:t>learning outcome or assessment</w:t>
      </w:r>
      <w:r w:rsidR="00B20615">
        <w:rPr>
          <w:rFonts w:ascii="Arial" w:eastAsia="Calibri" w:hAnsi="Arial" w:cs="Arial"/>
          <w:sz w:val="22"/>
          <w:szCs w:val="22"/>
          <w:lang w:val="en-CA"/>
        </w:rPr>
        <w:t xml:space="preserve">. </w:t>
      </w:r>
    </w:p>
    <w:p w:rsidR="00B20615" w:rsidRDefault="00B20615" w:rsidP="00BC5D97">
      <w:pPr>
        <w:pStyle w:val="NoSpacing"/>
        <w:rPr>
          <w:rFonts w:ascii="Arial" w:eastAsia="Calibri" w:hAnsi="Arial" w:cs="Arial"/>
          <w:sz w:val="22"/>
          <w:szCs w:val="22"/>
          <w:lang w:val="en-CA"/>
        </w:rPr>
      </w:pPr>
    </w:p>
    <w:p w:rsidR="004054F4" w:rsidRPr="00186377" w:rsidRDefault="004054F4" w:rsidP="00BC5D97">
      <w:pPr>
        <w:pStyle w:val="NoSpacing"/>
        <w:rPr>
          <w:rFonts w:ascii="Arial" w:eastAsia="Calibri" w:hAnsi="Arial" w:cs="Arial"/>
          <w:sz w:val="22"/>
          <w:szCs w:val="22"/>
          <w:lang w:val="en-CA"/>
        </w:rPr>
      </w:pPr>
      <w:r w:rsidRPr="00186377">
        <w:rPr>
          <w:rFonts w:ascii="Arial" w:eastAsia="Calibri" w:hAnsi="Arial" w:cs="Arial"/>
          <w:sz w:val="22"/>
          <w:szCs w:val="22"/>
          <w:lang w:val="en-CA"/>
        </w:rPr>
        <w:t xml:space="preserve">Students </w:t>
      </w:r>
      <w:r w:rsidR="00407EE0">
        <w:rPr>
          <w:rFonts w:ascii="Arial" w:eastAsia="Calibri" w:hAnsi="Arial" w:cs="Arial"/>
          <w:sz w:val="22"/>
          <w:szCs w:val="22"/>
          <w:lang w:val="en-CA"/>
        </w:rPr>
        <w:t xml:space="preserve">who have been absent from class </w:t>
      </w:r>
      <w:r w:rsidRPr="00186377">
        <w:rPr>
          <w:rFonts w:ascii="Arial" w:eastAsia="Calibri" w:hAnsi="Arial" w:cs="Arial"/>
          <w:sz w:val="22"/>
          <w:szCs w:val="22"/>
          <w:lang w:val="en-CA"/>
        </w:rPr>
        <w:t>may be eligible for a retroactive accommodation when:</w:t>
      </w:r>
    </w:p>
    <w:p w:rsidR="004054F4" w:rsidRPr="00186377" w:rsidRDefault="004054F4" w:rsidP="004054F4">
      <w:pPr>
        <w:pStyle w:val="NoSpacing"/>
        <w:numPr>
          <w:ilvl w:val="0"/>
          <w:numId w:val="36"/>
        </w:numPr>
        <w:rPr>
          <w:rFonts w:ascii="Arial" w:eastAsia="Calibri" w:hAnsi="Arial" w:cs="Arial"/>
          <w:sz w:val="22"/>
          <w:szCs w:val="22"/>
          <w:lang w:val="en-CA"/>
        </w:rPr>
      </w:pPr>
      <w:r w:rsidRPr="00186377">
        <w:rPr>
          <w:rFonts w:ascii="Arial" w:eastAsia="Calibri" w:hAnsi="Arial" w:cs="Arial"/>
          <w:sz w:val="22"/>
          <w:szCs w:val="22"/>
          <w:lang w:val="en-CA"/>
        </w:rPr>
        <w:t xml:space="preserve">Student experiences </w:t>
      </w:r>
      <w:r w:rsidRPr="00B20615">
        <w:rPr>
          <w:rFonts w:ascii="Arial" w:eastAsia="Calibri" w:hAnsi="Arial" w:cs="Arial"/>
          <w:sz w:val="22"/>
          <w:szCs w:val="22"/>
          <w:lang w:val="en-CA"/>
        </w:rPr>
        <w:t>a sudden or unexpected</w:t>
      </w:r>
      <w:r w:rsidRPr="00186377">
        <w:rPr>
          <w:rFonts w:ascii="Arial" w:eastAsia="Calibri" w:hAnsi="Arial" w:cs="Arial"/>
          <w:sz w:val="22"/>
          <w:szCs w:val="22"/>
          <w:lang w:val="en-CA"/>
        </w:rPr>
        <w:t xml:space="preserve"> onset of a medical, mental health,</w:t>
      </w:r>
      <w:r w:rsidR="00186377">
        <w:rPr>
          <w:rFonts w:ascii="Arial" w:eastAsia="Calibri" w:hAnsi="Arial" w:cs="Arial"/>
          <w:sz w:val="22"/>
          <w:szCs w:val="22"/>
          <w:lang w:val="en-CA"/>
        </w:rPr>
        <w:t xml:space="preserve"> </w:t>
      </w:r>
      <w:r w:rsidR="00855F05">
        <w:rPr>
          <w:rFonts w:ascii="Arial" w:eastAsia="Calibri" w:hAnsi="Arial" w:cs="Arial"/>
          <w:sz w:val="22"/>
          <w:szCs w:val="22"/>
          <w:lang w:val="en-CA"/>
        </w:rPr>
        <w:t>or disability-related condition</w:t>
      </w:r>
    </w:p>
    <w:p w:rsidR="004054F4" w:rsidRPr="00186377" w:rsidRDefault="004054F4" w:rsidP="004054F4">
      <w:pPr>
        <w:pStyle w:val="NoSpacing"/>
        <w:numPr>
          <w:ilvl w:val="0"/>
          <w:numId w:val="36"/>
        </w:numPr>
        <w:rPr>
          <w:rFonts w:ascii="Arial" w:eastAsia="Calibri" w:hAnsi="Arial" w:cs="Arial"/>
          <w:sz w:val="22"/>
          <w:szCs w:val="22"/>
          <w:lang w:val="en-CA"/>
        </w:rPr>
      </w:pPr>
      <w:r w:rsidRPr="00186377">
        <w:rPr>
          <w:rFonts w:ascii="Arial" w:eastAsia="Calibri" w:hAnsi="Arial" w:cs="Arial"/>
          <w:sz w:val="22"/>
          <w:szCs w:val="22"/>
          <w:lang w:val="en-CA"/>
        </w:rPr>
        <w:t xml:space="preserve">The onset of this condition prevents the student from meeting regular academic demands resulting in an </w:t>
      </w:r>
      <w:r w:rsidRPr="00E51538">
        <w:rPr>
          <w:rFonts w:ascii="Arial" w:eastAsia="Calibri" w:hAnsi="Arial" w:cs="Arial"/>
          <w:b/>
          <w:sz w:val="22"/>
          <w:szCs w:val="22"/>
          <w:lang w:val="en-CA"/>
        </w:rPr>
        <w:t>unexpected absence</w:t>
      </w:r>
      <w:r w:rsidR="00CB20B8" w:rsidRPr="00186377">
        <w:rPr>
          <w:rFonts w:ascii="Arial" w:eastAsia="Calibri" w:hAnsi="Arial" w:cs="Arial"/>
          <w:sz w:val="22"/>
          <w:szCs w:val="22"/>
          <w:lang w:val="en-CA"/>
        </w:rPr>
        <w:t xml:space="preserve"> from school</w:t>
      </w:r>
    </w:p>
    <w:p w:rsidR="004054F4" w:rsidRDefault="004054F4" w:rsidP="004054F4">
      <w:pPr>
        <w:pStyle w:val="NoSpacing"/>
        <w:numPr>
          <w:ilvl w:val="0"/>
          <w:numId w:val="36"/>
        </w:numPr>
        <w:rPr>
          <w:rFonts w:ascii="Arial" w:eastAsia="Calibri" w:hAnsi="Arial" w:cs="Arial"/>
          <w:sz w:val="22"/>
          <w:szCs w:val="22"/>
          <w:lang w:val="en-CA"/>
        </w:rPr>
      </w:pPr>
      <w:r w:rsidRPr="00186377">
        <w:rPr>
          <w:rFonts w:ascii="Arial" w:eastAsia="Calibri" w:hAnsi="Arial" w:cs="Arial"/>
          <w:sz w:val="22"/>
          <w:szCs w:val="22"/>
          <w:lang w:val="en-CA"/>
        </w:rPr>
        <w:t>During the unexpected absence, the student missed a scheduled evaluation such as a test or assignment</w:t>
      </w:r>
    </w:p>
    <w:p w:rsidR="007928B2" w:rsidRDefault="007928B2" w:rsidP="007928B2">
      <w:pPr>
        <w:pStyle w:val="NoSpacing"/>
        <w:rPr>
          <w:rFonts w:ascii="Arial" w:eastAsia="Calibri" w:hAnsi="Arial" w:cs="Arial"/>
          <w:sz w:val="22"/>
          <w:szCs w:val="22"/>
          <w:lang w:val="en-CA"/>
        </w:rPr>
      </w:pPr>
    </w:p>
    <w:p w:rsidR="007928B2" w:rsidRPr="00186377" w:rsidRDefault="007928B2" w:rsidP="007928B2">
      <w:pPr>
        <w:pStyle w:val="NoSpacing"/>
        <w:rPr>
          <w:rFonts w:ascii="Arial" w:eastAsia="Calibri" w:hAnsi="Arial" w:cs="Arial"/>
          <w:sz w:val="22"/>
          <w:szCs w:val="22"/>
          <w:lang w:val="en-CA"/>
        </w:rPr>
      </w:pPr>
      <w:r w:rsidRPr="00186377">
        <w:rPr>
          <w:rFonts w:ascii="Arial" w:eastAsia="Calibri" w:hAnsi="Arial" w:cs="Arial"/>
          <w:sz w:val="22"/>
          <w:szCs w:val="22"/>
          <w:lang w:val="en-CA"/>
        </w:rPr>
        <w:t>The decision to grant a student’s request for a retroactive accommodation will be det</w:t>
      </w:r>
      <w:r>
        <w:rPr>
          <w:rFonts w:ascii="Arial" w:eastAsia="Calibri" w:hAnsi="Arial" w:cs="Arial"/>
          <w:sz w:val="22"/>
          <w:szCs w:val="22"/>
          <w:lang w:val="en-CA"/>
        </w:rPr>
        <w:t>ermined on a case-by-case basis through consultation with Counselling and the professor.</w:t>
      </w:r>
    </w:p>
    <w:p w:rsidR="009B1D50" w:rsidRDefault="009B1D50" w:rsidP="00103071">
      <w:pPr>
        <w:pStyle w:val="NoSpacing"/>
        <w:rPr>
          <w:rFonts w:ascii="Arial" w:eastAsia="Calibri" w:hAnsi="Arial" w:cs="Arial"/>
          <w:sz w:val="22"/>
          <w:szCs w:val="22"/>
          <w:lang w:val="en-CA"/>
        </w:rPr>
      </w:pPr>
    </w:p>
    <w:p w:rsidR="002A4317" w:rsidRPr="00103071" w:rsidRDefault="004C5299" w:rsidP="004C5299">
      <w:pPr>
        <w:shd w:val="pct12" w:color="auto" w:fill="auto"/>
        <w:rPr>
          <w:rFonts w:ascii="Arial" w:eastAsia="Calibri" w:hAnsi="Arial"/>
          <w:b/>
          <w:color w:val="auto"/>
          <w:sz w:val="22"/>
          <w:szCs w:val="22"/>
          <w:lang w:val="en-CA"/>
        </w:rPr>
      </w:pPr>
      <w:r w:rsidRPr="00103071">
        <w:rPr>
          <w:rFonts w:ascii="Arial" w:eastAsia="Calibri" w:hAnsi="Arial"/>
          <w:b/>
          <w:color w:val="auto"/>
          <w:sz w:val="22"/>
          <w:szCs w:val="22"/>
          <w:lang w:val="en-CA"/>
        </w:rPr>
        <w:t>Procedure</w:t>
      </w:r>
      <w:r w:rsidR="0024721B">
        <w:rPr>
          <w:rFonts w:ascii="Arial" w:eastAsia="Calibri" w:hAnsi="Arial"/>
          <w:b/>
          <w:color w:val="auto"/>
          <w:sz w:val="22"/>
          <w:szCs w:val="22"/>
          <w:lang w:val="en-CA"/>
        </w:rPr>
        <w:t>s</w:t>
      </w:r>
    </w:p>
    <w:p w:rsidR="00FE0407" w:rsidRPr="00410C9C" w:rsidRDefault="00FE0407" w:rsidP="009A582A">
      <w:pPr>
        <w:pStyle w:val="NoSpacing"/>
        <w:rPr>
          <w:rFonts w:ascii="Arial" w:hAnsi="Arial" w:cs="Arial"/>
          <w:sz w:val="8"/>
          <w:szCs w:val="8"/>
        </w:rPr>
      </w:pPr>
    </w:p>
    <w:p w:rsidR="007F5FB0" w:rsidRPr="00103071" w:rsidRDefault="00B4137C" w:rsidP="00B4137C">
      <w:pPr>
        <w:pStyle w:val="NoSpacing"/>
        <w:rPr>
          <w:rFonts w:ascii="Arial" w:hAnsi="Arial" w:cs="Arial"/>
          <w:b/>
          <w:sz w:val="22"/>
          <w:szCs w:val="22"/>
        </w:rPr>
      </w:pPr>
      <w:bookmarkStart w:id="4" w:name="Sanctioned"/>
      <w:r>
        <w:rPr>
          <w:rFonts w:ascii="Arial" w:hAnsi="Arial" w:cs="Arial"/>
          <w:b/>
          <w:sz w:val="22"/>
          <w:szCs w:val="22"/>
        </w:rPr>
        <w:t xml:space="preserve">1.0) </w:t>
      </w:r>
      <w:r w:rsidR="002F6ED9">
        <w:rPr>
          <w:rFonts w:ascii="Arial" w:hAnsi="Arial" w:cs="Arial"/>
          <w:b/>
          <w:sz w:val="22"/>
          <w:szCs w:val="22"/>
        </w:rPr>
        <w:t>Sanctioned</w:t>
      </w:r>
      <w:r w:rsidR="004C5299" w:rsidRPr="00103071">
        <w:rPr>
          <w:rFonts w:ascii="Arial" w:hAnsi="Arial" w:cs="Arial"/>
          <w:b/>
          <w:sz w:val="22"/>
          <w:szCs w:val="22"/>
        </w:rPr>
        <w:t xml:space="preserve"> Absences</w:t>
      </w:r>
      <w:r w:rsidR="00B91013" w:rsidRPr="00103071">
        <w:rPr>
          <w:rFonts w:ascii="Arial" w:hAnsi="Arial" w:cs="Arial"/>
          <w:b/>
          <w:sz w:val="22"/>
          <w:szCs w:val="22"/>
        </w:rPr>
        <w:t xml:space="preserve"> </w:t>
      </w:r>
    </w:p>
    <w:bookmarkEnd w:id="4"/>
    <w:p w:rsidR="007F5FB0" w:rsidRPr="00C42F1C" w:rsidRDefault="007F5FB0" w:rsidP="007F5FB0">
      <w:pPr>
        <w:pStyle w:val="NoSpacing"/>
        <w:ind w:left="360"/>
        <w:rPr>
          <w:rFonts w:ascii="Arial" w:hAnsi="Arial" w:cs="Arial"/>
          <w:sz w:val="8"/>
          <w:szCs w:val="8"/>
        </w:rPr>
      </w:pPr>
    </w:p>
    <w:p w:rsidR="00C42F1C" w:rsidRDefault="00C651EA" w:rsidP="007A3AA0">
      <w:pPr>
        <w:pStyle w:val="NoSpacing"/>
        <w:rPr>
          <w:rFonts w:ascii="Arial" w:hAnsi="Arial" w:cs="Arial"/>
          <w:sz w:val="22"/>
          <w:szCs w:val="22"/>
        </w:rPr>
      </w:pPr>
      <w:r w:rsidRPr="00103071">
        <w:rPr>
          <w:rFonts w:ascii="Arial" w:hAnsi="Arial" w:cs="Arial"/>
          <w:sz w:val="22"/>
          <w:szCs w:val="22"/>
        </w:rPr>
        <w:t>1.1</w:t>
      </w:r>
      <w:r w:rsidR="00A02F81">
        <w:rPr>
          <w:rFonts w:ascii="Arial" w:hAnsi="Arial" w:cs="Arial"/>
          <w:sz w:val="22"/>
          <w:szCs w:val="22"/>
        </w:rPr>
        <w:t>)</w:t>
      </w:r>
      <w:r w:rsidR="007F5FB0" w:rsidRPr="00103071">
        <w:rPr>
          <w:rFonts w:ascii="Arial" w:hAnsi="Arial" w:cs="Arial"/>
          <w:sz w:val="22"/>
          <w:szCs w:val="22"/>
        </w:rPr>
        <w:t xml:space="preserve"> </w:t>
      </w:r>
      <w:proofErr w:type="gramStart"/>
      <w:r w:rsidR="007F5FB0" w:rsidRPr="00103071">
        <w:rPr>
          <w:rFonts w:ascii="Arial" w:hAnsi="Arial" w:cs="Arial"/>
          <w:sz w:val="22"/>
          <w:szCs w:val="22"/>
        </w:rPr>
        <w:t>The</w:t>
      </w:r>
      <w:proofErr w:type="gramEnd"/>
      <w:r w:rsidR="007F5FB0" w:rsidRPr="00103071">
        <w:rPr>
          <w:rFonts w:ascii="Arial" w:hAnsi="Arial" w:cs="Arial"/>
          <w:sz w:val="22"/>
          <w:szCs w:val="22"/>
        </w:rPr>
        <w:t xml:space="preserve"> student </w:t>
      </w:r>
      <w:r w:rsidRPr="00103071">
        <w:rPr>
          <w:rFonts w:ascii="Arial" w:hAnsi="Arial" w:cs="Arial"/>
          <w:sz w:val="22"/>
          <w:szCs w:val="22"/>
        </w:rPr>
        <w:t xml:space="preserve">will notify </w:t>
      </w:r>
      <w:r w:rsidR="00B91013" w:rsidRPr="00103071">
        <w:rPr>
          <w:rFonts w:ascii="Arial" w:hAnsi="Arial" w:cs="Arial"/>
          <w:sz w:val="22"/>
          <w:szCs w:val="22"/>
        </w:rPr>
        <w:t xml:space="preserve">the </w:t>
      </w:r>
      <w:r w:rsidR="000860E1">
        <w:rPr>
          <w:rFonts w:ascii="Arial" w:hAnsi="Arial" w:cs="Arial"/>
          <w:sz w:val="22"/>
          <w:szCs w:val="22"/>
        </w:rPr>
        <w:t>professor</w:t>
      </w:r>
      <w:r w:rsidR="00E8399C" w:rsidRPr="00103071">
        <w:rPr>
          <w:rFonts w:ascii="Arial" w:hAnsi="Arial" w:cs="Arial"/>
          <w:sz w:val="22"/>
          <w:szCs w:val="22"/>
        </w:rPr>
        <w:t xml:space="preserve"> </w:t>
      </w:r>
      <w:r w:rsidR="00B91013" w:rsidRPr="00103071">
        <w:rPr>
          <w:rFonts w:ascii="Arial" w:hAnsi="Arial" w:cs="Arial"/>
          <w:sz w:val="22"/>
          <w:szCs w:val="22"/>
        </w:rPr>
        <w:t>of th</w:t>
      </w:r>
      <w:r w:rsidRPr="00103071">
        <w:rPr>
          <w:rFonts w:ascii="Arial" w:hAnsi="Arial" w:cs="Arial"/>
          <w:sz w:val="22"/>
          <w:szCs w:val="22"/>
        </w:rPr>
        <w:t>e</w:t>
      </w:r>
      <w:r w:rsidR="008B1071" w:rsidRPr="00103071">
        <w:rPr>
          <w:rFonts w:ascii="Arial" w:hAnsi="Arial" w:cs="Arial"/>
          <w:sz w:val="22"/>
          <w:szCs w:val="22"/>
        </w:rPr>
        <w:t xml:space="preserve"> event and</w:t>
      </w:r>
      <w:r w:rsidRPr="00103071">
        <w:rPr>
          <w:rFonts w:ascii="Arial" w:hAnsi="Arial" w:cs="Arial"/>
          <w:sz w:val="22"/>
          <w:szCs w:val="22"/>
        </w:rPr>
        <w:t xml:space="preserve"> anticipated missed c</w:t>
      </w:r>
      <w:r w:rsidR="00322315" w:rsidRPr="00103071">
        <w:rPr>
          <w:rFonts w:ascii="Arial" w:hAnsi="Arial" w:cs="Arial"/>
          <w:sz w:val="22"/>
          <w:szCs w:val="22"/>
        </w:rPr>
        <w:t>lass</w:t>
      </w:r>
      <w:r w:rsidR="008B1071" w:rsidRPr="00103071">
        <w:rPr>
          <w:rFonts w:ascii="Arial" w:hAnsi="Arial" w:cs="Arial"/>
          <w:sz w:val="22"/>
          <w:szCs w:val="22"/>
        </w:rPr>
        <w:t>(s)</w:t>
      </w:r>
      <w:r w:rsidRPr="00103071">
        <w:rPr>
          <w:rFonts w:ascii="Arial" w:hAnsi="Arial" w:cs="Arial"/>
          <w:sz w:val="22"/>
          <w:szCs w:val="22"/>
        </w:rPr>
        <w:t xml:space="preserve"> in writing as soon as the event is confirmed</w:t>
      </w:r>
      <w:r w:rsidR="001112BD" w:rsidRPr="00103071">
        <w:rPr>
          <w:rFonts w:ascii="Arial" w:hAnsi="Arial" w:cs="Arial"/>
          <w:sz w:val="22"/>
          <w:szCs w:val="22"/>
        </w:rPr>
        <w:t xml:space="preserve">, </w:t>
      </w:r>
      <w:r w:rsidR="00134B98" w:rsidRPr="00134B98">
        <w:rPr>
          <w:rFonts w:ascii="Arial" w:hAnsi="Arial" w:cs="Arial"/>
          <w:sz w:val="22"/>
          <w:szCs w:val="22"/>
        </w:rPr>
        <w:t xml:space="preserve">ideally </w:t>
      </w:r>
      <w:r w:rsidR="001112BD" w:rsidRPr="00134B98">
        <w:rPr>
          <w:rFonts w:ascii="Arial" w:hAnsi="Arial" w:cs="Arial"/>
          <w:sz w:val="22"/>
          <w:szCs w:val="22"/>
        </w:rPr>
        <w:t xml:space="preserve">5 College business days </w:t>
      </w:r>
      <w:r w:rsidRPr="00103071">
        <w:rPr>
          <w:rFonts w:ascii="Arial" w:hAnsi="Arial" w:cs="Arial"/>
          <w:sz w:val="22"/>
          <w:szCs w:val="22"/>
        </w:rPr>
        <w:t xml:space="preserve">prior to the required absence. </w:t>
      </w:r>
      <w:r w:rsidR="005F3216">
        <w:rPr>
          <w:rFonts w:ascii="Arial" w:hAnsi="Arial" w:cs="Arial"/>
          <w:sz w:val="22"/>
          <w:szCs w:val="22"/>
        </w:rPr>
        <w:t xml:space="preserve">The professor will provide response, in writing. </w:t>
      </w:r>
    </w:p>
    <w:p w:rsidR="00C651EA" w:rsidRPr="00103071" w:rsidRDefault="00C651EA" w:rsidP="000625B7">
      <w:pPr>
        <w:pStyle w:val="NoSpacing"/>
        <w:rPr>
          <w:rFonts w:ascii="Arial" w:hAnsi="Arial" w:cs="Arial"/>
          <w:sz w:val="22"/>
          <w:szCs w:val="22"/>
        </w:rPr>
      </w:pPr>
    </w:p>
    <w:p w:rsidR="00C651EA" w:rsidRPr="00103071" w:rsidRDefault="000625B7" w:rsidP="007A3AA0">
      <w:pPr>
        <w:pStyle w:val="NoSpacing"/>
        <w:rPr>
          <w:rFonts w:ascii="Arial" w:hAnsi="Arial" w:cs="Arial"/>
          <w:sz w:val="22"/>
          <w:szCs w:val="22"/>
        </w:rPr>
      </w:pPr>
      <w:r>
        <w:rPr>
          <w:rFonts w:ascii="Arial" w:hAnsi="Arial" w:cs="Arial"/>
          <w:sz w:val="22"/>
          <w:szCs w:val="22"/>
        </w:rPr>
        <w:t>1.2</w:t>
      </w:r>
      <w:r w:rsidR="00A02F81">
        <w:rPr>
          <w:rFonts w:ascii="Arial" w:hAnsi="Arial" w:cs="Arial"/>
          <w:sz w:val="22"/>
          <w:szCs w:val="22"/>
        </w:rPr>
        <w:t>)</w:t>
      </w:r>
      <w:r w:rsidR="00C651EA" w:rsidRPr="00103071">
        <w:rPr>
          <w:rFonts w:ascii="Arial" w:hAnsi="Arial" w:cs="Arial"/>
          <w:sz w:val="22"/>
          <w:szCs w:val="22"/>
        </w:rPr>
        <w:t xml:space="preserve"> When travel for the event(s) is required</w:t>
      </w:r>
      <w:r w:rsidR="00467F63" w:rsidRPr="00103071">
        <w:rPr>
          <w:rFonts w:ascii="Arial" w:hAnsi="Arial" w:cs="Arial"/>
          <w:sz w:val="22"/>
          <w:szCs w:val="22"/>
        </w:rPr>
        <w:t>,</w:t>
      </w:r>
      <w:r w:rsidR="00C651EA" w:rsidRPr="00103071">
        <w:rPr>
          <w:rFonts w:ascii="Arial" w:hAnsi="Arial" w:cs="Arial"/>
          <w:sz w:val="22"/>
          <w:szCs w:val="22"/>
        </w:rPr>
        <w:t xml:space="preserve"> the student is expected to attend</w:t>
      </w:r>
      <w:r w:rsidR="00322315" w:rsidRPr="00103071">
        <w:rPr>
          <w:rFonts w:ascii="Arial" w:hAnsi="Arial" w:cs="Arial"/>
          <w:sz w:val="22"/>
          <w:szCs w:val="22"/>
        </w:rPr>
        <w:t xml:space="preserve"> classes</w:t>
      </w:r>
      <w:r w:rsidR="00C651EA" w:rsidRPr="00103071">
        <w:rPr>
          <w:rFonts w:ascii="Arial" w:hAnsi="Arial" w:cs="Arial"/>
          <w:sz w:val="22"/>
          <w:szCs w:val="22"/>
        </w:rPr>
        <w:t xml:space="preserve"> up to the latest possible date</w:t>
      </w:r>
      <w:r w:rsidR="00743D76">
        <w:rPr>
          <w:rFonts w:ascii="Arial" w:hAnsi="Arial" w:cs="Arial"/>
          <w:sz w:val="22"/>
          <w:szCs w:val="22"/>
        </w:rPr>
        <w:t xml:space="preserve"> and time</w:t>
      </w:r>
      <w:r w:rsidR="00C651EA" w:rsidRPr="00103071">
        <w:rPr>
          <w:rFonts w:ascii="Arial" w:hAnsi="Arial" w:cs="Arial"/>
          <w:sz w:val="22"/>
          <w:szCs w:val="22"/>
        </w:rPr>
        <w:t xml:space="preserve"> prior to departure. </w:t>
      </w:r>
    </w:p>
    <w:p w:rsidR="00981C6A" w:rsidRPr="00103071" w:rsidRDefault="00836CA7" w:rsidP="00836CA7">
      <w:pPr>
        <w:pStyle w:val="NoSpacing"/>
        <w:tabs>
          <w:tab w:val="left" w:pos="4365"/>
        </w:tabs>
        <w:ind w:left="360"/>
        <w:rPr>
          <w:rFonts w:ascii="Arial" w:hAnsi="Arial" w:cs="Arial"/>
          <w:sz w:val="22"/>
          <w:szCs w:val="22"/>
        </w:rPr>
      </w:pPr>
      <w:r w:rsidRPr="00103071">
        <w:rPr>
          <w:rFonts w:ascii="Arial" w:hAnsi="Arial" w:cs="Arial"/>
          <w:sz w:val="22"/>
          <w:szCs w:val="22"/>
        </w:rPr>
        <w:tab/>
      </w:r>
    </w:p>
    <w:p w:rsidR="00F62B87" w:rsidRDefault="000625B7" w:rsidP="007A3AA0">
      <w:pPr>
        <w:pStyle w:val="NoSpacing"/>
        <w:rPr>
          <w:rFonts w:ascii="Arial" w:hAnsi="Arial" w:cs="Arial"/>
          <w:sz w:val="22"/>
          <w:szCs w:val="22"/>
        </w:rPr>
      </w:pPr>
      <w:r>
        <w:rPr>
          <w:rFonts w:ascii="Arial" w:hAnsi="Arial" w:cs="Arial"/>
          <w:sz w:val="22"/>
          <w:szCs w:val="22"/>
        </w:rPr>
        <w:t>1.3</w:t>
      </w:r>
      <w:r w:rsidR="00A02F81">
        <w:rPr>
          <w:rFonts w:ascii="Arial" w:hAnsi="Arial" w:cs="Arial"/>
          <w:sz w:val="22"/>
          <w:szCs w:val="22"/>
        </w:rPr>
        <w:t>)</w:t>
      </w:r>
      <w:r w:rsidR="001112BD" w:rsidRPr="00103071">
        <w:rPr>
          <w:rFonts w:ascii="Arial" w:hAnsi="Arial" w:cs="Arial"/>
          <w:sz w:val="22"/>
          <w:szCs w:val="22"/>
        </w:rPr>
        <w:t xml:space="preserve"> </w:t>
      </w:r>
      <w:proofErr w:type="gramStart"/>
      <w:r w:rsidR="00210EB6" w:rsidRPr="00103071">
        <w:rPr>
          <w:rFonts w:ascii="Arial" w:hAnsi="Arial" w:cs="Arial"/>
          <w:sz w:val="22"/>
          <w:szCs w:val="22"/>
        </w:rPr>
        <w:t>For</w:t>
      </w:r>
      <w:proofErr w:type="gramEnd"/>
      <w:r w:rsidR="00210EB6" w:rsidRPr="00103071">
        <w:rPr>
          <w:rFonts w:ascii="Arial" w:hAnsi="Arial" w:cs="Arial"/>
          <w:sz w:val="22"/>
          <w:szCs w:val="22"/>
        </w:rPr>
        <w:t xml:space="preserve"> </w:t>
      </w:r>
      <w:r w:rsidR="002F6ED9">
        <w:rPr>
          <w:rFonts w:ascii="Arial" w:hAnsi="Arial" w:cs="Arial"/>
          <w:sz w:val="22"/>
          <w:szCs w:val="22"/>
        </w:rPr>
        <w:t>sanctioned</w:t>
      </w:r>
      <w:r w:rsidR="00210EB6" w:rsidRPr="00103071">
        <w:rPr>
          <w:rFonts w:ascii="Arial" w:hAnsi="Arial" w:cs="Arial"/>
          <w:sz w:val="22"/>
          <w:szCs w:val="22"/>
        </w:rPr>
        <w:t xml:space="preserve"> absences</w:t>
      </w:r>
      <w:r w:rsidR="00782396">
        <w:rPr>
          <w:rFonts w:ascii="Arial" w:hAnsi="Arial" w:cs="Arial"/>
          <w:sz w:val="22"/>
          <w:szCs w:val="22"/>
        </w:rPr>
        <w:t>,</w:t>
      </w:r>
      <w:r w:rsidR="00A02F81">
        <w:rPr>
          <w:rFonts w:ascii="Arial" w:hAnsi="Arial" w:cs="Arial"/>
          <w:sz w:val="22"/>
          <w:szCs w:val="22"/>
        </w:rPr>
        <w:t xml:space="preserve"> the </w:t>
      </w:r>
      <w:r w:rsidR="000860E1">
        <w:rPr>
          <w:rFonts w:ascii="Arial" w:hAnsi="Arial" w:cs="Arial"/>
          <w:sz w:val="22"/>
          <w:szCs w:val="22"/>
        </w:rPr>
        <w:t>professor</w:t>
      </w:r>
      <w:r w:rsidR="000574B5" w:rsidRPr="00103071">
        <w:rPr>
          <w:rFonts w:ascii="Arial" w:hAnsi="Arial" w:cs="Arial"/>
          <w:sz w:val="22"/>
          <w:szCs w:val="22"/>
        </w:rPr>
        <w:t xml:space="preserve"> will provide reasonable </w:t>
      </w:r>
      <w:r w:rsidR="008A4E7B">
        <w:rPr>
          <w:rFonts w:ascii="Arial" w:hAnsi="Arial" w:cs="Arial"/>
          <w:sz w:val="22"/>
          <w:szCs w:val="22"/>
        </w:rPr>
        <w:t xml:space="preserve">opportunity </w:t>
      </w:r>
      <w:r w:rsidR="009439CF" w:rsidRPr="00103071">
        <w:rPr>
          <w:rFonts w:ascii="Arial" w:hAnsi="Arial" w:cs="Arial"/>
          <w:sz w:val="22"/>
          <w:szCs w:val="22"/>
        </w:rPr>
        <w:t>for the student</w:t>
      </w:r>
      <w:r w:rsidR="000574B5" w:rsidRPr="00103071">
        <w:rPr>
          <w:rFonts w:ascii="Arial" w:hAnsi="Arial" w:cs="Arial"/>
          <w:sz w:val="22"/>
          <w:szCs w:val="22"/>
        </w:rPr>
        <w:t xml:space="preserve"> to make up missed work</w:t>
      </w:r>
      <w:r w:rsidR="00435C12">
        <w:rPr>
          <w:rFonts w:ascii="Arial" w:hAnsi="Arial" w:cs="Arial"/>
          <w:sz w:val="22"/>
          <w:szCs w:val="22"/>
        </w:rPr>
        <w:t xml:space="preserve">. </w:t>
      </w:r>
    </w:p>
    <w:p w:rsidR="00EE209F" w:rsidRPr="00103071" w:rsidRDefault="00435C12" w:rsidP="00F62B87">
      <w:pPr>
        <w:pStyle w:val="NoSpacing"/>
        <w:numPr>
          <w:ilvl w:val="0"/>
          <w:numId w:val="22"/>
        </w:numPr>
        <w:rPr>
          <w:rFonts w:ascii="Arial" w:hAnsi="Arial" w:cs="Arial"/>
          <w:sz w:val="22"/>
          <w:szCs w:val="22"/>
        </w:rPr>
      </w:pPr>
      <w:r w:rsidRPr="00E51538">
        <w:rPr>
          <w:rFonts w:ascii="Arial" w:hAnsi="Arial" w:cs="Arial"/>
          <w:sz w:val="22"/>
          <w:szCs w:val="22"/>
          <w:u w:val="single"/>
        </w:rPr>
        <w:t>S</w:t>
      </w:r>
      <w:r w:rsidR="00467F63" w:rsidRPr="00E51538">
        <w:rPr>
          <w:rFonts w:ascii="Arial" w:hAnsi="Arial" w:cs="Arial"/>
          <w:sz w:val="22"/>
          <w:szCs w:val="22"/>
          <w:u w:val="single"/>
        </w:rPr>
        <w:t xml:space="preserve">tudents are </w:t>
      </w:r>
      <w:r w:rsidR="00782396" w:rsidRPr="00E51538">
        <w:rPr>
          <w:rFonts w:ascii="Arial" w:hAnsi="Arial" w:cs="Arial"/>
          <w:sz w:val="22"/>
          <w:szCs w:val="22"/>
          <w:u w:val="single"/>
        </w:rPr>
        <w:t xml:space="preserve">ultimately </w:t>
      </w:r>
      <w:r w:rsidR="00467F63" w:rsidRPr="00E51538">
        <w:rPr>
          <w:rFonts w:ascii="Arial" w:hAnsi="Arial" w:cs="Arial"/>
          <w:sz w:val="22"/>
          <w:szCs w:val="22"/>
          <w:u w:val="single"/>
        </w:rPr>
        <w:t>responsible</w:t>
      </w:r>
      <w:r w:rsidR="00467F63" w:rsidRPr="00103071">
        <w:rPr>
          <w:rFonts w:ascii="Arial" w:hAnsi="Arial" w:cs="Arial"/>
          <w:sz w:val="22"/>
          <w:szCs w:val="22"/>
        </w:rPr>
        <w:t xml:space="preserve"> for meeting with the </w:t>
      </w:r>
      <w:r w:rsidR="000860E1">
        <w:rPr>
          <w:rFonts w:ascii="Arial" w:hAnsi="Arial" w:cs="Arial"/>
          <w:sz w:val="22"/>
          <w:szCs w:val="22"/>
        </w:rPr>
        <w:t>professor</w:t>
      </w:r>
      <w:r w:rsidR="00467F63" w:rsidRPr="00103071">
        <w:rPr>
          <w:rFonts w:ascii="Arial" w:hAnsi="Arial" w:cs="Arial"/>
          <w:sz w:val="22"/>
          <w:szCs w:val="22"/>
        </w:rPr>
        <w:t xml:space="preserve"> and </w:t>
      </w:r>
      <w:r w:rsidR="003302C7" w:rsidRPr="00244E03">
        <w:rPr>
          <w:rFonts w:ascii="Arial" w:hAnsi="Arial" w:cs="Arial"/>
          <w:sz w:val="22"/>
          <w:szCs w:val="22"/>
        </w:rPr>
        <w:t>completing</w:t>
      </w:r>
      <w:r w:rsidR="003302C7">
        <w:rPr>
          <w:rFonts w:ascii="Arial" w:hAnsi="Arial" w:cs="Arial"/>
          <w:sz w:val="22"/>
          <w:szCs w:val="22"/>
        </w:rPr>
        <w:t xml:space="preserve"> assigned materials</w:t>
      </w:r>
    </w:p>
    <w:p w:rsidR="009A582A" w:rsidRPr="00103071" w:rsidRDefault="00021703" w:rsidP="00F042DD">
      <w:pPr>
        <w:pStyle w:val="NoSpacing"/>
        <w:numPr>
          <w:ilvl w:val="0"/>
          <w:numId w:val="22"/>
        </w:numPr>
        <w:rPr>
          <w:rFonts w:ascii="Arial" w:hAnsi="Arial" w:cs="Arial"/>
          <w:sz w:val="22"/>
          <w:szCs w:val="22"/>
        </w:rPr>
      </w:pPr>
      <w:r>
        <w:rPr>
          <w:rFonts w:ascii="Arial" w:hAnsi="Arial" w:cs="Arial"/>
          <w:sz w:val="22"/>
          <w:szCs w:val="22"/>
        </w:rPr>
        <w:t>The p</w:t>
      </w:r>
      <w:r w:rsidR="000860E1">
        <w:rPr>
          <w:rFonts w:ascii="Arial" w:hAnsi="Arial" w:cs="Arial"/>
          <w:sz w:val="22"/>
          <w:szCs w:val="22"/>
        </w:rPr>
        <w:t>rofessor</w:t>
      </w:r>
      <w:r w:rsidR="00322315" w:rsidRPr="00103071">
        <w:rPr>
          <w:rFonts w:ascii="Arial" w:hAnsi="Arial" w:cs="Arial"/>
          <w:sz w:val="22"/>
          <w:szCs w:val="22"/>
        </w:rPr>
        <w:t xml:space="preserve"> </w:t>
      </w:r>
      <w:r w:rsidR="0072388A" w:rsidRPr="00103071">
        <w:rPr>
          <w:rFonts w:ascii="Arial" w:hAnsi="Arial" w:cs="Arial"/>
          <w:sz w:val="22"/>
          <w:szCs w:val="22"/>
        </w:rPr>
        <w:t xml:space="preserve">will </w:t>
      </w:r>
      <w:r w:rsidR="00322315" w:rsidRPr="00103071">
        <w:rPr>
          <w:rFonts w:ascii="Arial" w:hAnsi="Arial" w:cs="Arial"/>
          <w:sz w:val="22"/>
          <w:szCs w:val="22"/>
        </w:rPr>
        <w:t xml:space="preserve">determine </w:t>
      </w:r>
      <w:r w:rsidR="0072388A" w:rsidRPr="00103071">
        <w:rPr>
          <w:rFonts w:ascii="Arial" w:hAnsi="Arial" w:cs="Arial"/>
          <w:sz w:val="22"/>
          <w:szCs w:val="22"/>
        </w:rPr>
        <w:t xml:space="preserve">if </w:t>
      </w:r>
      <w:r w:rsidR="00322315" w:rsidRPr="00103071">
        <w:rPr>
          <w:rFonts w:ascii="Arial" w:hAnsi="Arial" w:cs="Arial"/>
          <w:sz w:val="22"/>
          <w:szCs w:val="22"/>
        </w:rPr>
        <w:t xml:space="preserve">assignments, </w:t>
      </w:r>
      <w:r w:rsidR="00981C6A" w:rsidRPr="00103071">
        <w:rPr>
          <w:rFonts w:ascii="Arial" w:hAnsi="Arial" w:cs="Arial"/>
          <w:sz w:val="22"/>
          <w:szCs w:val="22"/>
        </w:rPr>
        <w:t xml:space="preserve">quizzes and exams </w:t>
      </w:r>
      <w:r w:rsidR="00322315" w:rsidRPr="00103071">
        <w:rPr>
          <w:rFonts w:ascii="Arial" w:hAnsi="Arial" w:cs="Arial"/>
          <w:sz w:val="22"/>
          <w:szCs w:val="22"/>
        </w:rPr>
        <w:t>need to be completed prior to</w:t>
      </w:r>
      <w:r w:rsidR="009A582A" w:rsidRPr="00103071">
        <w:rPr>
          <w:rFonts w:ascii="Arial" w:hAnsi="Arial" w:cs="Arial"/>
          <w:sz w:val="22"/>
          <w:szCs w:val="22"/>
        </w:rPr>
        <w:t>, or after</w:t>
      </w:r>
      <w:r w:rsidR="0072388A" w:rsidRPr="00103071">
        <w:rPr>
          <w:rFonts w:ascii="Arial" w:hAnsi="Arial" w:cs="Arial"/>
          <w:sz w:val="22"/>
          <w:szCs w:val="22"/>
        </w:rPr>
        <w:t>,</w:t>
      </w:r>
      <w:r w:rsidR="00981C6A" w:rsidRPr="00103071">
        <w:rPr>
          <w:rFonts w:ascii="Arial" w:hAnsi="Arial" w:cs="Arial"/>
          <w:sz w:val="22"/>
          <w:szCs w:val="22"/>
        </w:rPr>
        <w:t xml:space="preserve"> the missed class</w:t>
      </w:r>
      <w:r w:rsidR="00467F63" w:rsidRPr="00103071">
        <w:rPr>
          <w:rFonts w:ascii="Arial" w:hAnsi="Arial" w:cs="Arial"/>
          <w:sz w:val="22"/>
          <w:szCs w:val="22"/>
        </w:rPr>
        <w:t>(</w:t>
      </w:r>
      <w:proofErr w:type="spellStart"/>
      <w:r w:rsidR="00467F63" w:rsidRPr="00103071">
        <w:rPr>
          <w:rFonts w:ascii="Arial" w:hAnsi="Arial" w:cs="Arial"/>
          <w:sz w:val="22"/>
          <w:szCs w:val="22"/>
        </w:rPr>
        <w:t>es</w:t>
      </w:r>
      <w:proofErr w:type="spellEnd"/>
      <w:r w:rsidR="00467F63" w:rsidRPr="00103071">
        <w:rPr>
          <w:rFonts w:ascii="Arial" w:hAnsi="Arial" w:cs="Arial"/>
          <w:sz w:val="22"/>
          <w:szCs w:val="22"/>
        </w:rPr>
        <w:t>)</w:t>
      </w:r>
    </w:p>
    <w:p w:rsidR="004E218E" w:rsidRPr="00103071" w:rsidRDefault="004E218E" w:rsidP="004E218E">
      <w:pPr>
        <w:pStyle w:val="NoSpacing"/>
        <w:numPr>
          <w:ilvl w:val="0"/>
          <w:numId w:val="22"/>
        </w:numPr>
        <w:rPr>
          <w:rFonts w:ascii="Arial" w:hAnsi="Arial" w:cs="Arial"/>
          <w:sz w:val="22"/>
          <w:szCs w:val="22"/>
        </w:rPr>
      </w:pPr>
      <w:r w:rsidRPr="00103071">
        <w:rPr>
          <w:rFonts w:ascii="Arial" w:hAnsi="Arial" w:cs="Arial"/>
          <w:sz w:val="22"/>
          <w:szCs w:val="22"/>
        </w:rPr>
        <w:t xml:space="preserve">For unique in-class learning experiences </w:t>
      </w:r>
      <w:r w:rsidR="00021703">
        <w:rPr>
          <w:rFonts w:ascii="Arial" w:hAnsi="Arial" w:cs="Arial"/>
          <w:sz w:val="22"/>
          <w:szCs w:val="22"/>
        </w:rPr>
        <w:t xml:space="preserve">the </w:t>
      </w:r>
      <w:r w:rsidR="000860E1">
        <w:rPr>
          <w:rFonts w:ascii="Arial" w:hAnsi="Arial" w:cs="Arial"/>
          <w:sz w:val="22"/>
          <w:szCs w:val="22"/>
        </w:rPr>
        <w:t>professor</w:t>
      </w:r>
      <w:r w:rsidRPr="00103071">
        <w:rPr>
          <w:rFonts w:ascii="Arial" w:hAnsi="Arial" w:cs="Arial"/>
          <w:sz w:val="22"/>
          <w:szCs w:val="22"/>
        </w:rPr>
        <w:t xml:space="preserve"> may design subs</w:t>
      </w:r>
      <w:r w:rsidR="00855F05">
        <w:rPr>
          <w:rFonts w:ascii="Arial" w:hAnsi="Arial" w:cs="Arial"/>
          <w:sz w:val="22"/>
          <w:szCs w:val="22"/>
        </w:rPr>
        <w:t>titute assignments if feasible</w:t>
      </w:r>
    </w:p>
    <w:p w:rsidR="00981C6A" w:rsidRDefault="00440E48" w:rsidP="0072388A">
      <w:pPr>
        <w:pStyle w:val="NoSpacing"/>
        <w:numPr>
          <w:ilvl w:val="0"/>
          <w:numId w:val="22"/>
        </w:numPr>
        <w:rPr>
          <w:rFonts w:ascii="Arial" w:hAnsi="Arial" w:cs="Arial"/>
          <w:sz w:val="22"/>
          <w:szCs w:val="22"/>
        </w:rPr>
      </w:pPr>
      <w:r>
        <w:rPr>
          <w:rFonts w:ascii="Arial" w:hAnsi="Arial" w:cs="Arial"/>
          <w:sz w:val="22"/>
          <w:szCs w:val="22"/>
        </w:rPr>
        <w:t xml:space="preserve">Should no alternate opportunity exist </w:t>
      </w:r>
      <w:r w:rsidRPr="00244E03">
        <w:rPr>
          <w:rFonts w:ascii="Arial" w:hAnsi="Arial" w:cs="Arial"/>
          <w:sz w:val="22"/>
          <w:szCs w:val="22"/>
        </w:rPr>
        <w:t xml:space="preserve">for a particular assignment, quiz or exam, </w:t>
      </w:r>
      <w:r w:rsidR="00021703">
        <w:rPr>
          <w:rFonts w:ascii="Arial" w:hAnsi="Arial" w:cs="Arial"/>
          <w:sz w:val="22"/>
          <w:szCs w:val="22"/>
        </w:rPr>
        <w:t xml:space="preserve">the </w:t>
      </w:r>
      <w:r w:rsidR="000860E1">
        <w:rPr>
          <w:rFonts w:ascii="Arial" w:hAnsi="Arial" w:cs="Arial"/>
          <w:sz w:val="22"/>
          <w:szCs w:val="22"/>
        </w:rPr>
        <w:t>professor</w:t>
      </w:r>
      <w:r w:rsidRPr="00244E03">
        <w:rPr>
          <w:rFonts w:ascii="Arial" w:hAnsi="Arial" w:cs="Arial"/>
          <w:sz w:val="22"/>
          <w:szCs w:val="22"/>
        </w:rPr>
        <w:t xml:space="preserve"> may re-weight course deliverables at their discretion providing that the learning outcomes of the cours</w:t>
      </w:r>
      <w:r w:rsidR="00855F05">
        <w:rPr>
          <w:rFonts w:ascii="Arial" w:hAnsi="Arial" w:cs="Arial"/>
          <w:sz w:val="22"/>
          <w:szCs w:val="22"/>
        </w:rPr>
        <w:t>e will be met</w:t>
      </w:r>
    </w:p>
    <w:p w:rsidR="00855F05" w:rsidRPr="00855F05" w:rsidRDefault="00855F05" w:rsidP="00855F05">
      <w:pPr>
        <w:pStyle w:val="NoSpacing"/>
        <w:ind w:left="1069"/>
        <w:rPr>
          <w:rFonts w:ascii="Arial" w:hAnsi="Arial" w:cs="Arial"/>
          <w:sz w:val="22"/>
          <w:szCs w:val="22"/>
        </w:rPr>
      </w:pPr>
    </w:p>
    <w:p w:rsidR="00DA0EEB" w:rsidRDefault="000625B7" w:rsidP="008B1071">
      <w:pPr>
        <w:pStyle w:val="NoSpacing"/>
        <w:rPr>
          <w:rFonts w:ascii="Arial" w:hAnsi="Arial" w:cs="Arial"/>
          <w:sz w:val="22"/>
          <w:szCs w:val="22"/>
        </w:rPr>
      </w:pPr>
      <w:r>
        <w:rPr>
          <w:rFonts w:ascii="Arial" w:hAnsi="Arial" w:cs="Arial"/>
          <w:sz w:val="22"/>
          <w:szCs w:val="22"/>
        </w:rPr>
        <w:t>1.4</w:t>
      </w:r>
      <w:r w:rsidR="00A02F81">
        <w:rPr>
          <w:rFonts w:ascii="Arial" w:hAnsi="Arial" w:cs="Arial"/>
          <w:sz w:val="22"/>
          <w:szCs w:val="22"/>
        </w:rPr>
        <w:t>)</w:t>
      </w:r>
      <w:r w:rsidR="00981C6A" w:rsidRPr="00103071">
        <w:rPr>
          <w:rFonts w:ascii="Arial" w:hAnsi="Arial" w:cs="Arial"/>
          <w:sz w:val="22"/>
          <w:szCs w:val="22"/>
        </w:rPr>
        <w:t xml:space="preserve"> </w:t>
      </w:r>
      <w:bookmarkStart w:id="5" w:name="PlannedAbsences"/>
      <w:proofErr w:type="gramStart"/>
      <w:r w:rsidR="004949E7">
        <w:rPr>
          <w:rFonts w:ascii="Arial" w:hAnsi="Arial" w:cs="Arial"/>
          <w:sz w:val="22"/>
          <w:szCs w:val="22"/>
        </w:rPr>
        <w:t>Should</w:t>
      </w:r>
      <w:proofErr w:type="gramEnd"/>
      <w:r w:rsidR="004949E7">
        <w:rPr>
          <w:rFonts w:ascii="Arial" w:hAnsi="Arial" w:cs="Arial"/>
          <w:sz w:val="22"/>
          <w:szCs w:val="22"/>
        </w:rPr>
        <w:t xml:space="preserve"> a </w:t>
      </w:r>
      <w:r w:rsidR="00B07506">
        <w:rPr>
          <w:rFonts w:ascii="Arial" w:hAnsi="Arial" w:cs="Arial"/>
          <w:sz w:val="22"/>
          <w:szCs w:val="22"/>
        </w:rPr>
        <w:t xml:space="preserve">sanctioned </w:t>
      </w:r>
      <w:r w:rsidR="004949E7" w:rsidRPr="00186377">
        <w:rPr>
          <w:rFonts w:ascii="Arial" w:hAnsi="Arial" w:cs="Arial"/>
          <w:sz w:val="22"/>
          <w:szCs w:val="22"/>
        </w:rPr>
        <w:t>absence be unreasonably denied the student may request a meeting with the Academic Chair</w:t>
      </w:r>
      <w:r w:rsidR="005B502A">
        <w:rPr>
          <w:rFonts w:ascii="Arial" w:hAnsi="Arial" w:cs="Arial"/>
          <w:sz w:val="22"/>
          <w:szCs w:val="22"/>
        </w:rPr>
        <w:t xml:space="preserve"> or Associate Dean for</w:t>
      </w:r>
      <w:r w:rsidR="004949E7">
        <w:rPr>
          <w:rFonts w:ascii="Arial" w:hAnsi="Arial" w:cs="Arial"/>
          <w:sz w:val="22"/>
          <w:szCs w:val="22"/>
        </w:rPr>
        <w:t xml:space="preserve"> their respective School</w:t>
      </w:r>
      <w:r w:rsidR="004949E7" w:rsidRPr="00186377">
        <w:rPr>
          <w:rFonts w:ascii="Arial" w:hAnsi="Arial" w:cs="Arial"/>
          <w:i/>
          <w:iCs/>
          <w:color w:val="464646"/>
          <w:sz w:val="18"/>
          <w:szCs w:val="18"/>
          <w:lang w:val="en-CA" w:eastAsia="zh-TW"/>
        </w:rPr>
        <w:t xml:space="preserve">. </w:t>
      </w:r>
      <w:r w:rsidR="004949E7" w:rsidRPr="00186377">
        <w:rPr>
          <w:rFonts w:ascii="Arial" w:hAnsi="Arial" w:cs="Arial"/>
          <w:sz w:val="22"/>
          <w:szCs w:val="22"/>
        </w:rPr>
        <w:t xml:space="preserve">The Academic Chair </w:t>
      </w:r>
      <w:r w:rsidR="004949E7">
        <w:rPr>
          <w:rFonts w:ascii="Arial" w:hAnsi="Arial" w:cs="Arial"/>
          <w:sz w:val="22"/>
          <w:szCs w:val="22"/>
        </w:rPr>
        <w:t>or Associate Dean</w:t>
      </w:r>
      <w:r w:rsidR="004949E7" w:rsidRPr="00855F05">
        <w:rPr>
          <w:rFonts w:ascii="Arial" w:hAnsi="Arial" w:cs="Arial"/>
          <w:sz w:val="22"/>
          <w:szCs w:val="22"/>
        </w:rPr>
        <w:t xml:space="preserve"> </w:t>
      </w:r>
      <w:r w:rsidR="00855F05" w:rsidRPr="00855F05">
        <w:rPr>
          <w:rFonts w:ascii="Arial" w:hAnsi="Arial" w:cs="Arial"/>
          <w:sz w:val="22"/>
          <w:szCs w:val="22"/>
        </w:rPr>
        <w:t xml:space="preserve">will review the absence request and render a decision which is final and binding.  </w:t>
      </w:r>
    </w:p>
    <w:p w:rsidR="00855F05" w:rsidRDefault="00855F05" w:rsidP="008B1071">
      <w:pPr>
        <w:pStyle w:val="NoSpacing"/>
        <w:rPr>
          <w:rFonts w:ascii="Arial" w:hAnsi="Arial" w:cs="Arial"/>
          <w:b/>
          <w:sz w:val="22"/>
          <w:szCs w:val="22"/>
        </w:rPr>
      </w:pPr>
    </w:p>
    <w:p w:rsidR="009B455F" w:rsidRPr="00103071" w:rsidRDefault="008B1071" w:rsidP="007A3AA0">
      <w:pPr>
        <w:pStyle w:val="NoSpacing"/>
        <w:rPr>
          <w:rFonts w:ascii="Arial" w:hAnsi="Arial" w:cs="Arial"/>
          <w:sz w:val="22"/>
          <w:szCs w:val="22"/>
        </w:rPr>
      </w:pPr>
      <w:r w:rsidRPr="00103071">
        <w:rPr>
          <w:rFonts w:ascii="Arial" w:hAnsi="Arial" w:cs="Arial"/>
          <w:b/>
          <w:sz w:val="22"/>
          <w:szCs w:val="22"/>
        </w:rPr>
        <w:t>2.0</w:t>
      </w:r>
      <w:r w:rsidR="00B4137C">
        <w:rPr>
          <w:rFonts w:ascii="Arial" w:hAnsi="Arial" w:cs="Arial"/>
          <w:b/>
          <w:sz w:val="22"/>
          <w:szCs w:val="22"/>
        </w:rPr>
        <w:t>)</w:t>
      </w:r>
      <w:r w:rsidRPr="00103071">
        <w:rPr>
          <w:rFonts w:ascii="Arial" w:hAnsi="Arial" w:cs="Arial"/>
          <w:b/>
          <w:sz w:val="22"/>
          <w:szCs w:val="22"/>
        </w:rPr>
        <w:t xml:space="preserve"> </w:t>
      </w:r>
      <w:r w:rsidR="00103071" w:rsidRPr="00103071">
        <w:rPr>
          <w:rFonts w:ascii="Arial" w:hAnsi="Arial" w:cs="Arial"/>
          <w:b/>
          <w:sz w:val="22"/>
          <w:szCs w:val="22"/>
        </w:rPr>
        <w:t>Planned Absences</w:t>
      </w:r>
    </w:p>
    <w:bookmarkEnd w:id="5"/>
    <w:p w:rsidR="008B1071" w:rsidRPr="00C42F1C" w:rsidRDefault="008B1071" w:rsidP="009B455F">
      <w:pPr>
        <w:pStyle w:val="NoSpacing"/>
        <w:ind w:left="360"/>
        <w:rPr>
          <w:rFonts w:ascii="Arial" w:hAnsi="Arial" w:cs="Arial"/>
          <w:sz w:val="8"/>
          <w:szCs w:val="8"/>
        </w:rPr>
      </w:pPr>
    </w:p>
    <w:p w:rsidR="000625B7" w:rsidRDefault="00E0769B" w:rsidP="007A3AA0">
      <w:pPr>
        <w:pStyle w:val="NoSpacing"/>
        <w:rPr>
          <w:rFonts w:ascii="Arial" w:hAnsi="Arial" w:cs="Arial"/>
          <w:sz w:val="22"/>
          <w:szCs w:val="22"/>
        </w:rPr>
      </w:pPr>
      <w:r>
        <w:rPr>
          <w:rFonts w:ascii="Arial" w:hAnsi="Arial" w:cs="Arial"/>
          <w:sz w:val="22"/>
          <w:szCs w:val="22"/>
        </w:rPr>
        <w:t>2.1</w:t>
      </w:r>
      <w:r w:rsidR="00A02F81">
        <w:rPr>
          <w:rFonts w:ascii="Arial" w:hAnsi="Arial" w:cs="Arial"/>
          <w:sz w:val="22"/>
          <w:szCs w:val="22"/>
        </w:rPr>
        <w:t>)</w:t>
      </w:r>
      <w:r w:rsidR="00E608E0">
        <w:rPr>
          <w:rFonts w:ascii="Arial" w:hAnsi="Arial" w:cs="Arial"/>
          <w:sz w:val="22"/>
          <w:szCs w:val="22"/>
        </w:rPr>
        <w:t xml:space="preserve"> S</w:t>
      </w:r>
      <w:r w:rsidR="00E608E0" w:rsidRPr="00103071">
        <w:rPr>
          <w:rFonts w:ascii="Arial" w:hAnsi="Arial" w:cs="Arial"/>
          <w:sz w:val="22"/>
          <w:szCs w:val="22"/>
        </w:rPr>
        <w:t xml:space="preserve">tudents </w:t>
      </w:r>
      <w:r w:rsidR="00E608E0">
        <w:rPr>
          <w:rFonts w:ascii="Arial" w:hAnsi="Arial" w:cs="Arial"/>
          <w:sz w:val="22"/>
          <w:szCs w:val="22"/>
        </w:rPr>
        <w:t xml:space="preserve">are expected </w:t>
      </w:r>
      <w:r w:rsidR="00743D76">
        <w:rPr>
          <w:rFonts w:ascii="Arial" w:hAnsi="Arial" w:cs="Arial"/>
          <w:sz w:val="22"/>
          <w:szCs w:val="22"/>
        </w:rPr>
        <w:t xml:space="preserve">to </w:t>
      </w:r>
      <w:r w:rsidR="00E608E0" w:rsidRPr="00103071">
        <w:rPr>
          <w:rFonts w:ascii="Arial" w:hAnsi="Arial" w:cs="Arial"/>
          <w:sz w:val="22"/>
          <w:szCs w:val="22"/>
        </w:rPr>
        <w:t>schedule personal events and appointments outs</w:t>
      </w:r>
      <w:r w:rsidR="00E92CFF">
        <w:rPr>
          <w:rFonts w:ascii="Arial" w:hAnsi="Arial" w:cs="Arial"/>
          <w:sz w:val="22"/>
          <w:szCs w:val="22"/>
        </w:rPr>
        <w:t>ide of academic hours</w:t>
      </w:r>
      <w:r w:rsidR="00E608E0">
        <w:rPr>
          <w:rFonts w:ascii="Arial" w:hAnsi="Arial" w:cs="Arial"/>
          <w:sz w:val="22"/>
          <w:szCs w:val="22"/>
        </w:rPr>
        <w:t xml:space="preserve">. </w:t>
      </w:r>
    </w:p>
    <w:p w:rsidR="000625B7" w:rsidRDefault="000625B7" w:rsidP="007A3AA0">
      <w:pPr>
        <w:pStyle w:val="NoSpacing"/>
        <w:rPr>
          <w:rFonts w:ascii="Arial" w:hAnsi="Arial" w:cs="Arial"/>
          <w:sz w:val="22"/>
          <w:szCs w:val="22"/>
        </w:rPr>
      </w:pPr>
    </w:p>
    <w:p w:rsidR="00E0769B" w:rsidRPr="00103071" w:rsidRDefault="000625B7" w:rsidP="007A3AA0">
      <w:pPr>
        <w:pStyle w:val="NoSpacing"/>
        <w:rPr>
          <w:rFonts w:ascii="Arial" w:hAnsi="Arial" w:cs="Arial"/>
          <w:sz w:val="22"/>
          <w:szCs w:val="22"/>
        </w:rPr>
      </w:pPr>
      <w:r>
        <w:rPr>
          <w:rFonts w:ascii="Arial" w:hAnsi="Arial" w:cs="Arial"/>
          <w:sz w:val="22"/>
          <w:szCs w:val="22"/>
        </w:rPr>
        <w:t xml:space="preserve">2.2) </w:t>
      </w:r>
      <w:r w:rsidR="00E608E0">
        <w:rPr>
          <w:rFonts w:ascii="Arial" w:hAnsi="Arial" w:cs="Arial"/>
          <w:sz w:val="22"/>
          <w:szCs w:val="22"/>
        </w:rPr>
        <w:t xml:space="preserve">Requests for planned absences are for </w:t>
      </w:r>
      <w:r w:rsidR="00E92CFF">
        <w:rPr>
          <w:rFonts w:ascii="Arial" w:hAnsi="Arial" w:cs="Arial"/>
          <w:sz w:val="22"/>
          <w:szCs w:val="22"/>
        </w:rPr>
        <w:t xml:space="preserve">exceptional circumstances only </w:t>
      </w:r>
      <w:r w:rsidR="00E608E0">
        <w:rPr>
          <w:rFonts w:ascii="Arial" w:hAnsi="Arial" w:cs="Arial"/>
          <w:sz w:val="22"/>
          <w:szCs w:val="22"/>
        </w:rPr>
        <w:t>whe</w:t>
      </w:r>
      <w:r w:rsidR="00782396">
        <w:rPr>
          <w:rFonts w:ascii="Arial" w:hAnsi="Arial" w:cs="Arial"/>
          <w:sz w:val="22"/>
          <w:szCs w:val="22"/>
        </w:rPr>
        <w:t>n</w:t>
      </w:r>
      <w:r w:rsidR="00E608E0">
        <w:rPr>
          <w:rFonts w:ascii="Arial" w:hAnsi="Arial" w:cs="Arial"/>
          <w:sz w:val="22"/>
          <w:szCs w:val="22"/>
        </w:rPr>
        <w:t xml:space="preserve"> scheduling outside of </w:t>
      </w:r>
      <w:r w:rsidR="00E92CFF">
        <w:rPr>
          <w:rFonts w:ascii="Arial" w:hAnsi="Arial" w:cs="Arial"/>
          <w:sz w:val="22"/>
          <w:szCs w:val="22"/>
        </w:rPr>
        <w:t xml:space="preserve">academic hours </w:t>
      </w:r>
      <w:r w:rsidR="00E608E0">
        <w:rPr>
          <w:rFonts w:ascii="Arial" w:hAnsi="Arial" w:cs="Arial"/>
          <w:sz w:val="22"/>
          <w:szCs w:val="22"/>
        </w:rPr>
        <w:t xml:space="preserve">is not feasible. </w:t>
      </w:r>
    </w:p>
    <w:p w:rsidR="00E047A5" w:rsidRPr="00103071" w:rsidRDefault="00E047A5" w:rsidP="00E92CFF">
      <w:pPr>
        <w:pStyle w:val="NoSpacing"/>
        <w:rPr>
          <w:rFonts w:ascii="Arial" w:hAnsi="Arial" w:cs="Arial"/>
          <w:sz w:val="22"/>
          <w:szCs w:val="22"/>
        </w:rPr>
      </w:pPr>
    </w:p>
    <w:p w:rsidR="005F3216" w:rsidRDefault="008B1071" w:rsidP="005F3216">
      <w:pPr>
        <w:pStyle w:val="NoSpacing"/>
        <w:rPr>
          <w:rFonts w:ascii="Arial" w:hAnsi="Arial" w:cs="Arial"/>
          <w:sz w:val="22"/>
          <w:szCs w:val="22"/>
        </w:rPr>
      </w:pPr>
      <w:r w:rsidRPr="00103071">
        <w:rPr>
          <w:rFonts w:ascii="Arial" w:hAnsi="Arial" w:cs="Arial"/>
          <w:sz w:val="22"/>
          <w:szCs w:val="22"/>
        </w:rPr>
        <w:t>2</w:t>
      </w:r>
      <w:r w:rsidR="000625B7">
        <w:rPr>
          <w:rFonts w:ascii="Arial" w:hAnsi="Arial" w:cs="Arial"/>
          <w:sz w:val="22"/>
          <w:szCs w:val="22"/>
        </w:rPr>
        <w:t>.3</w:t>
      </w:r>
      <w:r w:rsidR="00A02F81">
        <w:rPr>
          <w:rFonts w:ascii="Arial" w:hAnsi="Arial" w:cs="Arial"/>
          <w:sz w:val="22"/>
          <w:szCs w:val="22"/>
        </w:rPr>
        <w:t>)</w:t>
      </w:r>
      <w:r w:rsidR="008B55B7" w:rsidRPr="00103071">
        <w:rPr>
          <w:rFonts w:ascii="Arial" w:hAnsi="Arial" w:cs="Arial"/>
          <w:sz w:val="22"/>
          <w:szCs w:val="22"/>
        </w:rPr>
        <w:t xml:space="preserve"> </w:t>
      </w:r>
      <w:r w:rsidR="009B455F" w:rsidRPr="00103071">
        <w:rPr>
          <w:rFonts w:ascii="Arial" w:hAnsi="Arial" w:cs="Arial"/>
          <w:sz w:val="22"/>
          <w:szCs w:val="22"/>
        </w:rPr>
        <w:t xml:space="preserve">The student will </w:t>
      </w:r>
      <w:r w:rsidRPr="00103071">
        <w:rPr>
          <w:rFonts w:ascii="Arial" w:hAnsi="Arial" w:cs="Arial"/>
          <w:sz w:val="22"/>
          <w:szCs w:val="22"/>
        </w:rPr>
        <w:t xml:space="preserve">request the </w:t>
      </w:r>
      <w:r w:rsidR="00244E03">
        <w:rPr>
          <w:rFonts w:ascii="Arial" w:hAnsi="Arial" w:cs="Arial"/>
          <w:sz w:val="22"/>
          <w:szCs w:val="22"/>
        </w:rPr>
        <w:t xml:space="preserve">planned </w:t>
      </w:r>
      <w:r w:rsidRPr="00103071">
        <w:rPr>
          <w:rFonts w:ascii="Arial" w:hAnsi="Arial" w:cs="Arial"/>
          <w:sz w:val="22"/>
          <w:szCs w:val="22"/>
        </w:rPr>
        <w:t xml:space="preserve">absence in </w:t>
      </w:r>
      <w:r w:rsidR="009B455F" w:rsidRPr="00103071">
        <w:rPr>
          <w:rFonts w:ascii="Arial" w:hAnsi="Arial" w:cs="Arial"/>
          <w:sz w:val="22"/>
          <w:szCs w:val="22"/>
        </w:rPr>
        <w:t>writing</w:t>
      </w:r>
      <w:r w:rsidRPr="00103071">
        <w:rPr>
          <w:rFonts w:ascii="Arial" w:hAnsi="Arial" w:cs="Arial"/>
          <w:sz w:val="22"/>
          <w:szCs w:val="22"/>
        </w:rPr>
        <w:t xml:space="preserve">, to the </w:t>
      </w:r>
      <w:r w:rsidR="000860E1">
        <w:rPr>
          <w:rFonts w:ascii="Arial" w:hAnsi="Arial" w:cs="Arial"/>
          <w:sz w:val="22"/>
          <w:szCs w:val="22"/>
        </w:rPr>
        <w:t>professor</w:t>
      </w:r>
      <w:r w:rsidRPr="00103071">
        <w:rPr>
          <w:rFonts w:ascii="Arial" w:hAnsi="Arial" w:cs="Arial"/>
          <w:sz w:val="22"/>
          <w:szCs w:val="22"/>
        </w:rPr>
        <w:t>,</w:t>
      </w:r>
      <w:r w:rsidR="009B455F" w:rsidRPr="00103071">
        <w:rPr>
          <w:rFonts w:ascii="Arial" w:hAnsi="Arial" w:cs="Arial"/>
          <w:sz w:val="22"/>
          <w:szCs w:val="22"/>
        </w:rPr>
        <w:t xml:space="preserve"> as soon as the event</w:t>
      </w:r>
      <w:r w:rsidR="00A02F81">
        <w:rPr>
          <w:rFonts w:ascii="Arial" w:hAnsi="Arial" w:cs="Arial"/>
          <w:sz w:val="22"/>
          <w:szCs w:val="22"/>
        </w:rPr>
        <w:t>/</w:t>
      </w:r>
      <w:r w:rsidR="008B55B7" w:rsidRPr="00103071">
        <w:rPr>
          <w:rFonts w:ascii="Arial" w:hAnsi="Arial" w:cs="Arial"/>
          <w:sz w:val="22"/>
          <w:szCs w:val="22"/>
        </w:rPr>
        <w:t>appointment</w:t>
      </w:r>
      <w:r w:rsidR="009B455F" w:rsidRPr="00103071">
        <w:rPr>
          <w:rFonts w:ascii="Arial" w:hAnsi="Arial" w:cs="Arial"/>
          <w:sz w:val="22"/>
          <w:szCs w:val="22"/>
        </w:rPr>
        <w:t xml:space="preserve"> is confirmed, </w:t>
      </w:r>
      <w:r w:rsidR="0013179E" w:rsidRPr="00134B98">
        <w:rPr>
          <w:rFonts w:ascii="Arial" w:hAnsi="Arial" w:cs="Arial"/>
          <w:sz w:val="22"/>
          <w:szCs w:val="22"/>
        </w:rPr>
        <w:t xml:space="preserve">ideally 5 College business days </w:t>
      </w:r>
      <w:r w:rsidR="0013179E" w:rsidRPr="00103071">
        <w:rPr>
          <w:rFonts w:ascii="Arial" w:hAnsi="Arial" w:cs="Arial"/>
          <w:sz w:val="22"/>
          <w:szCs w:val="22"/>
        </w:rPr>
        <w:t>prior to the required absence</w:t>
      </w:r>
      <w:r w:rsidR="0013179E">
        <w:rPr>
          <w:rFonts w:ascii="Arial" w:hAnsi="Arial" w:cs="Arial"/>
          <w:sz w:val="22"/>
          <w:szCs w:val="22"/>
        </w:rPr>
        <w:t>.</w:t>
      </w:r>
      <w:r w:rsidR="005F3216" w:rsidRPr="005F3216">
        <w:rPr>
          <w:rFonts w:ascii="Arial" w:hAnsi="Arial" w:cs="Arial"/>
          <w:sz w:val="22"/>
          <w:szCs w:val="22"/>
        </w:rPr>
        <w:t xml:space="preserve"> </w:t>
      </w:r>
      <w:r w:rsidR="005F3216">
        <w:rPr>
          <w:rFonts w:ascii="Arial" w:hAnsi="Arial" w:cs="Arial"/>
          <w:sz w:val="22"/>
          <w:szCs w:val="22"/>
        </w:rPr>
        <w:t xml:space="preserve">The professor will provide response, in writing. </w:t>
      </w:r>
    </w:p>
    <w:p w:rsidR="00C42F1C" w:rsidRDefault="00C42F1C" w:rsidP="007A3AA0">
      <w:pPr>
        <w:pStyle w:val="NoSpacing"/>
        <w:rPr>
          <w:rFonts w:ascii="Arial" w:hAnsi="Arial" w:cs="Arial"/>
          <w:sz w:val="22"/>
          <w:szCs w:val="22"/>
        </w:rPr>
      </w:pPr>
    </w:p>
    <w:p w:rsidR="000350A8" w:rsidRDefault="000350A8" w:rsidP="007A3AA0">
      <w:pPr>
        <w:pStyle w:val="NoSpacing"/>
        <w:rPr>
          <w:rFonts w:ascii="Arial" w:hAnsi="Arial" w:cs="Arial"/>
          <w:sz w:val="22"/>
          <w:szCs w:val="22"/>
        </w:rPr>
      </w:pPr>
    </w:p>
    <w:p w:rsidR="009B455F" w:rsidRPr="00103071" w:rsidRDefault="008B1071" w:rsidP="007A3AA0">
      <w:pPr>
        <w:pStyle w:val="NoSpacing"/>
        <w:rPr>
          <w:rFonts w:ascii="Arial" w:hAnsi="Arial" w:cs="Arial"/>
          <w:sz w:val="22"/>
          <w:szCs w:val="22"/>
        </w:rPr>
      </w:pPr>
      <w:r w:rsidRPr="00103071">
        <w:rPr>
          <w:rFonts w:ascii="Arial" w:hAnsi="Arial" w:cs="Arial"/>
          <w:sz w:val="22"/>
          <w:szCs w:val="22"/>
        </w:rPr>
        <w:t>2</w:t>
      </w:r>
      <w:r w:rsidR="000625B7">
        <w:rPr>
          <w:rFonts w:ascii="Arial" w:hAnsi="Arial" w:cs="Arial"/>
          <w:sz w:val="22"/>
          <w:szCs w:val="22"/>
        </w:rPr>
        <w:t>.4</w:t>
      </w:r>
      <w:r w:rsidR="00A02F81">
        <w:rPr>
          <w:rFonts w:ascii="Arial" w:hAnsi="Arial" w:cs="Arial"/>
          <w:sz w:val="22"/>
          <w:szCs w:val="22"/>
        </w:rPr>
        <w:t>)</w:t>
      </w:r>
      <w:r w:rsidR="00E92CFF">
        <w:rPr>
          <w:rFonts w:ascii="Arial" w:hAnsi="Arial" w:cs="Arial"/>
          <w:sz w:val="22"/>
          <w:szCs w:val="22"/>
        </w:rPr>
        <w:t xml:space="preserve"> When travel for the event/</w:t>
      </w:r>
      <w:r w:rsidR="008B55B7" w:rsidRPr="00103071">
        <w:rPr>
          <w:rFonts w:ascii="Arial" w:hAnsi="Arial" w:cs="Arial"/>
          <w:sz w:val="22"/>
          <w:szCs w:val="22"/>
        </w:rPr>
        <w:t>appointment</w:t>
      </w:r>
      <w:r w:rsidR="009B455F" w:rsidRPr="00103071">
        <w:rPr>
          <w:rFonts w:ascii="Arial" w:hAnsi="Arial" w:cs="Arial"/>
          <w:sz w:val="22"/>
          <w:szCs w:val="22"/>
        </w:rPr>
        <w:t xml:space="preserve"> is required, the student is expected to attend classes up to the latest possible date</w:t>
      </w:r>
      <w:r w:rsidR="00E93D34">
        <w:rPr>
          <w:rFonts w:ascii="Arial" w:hAnsi="Arial" w:cs="Arial"/>
          <w:sz w:val="22"/>
          <w:szCs w:val="22"/>
        </w:rPr>
        <w:t xml:space="preserve"> and time</w:t>
      </w:r>
      <w:r w:rsidR="009B455F" w:rsidRPr="00103071">
        <w:rPr>
          <w:rFonts w:ascii="Arial" w:hAnsi="Arial" w:cs="Arial"/>
          <w:sz w:val="22"/>
          <w:szCs w:val="22"/>
        </w:rPr>
        <w:t xml:space="preserve"> prior to departure. </w:t>
      </w:r>
    </w:p>
    <w:p w:rsidR="00E047A5" w:rsidRPr="00103071" w:rsidRDefault="000C6961" w:rsidP="009B455F">
      <w:pPr>
        <w:pStyle w:val="NoSpacing"/>
        <w:ind w:left="360"/>
        <w:rPr>
          <w:rFonts w:ascii="Arial" w:hAnsi="Arial" w:cs="Arial"/>
          <w:sz w:val="22"/>
          <w:szCs w:val="22"/>
        </w:rPr>
      </w:pPr>
      <w:r>
        <w:rPr>
          <w:rFonts w:ascii="Arial" w:hAnsi="Arial" w:cs="Arial"/>
          <w:sz w:val="22"/>
          <w:szCs w:val="22"/>
        </w:rPr>
        <w:tab/>
      </w:r>
    </w:p>
    <w:p w:rsidR="000625B7" w:rsidRDefault="000625B7" w:rsidP="007A3AA0">
      <w:pPr>
        <w:pStyle w:val="NoSpacing"/>
        <w:rPr>
          <w:rFonts w:ascii="Arial" w:hAnsi="Arial" w:cs="Arial"/>
          <w:sz w:val="22"/>
          <w:szCs w:val="22"/>
        </w:rPr>
      </w:pPr>
      <w:r>
        <w:rPr>
          <w:rFonts w:ascii="Arial" w:hAnsi="Arial" w:cs="Arial"/>
          <w:sz w:val="22"/>
          <w:szCs w:val="22"/>
        </w:rPr>
        <w:t>2.5)</w:t>
      </w:r>
      <w:r w:rsidR="00103071" w:rsidRPr="00103071">
        <w:rPr>
          <w:rFonts w:ascii="Arial" w:hAnsi="Arial" w:cs="Arial"/>
          <w:sz w:val="22"/>
          <w:szCs w:val="22"/>
        </w:rPr>
        <w:t xml:space="preserve"> </w:t>
      </w:r>
      <w:r w:rsidR="005D371C">
        <w:rPr>
          <w:rFonts w:ascii="Arial" w:hAnsi="Arial" w:cs="Arial"/>
          <w:sz w:val="22"/>
          <w:szCs w:val="22"/>
        </w:rPr>
        <w:t xml:space="preserve">Planned absences will be approved at the </w:t>
      </w:r>
      <w:r>
        <w:rPr>
          <w:rFonts w:ascii="Arial" w:hAnsi="Arial" w:cs="Arial"/>
          <w:sz w:val="22"/>
          <w:szCs w:val="22"/>
        </w:rPr>
        <w:t>professor’s</w:t>
      </w:r>
      <w:r w:rsidR="005D371C">
        <w:rPr>
          <w:rFonts w:ascii="Arial" w:hAnsi="Arial" w:cs="Arial"/>
          <w:sz w:val="22"/>
          <w:szCs w:val="22"/>
        </w:rPr>
        <w:t xml:space="preserve"> discretion. </w:t>
      </w:r>
    </w:p>
    <w:p w:rsidR="000625B7" w:rsidRDefault="000625B7" w:rsidP="007A3AA0">
      <w:pPr>
        <w:pStyle w:val="NoSpacing"/>
        <w:rPr>
          <w:rFonts w:ascii="Arial" w:hAnsi="Arial" w:cs="Arial"/>
          <w:sz w:val="22"/>
          <w:szCs w:val="22"/>
        </w:rPr>
      </w:pPr>
    </w:p>
    <w:p w:rsidR="00680C58" w:rsidRDefault="000625B7" w:rsidP="007A3AA0">
      <w:pPr>
        <w:pStyle w:val="NoSpacing"/>
        <w:rPr>
          <w:rFonts w:ascii="Arial" w:hAnsi="Arial" w:cs="Arial"/>
          <w:sz w:val="22"/>
          <w:szCs w:val="22"/>
        </w:rPr>
      </w:pPr>
      <w:r>
        <w:rPr>
          <w:rFonts w:ascii="Arial" w:hAnsi="Arial" w:cs="Arial"/>
          <w:sz w:val="22"/>
          <w:szCs w:val="22"/>
        </w:rPr>
        <w:t xml:space="preserve">2.6) </w:t>
      </w:r>
      <w:proofErr w:type="gramStart"/>
      <w:r w:rsidR="00E92CFF">
        <w:rPr>
          <w:rFonts w:ascii="Arial" w:hAnsi="Arial" w:cs="Arial"/>
          <w:sz w:val="22"/>
          <w:szCs w:val="22"/>
        </w:rPr>
        <w:t>If</w:t>
      </w:r>
      <w:proofErr w:type="gramEnd"/>
      <w:r w:rsidR="00E92CFF">
        <w:rPr>
          <w:rFonts w:ascii="Arial" w:hAnsi="Arial" w:cs="Arial"/>
          <w:sz w:val="22"/>
          <w:szCs w:val="22"/>
        </w:rPr>
        <w:t xml:space="preserve"> </w:t>
      </w:r>
      <w:r w:rsidR="008B55B7" w:rsidRPr="00103071">
        <w:rPr>
          <w:rFonts w:ascii="Arial" w:hAnsi="Arial" w:cs="Arial"/>
          <w:sz w:val="22"/>
          <w:szCs w:val="22"/>
        </w:rPr>
        <w:t xml:space="preserve">the </w:t>
      </w:r>
      <w:r w:rsidR="00103071" w:rsidRPr="00103071">
        <w:rPr>
          <w:rFonts w:ascii="Arial" w:hAnsi="Arial" w:cs="Arial"/>
          <w:sz w:val="22"/>
          <w:szCs w:val="22"/>
        </w:rPr>
        <w:t xml:space="preserve">planned </w:t>
      </w:r>
      <w:r w:rsidR="00E92CFF">
        <w:rPr>
          <w:rFonts w:ascii="Arial" w:hAnsi="Arial" w:cs="Arial"/>
          <w:sz w:val="22"/>
          <w:szCs w:val="22"/>
        </w:rPr>
        <w:t>absence is</w:t>
      </w:r>
      <w:r w:rsidR="008B55B7" w:rsidRPr="00103071">
        <w:rPr>
          <w:rFonts w:ascii="Arial" w:hAnsi="Arial" w:cs="Arial"/>
          <w:sz w:val="22"/>
          <w:szCs w:val="22"/>
        </w:rPr>
        <w:t xml:space="preserve"> approved, </w:t>
      </w:r>
      <w:r w:rsidR="001667E3">
        <w:rPr>
          <w:rFonts w:ascii="Arial" w:hAnsi="Arial" w:cs="Arial"/>
          <w:sz w:val="22"/>
          <w:szCs w:val="22"/>
        </w:rPr>
        <w:t xml:space="preserve">the </w:t>
      </w:r>
      <w:r w:rsidR="000860E1">
        <w:rPr>
          <w:rFonts w:ascii="Arial" w:hAnsi="Arial" w:cs="Arial"/>
          <w:sz w:val="22"/>
          <w:szCs w:val="22"/>
        </w:rPr>
        <w:t>professor</w:t>
      </w:r>
      <w:r w:rsidR="009B455F" w:rsidRPr="00103071">
        <w:rPr>
          <w:rFonts w:ascii="Arial" w:hAnsi="Arial" w:cs="Arial"/>
          <w:sz w:val="22"/>
          <w:szCs w:val="22"/>
        </w:rPr>
        <w:t xml:space="preserve"> will </w:t>
      </w:r>
      <w:r w:rsidR="009B1D50" w:rsidRPr="00103071">
        <w:rPr>
          <w:rFonts w:ascii="Arial" w:hAnsi="Arial" w:cs="Arial"/>
          <w:sz w:val="22"/>
          <w:szCs w:val="22"/>
        </w:rPr>
        <w:t xml:space="preserve">provide reasonable </w:t>
      </w:r>
      <w:r w:rsidR="009B1D50">
        <w:rPr>
          <w:rFonts w:ascii="Arial" w:hAnsi="Arial" w:cs="Arial"/>
          <w:sz w:val="22"/>
          <w:szCs w:val="22"/>
        </w:rPr>
        <w:t>opportunity</w:t>
      </w:r>
      <w:r w:rsidR="00435C12">
        <w:rPr>
          <w:rFonts w:ascii="Arial" w:hAnsi="Arial" w:cs="Arial"/>
          <w:sz w:val="22"/>
          <w:szCs w:val="22"/>
        </w:rPr>
        <w:t xml:space="preserve"> </w:t>
      </w:r>
      <w:r w:rsidR="009B455F" w:rsidRPr="00103071">
        <w:rPr>
          <w:rFonts w:ascii="Arial" w:hAnsi="Arial" w:cs="Arial"/>
          <w:sz w:val="22"/>
          <w:szCs w:val="22"/>
        </w:rPr>
        <w:t>for the student to make up missed work</w:t>
      </w:r>
      <w:r w:rsidR="00435C12">
        <w:rPr>
          <w:rFonts w:ascii="Arial" w:hAnsi="Arial" w:cs="Arial"/>
          <w:sz w:val="22"/>
          <w:szCs w:val="22"/>
        </w:rPr>
        <w:t xml:space="preserve">. </w:t>
      </w:r>
    </w:p>
    <w:p w:rsidR="00680C58" w:rsidRPr="00186377" w:rsidRDefault="00680C58" w:rsidP="004026A8">
      <w:pPr>
        <w:pStyle w:val="NoSpacing"/>
        <w:numPr>
          <w:ilvl w:val="0"/>
          <w:numId w:val="37"/>
        </w:numPr>
        <w:rPr>
          <w:rFonts w:ascii="Arial" w:hAnsi="Arial" w:cs="Arial"/>
          <w:sz w:val="22"/>
          <w:szCs w:val="22"/>
        </w:rPr>
      </w:pPr>
      <w:r w:rsidRPr="00E51538">
        <w:rPr>
          <w:rFonts w:ascii="Arial" w:hAnsi="Arial" w:cs="Arial"/>
          <w:sz w:val="22"/>
          <w:szCs w:val="22"/>
          <w:u w:val="single"/>
        </w:rPr>
        <w:t>Students are</w:t>
      </w:r>
      <w:r w:rsidR="00E51538" w:rsidRPr="00E51538">
        <w:rPr>
          <w:rFonts w:ascii="Arial" w:hAnsi="Arial" w:cs="Arial"/>
          <w:sz w:val="22"/>
          <w:szCs w:val="22"/>
          <w:u w:val="single"/>
        </w:rPr>
        <w:t xml:space="preserve"> ultimately</w:t>
      </w:r>
      <w:r w:rsidRPr="00E51538">
        <w:rPr>
          <w:rFonts w:ascii="Arial" w:hAnsi="Arial" w:cs="Arial"/>
          <w:sz w:val="22"/>
          <w:szCs w:val="22"/>
          <w:u w:val="single"/>
        </w:rPr>
        <w:t xml:space="preserve"> responsible</w:t>
      </w:r>
      <w:r w:rsidRPr="00186377">
        <w:rPr>
          <w:rFonts w:ascii="Arial" w:hAnsi="Arial" w:cs="Arial"/>
          <w:sz w:val="22"/>
          <w:szCs w:val="22"/>
        </w:rPr>
        <w:t xml:space="preserve"> for meeting with the professor and</w:t>
      </w:r>
      <w:r w:rsidR="00E51538">
        <w:rPr>
          <w:rFonts w:ascii="Arial" w:hAnsi="Arial" w:cs="Arial"/>
          <w:sz w:val="22"/>
          <w:szCs w:val="22"/>
        </w:rPr>
        <w:t xml:space="preserve"> completing assigned materials</w:t>
      </w:r>
    </w:p>
    <w:p w:rsidR="00680C58" w:rsidRPr="00186377" w:rsidRDefault="00680C58" w:rsidP="004026A8">
      <w:pPr>
        <w:pStyle w:val="NoSpacing"/>
        <w:numPr>
          <w:ilvl w:val="0"/>
          <w:numId w:val="37"/>
        </w:numPr>
        <w:rPr>
          <w:rFonts w:ascii="Arial" w:hAnsi="Arial" w:cs="Arial"/>
          <w:sz w:val="22"/>
          <w:szCs w:val="22"/>
        </w:rPr>
      </w:pPr>
      <w:r w:rsidRPr="00186377">
        <w:rPr>
          <w:rFonts w:ascii="Arial" w:hAnsi="Arial" w:cs="Arial"/>
          <w:sz w:val="22"/>
          <w:szCs w:val="22"/>
        </w:rPr>
        <w:t>For unique in-class learning experiences the professor may design subs</w:t>
      </w:r>
      <w:r w:rsidR="00E0352A">
        <w:rPr>
          <w:rFonts w:ascii="Arial" w:hAnsi="Arial" w:cs="Arial"/>
          <w:sz w:val="22"/>
          <w:szCs w:val="22"/>
        </w:rPr>
        <w:t>titute assignments if feasible</w:t>
      </w:r>
    </w:p>
    <w:p w:rsidR="001D38F7" w:rsidRPr="00186377" w:rsidRDefault="00680C58" w:rsidP="004026A8">
      <w:pPr>
        <w:pStyle w:val="NoSpacing"/>
        <w:numPr>
          <w:ilvl w:val="0"/>
          <w:numId w:val="37"/>
        </w:numPr>
        <w:rPr>
          <w:rFonts w:ascii="Arial" w:hAnsi="Arial" w:cs="Arial"/>
          <w:sz w:val="22"/>
          <w:szCs w:val="22"/>
        </w:rPr>
      </w:pPr>
      <w:r w:rsidRPr="00186377">
        <w:rPr>
          <w:rFonts w:ascii="Arial" w:hAnsi="Arial" w:cs="Arial"/>
          <w:sz w:val="22"/>
          <w:szCs w:val="22"/>
        </w:rPr>
        <w:t>Should no alternate opportunity exist for a particular assignment, quiz or exam, the professor may re-weight course deliverables (at their discretion) providing that the learning out</w:t>
      </w:r>
      <w:r w:rsidR="00E0352A">
        <w:rPr>
          <w:rFonts w:ascii="Arial" w:hAnsi="Arial" w:cs="Arial"/>
          <w:sz w:val="22"/>
          <w:szCs w:val="22"/>
        </w:rPr>
        <w:t>comes of the course will be met</w:t>
      </w:r>
    </w:p>
    <w:p w:rsidR="009B455F" w:rsidRPr="001112BD" w:rsidRDefault="009B455F" w:rsidP="009B455F">
      <w:pPr>
        <w:pStyle w:val="NoSpacing"/>
        <w:rPr>
          <w:rFonts w:ascii="Arial" w:hAnsi="Arial" w:cs="Arial"/>
          <w:sz w:val="22"/>
          <w:szCs w:val="22"/>
        </w:rPr>
      </w:pPr>
    </w:p>
    <w:p w:rsidR="00CD6539" w:rsidRDefault="008B1071" w:rsidP="007A3AA0">
      <w:pPr>
        <w:pStyle w:val="NoSpacing"/>
        <w:rPr>
          <w:rFonts w:ascii="Arial" w:hAnsi="Arial" w:cs="Arial"/>
          <w:i/>
          <w:iCs/>
          <w:color w:val="464646"/>
          <w:sz w:val="18"/>
          <w:szCs w:val="18"/>
          <w:lang w:val="en-CA" w:eastAsia="zh-TW"/>
        </w:rPr>
      </w:pPr>
      <w:r>
        <w:rPr>
          <w:rFonts w:ascii="Arial" w:hAnsi="Arial" w:cs="Arial"/>
          <w:sz w:val="22"/>
          <w:szCs w:val="22"/>
        </w:rPr>
        <w:t>2</w:t>
      </w:r>
      <w:r w:rsidR="000625B7">
        <w:rPr>
          <w:rFonts w:ascii="Arial" w:hAnsi="Arial" w:cs="Arial"/>
          <w:sz w:val="22"/>
          <w:szCs w:val="22"/>
        </w:rPr>
        <w:t>.7</w:t>
      </w:r>
      <w:r w:rsidR="00A02F81">
        <w:rPr>
          <w:rFonts w:ascii="Arial" w:hAnsi="Arial" w:cs="Arial"/>
          <w:sz w:val="22"/>
          <w:szCs w:val="22"/>
        </w:rPr>
        <w:t>)</w:t>
      </w:r>
      <w:r w:rsidR="00435C12">
        <w:rPr>
          <w:rFonts w:ascii="Arial" w:hAnsi="Arial" w:cs="Arial"/>
          <w:sz w:val="22"/>
          <w:szCs w:val="22"/>
        </w:rPr>
        <w:t xml:space="preserve"> </w:t>
      </w:r>
      <w:proofErr w:type="gramStart"/>
      <w:r w:rsidR="004949E7">
        <w:rPr>
          <w:rFonts w:ascii="Arial" w:hAnsi="Arial" w:cs="Arial"/>
          <w:sz w:val="22"/>
          <w:szCs w:val="22"/>
        </w:rPr>
        <w:t>Should</w:t>
      </w:r>
      <w:proofErr w:type="gramEnd"/>
      <w:r w:rsidR="004949E7">
        <w:rPr>
          <w:rFonts w:ascii="Arial" w:hAnsi="Arial" w:cs="Arial"/>
          <w:sz w:val="22"/>
          <w:szCs w:val="22"/>
        </w:rPr>
        <w:t xml:space="preserve"> a planned</w:t>
      </w:r>
      <w:r w:rsidR="00E0352A" w:rsidRPr="00186377">
        <w:rPr>
          <w:rFonts w:ascii="Arial" w:hAnsi="Arial" w:cs="Arial"/>
          <w:sz w:val="22"/>
          <w:szCs w:val="22"/>
        </w:rPr>
        <w:t xml:space="preserve"> absence be unreasonably denied the student may request a meeting with the Academic Chair</w:t>
      </w:r>
      <w:r w:rsidR="005B502A">
        <w:rPr>
          <w:rFonts w:ascii="Arial" w:hAnsi="Arial" w:cs="Arial"/>
          <w:sz w:val="22"/>
          <w:szCs w:val="22"/>
        </w:rPr>
        <w:t xml:space="preserve"> or Associate Dean for</w:t>
      </w:r>
      <w:r w:rsidR="00E0352A">
        <w:rPr>
          <w:rFonts w:ascii="Arial" w:hAnsi="Arial" w:cs="Arial"/>
          <w:sz w:val="22"/>
          <w:szCs w:val="22"/>
        </w:rPr>
        <w:t xml:space="preserve"> their respective School</w:t>
      </w:r>
      <w:r w:rsidR="00E0352A" w:rsidRPr="00186377">
        <w:rPr>
          <w:rFonts w:ascii="Arial" w:hAnsi="Arial" w:cs="Arial"/>
          <w:i/>
          <w:iCs/>
          <w:color w:val="464646"/>
          <w:sz w:val="18"/>
          <w:szCs w:val="18"/>
          <w:lang w:val="en-CA" w:eastAsia="zh-TW"/>
        </w:rPr>
        <w:t xml:space="preserve">. </w:t>
      </w:r>
      <w:r w:rsidR="00E0352A" w:rsidRPr="00186377">
        <w:rPr>
          <w:rFonts w:ascii="Arial" w:hAnsi="Arial" w:cs="Arial"/>
          <w:sz w:val="22"/>
          <w:szCs w:val="22"/>
        </w:rPr>
        <w:t xml:space="preserve">The Academic Chair </w:t>
      </w:r>
      <w:r w:rsidR="00E0352A">
        <w:rPr>
          <w:rFonts w:ascii="Arial" w:hAnsi="Arial" w:cs="Arial"/>
          <w:sz w:val="22"/>
          <w:szCs w:val="22"/>
        </w:rPr>
        <w:t xml:space="preserve">or Associate Dean </w:t>
      </w:r>
      <w:r w:rsidR="00186377">
        <w:rPr>
          <w:rFonts w:ascii="Arial" w:hAnsi="Arial" w:cs="Arial"/>
          <w:sz w:val="22"/>
          <w:szCs w:val="22"/>
        </w:rPr>
        <w:t xml:space="preserve">will review the absence request and render a decision which is final and binding. </w:t>
      </w:r>
      <w:r w:rsidR="00CD6539">
        <w:rPr>
          <w:rFonts w:ascii="Arial" w:hAnsi="Arial" w:cs="Arial"/>
          <w:sz w:val="22"/>
          <w:szCs w:val="22"/>
        </w:rPr>
        <w:t xml:space="preserve"> </w:t>
      </w:r>
    </w:p>
    <w:p w:rsidR="000625B7" w:rsidRDefault="000625B7" w:rsidP="007A3AA0">
      <w:pPr>
        <w:pStyle w:val="NoSpacing"/>
        <w:rPr>
          <w:rFonts w:ascii="Arial" w:hAnsi="Arial" w:cs="Arial"/>
          <w:b/>
          <w:sz w:val="22"/>
          <w:szCs w:val="22"/>
        </w:rPr>
      </w:pPr>
    </w:p>
    <w:p w:rsidR="00836CA7" w:rsidRPr="00E81924" w:rsidRDefault="009B455F" w:rsidP="007A3AA0">
      <w:pPr>
        <w:pStyle w:val="NoSpacing"/>
        <w:rPr>
          <w:rFonts w:ascii="Arial" w:hAnsi="Arial" w:cs="Arial"/>
          <w:b/>
          <w:sz w:val="22"/>
          <w:szCs w:val="22"/>
        </w:rPr>
      </w:pPr>
      <w:r w:rsidRPr="00E81924">
        <w:rPr>
          <w:rFonts w:ascii="Arial" w:hAnsi="Arial" w:cs="Arial"/>
          <w:b/>
          <w:sz w:val="22"/>
          <w:szCs w:val="22"/>
        </w:rPr>
        <w:t>3</w:t>
      </w:r>
      <w:r w:rsidR="00B91013" w:rsidRPr="00E81924">
        <w:rPr>
          <w:rFonts w:ascii="Arial" w:hAnsi="Arial" w:cs="Arial"/>
          <w:b/>
          <w:sz w:val="22"/>
          <w:szCs w:val="22"/>
        </w:rPr>
        <w:t>.0</w:t>
      </w:r>
      <w:r w:rsidR="00B4137C">
        <w:rPr>
          <w:rFonts w:ascii="Arial" w:hAnsi="Arial" w:cs="Arial"/>
          <w:b/>
          <w:sz w:val="22"/>
          <w:szCs w:val="22"/>
        </w:rPr>
        <w:t>)</w:t>
      </w:r>
      <w:r w:rsidR="00B91013" w:rsidRPr="00E81924">
        <w:rPr>
          <w:rFonts w:ascii="Arial" w:hAnsi="Arial" w:cs="Arial"/>
          <w:b/>
          <w:sz w:val="22"/>
          <w:szCs w:val="22"/>
        </w:rPr>
        <w:t xml:space="preserve"> </w:t>
      </w:r>
      <w:r w:rsidR="002F6ED9">
        <w:rPr>
          <w:rFonts w:ascii="Arial" w:hAnsi="Arial" w:cs="Arial"/>
          <w:b/>
          <w:sz w:val="22"/>
          <w:szCs w:val="22"/>
        </w:rPr>
        <w:t>Unexpected</w:t>
      </w:r>
      <w:r w:rsidR="00B91013" w:rsidRPr="00E81924">
        <w:rPr>
          <w:rFonts w:ascii="Arial" w:hAnsi="Arial" w:cs="Arial"/>
          <w:b/>
          <w:sz w:val="22"/>
          <w:szCs w:val="22"/>
        </w:rPr>
        <w:t xml:space="preserve"> Absences</w:t>
      </w:r>
    </w:p>
    <w:p w:rsidR="00836CA7" w:rsidRPr="00DB3915" w:rsidRDefault="00836CA7" w:rsidP="00836CA7">
      <w:pPr>
        <w:pStyle w:val="NoSpacing"/>
        <w:rPr>
          <w:rFonts w:ascii="Arial" w:hAnsi="Arial" w:cs="Arial"/>
          <w:sz w:val="8"/>
          <w:szCs w:val="8"/>
        </w:rPr>
      </w:pPr>
    </w:p>
    <w:p w:rsidR="008A7280" w:rsidRPr="00186377" w:rsidRDefault="009B455F" w:rsidP="007A3AA0">
      <w:pPr>
        <w:pStyle w:val="NoSpacing"/>
        <w:rPr>
          <w:rFonts w:ascii="Arial" w:hAnsi="Arial" w:cs="Arial"/>
          <w:sz w:val="22"/>
          <w:szCs w:val="22"/>
        </w:rPr>
      </w:pPr>
      <w:bookmarkStart w:id="6" w:name="Unexpectedprocedure"/>
      <w:r w:rsidRPr="00244E03">
        <w:rPr>
          <w:rFonts w:ascii="Arial" w:hAnsi="Arial" w:cs="Arial"/>
          <w:sz w:val="22"/>
          <w:szCs w:val="22"/>
        </w:rPr>
        <w:t>3</w:t>
      </w:r>
      <w:r w:rsidR="00836CA7" w:rsidRPr="00244E03">
        <w:rPr>
          <w:rFonts w:ascii="Arial" w:hAnsi="Arial" w:cs="Arial"/>
          <w:sz w:val="22"/>
          <w:szCs w:val="22"/>
        </w:rPr>
        <w:t>.1</w:t>
      </w:r>
      <w:r w:rsidR="00A158D8">
        <w:rPr>
          <w:rFonts w:ascii="Arial" w:hAnsi="Arial" w:cs="Arial"/>
          <w:sz w:val="22"/>
          <w:szCs w:val="22"/>
        </w:rPr>
        <w:t>)</w:t>
      </w:r>
      <w:r w:rsidR="00836CA7" w:rsidRPr="00244E03">
        <w:rPr>
          <w:rFonts w:ascii="Arial" w:hAnsi="Arial" w:cs="Arial"/>
          <w:sz w:val="22"/>
          <w:szCs w:val="22"/>
        </w:rPr>
        <w:t xml:space="preserve"> </w:t>
      </w:r>
      <w:proofErr w:type="gramStart"/>
      <w:r w:rsidR="008A7280" w:rsidRPr="00186377">
        <w:rPr>
          <w:rFonts w:ascii="Arial" w:hAnsi="Arial" w:cs="Arial"/>
          <w:sz w:val="22"/>
          <w:szCs w:val="22"/>
        </w:rPr>
        <w:t>When</w:t>
      </w:r>
      <w:proofErr w:type="gramEnd"/>
      <w:r w:rsidR="008A7280" w:rsidRPr="00186377">
        <w:rPr>
          <w:rFonts w:ascii="Arial" w:hAnsi="Arial" w:cs="Arial"/>
          <w:sz w:val="22"/>
          <w:szCs w:val="22"/>
        </w:rPr>
        <w:t xml:space="preserve"> a student experiences</w:t>
      </w:r>
      <w:r w:rsidR="00186377">
        <w:rPr>
          <w:rFonts w:ascii="Arial" w:hAnsi="Arial" w:cs="Arial"/>
          <w:sz w:val="22"/>
          <w:szCs w:val="22"/>
        </w:rPr>
        <w:t xml:space="preserve"> an </w:t>
      </w:r>
      <w:r w:rsidR="007928B2">
        <w:rPr>
          <w:rFonts w:ascii="Arial" w:hAnsi="Arial" w:cs="Arial"/>
          <w:sz w:val="22"/>
          <w:szCs w:val="22"/>
        </w:rPr>
        <w:t>unforeseen</w:t>
      </w:r>
      <w:r w:rsidR="00186377">
        <w:rPr>
          <w:rFonts w:ascii="Arial" w:hAnsi="Arial" w:cs="Arial"/>
          <w:sz w:val="22"/>
          <w:szCs w:val="22"/>
        </w:rPr>
        <w:t xml:space="preserve">/sudden event </w:t>
      </w:r>
      <w:r w:rsidR="007928B2">
        <w:rPr>
          <w:rFonts w:ascii="Arial" w:hAnsi="Arial" w:cs="Arial"/>
          <w:sz w:val="22"/>
          <w:szCs w:val="22"/>
        </w:rPr>
        <w:t>or medical condition</w:t>
      </w:r>
      <w:r w:rsidR="008A7280" w:rsidRPr="00186377">
        <w:rPr>
          <w:rFonts w:ascii="Arial" w:hAnsi="Arial" w:cs="Arial"/>
          <w:sz w:val="22"/>
          <w:szCs w:val="22"/>
        </w:rPr>
        <w:t xml:space="preserve"> that results in an unexpected absence, the student should contact the affected professor(s) at their next best opportunity. </w:t>
      </w:r>
    </w:p>
    <w:p w:rsidR="00855F05" w:rsidRDefault="00855F05" w:rsidP="00855F05">
      <w:pPr>
        <w:pStyle w:val="NoSpacing"/>
        <w:rPr>
          <w:rFonts w:ascii="Arial" w:hAnsi="Arial" w:cs="Arial"/>
          <w:sz w:val="22"/>
          <w:szCs w:val="22"/>
        </w:rPr>
      </w:pPr>
    </w:p>
    <w:p w:rsidR="00285632" w:rsidRPr="00186377" w:rsidRDefault="00855F05" w:rsidP="00855F05">
      <w:pPr>
        <w:pStyle w:val="NoSpacing"/>
        <w:rPr>
          <w:rFonts w:ascii="Arial" w:hAnsi="Arial" w:cs="Arial"/>
          <w:sz w:val="22"/>
          <w:szCs w:val="22"/>
        </w:rPr>
      </w:pPr>
      <w:r>
        <w:rPr>
          <w:rFonts w:ascii="Arial" w:hAnsi="Arial" w:cs="Arial"/>
          <w:sz w:val="22"/>
          <w:szCs w:val="22"/>
        </w:rPr>
        <w:t xml:space="preserve">3.2) </w:t>
      </w:r>
      <w:proofErr w:type="gramStart"/>
      <w:r w:rsidR="008A7280" w:rsidRPr="00186377">
        <w:rPr>
          <w:rFonts w:ascii="Arial" w:hAnsi="Arial" w:cs="Arial"/>
          <w:sz w:val="22"/>
          <w:szCs w:val="22"/>
        </w:rPr>
        <w:t>The</w:t>
      </w:r>
      <w:proofErr w:type="gramEnd"/>
      <w:r w:rsidR="008A7280" w:rsidRPr="00186377">
        <w:rPr>
          <w:rFonts w:ascii="Arial" w:hAnsi="Arial" w:cs="Arial"/>
          <w:sz w:val="22"/>
          <w:szCs w:val="22"/>
        </w:rPr>
        <w:t xml:space="preserve"> professor may request supporting documentation from the </w:t>
      </w:r>
      <w:r w:rsidR="00285632" w:rsidRPr="00186377">
        <w:rPr>
          <w:rFonts w:ascii="Arial" w:hAnsi="Arial" w:cs="Arial"/>
          <w:sz w:val="22"/>
          <w:szCs w:val="22"/>
        </w:rPr>
        <w:t xml:space="preserve">student to </w:t>
      </w:r>
      <w:r w:rsidR="00544185" w:rsidRPr="00544185">
        <w:rPr>
          <w:rFonts w:ascii="Arial" w:hAnsi="Arial" w:cs="Arial"/>
          <w:sz w:val="22"/>
          <w:szCs w:val="22"/>
        </w:rPr>
        <w:t>verify the dates of the student’s absence</w:t>
      </w:r>
      <w:r w:rsidR="00544185">
        <w:rPr>
          <w:rFonts w:ascii="Arial" w:hAnsi="Arial" w:cs="Arial"/>
          <w:sz w:val="22"/>
          <w:szCs w:val="22"/>
        </w:rPr>
        <w:t>.</w:t>
      </w:r>
      <w:r w:rsidR="005B502A">
        <w:rPr>
          <w:rFonts w:ascii="Arial" w:hAnsi="Arial" w:cs="Arial"/>
          <w:sz w:val="22"/>
          <w:szCs w:val="22"/>
        </w:rPr>
        <w:t xml:space="preserve"> </w:t>
      </w:r>
      <w:r w:rsidR="005B502A" w:rsidRPr="005B502A">
        <w:rPr>
          <w:rFonts w:ascii="Arial" w:hAnsi="Arial" w:cs="Arial"/>
          <w:sz w:val="22"/>
          <w:szCs w:val="22"/>
        </w:rPr>
        <w:t xml:space="preserve">See section </w:t>
      </w:r>
      <w:hyperlink w:anchor="SupportingDocumentation" w:history="1">
        <w:r w:rsidR="005B502A" w:rsidRPr="005B502A">
          <w:rPr>
            <w:rStyle w:val="Hyperlink"/>
            <w:rFonts w:ascii="Arial" w:hAnsi="Arial" w:cs="Arial"/>
            <w:sz w:val="22"/>
            <w:szCs w:val="22"/>
          </w:rPr>
          <w:t>4.0</w:t>
        </w:r>
      </w:hyperlink>
      <w:r w:rsidR="005B502A" w:rsidRPr="005B502A">
        <w:rPr>
          <w:rFonts w:ascii="Arial" w:hAnsi="Arial" w:cs="Arial"/>
          <w:sz w:val="22"/>
          <w:szCs w:val="22"/>
        </w:rPr>
        <w:t xml:space="preserve"> for supporting documentation procedure</w:t>
      </w:r>
      <w:r w:rsidR="008A30E8">
        <w:rPr>
          <w:rFonts w:ascii="Arial" w:hAnsi="Arial" w:cs="Arial"/>
          <w:sz w:val="22"/>
          <w:szCs w:val="22"/>
        </w:rPr>
        <w:t>.</w:t>
      </w:r>
    </w:p>
    <w:p w:rsidR="005B502A" w:rsidRPr="005B502A" w:rsidRDefault="00520CE8" w:rsidP="005B502A">
      <w:pPr>
        <w:pStyle w:val="NoSpacing"/>
        <w:numPr>
          <w:ilvl w:val="0"/>
          <w:numId w:val="41"/>
        </w:numPr>
        <w:rPr>
          <w:rFonts w:ascii="Arial" w:hAnsi="Arial" w:cs="Arial"/>
          <w:sz w:val="22"/>
          <w:szCs w:val="22"/>
        </w:rPr>
      </w:pPr>
      <w:r w:rsidRPr="00186377">
        <w:rPr>
          <w:rFonts w:ascii="Arial" w:eastAsia="Calibri" w:hAnsi="Arial" w:cs="Arial"/>
          <w:sz w:val="22"/>
          <w:szCs w:val="22"/>
          <w:lang w:val="en-CA"/>
        </w:rPr>
        <w:t>Should the professor of the course be unavailable (i.e. no longer teaching at the College) the student would meet with the Academic Ch</w:t>
      </w:r>
      <w:r w:rsidR="008A30E8">
        <w:rPr>
          <w:rFonts w:ascii="Arial" w:eastAsia="Calibri" w:hAnsi="Arial" w:cs="Arial"/>
          <w:sz w:val="22"/>
          <w:szCs w:val="22"/>
          <w:lang w:val="en-CA"/>
        </w:rPr>
        <w:t>air for their applicable School</w:t>
      </w:r>
    </w:p>
    <w:p w:rsidR="00520CE8" w:rsidRPr="00186377" w:rsidRDefault="00520CE8" w:rsidP="005B502A">
      <w:pPr>
        <w:pStyle w:val="NoSpacing"/>
        <w:ind w:left="1440"/>
        <w:rPr>
          <w:rFonts w:ascii="Arial" w:hAnsi="Arial" w:cs="Arial"/>
          <w:sz w:val="22"/>
          <w:szCs w:val="22"/>
        </w:rPr>
      </w:pPr>
      <w:r w:rsidRPr="00186377">
        <w:rPr>
          <w:rFonts w:ascii="Arial" w:hAnsi="Arial" w:cs="Arial"/>
          <w:sz w:val="22"/>
          <w:szCs w:val="22"/>
        </w:rPr>
        <w:t xml:space="preserve"> </w:t>
      </w:r>
    </w:p>
    <w:p w:rsidR="00520CE8" w:rsidRPr="00186377" w:rsidRDefault="005B502A" w:rsidP="005B502A">
      <w:pPr>
        <w:pStyle w:val="NoSpacing"/>
        <w:rPr>
          <w:rFonts w:ascii="Arial" w:hAnsi="Arial" w:cs="Arial"/>
          <w:sz w:val="22"/>
          <w:szCs w:val="22"/>
        </w:rPr>
      </w:pPr>
      <w:r>
        <w:rPr>
          <w:rFonts w:ascii="Arial" w:hAnsi="Arial" w:cs="Arial"/>
          <w:sz w:val="22"/>
          <w:szCs w:val="22"/>
        </w:rPr>
        <w:t xml:space="preserve">3.3) </w:t>
      </w:r>
      <w:proofErr w:type="gramStart"/>
      <w:r w:rsidR="00C51DC5">
        <w:rPr>
          <w:rFonts w:ascii="Arial" w:hAnsi="Arial" w:cs="Arial"/>
          <w:sz w:val="22"/>
          <w:szCs w:val="22"/>
        </w:rPr>
        <w:t>If</w:t>
      </w:r>
      <w:proofErr w:type="gramEnd"/>
      <w:r w:rsidR="00C51DC5">
        <w:rPr>
          <w:rFonts w:ascii="Arial" w:hAnsi="Arial" w:cs="Arial"/>
          <w:sz w:val="22"/>
          <w:szCs w:val="22"/>
        </w:rPr>
        <w:t xml:space="preserve"> the </w:t>
      </w:r>
      <w:r w:rsidR="00B20615">
        <w:rPr>
          <w:rFonts w:ascii="Arial" w:hAnsi="Arial" w:cs="Arial"/>
          <w:sz w:val="22"/>
          <w:szCs w:val="22"/>
        </w:rPr>
        <w:t xml:space="preserve">student is requesting </w:t>
      </w:r>
      <w:r w:rsidR="00285632" w:rsidRPr="0086073C">
        <w:rPr>
          <w:rFonts w:ascii="Arial" w:hAnsi="Arial" w:cs="Arial"/>
          <w:b/>
          <w:sz w:val="22"/>
          <w:szCs w:val="22"/>
        </w:rPr>
        <w:t>retroactive accommodation</w:t>
      </w:r>
      <w:r w:rsidR="00616579" w:rsidRPr="0086073C">
        <w:rPr>
          <w:rFonts w:ascii="Arial" w:hAnsi="Arial" w:cs="Arial"/>
          <w:b/>
          <w:sz w:val="22"/>
          <w:szCs w:val="22"/>
        </w:rPr>
        <w:t>(</w:t>
      </w:r>
      <w:r w:rsidR="00285632" w:rsidRPr="0086073C">
        <w:rPr>
          <w:rFonts w:ascii="Arial" w:hAnsi="Arial" w:cs="Arial"/>
          <w:b/>
          <w:sz w:val="22"/>
          <w:szCs w:val="22"/>
        </w:rPr>
        <w:t>s</w:t>
      </w:r>
      <w:r w:rsidR="00616579" w:rsidRPr="0086073C">
        <w:rPr>
          <w:rFonts w:ascii="Arial" w:hAnsi="Arial" w:cs="Arial"/>
          <w:b/>
          <w:sz w:val="22"/>
          <w:szCs w:val="22"/>
        </w:rPr>
        <w:t>)</w:t>
      </w:r>
      <w:r w:rsidR="00285632" w:rsidRPr="00186377">
        <w:rPr>
          <w:rFonts w:ascii="Arial" w:hAnsi="Arial" w:cs="Arial"/>
          <w:sz w:val="22"/>
          <w:szCs w:val="22"/>
        </w:rPr>
        <w:t>, the student will provide documentation to Counselling Services</w:t>
      </w:r>
      <w:r w:rsidR="007928B2">
        <w:rPr>
          <w:rFonts w:ascii="Arial" w:hAnsi="Arial" w:cs="Arial"/>
          <w:sz w:val="22"/>
          <w:szCs w:val="22"/>
        </w:rPr>
        <w:t xml:space="preserve"> for review.</w:t>
      </w:r>
      <w:r w:rsidR="00B20615">
        <w:rPr>
          <w:rFonts w:ascii="Arial" w:hAnsi="Arial" w:cs="Arial"/>
          <w:sz w:val="22"/>
          <w:szCs w:val="22"/>
        </w:rPr>
        <w:t xml:space="preserve"> </w:t>
      </w:r>
      <w:r w:rsidR="00B20615" w:rsidRPr="00B20615">
        <w:rPr>
          <w:rFonts w:ascii="Arial" w:hAnsi="Arial" w:cs="Arial"/>
          <w:sz w:val="22"/>
          <w:szCs w:val="22"/>
        </w:rPr>
        <w:t>The decision to grant a student’s request for a retroactive accommodation will be determined on a case-by-case basis through consultation wit</w:t>
      </w:r>
      <w:r w:rsidR="00E0352A">
        <w:rPr>
          <w:rFonts w:ascii="Arial" w:hAnsi="Arial" w:cs="Arial"/>
          <w:sz w:val="22"/>
          <w:szCs w:val="22"/>
        </w:rPr>
        <w:t>h Counselling and the professor</w:t>
      </w:r>
      <w:r>
        <w:rPr>
          <w:rFonts w:ascii="Arial" w:hAnsi="Arial" w:cs="Arial"/>
          <w:sz w:val="22"/>
          <w:szCs w:val="22"/>
        </w:rPr>
        <w:t xml:space="preserve">. </w:t>
      </w:r>
      <w:r w:rsidR="00520CE8" w:rsidRPr="00186377">
        <w:rPr>
          <w:rFonts w:ascii="Arial" w:hAnsi="Arial" w:cs="Arial"/>
          <w:sz w:val="22"/>
          <w:szCs w:val="22"/>
        </w:rPr>
        <w:t xml:space="preserve">See section </w:t>
      </w:r>
      <w:hyperlink w:anchor="SupportingDocumentation" w:history="1">
        <w:r w:rsidR="00B20615">
          <w:rPr>
            <w:rStyle w:val="Hyperlink"/>
            <w:rFonts w:ascii="Arial" w:hAnsi="Arial" w:cs="Arial"/>
            <w:sz w:val="22"/>
            <w:szCs w:val="22"/>
          </w:rPr>
          <w:t>4.0</w:t>
        </w:r>
      </w:hyperlink>
      <w:r w:rsidR="00B20615" w:rsidRPr="00186377">
        <w:rPr>
          <w:rFonts w:ascii="Arial" w:hAnsi="Arial" w:cs="Arial"/>
          <w:sz w:val="22"/>
          <w:szCs w:val="22"/>
        </w:rPr>
        <w:t xml:space="preserve"> </w:t>
      </w:r>
      <w:r w:rsidR="00520CE8" w:rsidRPr="00186377">
        <w:rPr>
          <w:rFonts w:ascii="Arial" w:hAnsi="Arial" w:cs="Arial"/>
          <w:sz w:val="22"/>
          <w:szCs w:val="22"/>
        </w:rPr>
        <w:t>for sup</w:t>
      </w:r>
      <w:r w:rsidR="00E0352A">
        <w:rPr>
          <w:rFonts w:ascii="Arial" w:hAnsi="Arial" w:cs="Arial"/>
          <w:sz w:val="22"/>
          <w:szCs w:val="22"/>
        </w:rPr>
        <w:t>porting documentation procedure</w:t>
      </w:r>
      <w:r w:rsidR="008A30E8">
        <w:rPr>
          <w:rFonts w:ascii="Arial" w:hAnsi="Arial" w:cs="Arial"/>
          <w:sz w:val="22"/>
          <w:szCs w:val="22"/>
        </w:rPr>
        <w:t>.</w:t>
      </w:r>
    </w:p>
    <w:p w:rsidR="000350A8" w:rsidRPr="000350A8" w:rsidRDefault="000350A8" w:rsidP="0046573E">
      <w:pPr>
        <w:pStyle w:val="NoSpacing"/>
        <w:rPr>
          <w:rFonts w:ascii="Arial" w:hAnsi="Arial" w:cs="Arial"/>
          <w:sz w:val="22"/>
          <w:szCs w:val="22"/>
        </w:rPr>
      </w:pPr>
    </w:p>
    <w:bookmarkEnd w:id="6"/>
    <w:p w:rsidR="00E86DDB" w:rsidRDefault="009B455F" w:rsidP="00154FE6">
      <w:pPr>
        <w:pStyle w:val="NoSpacing"/>
        <w:rPr>
          <w:rFonts w:ascii="Arial" w:hAnsi="Arial" w:cs="Arial"/>
          <w:sz w:val="22"/>
          <w:szCs w:val="22"/>
        </w:rPr>
      </w:pPr>
      <w:r w:rsidRPr="00244E03">
        <w:rPr>
          <w:rFonts w:ascii="Arial" w:hAnsi="Arial" w:cs="Arial"/>
          <w:sz w:val="22"/>
          <w:szCs w:val="22"/>
        </w:rPr>
        <w:t>3</w:t>
      </w:r>
      <w:r w:rsidR="00855F05">
        <w:rPr>
          <w:rFonts w:ascii="Arial" w:hAnsi="Arial" w:cs="Arial"/>
          <w:sz w:val="22"/>
          <w:szCs w:val="22"/>
        </w:rPr>
        <w:t>.3</w:t>
      </w:r>
      <w:r w:rsidR="00A158D8">
        <w:rPr>
          <w:rFonts w:ascii="Arial" w:hAnsi="Arial" w:cs="Arial"/>
          <w:sz w:val="22"/>
          <w:szCs w:val="22"/>
        </w:rPr>
        <w:t>)</w:t>
      </w:r>
      <w:r w:rsidR="00467F63" w:rsidRPr="00244E03">
        <w:rPr>
          <w:rFonts w:ascii="Arial" w:hAnsi="Arial" w:cs="Arial"/>
          <w:sz w:val="22"/>
          <w:szCs w:val="22"/>
        </w:rPr>
        <w:t xml:space="preserve"> </w:t>
      </w:r>
      <w:proofErr w:type="gramStart"/>
      <w:r w:rsidR="00435C12">
        <w:rPr>
          <w:rFonts w:ascii="Arial" w:hAnsi="Arial" w:cs="Arial"/>
          <w:sz w:val="22"/>
          <w:szCs w:val="22"/>
        </w:rPr>
        <w:t>Should</w:t>
      </w:r>
      <w:proofErr w:type="gramEnd"/>
      <w:r w:rsidR="00435C12">
        <w:rPr>
          <w:rFonts w:ascii="Arial" w:hAnsi="Arial" w:cs="Arial"/>
          <w:sz w:val="22"/>
          <w:szCs w:val="22"/>
        </w:rPr>
        <w:t xml:space="preserve"> the </w:t>
      </w:r>
      <w:r w:rsidR="002F6ED9">
        <w:rPr>
          <w:rFonts w:ascii="Arial" w:hAnsi="Arial" w:cs="Arial"/>
          <w:sz w:val="22"/>
          <w:szCs w:val="22"/>
        </w:rPr>
        <w:t>unexpected</w:t>
      </w:r>
      <w:r w:rsidR="00435C12">
        <w:rPr>
          <w:rFonts w:ascii="Arial" w:hAnsi="Arial" w:cs="Arial"/>
          <w:sz w:val="22"/>
          <w:szCs w:val="22"/>
        </w:rPr>
        <w:t xml:space="preserve"> absence be approved</w:t>
      </w:r>
      <w:r w:rsidR="00520CE8">
        <w:rPr>
          <w:rFonts w:ascii="Arial" w:hAnsi="Arial" w:cs="Arial"/>
          <w:sz w:val="22"/>
          <w:szCs w:val="22"/>
        </w:rPr>
        <w:t xml:space="preserve"> </w:t>
      </w:r>
      <w:r w:rsidR="00186377">
        <w:rPr>
          <w:rFonts w:ascii="Arial" w:hAnsi="Arial" w:cs="Arial"/>
          <w:sz w:val="22"/>
          <w:szCs w:val="22"/>
        </w:rPr>
        <w:t xml:space="preserve">by the professor, </w:t>
      </w:r>
      <w:r w:rsidR="004D3BE3">
        <w:rPr>
          <w:rFonts w:ascii="Arial" w:hAnsi="Arial" w:cs="Arial"/>
          <w:sz w:val="22"/>
          <w:szCs w:val="22"/>
        </w:rPr>
        <w:t xml:space="preserve">the </w:t>
      </w:r>
      <w:r w:rsidR="000860E1">
        <w:rPr>
          <w:rFonts w:ascii="Arial" w:hAnsi="Arial" w:cs="Arial"/>
          <w:sz w:val="22"/>
          <w:szCs w:val="22"/>
        </w:rPr>
        <w:t>professor</w:t>
      </w:r>
      <w:r w:rsidR="00467F63" w:rsidRPr="00244E03">
        <w:rPr>
          <w:rFonts w:ascii="Arial" w:hAnsi="Arial" w:cs="Arial"/>
          <w:sz w:val="22"/>
          <w:szCs w:val="22"/>
        </w:rPr>
        <w:t xml:space="preserve"> will provide reasonable</w:t>
      </w:r>
      <w:r w:rsidR="00095674">
        <w:rPr>
          <w:rFonts w:ascii="Arial" w:hAnsi="Arial" w:cs="Arial"/>
          <w:sz w:val="22"/>
          <w:szCs w:val="22"/>
        </w:rPr>
        <w:t xml:space="preserve"> opportunity</w:t>
      </w:r>
      <w:r w:rsidR="00435C12">
        <w:rPr>
          <w:rFonts w:ascii="Arial" w:hAnsi="Arial" w:cs="Arial"/>
          <w:sz w:val="22"/>
          <w:szCs w:val="22"/>
        </w:rPr>
        <w:t xml:space="preserve"> </w:t>
      </w:r>
      <w:r w:rsidR="00467F63" w:rsidRPr="00244E03">
        <w:rPr>
          <w:rFonts w:ascii="Arial" w:hAnsi="Arial" w:cs="Arial"/>
          <w:sz w:val="22"/>
          <w:szCs w:val="22"/>
        </w:rPr>
        <w:t>for the student to</w:t>
      </w:r>
      <w:r w:rsidR="004553C3" w:rsidRPr="00244E03">
        <w:rPr>
          <w:rFonts w:ascii="Arial" w:hAnsi="Arial" w:cs="Arial"/>
          <w:sz w:val="22"/>
          <w:szCs w:val="22"/>
        </w:rPr>
        <w:t xml:space="preserve"> make up missed work. </w:t>
      </w:r>
    </w:p>
    <w:p w:rsidR="00467F63" w:rsidRPr="0054699C" w:rsidRDefault="004553C3" w:rsidP="0054699C">
      <w:pPr>
        <w:pStyle w:val="NoSpacing"/>
        <w:numPr>
          <w:ilvl w:val="0"/>
          <w:numId w:val="37"/>
        </w:numPr>
        <w:rPr>
          <w:rFonts w:ascii="Arial" w:hAnsi="Arial" w:cs="Arial"/>
          <w:sz w:val="22"/>
          <w:szCs w:val="22"/>
        </w:rPr>
      </w:pPr>
      <w:r w:rsidRPr="00E51538">
        <w:rPr>
          <w:rFonts w:ascii="Arial" w:hAnsi="Arial" w:cs="Arial"/>
          <w:sz w:val="22"/>
          <w:szCs w:val="22"/>
          <w:u w:val="single"/>
        </w:rPr>
        <w:t>S</w:t>
      </w:r>
      <w:r w:rsidR="0072388A" w:rsidRPr="00E51538">
        <w:rPr>
          <w:rFonts w:ascii="Arial" w:hAnsi="Arial" w:cs="Arial"/>
          <w:sz w:val="22"/>
          <w:szCs w:val="22"/>
          <w:u w:val="single"/>
        </w:rPr>
        <w:t xml:space="preserve">tudents are </w:t>
      </w:r>
      <w:r w:rsidR="00E51538" w:rsidRPr="00E51538">
        <w:rPr>
          <w:rFonts w:ascii="Arial" w:hAnsi="Arial" w:cs="Arial"/>
          <w:sz w:val="22"/>
          <w:szCs w:val="22"/>
          <w:u w:val="single"/>
        </w:rPr>
        <w:t xml:space="preserve">ultimately </w:t>
      </w:r>
      <w:r w:rsidR="0072388A" w:rsidRPr="00E51538">
        <w:rPr>
          <w:rFonts w:ascii="Arial" w:hAnsi="Arial" w:cs="Arial"/>
          <w:sz w:val="22"/>
          <w:szCs w:val="22"/>
          <w:u w:val="single"/>
        </w:rPr>
        <w:t>responsible</w:t>
      </w:r>
      <w:r w:rsidR="0072388A" w:rsidRPr="0054699C">
        <w:rPr>
          <w:rFonts w:ascii="Arial" w:hAnsi="Arial" w:cs="Arial"/>
          <w:sz w:val="22"/>
          <w:szCs w:val="22"/>
        </w:rPr>
        <w:t xml:space="preserve"> for meeting with the </w:t>
      </w:r>
      <w:r w:rsidR="000860E1" w:rsidRPr="0054699C">
        <w:rPr>
          <w:rFonts w:ascii="Arial" w:hAnsi="Arial" w:cs="Arial"/>
          <w:sz w:val="22"/>
          <w:szCs w:val="22"/>
        </w:rPr>
        <w:t>professor</w:t>
      </w:r>
      <w:r w:rsidR="0072388A" w:rsidRPr="0054699C">
        <w:rPr>
          <w:rFonts w:ascii="Arial" w:hAnsi="Arial" w:cs="Arial"/>
          <w:sz w:val="22"/>
          <w:szCs w:val="22"/>
        </w:rPr>
        <w:t xml:space="preserve"> and completing</w:t>
      </w:r>
      <w:r w:rsidR="007A7025" w:rsidRPr="0054699C">
        <w:rPr>
          <w:rFonts w:ascii="Arial" w:hAnsi="Arial" w:cs="Arial"/>
          <w:sz w:val="22"/>
          <w:szCs w:val="22"/>
        </w:rPr>
        <w:t xml:space="preserve"> assigned materials</w:t>
      </w:r>
      <w:r w:rsidR="00E86DDB" w:rsidRPr="0054699C">
        <w:rPr>
          <w:rFonts w:ascii="Arial" w:hAnsi="Arial" w:cs="Arial"/>
          <w:sz w:val="22"/>
          <w:szCs w:val="22"/>
        </w:rPr>
        <w:t xml:space="preserve"> </w:t>
      </w:r>
    </w:p>
    <w:p w:rsidR="00467F63" w:rsidRPr="0054699C" w:rsidRDefault="00467F63" w:rsidP="0054699C">
      <w:pPr>
        <w:pStyle w:val="NoSpacing"/>
        <w:numPr>
          <w:ilvl w:val="0"/>
          <w:numId w:val="37"/>
        </w:numPr>
        <w:rPr>
          <w:rFonts w:ascii="Arial" w:hAnsi="Arial" w:cs="Arial"/>
          <w:sz w:val="22"/>
          <w:szCs w:val="22"/>
        </w:rPr>
      </w:pPr>
      <w:r w:rsidRPr="0054699C">
        <w:rPr>
          <w:rFonts w:ascii="Arial" w:hAnsi="Arial" w:cs="Arial"/>
          <w:sz w:val="22"/>
          <w:szCs w:val="22"/>
        </w:rPr>
        <w:t>For unique in-class learning experiences</w:t>
      </w:r>
      <w:r w:rsidR="004D3BE3" w:rsidRPr="0054699C">
        <w:rPr>
          <w:rFonts w:ascii="Arial" w:hAnsi="Arial" w:cs="Arial"/>
          <w:sz w:val="22"/>
          <w:szCs w:val="22"/>
        </w:rPr>
        <w:t xml:space="preserve"> the</w:t>
      </w:r>
      <w:r w:rsidRPr="0054699C">
        <w:rPr>
          <w:rFonts w:ascii="Arial" w:hAnsi="Arial" w:cs="Arial"/>
          <w:sz w:val="22"/>
          <w:szCs w:val="22"/>
        </w:rPr>
        <w:t xml:space="preserve"> </w:t>
      </w:r>
      <w:r w:rsidR="000860E1" w:rsidRPr="0054699C">
        <w:rPr>
          <w:rFonts w:ascii="Arial" w:hAnsi="Arial" w:cs="Arial"/>
          <w:sz w:val="22"/>
          <w:szCs w:val="22"/>
        </w:rPr>
        <w:t>professor</w:t>
      </w:r>
      <w:r w:rsidRPr="0054699C">
        <w:rPr>
          <w:rFonts w:ascii="Arial" w:hAnsi="Arial" w:cs="Arial"/>
          <w:sz w:val="22"/>
          <w:szCs w:val="22"/>
        </w:rPr>
        <w:t xml:space="preserve"> ma</w:t>
      </w:r>
      <w:r w:rsidR="004E218E" w:rsidRPr="0054699C">
        <w:rPr>
          <w:rFonts w:ascii="Arial" w:hAnsi="Arial" w:cs="Arial"/>
          <w:sz w:val="22"/>
          <w:szCs w:val="22"/>
        </w:rPr>
        <w:t>y design subs</w:t>
      </w:r>
      <w:r w:rsidR="00E0352A">
        <w:rPr>
          <w:rFonts w:ascii="Arial" w:hAnsi="Arial" w:cs="Arial"/>
          <w:sz w:val="22"/>
          <w:szCs w:val="22"/>
        </w:rPr>
        <w:t>titute assignments if feasible</w:t>
      </w:r>
    </w:p>
    <w:p w:rsidR="000C6961" w:rsidRPr="0054699C" w:rsidRDefault="00440E48" w:rsidP="0054699C">
      <w:pPr>
        <w:pStyle w:val="NoSpacing"/>
        <w:numPr>
          <w:ilvl w:val="0"/>
          <w:numId w:val="37"/>
        </w:numPr>
        <w:rPr>
          <w:rFonts w:ascii="Arial" w:hAnsi="Arial" w:cs="Arial"/>
          <w:sz w:val="22"/>
          <w:szCs w:val="22"/>
        </w:rPr>
      </w:pPr>
      <w:r w:rsidRPr="0054699C">
        <w:rPr>
          <w:rFonts w:ascii="Arial" w:hAnsi="Arial" w:cs="Arial"/>
          <w:sz w:val="22"/>
          <w:szCs w:val="22"/>
        </w:rPr>
        <w:t>Should no alternate opportunity exist for a particular assignment, quiz or exam,</w:t>
      </w:r>
      <w:r w:rsidR="004D3BE3" w:rsidRPr="0054699C">
        <w:rPr>
          <w:rFonts w:ascii="Arial" w:hAnsi="Arial" w:cs="Arial"/>
          <w:sz w:val="22"/>
          <w:szCs w:val="22"/>
        </w:rPr>
        <w:t xml:space="preserve"> the</w:t>
      </w:r>
      <w:r w:rsidRPr="0054699C">
        <w:rPr>
          <w:rFonts w:ascii="Arial" w:hAnsi="Arial" w:cs="Arial"/>
          <w:sz w:val="22"/>
          <w:szCs w:val="22"/>
        </w:rPr>
        <w:t xml:space="preserve"> </w:t>
      </w:r>
      <w:r w:rsidR="000860E1" w:rsidRPr="0054699C">
        <w:rPr>
          <w:rFonts w:ascii="Arial" w:hAnsi="Arial" w:cs="Arial"/>
          <w:sz w:val="22"/>
          <w:szCs w:val="22"/>
        </w:rPr>
        <w:t>professor</w:t>
      </w:r>
      <w:r w:rsidRPr="0054699C">
        <w:rPr>
          <w:rFonts w:ascii="Arial" w:hAnsi="Arial" w:cs="Arial"/>
          <w:sz w:val="22"/>
          <w:szCs w:val="22"/>
        </w:rPr>
        <w:t xml:space="preserve"> may re-weight course deliverables </w:t>
      </w:r>
      <w:r w:rsidR="00A627AE" w:rsidRPr="0054699C">
        <w:rPr>
          <w:rFonts w:ascii="Arial" w:hAnsi="Arial" w:cs="Arial"/>
          <w:sz w:val="22"/>
          <w:szCs w:val="22"/>
        </w:rPr>
        <w:t>(</w:t>
      </w:r>
      <w:r w:rsidRPr="0054699C">
        <w:rPr>
          <w:rFonts w:ascii="Arial" w:hAnsi="Arial" w:cs="Arial"/>
          <w:sz w:val="22"/>
          <w:szCs w:val="22"/>
        </w:rPr>
        <w:t>at their discretion</w:t>
      </w:r>
      <w:r w:rsidR="00A627AE" w:rsidRPr="0054699C">
        <w:rPr>
          <w:rFonts w:ascii="Arial" w:hAnsi="Arial" w:cs="Arial"/>
          <w:sz w:val="22"/>
          <w:szCs w:val="22"/>
        </w:rPr>
        <w:t>)</w:t>
      </w:r>
      <w:r w:rsidRPr="0054699C">
        <w:rPr>
          <w:rFonts w:ascii="Arial" w:hAnsi="Arial" w:cs="Arial"/>
          <w:sz w:val="22"/>
          <w:szCs w:val="22"/>
        </w:rPr>
        <w:t xml:space="preserve"> providing that the learning outc</w:t>
      </w:r>
      <w:r w:rsidR="00E0352A">
        <w:rPr>
          <w:rFonts w:ascii="Arial" w:hAnsi="Arial" w:cs="Arial"/>
          <w:sz w:val="22"/>
          <w:szCs w:val="22"/>
        </w:rPr>
        <w:t>omes of the course will be met</w:t>
      </w:r>
    </w:p>
    <w:p w:rsidR="00680C58" w:rsidRPr="00244E03" w:rsidRDefault="00680C58" w:rsidP="0054699C">
      <w:pPr>
        <w:pStyle w:val="NoSpacing"/>
        <w:ind w:left="720"/>
        <w:rPr>
          <w:rFonts w:ascii="Arial" w:hAnsi="Arial" w:cs="Arial"/>
          <w:sz w:val="22"/>
          <w:szCs w:val="22"/>
        </w:rPr>
      </w:pPr>
    </w:p>
    <w:p w:rsidR="000C6961" w:rsidRDefault="00855F05" w:rsidP="00154FE6">
      <w:pPr>
        <w:pStyle w:val="NoSpacing"/>
        <w:rPr>
          <w:rFonts w:ascii="Arial" w:hAnsi="Arial" w:cs="Arial"/>
          <w:sz w:val="22"/>
          <w:szCs w:val="22"/>
        </w:rPr>
      </w:pPr>
      <w:r>
        <w:rPr>
          <w:rFonts w:ascii="Arial" w:hAnsi="Arial" w:cs="Arial"/>
          <w:sz w:val="22"/>
          <w:szCs w:val="22"/>
        </w:rPr>
        <w:t>3.4</w:t>
      </w:r>
      <w:r w:rsidR="00A158D8" w:rsidRPr="00186377">
        <w:rPr>
          <w:rFonts w:ascii="Arial" w:hAnsi="Arial" w:cs="Arial"/>
          <w:sz w:val="22"/>
          <w:szCs w:val="22"/>
        </w:rPr>
        <w:t>)</w:t>
      </w:r>
      <w:r w:rsidR="000574B5" w:rsidRPr="00186377">
        <w:rPr>
          <w:rFonts w:ascii="Arial" w:hAnsi="Arial" w:cs="Arial"/>
          <w:sz w:val="22"/>
          <w:szCs w:val="22"/>
        </w:rPr>
        <w:t xml:space="preserve"> </w:t>
      </w:r>
      <w:proofErr w:type="gramStart"/>
      <w:r w:rsidR="007B7F48" w:rsidRPr="00186377">
        <w:rPr>
          <w:rFonts w:ascii="Arial" w:hAnsi="Arial" w:cs="Arial"/>
          <w:sz w:val="22"/>
          <w:szCs w:val="22"/>
        </w:rPr>
        <w:t>Should</w:t>
      </w:r>
      <w:proofErr w:type="gramEnd"/>
      <w:r w:rsidR="007B7F48" w:rsidRPr="00186377">
        <w:rPr>
          <w:rFonts w:ascii="Arial" w:hAnsi="Arial" w:cs="Arial"/>
          <w:sz w:val="22"/>
          <w:szCs w:val="22"/>
        </w:rPr>
        <w:t xml:space="preserve"> an </w:t>
      </w:r>
      <w:r w:rsidR="002F6ED9" w:rsidRPr="00186377">
        <w:rPr>
          <w:rFonts w:ascii="Arial" w:hAnsi="Arial" w:cs="Arial"/>
          <w:sz w:val="22"/>
          <w:szCs w:val="22"/>
        </w:rPr>
        <w:t>unexpected</w:t>
      </w:r>
      <w:r w:rsidR="00C61CBE" w:rsidRPr="00186377">
        <w:rPr>
          <w:rFonts w:ascii="Arial" w:hAnsi="Arial" w:cs="Arial"/>
          <w:sz w:val="22"/>
          <w:szCs w:val="22"/>
        </w:rPr>
        <w:t xml:space="preserve"> absence </w:t>
      </w:r>
      <w:r w:rsidR="00186377" w:rsidRPr="00186377">
        <w:rPr>
          <w:rFonts w:ascii="Arial" w:hAnsi="Arial" w:cs="Arial"/>
          <w:sz w:val="22"/>
          <w:szCs w:val="22"/>
        </w:rPr>
        <w:t>be unreasonably denied the student may request a meeting with the Academic Chair</w:t>
      </w:r>
      <w:r w:rsidR="005B502A">
        <w:rPr>
          <w:rFonts w:ascii="Arial" w:hAnsi="Arial" w:cs="Arial"/>
          <w:sz w:val="22"/>
          <w:szCs w:val="22"/>
        </w:rPr>
        <w:t xml:space="preserve"> or Associate Dean for</w:t>
      </w:r>
      <w:r w:rsidR="00E0352A">
        <w:rPr>
          <w:rFonts w:ascii="Arial" w:hAnsi="Arial" w:cs="Arial"/>
          <w:sz w:val="22"/>
          <w:szCs w:val="22"/>
        </w:rPr>
        <w:t xml:space="preserve"> their respective School</w:t>
      </w:r>
      <w:r w:rsidR="00186377" w:rsidRPr="00186377">
        <w:rPr>
          <w:rFonts w:ascii="Arial" w:hAnsi="Arial" w:cs="Arial"/>
          <w:i/>
          <w:iCs/>
          <w:color w:val="464646"/>
          <w:sz w:val="18"/>
          <w:szCs w:val="18"/>
          <w:lang w:val="en-CA" w:eastAsia="zh-TW"/>
        </w:rPr>
        <w:t xml:space="preserve">. </w:t>
      </w:r>
      <w:r w:rsidR="00186377" w:rsidRPr="00186377">
        <w:rPr>
          <w:rFonts w:ascii="Arial" w:hAnsi="Arial" w:cs="Arial"/>
          <w:sz w:val="22"/>
          <w:szCs w:val="22"/>
        </w:rPr>
        <w:t xml:space="preserve">The Academic Chair </w:t>
      </w:r>
      <w:r w:rsidR="00E0352A">
        <w:rPr>
          <w:rFonts w:ascii="Arial" w:hAnsi="Arial" w:cs="Arial"/>
          <w:sz w:val="22"/>
          <w:szCs w:val="22"/>
        </w:rPr>
        <w:t xml:space="preserve">or Associate Dean </w:t>
      </w:r>
      <w:r w:rsidR="00186377" w:rsidRPr="00186377">
        <w:rPr>
          <w:rFonts w:ascii="Arial" w:hAnsi="Arial" w:cs="Arial"/>
          <w:sz w:val="22"/>
          <w:szCs w:val="22"/>
        </w:rPr>
        <w:t xml:space="preserve">will review the absence request and render a decision which is final and binding. </w:t>
      </w:r>
      <w:r w:rsidR="00BA0DE5" w:rsidRPr="00186377">
        <w:rPr>
          <w:rFonts w:ascii="Arial" w:hAnsi="Arial" w:cs="Arial"/>
          <w:sz w:val="22"/>
          <w:szCs w:val="22"/>
        </w:rPr>
        <w:t xml:space="preserve">If an unexpected absence is unreasonably denied and </w:t>
      </w:r>
      <w:r w:rsidR="00BA0DE5" w:rsidRPr="00186377">
        <w:rPr>
          <w:rFonts w:ascii="Arial" w:hAnsi="Arial" w:cs="Arial"/>
          <w:sz w:val="22"/>
          <w:szCs w:val="22"/>
          <w:u w:val="single"/>
        </w:rPr>
        <w:t>occurred as a result of a disability</w:t>
      </w:r>
      <w:r w:rsidR="00BA0DE5" w:rsidRPr="00186377">
        <w:rPr>
          <w:rFonts w:ascii="Arial" w:hAnsi="Arial" w:cs="Arial"/>
          <w:sz w:val="22"/>
          <w:szCs w:val="22"/>
        </w:rPr>
        <w:t>, students m</w:t>
      </w:r>
      <w:bookmarkStart w:id="7" w:name="Unsubstantiated"/>
      <w:r w:rsidR="00331834" w:rsidRPr="00186377">
        <w:rPr>
          <w:rFonts w:ascii="Arial" w:hAnsi="Arial" w:cs="Arial"/>
          <w:sz w:val="22"/>
          <w:szCs w:val="22"/>
        </w:rPr>
        <w:t xml:space="preserve">ay contact Counselling Services. </w:t>
      </w:r>
    </w:p>
    <w:p w:rsidR="008C5C2D" w:rsidRDefault="008C5C2D" w:rsidP="00154FE6">
      <w:pPr>
        <w:pStyle w:val="NoSpacing"/>
        <w:rPr>
          <w:rFonts w:ascii="Arial" w:hAnsi="Arial" w:cs="Arial"/>
          <w:sz w:val="22"/>
          <w:szCs w:val="22"/>
        </w:rPr>
      </w:pPr>
    </w:p>
    <w:p w:rsidR="008A30E8" w:rsidRDefault="005B502A" w:rsidP="008C5C2D">
      <w:pPr>
        <w:pStyle w:val="NoSpacing"/>
        <w:rPr>
          <w:rFonts w:ascii="Arial" w:hAnsi="Arial" w:cs="Arial"/>
          <w:sz w:val="22"/>
          <w:szCs w:val="22"/>
        </w:rPr>
      </w:pPr>
      <w:r>
        <w:rPr>
          <w:rFonts w:ascii="Arial" w:hAnsi="Arial" w:cs="Arial"/>
          <w:sz w:val="22"/>
          <w:szCs w:val="22"/>
        </w:rPr>
        <w:lastRenderedPageBreak/>
        <w:t xml:space="preserve">3.5) </w:t>
      </w:r>
      <w:r w:rsidRPr="00186377">
        <w:rPr>
          <w:rFonts w:ascii="Arial" w:hAnsi="Arial" w:cs="Arial"/>
          <w:sz w:val="22"/>
          <w:szCs w:val="22"/>
        </w:rPr>
        <w:t>Counselling Services is available to</w:t>
      </w:r>
      <w:r>
        <w:rPr>
          <w:rFonts w:ascii="Arial" w:hAnsi="Arial" w:cs="Arial"/>
          <w:sz w:val="22"/>
          <w:szCs w:val="22"/>
        </w:rPr>
        <w:t xml:space="preserve"> support any student</w:t>
      </w:r>
      <w:r w:rsidRPr="00186377">
        <w:rPr>
          <w:rFonts w:ascii="Arial" w:hAnsi="Arial" w:cs="Arial"/>
          <w:sz w:val="22"/>
          <w:szCs w:val="22"/>
        </w:rPr>
        <w:t xml:space="preserve"> experiencing difficulties with their transition back to school</w:t>
      </w:r>
      <w:r>
        <w:rPr>
          <w:rFonts w:ascii="Arial" w:hAnsi="Arial" w:cs="Arial"/>
          <w:sz w:val="22"/>
          <w:szCs w:val="22"/>
        </w:rPr>
        <w:t xml:space="preserve"> after an unexpected absence</w:t>
      </w:r>
      <w:r w:rsidRPr="00186377">
        <w:rPr>
          <w:rFonts w:ascii="Arial" w:hAnsi="Arial" w:cs="Arial"/>
          <w:sz w:val="22"/>
          <w:szCs w:val="22"/>
        </w:rPr>
        <w:t>.</w:t>
      </w:r>
    </w:p>
    <w:p w:rsidR="008C5C2D" w:rsidRDefault="005B502A" w:rsidP="008C5C2D">
      <w:pPr>
        <w:pStyle w:val="NoSpacing"/>
        <w:rPr>
          <w:rFonts w:ascii="Arial" w:hAnsi="Arial" w:cs="Arial"/>
          <w:sz w:val="22"/>
          <w:szCs w:val="22"/>
        </w:rPr>
      </w:pPr>
      <w:r>
        <w:rPr>
          <w:rFonts w:ascii="Arial" w:hAnsi="Arial" w:cs="Arial"/>
          <w:sz w:val="22"/>
          <w:szCs w:val="22"/>
        </w:rPr>
        <w:t>3.6</w:t>
      </w:r>
      <w:r w:rsidR="008C5C2D">
        <w:rPr>
          <w:rFonts w:ascii="Arial" w:hAnsi="Arial" w:cs="Arial"/>
          <w:sz w:val="22"/>
          <w:szCs w:val="22"/>
        </w:rPr>
        <w:t xml:space="preserve">) Professors are under no obligation to provide alternative opportunity to students who are absent due to suspension, expulsion, or a no trespass order. </w:t>
      </w:r>
    </w:p>
    <w:p w:rsidR="008C13F7" w:rsidRDefault="008C13F7" w:rsidP="00210EB6">
      <w:pPr>
        <w:pStyle w:val="NoSpacing"/>
        <w:rPr>
          <w:rFonts w:ascii="Arial" w:hAnsi="Arial" w:cs="Arial"/>
          <w:b/>
          <w:sz w:val="22"/>
          <w:szCs w:val="22"/>
        </w:rPr>
      </w:pPr>
      <w:bookmarkStart w:id="8" w:name="SupportingDocumentation"/>
      <w:bookmarkEnd w:id="7"/>
    </w:p>
    <w:p w:rsidR="00DD03ED" w:rsidRDefault="008C13F7" w:rsidP="00210EB6">
      <w:pPr>
        <w:pStyle w:val="NoSpacing"/>
        <w:rPr>
          <w:rFonts w:ascii="Arial" w:hAnsi="Arial" w:cs="Arial"/>
          <w:b/>
          <w:sz w:val="22"/>
          <w:szCs w:val="22"/>
        </w:rPr>
      </w:pPr>
      <w:r>
        <w:rPr>
          <w:rFonts w:ascii="Arial" w:hAnsi="Arial" w:cs="Arial"/>
          <w:b/>
          <w:sz w:val="22"/>
          <w:szCs w:val="22"/>
        </w:rPr>
        <w:t>4</w:t>
      </w:r>
      <w:r w:rsidR="00DD03ED">
        <w:rPr>
          <w:rFonts w:ascii="Arial" w:hAnsi="Arial" w:cs="Arial"/>
          <w:b/>
          <w:sz w:val="22"/>
          <w:szCs w:val="22"/>
        </w:rPr>
        <w:t>.0</w:t>
      </w:r>
      <w:r w:rsidR="00B4137C">
        <w:rPr>
          <w:rFonts w:ascii="Arial" w:hAnsi="Arial" w:cs="Arial"/>
          <w:b/>
          <w:sz w:val="22"/>
          <w:szCs w:val="22"/>
        </w:rPr>
        <w:t>)</w:t>
      </w:r>
      <w:r w:rsidR="00DD03ED">
        <w:rPr>
          <w:rFonts w:ascii="Arial" w:hAnsi="Arial" w:cs="Arial"/>
          <w:b/>
          <w:sz w:val="22"/>
          <w:szCs w:val="22"/>
        </w:rPr>
        <w:t xml:space="preserve"> Supporting Documentation</w:t>
      </w:r>
    </w:p>
    <w:p w:rsidR="00EA72C6" w:rsidRPr="00C42F1C" w:rsidRDefault="00EA72C6" w:rsidP="00210EB6">
      <w:pPr>
        <w:pStyle w:val="NoSpacing"/>
        <w:rPr>
          <w:rFonts w:ascii="Arial" w:hAnsi="Arial" w:cs="Arial"/>
          <w:b/>
          <w:sz w:val="8"/>
          <w:szCs w:val="8"/>
        </w:rPr>
      </w:pPr>
    </w:p>
    <w:bookmarkEnd w:id="8"/>
    <w:p w:rsidR="008B1EF3" w:rsidRDefault="008C13F7" w:rsidP="007A3AA0">
      <w:pPr>
        <w:pStyle w:val="NoSpacing"/>
        <w:rPr>
          <w:rFonts w:ascii="Arial" w:hAnsi="Arial" w:cs="Arial"/>
          <w:sz w:val="22"/>
          <w:szCs w:val="22"/>
          <w:u w:val="single"/>
        </w:rPr>
      </w:pPr>
      <w:r w:rsidRPr="0054699C">
        <w:rPr>
          <w:rFonts w:ascii="Arial" w:hAnsi="Arial" w:cs="Arial"/>
          <w:sz w:val="22"/>
          <w:szCs w:val="22"/>
        </w:rPr>
        <w:t>4</w:t>
      </w:r>
      <w:r w:rsidR="003E497D" w:rsidRPr="0054699C">
        <w:rPr>
          <w:rFonts w:ascii="Arial" w:hAnsi="Arial" w:cs="Arial"/>
          <w:sz w:val="22"/>
          <w:szCs w:val="22"/>
        </w:rPr>
        <w:t>.1</w:t>
      </w:r>
      <w:r w:rsidR="00C42F1C" w:rsidRPr="0054699C">
        <w:rPr>
          <w:rFonts w:ascii="Arial" w:hAnsi="Arial" w:cs="Arial"/>
          <w:sz w:val="22"/>
          <w:szCs w:val="22"/>
        </w:rPr>
        <w:t>)</w:t>
      </w:r>
      <w:r w:rsidR="003E497D" w:rsidRPr="0054699C">
        <w:rPr>
          <w:rFonts w:ascii="Arial" w:hAnsi="Arial" w:cs="Arial"/>
          <w:sz w:val="22"/>
          <w:szCs w:val="22"/>
        </w:rPr>
        <w:t xml:space="preserve"> </w:t>
      </w:r>
      <w:proofErr w:type="gramStart"/>
      <w:r w:rsidR="008B1EF3">
        <w:rPr>
          <w:rFonts w:ascii="Arial" w:hAnsi="Arial" w:cs="Arial"/>
          <w:sz w:val="22"/>
          <w:szCs w:val="22"/>
        </w:rPr>
        <w:t>Should</w:t>
      </w:r>
      <w:proofErr w:type="gramEnd"/>
      <w:r w:rsidR="008B1EF3">
        <w:rPr>
          <w:rFonts w:ascii="Arial" w:hAnsi="Arial" w:cs="Arial"/>
          <w:sz w:val="22"/>
          <w:szCs w:val="22"/>
        </w:rPr>
        <w:t xml:space="preserve"> </w:t>
      </w:r>
      <w:r w:rsidR="003E497D" w:rsidRPr="0054699C">
        <w:rPr>
          <w:rFonts w:ascii="Arial" w:hAnsi="Arial" w:cs="Arial"/>
          <w:sz w:val="22"/>
          <w:szCs w:val="22"/>
        </w:rPr>
        <w:t>s</w:t>
      </w:r>
      <w:r w:rsidR="00DD03ED" w:rsidRPr="0054699C">
        <w:rPr>
          <w:rFonts w:ascii="Arial" w:hAnsi="Arial" w:cs="Arial"/>
          <w:sz w:val="22"/>
          <w:szCs w:val="22"/>
        </w:rPr>
        <w:t xml:space="preserve">upporting documentation to verify the </w:t>
      </w:r>
      <w:r w:rsidR="00B4137C" w:rsidRPr="0054699C">
        <w:rPr>
          <w:rFonts w:ascii="Arial" w:hAnsi="Arial" w:cs="Arial"/>
          <w:sz w:val="22"/>
          <w:szCs w:val="22"/>
        </w:rPr>
        <w:t>absence</w:t>
      </w:r>
      <w:r w:rsidR="00DD03ED" w:rsidRPr="0054699C">
        <w:rPr>
          <w:rFonts w:ascii="Arial" w:hAnsi="Arial" w:cs="Arial"/>
          <w:sz w:val="22"/>
          <w:szCs w:val="22"/>
        </w:rPr>
        <w:t xml:space="preserve"> (</w:t>
      </w:r>
      <w:r w:rsidR="00927397" w:rsidRPr="0054699C">
        <w:rPr>
          <w:rFonts w:ascii="Arial" w:hAnsi="Arial" w:cs="Arial"/>
          <w:sz w:val="22"/>
          <w:szCs w:val="22"/>
        </w:rPr>
        <w:t xml:space="preserve">i.e. </w:t>
      </w:r>
      <w:r w:rsidR="00DD03ED" w:rsidRPr="0054699C">
        <w:rPr>
          <w:rFonts w:ascii="Arial" w:hAnsi="Arial" w:cs="Arial"/>
          <w:sz w:val="22"/>
          <w:szCs w:val="22"/>
        </w:rPr>
        <w:t>doctor</w:t>
      </w:r>
      <w:r w:rsidR="00154FE6" w:rsidRPr="0054699C">
        <w:rPr>
          <w:rFonts w:ascii="Arial" w:hAnsi="Arial" w:cs="Arial"/>
          <w:sz w:val="22"/>
          <w:szCs w:val="22"/>
        </w:rPr>
        <w:t xml:space="preserve">'s note, obituary etc.) </w:t>
      </w:r>
      <w:r w:rsidR="008B1EF3">
        <w:rPr>
          <w:rFonts w:ascii="Arial" w:hAnsi="Arial" w:cs="Arial"/>
          <w:sz w:val="22"/>
          <w:szCs w:val="22"/>
          <w:u w:val="single"/>
        </w:rPr>
        <w:t>be</w:t>
      </w:r>
    </w:p>
    <w:p w:rsidR="003E497D" w:rsidRPr="0054699C" w:rsidRDefault="00154FE6" w:rsidP="007A3AA0">
      <w:pPr>
        <w:pStyle w:val="NoSpacing"/>
        <w:rPr>
          <w:rFonts w:ascii="Arial" w:hAnsi="Arial" w:cs="Arial"/>
          <w:sz w:val="22"/>
          <w:szCs w:val="22"/>
        </w:rPr>
      </w:pPr>
      <w:proofErr w:type="gramStart"/>
      <w:r w:rsidRPr="0054699C">
        <w:rPr>
          <w:rFonts w:ascii="Arial" w:hAnsi="Arial" w:cs="Arial"/>
          <w:sz w:val="22"/>
          <w:szCs w:val="22"/>
          <w:u w:val="single"/>
        </w:rPr>
        <w:t>requested</w:t>
      </w:r>
      <w:proofErr w:type="gramEnd"/>
      <w:r w:rsidR="00DD03ED" w:rsidRPr="0054699C">
        <w:rPr>
          <w:rFonts w:ascii="Arial" w:hAnsi="Arial" w:cs="Arial"/>
          <w:sz w:val="22"/>
          <w:szCs w:val="22"/>
          <w:u w:val="single"/>
        </w:rPr>
        <w:t xml:space="preserve"> </w:t>
      </w:r>
      <w:r w:rsidRPr="0054699C">
        <w:rPr>
          <w:rFonts w:ascii="Arial" w:hAnsi="Arial" w:cs="Arial"/>
          <w:sz w:val="22"/>
          <w:szCs w:val="22"/>
          <w:u w:val="single"/>
        </w:rPr>
        <w:t xml:space="preserve">by the </w:t>
      </w:r>
      <w:r w:rsidR="005D371C" w:rsidRPr="0054699C">
        <w:rPr>
          <w:rFonts w:ascii="Arial" w:hAnsi="Arial" w:cs="Arial"/>
          <w:sz w:val="22"/>
          <w:szCs w:val="22"/>
          <w:u w:val="single"/>
        </w:rPr>
        <w:t>profess</w:t>
      </w:r>
      <w:r w:rsidR="005D371C" w:rsidRPr="008B1EF3">
        <w:rPr>
          <w:rFonts w:ascii="Arial" w:hAnsi="Arial" w:cs="Arial"/>
          <w:sz w:val="22"/>
          <w:szCs w:val="22"/>
          <w:u w:val="single"/>
        </w:rPr>
        <w:t>or</w:t>
      </w:r>
      <w:r w:rsidR="008B1EF3" w:rsidRPr="008B1EF3">
        <w:rPr>
          <w:rFonts w:ascii="Arial" w:hAnsi="Arial" w:cs="Arial"/>
          <w:sz w:val="22"/>
          <w:szCs w:val="22"/>
        </w:rPr>
        <w:t xml:space="preserve"> </w:t>
      </w:r>
      <w:r w:rsidR="008B1EF3">
        <w:rPr>
          <w:rFonts w:ascii="Arial" w:hAnsi="Arial" w:cs="Arial"/>
          <w:sz w:val="22"/>
          <w:szCs w:val="22"/>
        </w:rPr>
        <w:t xml:space="preserve">please follow </w:t>
      </w:r>
      <w:r w:rsidR="008B1EF3" w:rsidRPr="008B1EF3">
        <w:rPr>
          <w:rFonts w:ascii="Arial" w:hAnsi="Arial" w:cs="Arial"/>
          <w:sz w:val="22"/>
          <w:szCs w:val="22"/>
          <w:u w:val="single"/>
        </w:rPr>
        <w:t>one</w:t>
      </w:r>
      <w:r w:rsidR="008B1EF3" w:rsidRPr="005B502A">
        <w:rPr>
          <w:rFonts w:ascii="Arial" w:hAnsi="Arial" w:cs="Arial"/>
          <w:sz w:val="22"/>
          <w:szCs w:val="22"/>
        </w:rPr>
        <w:t xml:space="preserve"> of the processes listed below</w:t>
      </w:r>
      <w:r w:rsidRPr="0054699C">
        <w:rPr>
          <w:rFonts w:ascii="Arial" w:hAnsi="Arial" w:cs="Arial"/>
          <w:sz w:val="22"/>
          <w:szCs w:val="22"/>
        </w:rPr>
        <w:t>:</w:t>
      </w:r>
    </w:p>
    <w:p w:rsidR="0054699C" w:rsidRDefault="0054699C" w:rsidP="007A3AA0">
      <w:pPr>
        <w:pStyle w:val="NoSpacing"/>
        <w:rPr>
          <w:rFonts w:ascii="Arial" w:hAnsi="Arial" w:cs="Arial"/>
          <w:sz w:val="22"/>
          <w:szCs w:val="22"/>
        </w:rPr>
      </w:pPr>
    </w:p>
    <w:p w:rsidR="00331834" w:rsidRPr="0054699C" w:rsidRDefault="004009F5" w:rsidP="00855F05">
      <w:pPr>
        <w:pStyle w:val="NoSpacing"/>
        <w:ind w:firstLine="360"/>
        <w:rPr>
          <w:rFonts w:ascii="Arial" w:hAnsi="Arial" w:cs="Arial"/>
          <w:sz w:val="22"/>
          <w:szCs w:val="22"/>
        </w:rPr>
      </w:pPr>
      <w:r>
        <w:rPr>
          <w:rFonts w:ascii="Arial" w:hAnsi="Arial" w:cs="Arial"/>
          <w:sz w:val="22"/>
          <w:szCs w:val="22"/>
        </w:rPr>
        <w:t xml:space="preserve">4.1.1) </w:t>
      </w:r>
      <w:proofErr w:type="gramStart"/>
      <w:r w:rsidR="00331834" w:rsidRPr="0054699C">
        <w:rPr>
          <w:rFonts w:ascii="Arial" w:hAnsi="Arial" w:cs="Arial"/>
          <w:sz w:val="22"/>
          <w:szCs w:val="22"/>
        </w:rPr>
        <w:t>If</w:t>
      </w:r>
      <w:proofErr w:type="gramEnd"/>
      <w:r w:rsidR="00331834" w:rsidRPr="0054699C">
        <w:rPr>
          <w:rFonts w:ascii="Arial" w:hAnsi="Arial" w:cs="Arial"/>
          <w:sz w:val="22"/>
          <w:szCs w:val="22"/>
        </w:rPr>
        <w:t xml:space="preserve"> the student deems the </w:t>
      </w:r>
      <w:r w:rsidR="008B1EF3">
        <w:rPr>
          <w:rFonts w:ascii="Arial" w:hAnsi="Arial" w:cs="Arial"/>
          <w:sz w:val="22"/>
          <w:szCs w:val="22"/>
        </w:rPr>
        <w:t xml:space="preserve">supporting </w:t>
      </w:r>
      <w:r w:rsidR="00331834" w:rsidRPr="0054699C">
        <w:rPr>
          <w:rFonts w:ascii="Arial" w:hAnsi="Arial" w:cs="Arial"/>
          <w:sz w:val="22"/>
          <w:szCs w:val="22"/>
        </w:rPr>
        <w:t xml:space="preserve">documentation </w:t>
      </w:r>
      <w:r w:rsidR="00331834" w:rsidRPr="0054699C">
        <w:rPr>
          <w:rFonts w:ascii="Arial" w:hAnsi="Arial" w:cs="Arial"/>
          <w:b/>
          <w:sz w:val="22"/>
          <w:szCs w:val="22"/>
        </w:rPr>
        <w:t>non-confidential</w:t>
      </w:r>
      <w:r w:rsidR="00331834" w:rsidRPr="0054699C">
        <w:rPr>
          <w:rFonts w:ascii="Arial" w:hAnsi="Arial" w:cs="Arial"/>
          <w:sz w:val="22"/>
          <w:szCs w:val="22"/>
        </w:rPr>
        <w:t>:</w:t>
      </w:r>
    </w:p>
    <w:p w:rsidR="0054699C" w:rsidRPr="0054699C" w:rsidRDefault="008C5C2D" w:rsidP="00855F05">
      <w:pPr>
        <w:pStyle w:val="NoSpacing"/>
        <w:numPr>
          <w:ilvl w:val="0"/>
          <w:numId w:val="40"/>
        </w:numPr>
        <w:rPr>
          <w:rFonts w:ascii="Arial" w:hAnsi="Arial" w:cs="Arial"/>
          <w:sz w:val="22"/>
          <w:szCs w:val="22"/>
        </w:rPr>
      </w:pPr>
      <w:r>
        <w:rPr>
          <w:rFonts w:ascii="Arial" w:hAnsi="Arial" w:cs="Arial"/>
          <w:sz w:val="22"/>
          <w:szCs w:val="22"/>
        </w:rPr>
        <w:t>T</w:t>
      </w:r>
      <w:r w:rsidR="0054699C" w:rsidRPr="0054699C">
        <w:rPr>
          <w:rFonts w:ascii="Arial" w:hAnsi="Arial" w:cs="Arial"/>
          <w:sz w:val="22"/>
          <w:szCs w:val="22"/>
        </w:rPr>
        <w:t xml:space="preserve">he student will provide the documentation </w:t>
      </w:r>
      <w:r w:rsidR="00E0352A">
        <w:rPr>
          <w:rFonts w:ascii="Arial" w:hAnsi="Arial" w:cs="Arial"/>
          <w:sz w:val="22"/>
          <w:szCs w:val="22"/>
        </w:rPr>
        <w:t>to the School Office for review</w:t>
      </w:r>
    </w:p>
    <w:p w:rsidR="00154FE6" w:rsidRPr="0054699C" w:rsidRDefault="000C6961" w:rsidP="00855F05">
      <w:pPr>
        <w:pStyle w:val="NoSpacing"/>
        <w:numPr>
          <w:ilvl w:val="0"/>
          <w:numId w:val="40"/>
        </w:numPr>
        <w:rPr>
          <w:rFonts w:ascii="Arial" w:hAnsi="Arial" w:cs="Arial"/>
          <w:sz w:val="22"/>
          <w:szCs w:val="22"/>
        </w:rPr>
      </w:pPr>
      <w:r w:rsidRPr="0054699C">
        <w:rPr>
          <w:rFonts w:ascii="Arial" w:hAnsi="Arial" w:cs="Arial"/>
          <w:sz w:val="22"/>
          <w:szCs w:val="22"/>
        </w:rPr>
        <w:t xml:space="preserve">The School Office will forward verification of documented dates of the student’s </w:t>
      </w:r>
      <w:r w:rsidR="00154FE6" w:rsidRPr="0054699C">
        <w:rPr>
          <w:rFonts w:ascii="Arial" w:hAnsi="Arial" w:cs="Arial"/>
          <w:sz w:val="22"/>
          <w:szCs w:val="22"/>
        </w:rPr>
        <w:t>absence confidentially to all of the student’s</w:t>
      </w:r>
      <w:r w:rsidRPr="0054699C">
        <w:rPr>
          <w:rFonts w:ascii="Arial" w:hAnsi="Arial" w:cs="Arial"/>
          <w:sz w:val="22"/>
          <w:szCs w:val="22"/>
        </w:rPr>
        <w:t xml:space="preserve"> profe</w:t>
      </w:r>
      <w:r w:rsidR="00E0352A">
        <w:rPr>
          <w:rFonts w:ascii="Arial" w:hAnsi="Arial" w:cs="Arial"/>
          <w:sz w:val="22"/>
          <w:szCs w:val="22"/>
        </w:rPr>
        <w:t>ssors on behalf of the student</w:t>
      </w:r>
    </w:p>
    <w:p w:rsidR="00154FE6" w:rsidRPr="0054699C" w:rsidRDefault="000C6961" w:rsidP="00855F05">
      <w:pPr>
        <w:pStyle w:val="NoSpacing"/>
        <w:numPr>
          <w:ilvl w:val="0"/>
          <w:numId w:val="40"/>
        </w:numPr>
        <w:rPr>
          <w:rFonts w:ascii="Arial" w:hAnsi="Arial" w:cs="Arial"/>
          <w:sz w:val="22"/>
          <w:szCs w:val="22"/>
        </w:rPr>
      </w:pPr>
      <w:r w:rsidRPr="0054699C">
        <w:rPr>
          <w:rFonts w:ascii="Arial" w:hAnsi="Arial" w:cs="Arial"/>
          <w:sz w:val="22"/>
          <w:szCs w:val="22"/>
        </w:rPr>
        <w:t>The student will b</w:t>
      </w:r>
      <w:r w:rsidR="00E0352A">
        <w:rPr>
          <w:rFonts w:ascii="Arial" w:hAnsi="Arial" w:cs="Arial"/>
          <w:sz w:val="22"/>
          <w:szCs w:val="22"/>
        </w:rPr>
        <w:t>e copied on the correspondence</w:t>
      </w:r>
    </w:p>
    <w:p w:rsidR="000C6961" w:rsidRPr="0054699C" w:rsidRDefault="000C6961" w:rsidP="00855F05">
      <w:pPr>
        <w:pStyle w:val="NoSpacing"/>
        <w:numPr>
          <w:ilvl w:val="0"/>
          <w:numId w:val="40"/>
        </w:numPr>
        <w:rPr>
          <w:rFonts w:ascii="Arial" w:hAnsi="Arial" w:cs="Arial"/>
          <w:sz w:val="22"/>
          <w:szCs w:val="22"/>
        </w:rPr>
      </w:pPr>
      <w:r w:rsidRPr="0054699C">
        <w:rPr>
          <w:rFonts w:ascii="Arial" w:hAnsi="Arial" w:cs="Arial"/>
          <w:sz w:val="22"/>
          <w:szCs w:val="22"/>
        </w:rPr>
        <w:t>The School Office will not retain or duplicate supporting documentation; supporting documentation wi</w:t>
      </w:r>
      <w:r w:rsidR="00E0352A">
        <w:rPr>
          <w:rFonts w:ascii="Arial" w:hAnsi="Arial" w:cs="Arial"/>
          <w:sz w:val="22"/>
          <w:szCs w:val="22"/>
        </w:rPr>
        <w:t>ll be kept only by the student</w:t>
      </w:r>
    </w:p>
    <w:p w:rsidR="008B1EF3" w:rsidRPr="00855F05" w:rsidRDefault="008B1EF3" w:rsidP="00855F05">
      <w:pPr>
        <w:pStyle w:val="NoSpacing"/>
        <w:ind w:left="720"/>
        <w:rPr>
          <w:rFonts w:ascii="Arial" w:hAnsi="Arial" w:cs="Arial"/>
          <w:sz w:val="22"/>
          <w:szCs w:val="22"/>
        </w:rPr>
      </w:pPr>
    </w:p>
    <w:p w:rsidR="008C5C2D" w:rsidRDefault="004009F5" w:rsidP="00855F05">
      <w:pPr>
        <w:pStyle w:val="NoSpacing"/>
        <w:ind w:firstLine="360"/>
        <w:rPr>
          <w:rFonts w:ascii="Arial" w:hAnsi="Arial" w:cs="Arial"/>
          <w:color w:val="auto"/>
          <w:sz w:val="22"/>
          <w:szCs w:val="22"/>
        </w:rPr>
      </w:pPr>
      <w:r>
        <w:rPr>
          <w:rFonts w:ascii="Arial" w:hAnsi="Arial" w:cs="Arial"/>
          <w:color w:val="auto"/>
          <w:sz w:val="22"/>
          <w:szCs w:val="22"/>
        </w:rPr>
        <w:t xml:space="preserve">4.1.2) </w:t>
      </w:r>
      <w:proofErr w:type="gramStart"/>
      <w:r w:rsidR="00331834" w:rsidRPr="0054699C">
        <w:rPr>
          <w:rFonts w:ascii="Arial" w:hAnsi="Arial" w:cs="Arial"/>
          <w:color w:val="auto"/>
          <w:sz w:val="22"/>
          <w:szCs w:val="22"/>
        </w:rPr>
        <w:t>If</w:t>
      </w:r>
      <w:proofErr w:type="gramEnd"/>
      <w:r w:rsidR="00331834" w:rsidRPr="0054699C">
        <w:rPr>
          <w:rFonts w:ascii="Arial" w:hAnsi="Arial" w:cs="Arial"/>
          <w:color w:val="auto"/>
          <w:sz w:val="22"/>
          <w:szCs w:val="22"/>
        </w:rPr>
        <w:t xml:space="preserve"> the student deems the</w:t>
      </w:r>
      <w:r w:rsidR="008B1EF3">
        <w:rPr>
          <w:rFonts w:ascii="Arial" w:hAnsi="Arial" w:cs="Arial"/>
          <w:color w:val="auto"/>
          <w:sz w:val="22"/>
          <w:szCs w:val="22"/>
        </w:rPr>
        <w:t xml:space="preserve"> supporting</w:t>
      </w:r>
      <w:r w:rsidR="00331834" w:rsidRPr="0054699C">
        <w:rPr>
          <w:rFonts w:ascii="Arial" w:hAnsi="Arial" w:cs="Arial"/>
          <w:color w:val="auto"/>
          <w:sz w:val="22"/>
          <w:szCs w:val="22"/>
        </w:rPr>
        <w:t xml:space="preserve"> documentation </w:t>
      </w:r>
      <w:r w:rsidR="00331834" w:rsidRPr="0054699C">
        <w:rPr>
          <w:rFonts w:ascii="Arial" w:hAnsi="Arial" w:cs="Arial"/>
          <w:b/>
          <w:color w:val="auto"/>
          <w:sz w:val="22"/>
          <w:szCs w:val="22"/>
        </w:rPr>
        <w:t>confidential</w:t>
      </w:r>
      <w:r w:rsidR="008B1EF3">
        <w:rPr>
          <w:rFonts w:ascii="Arial" w:hAnsi="Arial" w:cs="Arial"/>
          <w:color w:val="auto"/>
          <w:sz w:val="22"/>
          <w:szCs w:val="22"/>
        </w:rPr>
        <w:t>:</w:t>
      </w:r>
    </w:p>
    <w:p w:rsidR="0054699C" w:rsidRPr="008C5C2D" w:rsidRDefault="008C5C2D" w:rsidP="008C5C2D">
      <w:pPr>
        <w:pStyle w:val="NoSpacing"/>
        <w:numPr>
          <w:ilvl w:val="0"/>
          <w:numId w:val="40"/>
        </w:numPr>
        <w:rPr>
          <w:rFonts w:ascii="Arial" w:hAnsi="Arial" w:cs="Arial"/>
          <w:color w:val="auto"/>
          <w:sz w:val="22"/>
          <w:szCs w:val="22"/>
        </w:rPr>
      </w:pPr>
      <w:r>
        <w:rPr>
          <w:rFonts w:ascii="Arial" w:hAnsi="Arial" w:cs="Arial"/>
          <w:sz w:val="22"/>
          <w:szCs w:val="22"/>
        </w:rPr>
        <w:t>T</w:t>
      </w:r>
      <w:r w:rsidR="0054699C" w:rsidRPr="0054699C">
        <w:rPr>
          <w:rFonts w:ascii="Arial" w:hAnsi="Arial" w:cs="Arial"/>
          <w:sz w:val="22"/>
          <w:szCs w:val="22"/>
        </w:rPr>
        <w:t>he student may provide documentation to Counselling Services for review</w:t>
      </w:r>
    </w:p>
    <w:p w:rsidR="000C6961" w:rsidRPr="0054699C" w:rsidRDefault="00137F16" w:rsidP="004009F5">
      <w:pPr>
        <w:pStyle w:val="NoSpacing"/>
        <w:numPr>
          <w:ilvl w:val="1"/>
          <w:numId w:val="37"/>
        </w:numPr>
        <w:rPr>
          <w:rFonts w:ascii="Arial" w:hAnsi="Arial" w:cs="Arial"/>
          <w:sz w:val="22"/>
          <w:szCs w:val="22"/>
        </w:rPr>
      </w:pPr>
      <w:r w:rsidRPr="0054699C">
        <w:rPr>
          <w:rFonts w:ascii="Arial" w:hAnsi="Arial" w:cs="Arial"/>
          <w:sz w:val="22"/>
          <w:szCs w:val="22"/>
        </w:rPr>
        <w:t>Counselling Services</w:t>
      </w:r>
      <w:r w:rsidR="000C6961" w:rsidRPr="0054699C">
        <w:rPr>
          <w:rFonts w:ascii="Arial" w:hAnsi="Arial" w:cs="Arial"/>
          <w:sz w:val="22"/>
          <w:szCs w:val="22"/>
        </w:rPr>
        <w:t xml:space="preserve"> will forward verification of documented dates of the student’s absence confidentially to all </w:t>
      </w:r>
      <w:r w:rsidR="00154FE6" w:rsidRPr="0054699C">
        <w:rPr>
          <w:rFonts w:ascii="Arial" w:hAnsi="Arial" w:cs="Arial"/>
          <w:sz w:val="22"/>
          <w:szCs w:val="22"/>
        </w:rPr>
        <w:t xml:space="preserve">of the student’s professors </w:t>
      </w:r>
      <w:r w:rsidR="000C6961" w:rsidRPr="0054699C">
        <w:rPr>
          <w:rFonts w:ascii="Arial" w:hAnsi="Arial" w:cs="Arial"/>
          <w:sz w:val="22"/>
          <w:szCs w:val="22"/>
        </w:rPr>
        <w:t>on behalf of the student. The student will be copied on the corr</w:t>
      </w:r>
      <w:r w:rsidR="00E0352A">
        <w:rPr>
          <w:rFonts w:ascii="Arial" w:hAnsi="Arial" w:cs="Arial"/>
          <w:sz w:val="22"/>
          <w:szCs w:val="22"/>
        </w:rPr>
        <w:t>espondence</w:t>
      </w:r>
    </w:p>
    <w:p w:rsidR="008B1EF3" w:rsidRDefault="0054699C" w:rsidP="004009F5">
      <w:pPr>
        <w:pStyle w:val="NoSpacing"/>
        <w:ind w:left="360"/>
        <w:rPr>
          <w:rFonts w:ascii="Arial" w:hAnsi="Arial" w:cs="Arial"/>
          <w:b/>
          <w:sz w:val="22"/>
          <w:szCs w:val="22"/>
        </w:rPr>
      </w:pPr>
      <w:r>
        <w:rPr>
          <w:rFonts w:ascii="Arial" w:hAnsi="Arial" w:cs="Arial"/>
          <w:sz w:val="22"/>
          <w:szCs w:val="22"/>
        </w:rPr>
        <w:br/>
      </w:r>
      <w:r w:rsidR="004009F5">
        <w:rPr>
          <w:rFonts w:ascii="Arial" w:hAnsi="Arial" w:cs="Arial"/>
          <w:sz w:val="22"/>
          <w:szCs w:val="22"/>
        </w:rPr>
        <w:t xml:space="preserve">4.1.3) </w:t>
      </w:r>
      <w:proofErr w:type="gramStart"/>
      <w:r>
        <w:rPr>
          <w:rFonts w:ascii="Arial" w:hAnsi="Arial" w:cs="Arial"/>
          <w:sz w:val="22"/>
          <w:szCs w:val="22"/>
        </w:rPr>
        <w:t>If</w:t>
      </w:r>
      <w:proofErr w:type="gramEnd"/>
      <w:r>
        <w:rPr>
          <w:rFonts w:ascii="Arial" w:hAnsi="Arial" w:cs="Arial"/>
          <w:sz w:val="22"/>
          <w:szCs w:val="22"/>
        </w:rPr>
        <w:t xml:space="preserve"> the student is requesting </w:t>
      </w:r>
      <w:r w:rsidRPr="0054699C">
        <w:rPr>
          <w:rFonts w:ascii="Arial" w:hAnsi="Arial" w:cs="Arial"/>
          <w:b/>
          <w:sz w:val="22"/>
          <w:szCs w:val="22"/>
        </w:rPr>
        <w:t>retroactive accommodation</w:t>
      </w:r>
      <w:r w:rsidR="008B1EF3">
        <w:rPr>
          <w:rFonts w:ascii="Arial" w:hAnsi="Arial" w:cs="Arial"/>
          <w:b/>
          <w:sz w:val="22"/>
          <w:szCs w:val="22"/>
        </w:rPr>
        <w:t>:</w:t>
      </w:r>
    </w:p>
    <w:p w:rsidR="0054699C" w:rsidRDefault="008B1EF3" w:rsidP="004009F5">
      <w:pPr>
        <w:pStyle w:val="NoSpacing"/>
        <w:numPr>
          <w:ilvl w:val="1"/>
          <w:numId w:val="37"/>
        </w:numPr>
        <w:rPr>
          <w:rFonts w:ascii="Arial" w:hAnsi="Arial" w:cs="Arial"/>
          <w:sz w:val="22"/>
          <w:szCs w:val="22"/>
        </w:rPr>
      </w:pPr>
      <w:r>
        <w:rPr>
          <w:rFonts w:ascii="Arial" w:hAnsi="Arial" w:cs="Arial"/>
          <w:sz w:val="22"/>
          <w:szCs w:val="22"/>
        </w:rPr>
        <w:t>T</w:t>
      </w:r>
      <w:r w:rsidR="0054699C" w:rsidRPr="00186377">
        <w:rPr>
          <w:rFonts w:ascii="Arial" w:hAnsi="Arial" w:cs="Arial"/>
          <w:sz w:val="22"/>
          <w:szCs w:val="22"/>
        </w:rPr>
        <w:t>he student will provide documentation to Counselling Services</w:t>
      </w:r>
      <w:r w:rsidR="00E0352A">
        <w:rPr>
          <w:rFonts w:ascii="Arial" w:hAnsi="Arial" w:cs="Arial"/>
          <w:sz w:val="22"/>
          <w:szCs w:val="22"/>
        </w:rPr>
        <w:t xml:space="preserve"> for review</w:t>
      </w:r>
    </w:p>
    <w:p w:rsidR="0054699C" w:rsidRDefault="0054699C" w:rsidP="004009F5">
      <w:pPr>
        <w:pStyle w:val="NoSpacing"/>
        <w:numPr>
          <w:ilvl w:val="1"/>
          <w:numId w:val="37"/>
        </w:numPr>
        <w:rPr>
          <w:rFonts w:ascii="Arial" w:hAnsi="Arial" w:cs="Arial"/>
          <w:sz w:val="22"/>
          <w:szCs w:val="22"/>
        </w:rPr>
      </w:pPr>
      <w:r w:rsidRPr="00B20615">
        <w:rPr>
          <w:rFonts w:ascii="Arial" w:hAnsi="Arial" w:cs="Arial"/>
          <w:sz w:val="22"/>
          <w:szCs w:val="22"/>
        </w:rPr>
        <w:t>The decision to grant a student’s request for a retroactive accommodation will be determined on a case-by-case basis through consultation with Counselling</w:t>
      </w:r>
      <w:r w:rsidR="00961E12">
        <w:rPr>
          <w:rFonts w:ascii="Arial" w:hAnsi="Arial" w:cs="Arial"/>
          <w:sz w:val="22"/>
          <w:szCs w:val="22"/>
        </w:rPr>
        <w:t xml:space="preserve"> Services</w:t>
      </w:r>
      <w:r w:rsidR="00E0352A">
        <w:rPr>
          <w:rFonts w:ascii="Arial" w:hAnsi="Arial" w:cs="Arial"/>
          <w:sz w:val="22"/>
          <w:szCs w:val="22"/>
        </w:rPr>
        <w:t xml:space="preserve"> and the professor</w:t>
      </w:r>
    </w:p>
    <w:p w:rsidR="0054699C" w:rsidRDefault="0054699C" w:rsidP="005D371C">
      <w:pPr>
        <w:pStyle w:val="NoSpacing"/>
        <w:rPr>
          <w:rFonts w:ascii="Arial" w:hAnsi="Arial" w:cs="Arial"/>
          <w:sz w:val="22"/>
          <w:szCs w:val="22"/>
        </w:rPr>
      </w:pPr>
    </w:p>
    <w:p w:rsidR="00DA0EEB" w:rsidRDefault="008C13F7" w:rsidP="005D371C">
      <w:pPr>
        <w:pStyle w:val="NoSpacing"/>
        <w:rPr>
          <w:rFonts w:ascii="Arial" w:hAnsi="Arial" w:cs="Arial"/>
          <w:sz w:val="22"/>
          <w:szCs w:val="22"/>
          <w:highlight w:val="yellow"/>
        </w:rPr>
      </w:pPr>
      <w:r>
        <w:rPr>
          <w:rFonts w:ascii="Arial" w:hAnsi="Arial" w:cs="Arial"/>
          <w:sz w:val="22"/>
          <w:szCs w:val="22"/>
        </w:rPr>
        <w:t>4</w:t>
      </w:r>
      <w:r w:rsidR="000C6961">
        <w:rPr>
          <w:rFonts w:ascii="Arial" w:hAnsi="Arial" w:cs="Arial"/>
          <w:sz w:val="22"/>
          <w:szCs w:val="22"/>
        </w:rPr>
        <w:t>.2</w:t>
      </w:r>
      <w:r w:rsidR="00C42F1C">
        <w:rPr>
          <w:rFonts w:ascii="Arial" w:hAnsi="Arial" w:cs="Arial"/>
          <w:sz w:val="22"/>
          <w:szCs w:val="22"/>
        </w:rPr>
        <w:t>)</w:t>
      </w:r>
      <w:r w:rsidR="00FD4E55">
        <w:rPr>
          <w:rFonts w:ascii="Arial" w:hAnsi="Arial" w:cs="Arial"/>
          <w:sz w:val="22"/>
          <w:szCs w:val="22"/>
        </w:rPr>
        <w:t xml:space="preserve"> </w:t>
      </w:r>
      <w:r w:rsidR="00FD4E55" w:rsidRPr="00227770">
        <w:rPr>
          <w:rFonts w:ascii="Arial" w:hAnsi="Arial" w:cs="Arial"/>
          <w:sz w:val="22"/>
          <w:szCs w:val="22"/>
        </w:rPr>
        <w:t xml:space="preserve">Supporting documentation from a medical practitioner </w:t>
      </w:r>
      <w:r w:rsidR="00FD4E55" w:rsidRPr="008C5C2D">
        <w:rPr>
          <w:rFonts w:ascii="Arial" w:hAnsi="Arial" w:cs="Arial"/>
          <w:b/>
          <w:sz w:val="22"/>
          <w:szCs w:val="22"/>
        </w:rPr>
        <w:t xml:space="preserve">does not need to include the student’s diagnosis or any private medical information </w:t>
      </w:r>
      <w:r w:rsidR="00B86EE2">
        <w:rPr>
          <w:rFonts w:ascii="Arial" w:hAnsi="Arial" w:cs="Arial"/>
          <w:sz w:val="22"/>
          <w:szCs w:val="22"/>
        </w:rPr>
        <w:t>(</w:t>
      </w:r>
      <w:r w:rsidR="00B86EE2" w:rsidRPr="00227770">
        <w:rPr>
          <w:rFonts w:ascii="Arial" w:hAnsi="Arial" w:cs="Arial"/>
          <w:sz w:val="22"/>
          <w:szCs w:val="22"/>
        </w:rPr>
        <w:t>i.e.</w:t>
      </w:r>
      <w:r w:rsidR="00FD4E55" w:rsidRPr="00227770">
        <w:rPr>
          <w:rFonts w:ascii="Arial" w:hAnsi="Arial" w:cs="Arial"/>
          <w:sz w:val="22"/>
          <w:szCs w:val="22"/>
        </w:rPr>
        <w:t xml:space="preserve">: disability, medical </w:t>
      </w:r>
      <w:r w:rsidR="00FD4E55">
        <w:rPr>
          <w:rFonts w:ascii="Arial" w:hAnsi="Arial" w:cs="Arial"/>
          <w:sz w:val="22"/>
          <w:szCs w:val="22"/>
        </w:rPr>
        <w:t xml:space="preserve">condition </w:t>
      </w:r>
      <w:r w:rsidR="00B86EE2" w:rsidRPr="00227770">
        <w:rPr>
          <w:rFonts w:ascii="Arial" w:hAnsi="Arial" w:cs="Arial"/>
          <w:sz w:val="22"/>
          <w:szCs w:val="22"/>
        </w:rPr>
        <w:t>etc.</w:t>
      </w:r>
      <w:r w:rsidR="00B86EE2">
        <w:rPr>
          <w:rFonts w:ascii="Arial" w:hAnsi="Arial" w:cs="Arial"/>
          <w:sz w:val="22"/>
          <w:szCs w:val="22"/>
        </w:rPr>
        <w:t>)</w:t>
      </w:r>
      <w:r w:rsidR="00E92CFF">
        <w:rPr>
          <w:rFonts w:ascii="Arial" w:hAnsi="Arial" w:cs="Arial"/>
          <w:sz w:val="22"/>
          <w:szCs w:val="22"/>
        </w:rPr>
        <w:t xml:space="preserve"> and</w:t>
      </w:r>
      <w:r w:rsidR="00E6003D">
        <w:rPr>
          <w:rFonts w:ascii="Arial" w:hAnsi="Arial" w:cs="Arial"/>
          <w:sz w:val="22"/>
          <w:szCs w:val="22"/>
        </w:rPr>
        <w:t xml:space="preserve"> </w:t>
      </w:r>
      <w:r w:rsidR="00E92CFF">
        <w:rPr>
          <w:rFonts w:ascii="Arial" w:hAnsi="Arial" w:cs="Arial"/>
          <w:sz w:val="22"/>
          <w:szCs w:val="22"/>
        </w:rPr>
        <w:t>s</w:t>
      </w:r>
      <w:r w:rsidR="00500BDB">
        <w:rPr>
          <w:rFonts w:ascii="Arial" w:hAnsi="Arial" w:cs="Arial"/>
          <w:sz w:val="22"/>
          <w:szCs w:val="22"/>
        </w:rPr>
        <w:t xml:space="preserve">tudents are under no obligation to </w:t>
      </w:r>
      <w:r w:rsidR="00500BDB" w:rsidRPr="00184091">
        <w:rPr>
          <w:rFonts w:ascii="Arial" w:hAnsi="Arial" w:cs="Arial"/>
          <w:sz w:val="22"/>
          <w:szCs w:val="22"/>
        </w:rPr>
        <w:t>reveal priv</w:t>
      </w:r>
      <w:r w:rsidR="00E92CFF">
        <w:rPr>
          <w:rFonts w:ascii="Arial" w:hAnsi="Arial" w:cs="Arial"/>
          <w:sz w:val="22"/>
          <w:szCs w:val="22"/>
        </w:rPr>
        <w:t>ate medical information.</w:t>
      </w:r>
      <w:r w:rsidR="00DA0EEB" w:rsidRPr="00DA0EEB">
        <w:rPr>
          <w:rFonts w:ascii="Arial" w:hAnsi="Arial" w:cs="Arial"/>
          <w:sz w:val="22"/>
          <w:szCs w:val="22"/>
          <w:highlight w:val="yellow"/>
        </w:rPr>
        <w:t xml:space="preserve"> </w:t>
      </w:r>
    </w:p>
    <w:p w:rsidR="008C5C2D" w:rsidRPr="0027526F" w:rsidRDefault="008C5C2D" w:rsidP="000029C5">
      <w:pPr>
        <w:pStyle w:val="NoSpacing"/>
        <w:rPr>
          <w:rFonts w:ascii="Arial" w:eastAsia="Calibri" w:hAnsi="Arial" w:cs="Arial"/>
          <w:sz w:val="22"/>
          <w:szCs w:val="22"/>
          <w:lang w:val="en-CA"/>
        </w:rPr>
      </w:pPr>
    </w:p>
    <w:p w:rsidR="008C5C2D" w:rsidRPr="00340E4A" w:rsidRDefault="008C5C2D" w:rsidP="008C5C2D">
      <w:pPr>
        <w:shd w:val="pct12" w:color="auto" w:fill="auto"/>
        <w:rPr>
          <w:rFonts w:ascii="Arial" w:eastAsia="Calibri" w:hAnsi="Arial"/>
          <w:b/>
          <w:color w:val="auto"/>
          <w:sz w:val="22"/>
          <w:szCs w:val="22"/>
          <w:lang w:val="en-CA"/>
        </w:rPr>
      </w:pPr>
      <w:r>
        <w:rPr>
          <w:rFonts w:ascii="Arial" w:eastAsia="Calibri" w:hAnsi="Arial"/>
          <w:b/>
          <w:color w:val="auto"/>
          <w:sz w:val="22"/>
          <w:szCs w:val="22"/>
          <w:lang w:val="en-CA"/>
        </w:rPr>
        <w:t>Glossary of Terms</w:t>
      </w:r>
    </w:p>
    <w:p w:rsidR="008C5C2D" w:rsidRPr="00E6003D" w:rsidRDefault="008C5C2D" w:rsidP="008C5C2D">
      <w:pPr>
        <w:pStyle w:val="NoSpacing"/>
        <w:rPr>
          <w:rFonts w:ascii="Arial" w:eastAsia="Calibri" w:hAnsi="Arial" w:cs="Arial"/>
          <w:b/>
          <w:sz w:val="8"/>
          <w:szCs w:val="8"/>
          <w:lang w:val="en-CA"/>
        </w:rPr>
      </w:pPr>
    </w:p>
    <w:p w:rsidR="008C5C2D" w:rsidRDefault="008C5C2D" w:rsidP="008C5C2D">
      <w:pPr>
        <w:pStyle w:val="NoSpacing"/>
        <w:rPr>
          <w:rFonts w:ascii="Arial" w:eastAsia="Calibri" w:hAnsi="Arial" w:cs="Arial"/>
          <w:sz w:val="22"/>
          <w:szCs w:val="22"/>
          <w:lang w:val="en-CA"/>
        </w:rPr>
      </w:pPr>
      <w:r w:rsidRPr="001A4B4C">
        <w:rPr>
          <w:rFonts w:ascii="Arial" w:eastAsia="Calibri" w:hAnsi="Arial" w:cs="Arial"/>
          <w:b/>
          <w:sz w:val="22"/>
          <w:szCs w:val="22"/>
          <w:lang w:val="en-CA"/>
        </w:rPr>
        <w:t>Dependent</w:t>
      </w:r>
      <w:r>
        <w:rPr>
          <w:rFonts w:ascii="Arial" w:eastAsia="Calibri" w:hAnsi="Arial" w:cs="Arial"/>
          <w:b/>
          <w:sz w:val="22"/>
          <w:szCs w:val="22"/>
          <w:lang w:val="en-CA"/>
        </w:rPr>
        <w:t>(s)</w:t>
      </w:r>
      <w:r w:rsidRPr="001A4B4C">
        <w:rPr>
          <w:rFonts w:ascii="Arial" w:eastAsia="Calibri" w:hAnsi="Arial" w:cs="Arial"/>
          <w:b/>
          <w:sz w:val="22"/>
          <w:szCs w:val="22"/>
          <w:lang w:val="en-CA"/>
        </w:rPr>
        <w:t>:</w:t>
      </w:r>
      <w:r>
        <w:rPr>
          <w:rFonts w:ascii="Helvetica" w:hAnsi="Helvetica" w:cs="Helvetica"/>
          <w:color w:val="494343"/>
          <w:shd w:val="clear" w:color="auto" w:fill="FFFFFF"/>
        </w:rPr>
        <w:t xml:space="preserve"> </w:t>
      </w:r>
      <w:r w:rsidRPr="001A4B4C">
        <w:rPr>
          <w:rFonts w:ascii="Arial" w:eastAsia="Calibri" w:hAnsi="Arial" w:cs="Arial"/>
          <w:sz w:val="22"/>
          <w:szCs w:val="22"/>
          <w:lang w:val="en-CA"/>
        </w:rPr>
        <w:t>A “dependant” is defined as a spouse, civil partner, child</w:t>
      </w:r>
      <w:r>
        <w:rPr>
          <w:rFonts w:ascii="Arial" w:eastAsia="Calibri" w:hAnsi="Arial" w:cs="Arial"/>
          <w:sz w:val="22"/>
          <w:szCs w:val="22"/>
          <w:lang w:val="en-CA"/>
        </w:rPr>
        <w:t>,</w:t>
      </w:r>
      <w:r w:rsidRPr="001A4B4C">
        <w:rPr>
          <w:rFonts w:ascii="Arial" w:eastAsia="Calibri" w:hAnsi="Arial" w:cs="Arial"/>
          <w:sz w:val="22"/>
          <w:szCs w:val="22"/>
          <w:lang w:val="en-CA"/>
        </w:rPr>
        <w:t xml:space="preserve"> or parent of the student. </w:t>
      </w:r>
    </w:p>
    <w:p w:rsidR="008C5C2D" w:rsidRDefault="008C5C2D" w:rsidP="008C5C2D">
      <w:pPr>
        <w:pStyle w:val="NoSpacing"/>
        <w:rPr>
          <w:rFonts w:ascii="Arial" w:eastAsia="Calibri" w:hAnsi="Arial" w:cs="Arial"/>
          <w:sz w:val="22"/>
          <w:szCs w:val="22"/>
          <w:lang w:val="en-CA"/>
        </w:rPr>
      </w:pPr>
    </w:p>
    <w:p w:rsidR="008C5C2D" w:rsidRDefault="008C5C2D" w:rsidP="008C5C2D">
      <w:pPr>
        <w:pStyle w:val="NoSpacing"/>
        <w:rPr>
          <w:rFonts w:ascii="Arial" w:eastAsia="Calibri" w:hAnsi="Arial" w:cs="Arial"/>
          <w:sz w:val="22"/>
          <w:szCs w:val="22"/>
          <w:lang w:val="en-CA"/>
        </w:rPr>
      </w:pPr>
      <w:r w:rsidRPr="00186377">
        <w:rPr>
          <w:rFonts w:ascii="Arial" w:eastAsia="Calibri" w:hAnsi="Arial" w:cs="Arial"/>
          <w:b/>
          <w:sz w:val="22"/>
          <w:szCs w:val="22"/>
          <w:lang w:val="en-CA"/>
        </w:rPr>
        <w:t>Professor:</w:t>
      </w:r>
      <w:r w:rsidRPr="00186377">
        <w:rPr>
          <w:rFonts w:ascii="Arial" w:eastAsia="Calibri" w:hAnsi="Arial" w:cs="Arial"/>
          <w:sz w:val="22"/>
          <w:szCs w:val="22"/>
          <w:lang w:val="en-CA"/>
        </w:rPr>
        <w:t xml:space="preserve"> For the purpose of this operating procedure, professor is defined as the person teaching and assessing the class </w:t>
      </w:r>
      <w:r w:rsidRPr="00186377">
        <w:rPr>
          <w:rFonts w:ascii="Arial" w:eastAsia="Calibri" w:hAnsi="Arial" w:cs="Arial"/>
          <w:sz w:val="22"/>
          <w:szCs w:val="22"/>
          <w:u w:val="single"/>
          <w:lang w:val="en-CA"/>
        </w:rPr>
        <w:t>during the time period for which the student absence was requested</w:t>
      </w:r>
      <w:r w:rsidRPr="00186377">
        <w:rPr>
          <w:rFonts w:ascii="Arial" w:eastAsia="Calibri" w:hAnsi="Arial" w:cs="Arial"/>
          <w:sz w:val="22"/>
          <w:szCs w:val="22"/>
          <w:lang w:val="en-CA"/>
        </w:rPr>
        <w:t xml:space="preserve"> and/or occurred. </w:t>
      </w:r>
      <w:r w:rsidR="0024721B">
        <w:rPr>
          <w:rFonts w:ascii="Arial" w:eastAsia="Calibri" w:hAnsi="Arial" w:cs="Arial"/>
          <w:sz w:val="22"/>
          <w:szCs w:val="22"/>
          <w:lang w:val="en-CA"/>
        </w:rPr>
        <w:t>Absences are approved, and supporting documentation is requested, at the</w:t>
      </w:r>
      <w:r w:rsidR="00E0352A">
        <w:rPr>
          <w:rFonts w:ascii="Arial" w:eastAsia="Calibri" w:hAnsi="Arial" w:cs="Arial"/>
          <w:sz w:val="22"/>
          <w:szCs w:val="22"/>
          <w:lang w:val="en-CA"/>
        </w:rPr>
        <w:t xml:space="preserve"> discretion of the</w:t>
      </w:r>
      <w:r w:rsidR="0024721B">
        <w:rPr>
          <w:rFonts w:ascii="Arial" w:eastAsia="Calibri" w:hAnsi="Arial" w:cs="Arial"/>
          <w:sz w:val="22"/>
          <w:szCs w:val="22"/>
          <w:lang w:val="en-CA"/>
        </w:rPr>
        <w:t xml:space="preserve"> professor.</w:t>
      </w:r>
    </w:p>
    <w:p w:rsidR="000029C5" w:rsidRPr="006A48F4" w:rsidRDefault="000029C5" w:rsidP="000029C5">
      <w:pPr>
        <w:pStyle w:val="NoSpacing"/>
        <w:rPr>
          <w:rFonts w:ascii="Arial" w:eastAsia="Calibri" w:hAnsi="Arial" w:cs="Arial"/>
          <w:sz w:val="22"/>
          <w:szCs w:val="22"/>
          <w:lang w:val="en-CA"/>
        </w:rPr>
      </w:pPr>
    </w:p>
    <w:p w:rsidR="000029C5" w:rsidRPr="00AA2B28" w:rsidRDefault="000029C5" w:rsidP="000029C5">
      <w:pPr>
        <w:shd w:val="pct12" w:color="auto" w:fill="auto"/>
        <w:rPr>
          <w:rFonts w:ascii="Arial" w:eastAsia="Calibri" w:hAnsi="Arial"/>
          <w:b/>
          <w:color w:val="auto"/>
          <w:sz w:val="22"/>
          <w:szCs w:val="22"/>
          <w:lang w:val="en-CA"/>
        </w:rPr>
      </w:pPr>
      <w:r w:rsidRPr="00AA2B28">
        <w:rPr>
          <w:rFonts w:ascii="Arial" w:eastAsia="Calibri" w:hAnsi="Arial"/>
          <w:b/>
          <w:color w:val="auto"/>
          <w:sz w:val="22"/>
          <w:szCs w:val="22"/>
          <w:lang w:val="en-CA"/>
        </w:rPr>
        <w:t>Related Documents</w:t>
      </w:r>
    </w:p>
    <w:p w:rsidR="00FD4E55" w:rsidRPr="00E6003D" w:rsidRDefault="00FD4E55" w:rsidP="00E6003D">
      <w:pPr>
        <w:pStyle w:val="NoSpacing"/>
        <w:numPr>
          <w:ilvl w:val="0"/>
          <w:numId w:val="22"/>
        </w:numPr>
        <w:ind w:left="567" w:hanging="283"/>
        <w:rPr>
          <w:rFonts w:ascii="Arial" w:hAnsi="Arial" w:cs="Arial"/>
          <w:color w:val="auto"/>
          <w:sz w:val="22"/>
          <w:szCs w:val="22"/>
        </w:rPr>
      </w:pPr>
      <w:r w:rsidRPr="00E6003D">
        <w:rPr>
          <w:rFonts w:ascii="Arial" w:hAnsi="Arial" w:cs="Arial"/>
          <w:color w:val="auto"/>
          <w:sz w:val="22"/>
          <w:szCs w:val="22"/>
        </w:rPr>
        <w:t xml:space="preserve">College Policy #7-701 - Access and Accommodation for Students with Disabilities </w:t>
      </w:r>
    </w:p>
    <w:p w:rsidR="00FD4E55" w:rsidRPr="00E6003D" w:rsidRDefault="00FD4E55" w:rsidP="00E6003D">
      <w:pPr>
        <w:pStyle w:val="NoSpacing"/>
        <w:numPr>
          <w:ilvl w:val="0"/>
          <w:numId w:val="22"/>
        </w:numPr>
        <w:ind w:left="567" w:hanging="283"/>
        <w:rPr>
          <w:rFonts w:ascii="Arial" w:hAnsi="Arial" w:cs="Arial"/>
          <w:color w:val="auto"/>
          <w:sz w:val="22"/>
          <w:szCs w:val="22"/>
        </w:rPr>
      </w:pPr>
      <w:r w:rsidRPr="00E6003D">
        <w:rPr>
          <w:rFonts w:ascii="Arial" w:hAnsi="Arial" w:cs="Arial"/>
          <w:color w:val="auto"/>
          <w:sz w:val="22"/>
          <w:szCs w:val="22"/>
        </w:rPr>
        <w:t>Administrative Operating Procedure #7-701 OP, Access and Accommodation for Students With</w:t>
      </w:r>
      <w:r w:rsidR="00E6003D">
        <w:rPr>
          <w:rFonts w:ascii="Arial" w:hAnsi="Arial" w:cs="Arial"/>
          <w:color w:val="auto"/>
          <w:sz w:val="22"/>
          <w:szCs w:val="22"/>
        </w:rPr>
        <w:t xml:space="preserve"> </w:t>
      </w:r>
      <w:r w:rsidRPr="00E6003D">
        <w:rPr>
          <w:rFonts w:ascii="Arial" w:hAnsi="Arial" w:cs="Arial"/>
          <w:color w:val="auto"/>
          <w:sz w:val="22"/>
          <w:szCs w:val="22"/>
        </w:rPr>
        <w:t xml:space="preserve">Disabilities </w:t>
      </w:r>
    </w:p>
    <w:p w:rsidR="00FD4E55" w:rsidRPr="00E6003D" w:rsidRDefault="00FD4E55" w:rsidP="00E6003D">
      <w:pPr>
        <w:pStyle w:val="NoSpacing"/>
        <w:numPr>
          <w:ilvl w:val="0"/>
          <w:numId w:val="22"/>
        </w:numPr>
        <w:ind w:left="567" w:hanging="283"/>
        <w:rPr>
          <w:rFonts w:ascii="Arial" w:hAnsi="Arial" w:cs="Arial"/>
          <w:color w:val="auto"/>
          <w:sz w:val="22"/>
          <w:szCs w:val="22"/>
        </w:rPr>
      </w:pPr>
      <w:r w:rsidRPr="00E6003D">
        <w:rPr>
          <w:rFonts w:ascii="Arial" w:hAnsi="Arial" w:cs="Arial"/>
          <w:color w:val="auto"/>
          <w:sz w:val="22"/>
          <w:szCs w:val="22"/>
        </w:rPr>
        <w:t>Fleming College Guidelines for Professional Practice (Student and Professor)</w:t>
      </w:r>
      <w:r w:rsidRPr="00E6003D">
        <w:rPr>
          <w:rFonts w:ascii="Arial" w:hAnsi="Arial" w:cs="Arial"/>
          <w:color w:val="auto"/>
          <w:sz w:val="22"/>
          <w:szCs w:val="22"/>
        </w:rPr>
        <w:tab/>
      </w:r>
    </w:p>
    <w:p w:rsidR="00FD4E55" w:rsidRPr="00E6003D" w:rsidRDefault="00FF3E92" w:rsidP="00E6003D">
      <w:pPr>
        <w:pStyle w:val="NoSpacing"/>
        <w:numPr>
          <w:ilvl w:val="0"/>
          <w:numId w:val="22"/>
        </w:numPr>
        <w:ind w:left="567" w:hanging="283"/>
        <w:rPr>
          <w:rFonts w:ascii="Arial" w:hAnsi="Arial" w:cs="Arial"/>
          <w:color w:val="auto"/>
          <w:sz w:val="22"/>
          <w:szCs w:val="22"/>
        </w:rPr>
      </w:pPr>
      <w:hyperlink r:id="rId9" w:tooltip="Academic records" w:history="1">
        <w:r w:rsidR="00FD4E55" w:rsidRPr="00E6003D">
          <w:rPr>
            <w:rFonts w:ascii="Arial" w:hAnsi="Arial" w:cs="Arial"/>
            <w:color w:val="auto"/>
            <w:sz w:val="22"/>
            <w:szCs w:val="22"/>
          </w:rPr>
          <w:t>Freedom of Information and Protection of Privacy Act</w:t>
        </w:r>
      </w:hyperlink>
    </w:p>
    <w:p w:rsidR="008C13F7" w:rsidRDefault="008C13F7" w:rsidP="00FD4E55">
      <w:pPr>
        <w:tabs>
          <w:tab w:val="left" w:pos="180"/>
        </w:tabs>
        <w:rPr>
          <w:rFonts w:ascii="Arial" w:eastAsia="Calibri" w:hAnsi="Arial"/>
          <w:b/>
          <w:color w:val="auto"/>
          <w:sz w:val="22"/>
          <w:szCs w:val="22"/>
          <w:lang w:val="en-CA"/>
        </w:rPr>
      </w:pPr>
    </w:p>
    <w:p w:rsidR="000029C5" w:rsidRPr="00AA2B28" w:rsidRDefault="000029C5" w:rsidP="000029C5">
      <w:pPr>
        <w:shd w:val="pct10" w:color="auto" w:fill="auto"/>
        <w:tabs>
          <w:tab w:val="left" w:pos="180"/>
        </w:tabs>
        <w:ind w:left="180" w:hanging="180"/>
        <w:rPr>
          <w:rFonts w:ascii="Arial" w:eastAsia="Calibri" w:hAnsi="Arial"/>
          <w:b/>
          <w:color w:val="auto"/>
          <w:sz w:val="22"/>
          <w:szCs w:val="22"/>
          <w:lang w:val="en-CA"/>
        </w:rPr>
      </w:pPr>
      <w:r w:rsidRPr="00AA2B28">
        <w:rPr>
          <w:rFonts w:ascii="Arial" w:eastAsia="Calibri" w:hAnsi="Arial"/>
          <w:b/>
          <w:color w:val="auto"/>
          <w:sz w:val="22"/>
          <w:szCs w:val="22"/>
          <w:lang w:val="en-CA"/>
        </w:rPr>
        <w:t>Appendices</w:t>
      </w:r>
    </w:p>
    <w:p w:rsidR="00D042AD" w:rsidRPr="006A48F4" w:rsidRDefault="006F1DC9" w:rsidP="00FE11B3">
      <w:pPr>
        <w:pStyle w:val="NoSpacing"/>
        <w:rPr>
          <w:rFonts w:ascii="Arial" w:eastAsia="Calibri" w:hAnsi="Arial" w:cs="Arial"/>
          <w:sz w:val="22"/>
          <w:szCs w:val="22"/>
          <w:lang w:val="en-CA"/>
        </w:rPr>
      </w:pPr>
      <w:r>
        <w:rPr>
          <w:rFonts w:ascii="Arial" w:eastAsia="Calibri" w:hAnsi="Arial" w:cs="Arial"/>
          <w:sz w:val="22"/>
          <w:szCs w:val="22"/>
          <w:lang w:val="en-CA"/>
        </w:rPr>
        <w:t>Faculty Absence Procedure Decision Tree</w:t>
      </w:r>
    </w:p>
    <w:p w:rsidR="00407EE0" w:rsidRDefault="00407EE0" w:rsidP="00FE11B3">
      <w:pPr>
        <w:pStyle w:val="NoSpacing"/>
        <w:rPr>
          <w:rFonts w:ascii="Arial" w:eastAsia="Calibri" w:hAnsi="Arial" w:cs="Arial"/>
          <w:b/>
          <w:sz w:val="22"/>
          <w:szCs w:val="22"/>
          <w:lang w:val="en-CA"/>
        </w:rPr>
      </w:pPr>
    </w:p>
    <w:p w:rsidR="00FD63AE" w:rsidRPr="003B2805" w:rsidRDefault="00827B8C" w:rsidP="00FE11B3">
      <w:pPr>
        <w:pStyle w:val="NoSpacing"/>
        <w:rPr>
          <w:rFonts w:ascii="Arial" w:eastAsia="Calibri" w:hAnsi="Arial" w:cs="Arial"/>
          <w:b/>
          <w:sz w:val="22"/>
          <w:szCs w:val="22"/>
          <w:lang w:val="en-CA"/>
        </w:rPr>
      </w:pPr>
      <w:r w:rsidRPr="003B2805">
        <w:rPr>
          <w:rFonts w:ascii="Arial" w:eastAsia="Calibri" w:hAnsi="Arial" w:cs="Arial"/>
          <w:b/>
          <w:sz w:val="22"/>
          <w:szCs w:val="22"/>
          <w:lang w:val="en-CA"/>
        </w:rPr>
        <w:t xml:space="preserve">Summary of </w:t>
      </w:r>
      <w:r w:rsidR="00451639" w:rsidRPr="003B2805">
        <w:rPr>
          <w:rFonts w:ascii="Arial" w:eastAsia="Calibri" w:hAnsi="Arial" w:cs="Arial"/>
          <w:b/>
          <w:sz w:val="22"/>
          <w:szCs w:val="22"/>
          <w:lang w:val="en-CA"/>
        </w:rPr>
        <w:t>Amendments/Reviews:</w:t>
      </w:r>
    </w:p>
    <w:tbl>
      <w:tblPr>
        <w:tblW w:w="0" w:type="auto"/>
        <w:tblLook w:val="04A0" w:firstRow="1" w:lastRow="0" w:firstColumn="1" w:lastColumn="0" w:noHBand="0" w:noVBand="1"/>
      </w:tblPr>
      <w:tblGrid>
        <w:gridCol w:w="2758"/>
        <w:gridCol w:w="2288"/>
        <w:gridCol w:w="4847"/>
      </w:tblGrid>
      <w:tr w:rsidR="00451639" w:rsidRPr="006D4B99" w:rsidTr="00E6003D">
        <w:tc>
          <w:tcPr>
            <w:tcW w:w="2758" w:type="dxa"/>
            <w:shd w:val="pct20" w:color="auto" w:fill="auto"/>
          </w:tcPr>
          <w:p w:rsidR="00451639" w:rsidRPr="006D4B99" w:rsidRDefault="00502AF4" w:rsidP="00FE11B3">
            <w:pPr>
              <w:rPr>
                <w:rFonts w:ascii="Arial" w:eastAsia="Calibri" w:hAnsi="Arial"/>
                <w:b/>
                <w:color w:val="auto"/>
                <w:sz w:val="20"/>
                <w:szCs w:val="20"/>
                <w:lang w:val="en-CA"/>
              </w:rPr>
            </w:pPr>
            <w:r w:rsidRPr="006D4B99">
              <w:rPr>
                <w:rFonts w:ascii="Arial" w:eastAsia="Calibri" w:hAnsi="Arial"/>
                <w:b/>
                <w:color w:val="auto"/>
                <w:sz w:val="20"/>
                <w:szCs w:val="20"/>
                <w:lang w:val="en-CA"/>
              </w:rPr>
              <w:t>Section(s)</w:t>
            </w:r>
          </w:p>
        </w:tc>
        <w:tc>
          <w:tcPr>
            <w:tcW w:w="2288" w:type="dxa"/>
            <w:shd w:val="pct20" w:color="auto" w:fill="auto"/>
          </w:tcPr>
          <w:p w:rsidR="00451639" w:rsidRPr="006D4B99" w:rsidRDefault="00502AF4" w:rsidP="00FE11B3">
            <w:pPr>
              <w:rPr>
                <w:rFonts w:ascii="Arial" w:eastAsia="Calibri" w:hAnsi="Arial"/>
                <w:b/>
                <w:color w:val="auto"/>
                <w:sz w:val="20"/>
                <w:szCs w:val="20"/>
                <w:lang w:val="en-CA"/>
              </w:rPr>
            </w:pPr>
            <w:r w:rsidRPr="006D4B99">
              <w:rPr>
                <w:rFonts w:ascii="Arial" w:eastAsia="Calibri" w:hAnsi="Arial"/>
                <w:b/>
                <w:color w:val="auto"/>
                <w:sz w:val="20"/>
                <w:szCs w:val="20"/>
                <w:lang w:val="en-CA"/>
              </w:rPr>
              <w:t xml:space="preserve">Date </w:t>
            </w:r>
          </w:p>
        </w:tc>
        <w:tc>
          <w:tcPr>
            <w:tcW w:w="4847" w:type="dxa"/>
            <w:shd w:val="pct20" w:color="auto" w:fill="auto"/>
          </w:tcPr>
          <w:p w:rsidR="00451639" w:rsidRPr="006D4B99" w:rsidRDefault="00451639" w:rsidP="00FE11B3">
            <w:pPr>
              <w:rPr>
                <w:rFonts w:ascii="Arial" w:eastAsia="Calibri" w:hAnsi="Arial"/>
                <w:b/>
                <w:color w:val="auto"/>
                <w:sz w:val="20"/>
                <w:szCs w:val="20"/>
                <w:lang w:val="en-CA"/>
              </w:rPr>
            </w:pPr>
            <w:r w:rsidRPr="006D4B99">
              <w:rPr>
                <w:rFonts w:ascii="Arial" w:eastAsia="Calibri" w:hAnsi="Arial"/>
                <w:b/>
                <w:color w:val="auto"/>
                <w:sz w:val="20"/>
                <w:szCs w:val="20"/>
                <w:lang w:val="en-CA"/>
              </w:rPr>
              <w:t>Comments</w:t>
            </w:r>
          </w:p>
        </w:tc>
      </w:tr>
      <w:tr w:rsidR="00451639" w:rsidRPr="006D4B99" w:rsidTr="00E6003D">
        <w:tc>
          <w:tcPr>
            <w:tcW w:w="2758" w:type="dxa"/>
            <w:shd w:val="clear" w:color="auto" w:fill="auto"/>
          </w:tcPr>
          <w:p w:rsidR="00451639" w:rsidRPr="00DE020D" w:rsidRDefault="00DE020D" w:rsidP="00FE11B3">
            <w:pPr>
              <w:rPr>
                <w:rFonts w:ascii="Arial" w:eastAsia="Calibri" w:hAnsi="Arial"/>
                <w:color w:val="000000" w:themeColor="text1"/>
                <w:sz w:val="20"/>
                <w:szCs w:val="20"/>
                <w:lang w:val="en-CA"/>
              </w:rPr>
            </w:pPr>
            <w:r w:rsidRPr="00DE020D">
              <w:rPr>
                <w:rFonts w:ascii="Arial" w:eastAsia="Calibri" w:hAnsi="Arial"/>
                <w:color w:val="000000" w:themeColor="text1"/>
                <w:sz w:val="20"/>
                <w:szCs w:val="20"/>
                <w:lang w:val="en-CA"/>
              </w:rPr>
              <w:t>New Procedure</w:t>
            </w:r>
          </w:p>
        </w:tc>
        <w:tc>
          <w:tcPr>
            <w:tcW w:w="2288" w:type="dxa"/>
            <w:shd w:val="clear" w:color="auto" w:fill="auto"/>
          </w:tcPr>
          <w:p w:rsidR="00451639" w:rsidRPr="00DE020D" w:rsidRDefault="00DE020D" w:rsidP="00FE11B3">
            <w:pPr>
              <w:rPr>
                <w:rFonts w:ascii="Arial" w:eastAsia="Calibri" w:hAnsi="Arial"/>
                <w:color w:val="000000" w:themeColor="text1"/>
                <w:sz w:val="20"/>
                <w:szCs w:val="20"/>
                <w:lang w:val="en-CA"/>
              </w:rPr>
            </w:pPr>
            <w:r w:rsidRPr="00DE020D">
              <w:rPr>
                <w:rFonts w:ascii="Arial" w:eastAsia="Calibri" w:hAnsi="Arial"/>
                <w:color w:val="000000" w:themeColor="text1"/>
                <w:sz w:val="20"/>
                <w:szCs w:val="20"/>
                <w:lang w:val="en-CA"/>
              </w:rPr>
              <w:t>2016</w:t>
            </w:r>
          </w:p>
        </w:tc>
        <w:tc>
          <w:tcPr>
            <w:tcW w:w="4847" w:type="dxa"/>
            <w:shd w:val="clear" w:color="auto" w:fill="auto"/>
          </w:tcPr>
          <w:p w:rsidR="00DE020D" w:rsidRPr="00DE020D" w:rsidRDefault="00DE020D" w:rsidP="00DE020D">
            <w:pPr>
              <w:pStyle w:val="ListParagraph"/>
              <w:ind w:left="91"/>
              <w:rPr>
                <w:rFonts w:ascii="Arial" w:eastAsia="Calibri" w:hAnsi="Arial"/>
                <w:color w:val="000000" w:themeColor="text1"/>
                <w:sz w:val="20"/>
                <w:szCs w:val="20"/>
                <w:lang w:val="en-CA"/>
              </w:rPr>
            </w:pPr>
            <w:r w:rsidRPr="00DE020D">
              <w:rPr>
                <w:rFonts w:ascii="Arial" w:eastAsia="Calibri" w:hAnsi="Arial"/>
                <w:color w:val="000000" w:themeColor="text1"/>
                <w:sz w:val="8"/>
                <w:szCs w:val="8"/>
                <w:lang w:val="en-CA"/>
              </w:rPr>
              <w:sym w:font="Wingdings" w:char="F06C"/>
            </w:r>
            <w:r w:rsidRPr="00DE020D">
              <w:rPr>
                <w:rFonts w:ascii="Arial" w:eastAsia="Calibri" w:hAnsi="Arial"/>
                <w:color w:val="000000" w:themeColor="text1"/>
                <w:sz w:val="20"/>
                <w:szCs w:val="20"/>
                <w:lang w:val="en-CA"/>
              </w:rPr>
              <w:t xml:space="preserve"> ELT approval of operating procedure</w:t>
            </w:r>
            <w:r w:rsidRPr="00DE020D">
              <w:rPr>
                <w:rFonts w:ascii="Arial" w:eastAsia="Calibri" w:hAnsi="Arial"/>
                <w:color w:val="000000" w:themeColor="text1"/>
                <w:sz w:val="20"/>
                <w:szCs w:val="20"/>
                <w:lang w:val="en-CA"/>
              </w:rPr>
              <w:br/>
              <w:t>(July 7, 2016)</w:t>
            </w:r>
          </w:p>
          <w:p w:rsidR="00DE020D" w:rsidRPr="00DE020D" w:rsidRDefault="00DE020D" w:rsidP="00DE020D">
            <w:pPr>
              <w:rPr>
                <w:rFonts w:ascii="Arial" w:eastAsia="Calibri" w:hAnsi="Arial"/>
                <w:color w:val="000000" w:themeColor="text1"/>
                <w:sz w:val="20"/>
                <w:szCs w:val="20"/>
                <w:lang w:val="en-CA"/>
              </w:rPr>
            </w:pPr>
          </w:p>
        </w:tc>
      </w:tr>
      <w:tr w:rsidR="00DE020D" w:rsidRPr="006D4B99" w:rsidTr="00E6003D">
        <w:tc>
          <w:tcPr>
            <w:tcW w:w="2758" w:type="dxa"/>
            <w:shd w:val="clear" w:color="auto" w:fill="auto"/>
          </w:tcPr>
          <w:p w:rsidR="00DE020D" w:rsidRPr="00DE020D" w:rsidRDefault="00DE020D" w:rsidP="00FE11B3">
            <w:pPr>
              <w:rPr>
                <w:rFonts w:ascii="Arial" w:eastAsia="Calibri" w:hAnsi="Arial"/>
                <w:color w:val="000000" w:themeColor="text1"/>
                <w:sz w:val="20"/>
                <w:szCs w:val="20"/>
                <w:lang w:val="en-CA"/>
              </w:rPr>
            </w:pPr>
            <w:r w:rsidRPr="00DE020D">
              <w:rPr>
                <w:rFonts w:ascii="Arial" w:eastAsia="Calibri" w:hAnsi="Arial"/>
                <w:color w:val="000000" w:themeColor="text1"/>
                <w:sz w:val="20"/>
                <w:szCs w:val="20"/>
                <w:lang w:val="en-CA"/>
              </w:rPr>
              <w:t>Revised Procedure</w:t>
            </w:r>
          </w:p>
        </w:tc>
        <w:tc>
          <w:tcPr>
            <w:tcW w:w="2288" w:type="dxa"/>
            <w:shd w:val="clear" w:color="auto" w:fill="auto"/>
          </w:tcPr>
          <w:p w:rsidR="00DE020D" w:rsidRPr="00DE020D" w:rsidRDefault="00DE020D" w:rsidP="00FE11B3">
            <w:pPr>
              <w:rPr>
                <w:rFonts w:ascii="Arial" w:eastAsia="Calibri" w:hAnsi="Arial"/>
                <w:color w:val="000000" w:themeColor="text1"/>
                <w:sz w:val="20"/>
                <w:szCs w:val="20"/>
                <w:lang w:val="en-CA"/>
              </w:rPr>
            </w:pPr>
            <w:r w:rsidRPr="00DE020D">
              <w:rPr>
                <w:rFonts w:ascii="Arial" w:eastAsia="Calibri" w:hAnsi="Arial"/>
                <w:color w:val="000000" w:themeColor="text1"/>
                <w:sz w:val="20"/>
                <w:szCs w:val="20"/>
                <w:lang w:val="en-CA"/>
              </w:rPr>
              <w:t>2016</w:t>
            </w:r>
          </w:p>
        </w:tc>
        <w:tc>
          <w:tcPr>
            <w:tcW w:w="4847" w:type="dxa"/>
            <w:shd w:val="clear" w:color="auto" w:fill="auto"/>
          </w:tcPr>
          <w:p w:rsidR="00DE020D" w:rsidRPr="00DE020D" w:rsidRDefault="00DE020D" w:rsidP="00DE020D">
            <w:pPr>
              <w:rPr>
                <w:rFonts w:ascii="Arial" w:eastAsia="Calibri" w:hAnsi="Arial"/>
                <w:color w:val="000000" w:themeColor="text1"/>
                <w:sz w:val="20"/>
                <w:szCs w:val="20"/>
                <w:lang w:val="en-CA"/>
              </w:rPr>
            </w:pPr>
            <w:r w:rsidRPr="00DE020D">
              <w:rPr>
                <w:rFonts w:ascii="Arial" w:eastAsia="Calibri" w:hAnsi="Arial"/>
                <w:color w:val="000000" w:themeColor="text1"/>
                <w:sz w:val="20"/>
                <w:szCs w:val="20"/>
                <w:lang w:val="en-CA"/>
              </w:rPr>
              <w:t xml:space="preserve">  </w:t>
            </w:r>
            <w:r w:rsidRPr="00DE020D">
              <w:rPr>
                <w:rFonts w:ascii="Arial" w:eastAsia="Calibri" w:hAnsi="Arial"/>
                <w:color w:val="000000" w:themeColor="text1"/>
                <w:sz w:val="8"/>
                <w:szCs w:val="8"/>
                <w:lang w:val="en-CA"/>
              </w:rPr>
              <w:sym w:font="Wingdings" w:char="F06C"/>
            </w:r>
            <w:r w:rsidRPr="00DE020D">
              <w:rPr>
                <w:rFonts w:ascii="Arial" w:eastAsia="Calibri" w:hAnsi="Arial"/>
                <w:color w:val="000000" w:themeColor="text1"/>
                <w:sz w:val="20"/>
                <w:szCs w:val="20"/>
                <w:lang w:val="en-CA"/>
              </w:rPr>
              <w:t xml:space="preserve"> ELT approval of revised operating procedure</w:t>
            </w:r>
          </w:p>
          <w:p w:rsidR="00DE020D" w:rsidRPr="00DE020D" w:rsidRDefault="00DE020D" w:rsidP="00DE020D">
            <w:pPr>
              <w:rPr>
                <w:rFonts w:ascii="Arial" w:eastAsia="Calibri" w:hAnsi="Arial"/>
                <w:color w:val="000000" w:themeColor="text1"/>
                <w:sz w:val="20"/>
                <w:szCs w:val="20"/>
                <w:lang w:val="en-CA"/>
              </w:rPr>
            </w:pPr>
            <w:r w:rsidRPr="00DE020D">
              <w:rPr>
                <w:rFonts w:ascii="Arial" w:eastAsia="Calibri" w:hAnsi="Arial"/>
                <w:color w:val="000000" w:themeColor="text1"/>
                <w:sz w:val="20"/>
                <w:szCs w:val="20"/>
                <w:lang w:val="en-CA"/>
              </w:rPr>
              <w:t xml:space="preserve">  (December 20, 2016)</w:t>
            </w:r>
          </w:p>
        </w:tc>
      </w:tr>
    </w:tbl>
    <w:p w:rsidR="0091030B" w:rsidRPr="002C2080" w:rsidRDefault="0091030B" w:rsidP="002C2080">
      <w:pPr>
        <w:rPr>
          <w:rFonts w:ascii="Arial" w:eastAsia="Calibri" w:hAnsi="Arial"/>
          <w:sz w:val="12"/>
          <w:szCs w:val="12"/>
          <w:lang w:val="en-CA"/>
        </w:rPr>
      </w:pPr>
    </w:p>
    <w:sectPr w:rsidR="0091030B" w:rsidRPr="002C2080" w:rsidSect="008C7105">
      <w:headerReference w:type="default" r:id="rId10"/>
      <w:footerReference w:type="default" r:id="rId11"/>
      <w:pgSz w:w="12240" w:h="15840"/>
      <w:pgMar w:top="1166" w:right="907"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E65" w:rsidRDefault="00127E65" w:rsidP="008C7105">
      <w:r>
        <w:separator/>
      </w:r>
    </w:p>
  </w:endnote>
  <w:endnote w:type="continuationSeparator" w:id="0">
    <w:p w:rsidR="00127E65" w:rsidRDefault="00127E65" w:rsidP="008C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1CB" w:rsidRDefault="006141CB" w:rsidP="008C7105">
    <w:pPr>
      <w:tabs>
        <w:tab w:val="right" w:pos="9900"/>
      </w:tabs>
      <w:rPr>
        <w:rFonts w:ascii="Arial" w:hAnsi="Arial" w:cs="Arial"/>
      </w:rPr>
    </w:pPr>
  </w:p>
  <w:p w:rsidR="006141CB" w:rsidRPr="008C7105" w:rsidRDefault="006141CB" w:rsidP="00C61CBE">
    <w:pPr>
      <w:tabs>
        <w:tab w:val="right" w:pos="9900"/>
      </w:tabs>
      <w:jc w:val="right"/>
      <w:rPr>
        <w:sz w:val="18"/>
        <w:szCs w:val="18"/>
      </w:rPr>
    </w:pPr>
    <w:r>
      <w:rPr>
        <w:rFonts w:ascii="Arial" w:hAnsi="Arial" w:cs="Arial"/>
        <w:b/>
        <w:noProof/>
        <w:sz w:val="18"/>
        <w:szCs w:val="18"/>
        <w:lang w:val="en-CA" w:eastAsia="en-CA"/>
      </w:rPr>
      <mc:AlternateContent>
        <mc:Choice Requires="wps">
          <w:drawing>
            <wp:anchor distT="0" distB="0" distL="114300" distR="114300" simplePos="0" relativeHeight="251657216" behindDoc="0" locked="0" layoutInCell="1" allowOverlap="1" wp14:anchorId="7EDAFFAC" wp14:editId="328F7261">
              <wp:simplePos x="0" y="0"/>
              <wp:positionH relativeFrom="column">
                <wp:posOffset>-36195</wp:posOffset>
              </wp:positionH>
              <wp:positionV relativeFrom="paragraph">
                <wp:posOffset>-46990</wp:posOffset>
              </wp:positionV>
              <wp:extent cx="6402705" cy="0"/>
              <wp:effectExtent l="11430" t="10160" r="5715"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7402D" id="_x0000_t32" coordsize="21600,21600" o:spt="32" o:oned="t" path="m,l21600,21600e" filled="f">
              <v:path arrowok="t" fillok="f" o:connecttype="none"/>
              <o:lock v:ext="edit" shapetype="t"/>
            </v:shapetype>
            <v:shape id="AutoShape 1" o:spid="_x0000_s1026" type="#_x0000_t32" style="position:absolute;margin-left:-2.85pt;margin-top:-3.7pt;width:504.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4+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"/>
          </w:pict>
        </mc:Fallback>
      </mc:AlternateContent>
    </w:r>
    <w:r w:rsidR="00DD2CAE">
      <w:rPr>
        <w:rFonts w:ascii="Arial" w:hAnsi="Arial" w:cs="Arial"/>
        <w:b/>
        <w:sz w:val="18"/>
        <w:szCs w:val="18"/>
      </w:rPr>
      <w:t xml:space="preserve">College </w:t>
    </w:r>
    <w:r w:rsidR="00FD4E55">
      <w:rPr>
        <w:rFonts w:ascii="Arial" w:hAnsi="Arial" w:cs="Arial"/>
        <w:b/>
        <w:sz w:val="18"/>
        <w:szCs w:val="18"/>
      </w:rPr>
      <w:t xml:space="preserve">Operating </w:t>
    </w:r>
    <w:r w:rsidRPr="007517E2">
      <w:rPr>
        <w:rFonts w:ascii="Arial" w:hAnsi="Arial" w:cs="Arial"/>
        <w:b/>
        <w:sz w:val="18"/>
        <w:szCs w:val="18"/>
      </w:rPr>
      <w:t>P</w:t>
    </w:r>
    <w:r w:rsidR="00FD4E55">
      <w:rPr>
        <w:rFonts w:ascii="Arial" w:hAnsi="Arial" w:cs="Arial"/>
        <w:b/>
        <w:sz w:val="18"/>
        <w:szCs w:val="18"/>
      </w:rPr>
      <w:t>rocedure</w:t>
    </w:r>
    <w:r w:rsidRPr="007517E2">
      <w:rPr>
        <w:rFonts w:ascii="Arial" w:hAnsi="Arial" w:cs="Arial"/>
        <w:b/>
        <w:sz w:val="18"/>
        <w:szCs w:val="18"/>
      </w:rPr>
      <w:t xml:space="preserve"> </w:t>
    </w:r>
    <w:r w:rsidR="00B66272">
      <w:rPr>
        <w:rFonts w:ascii="Arial" w:hAnsi="Arial" w:cs="Arial"/>
        <w:b/>
        <w:sz w:val="18"/>
        <w:szCs w:val="18"/>
      </w:rPr>
      <w:t>#2-205OP</w:t>
    </w:r>
    <w:r w:rsidRPr="007517E2">
      <w:rPr>
        <w:rFonts w:ascii="Arial" w:hAnsi="Arial" w:cs="Arial"/>
        <w:b/>
        <w:sz w:val="18"/>
        <w:szCs w:val="18"/>
      </w:rPr>
      <w:t xml:space="preserve">:  </w:t>
    </w:r>
    <w:r w:rsidR="00C61CBE">
      <w:rPr>
        <w:sz w:val="18"/>
        <w:szCs w:val="18"/>
      </w:rPr>
      <w:t xml:space="preserve">                                                                                                                                                            </w:t>
    </w:r>
    <w:r w:rsidRPr="008C7105">
      <w:rPr>
        <w:rFonts w:ascii="Arial" w:hAnsi="Arial" w:cs="Arial"/>
        <w:sz w:val="18"/>
        <w:szCs w:val="18"/>
      </w:rPr>
      <w:t xml:space="preserve">Page </w:t>
    </w:r>
    <w:r w:rsidRPr="008C7105">
      <w:rPr>
        <w:rFonts w:ascii="Arial" w:hAnsi="Arial" w:cs="Arial"/>
        <w:sz w:val="18"/>
        <w:szCs w:val="18"/>
      </w:rPr>
      <w:fldChar w:fldCharType="begin"/>
    </w:r>
    <w:r w:rsidRPr="008C7105">
      <w:rPr>
        <w:rFonts w:ascii="Arial" w:hAnsi="Arial" w:cs="Arial"/>
        <w:sz w:val="18"/>
        <w:szCs w:val="18"/>
      </w:rPr>
      <w:instrText xml:space="preserve"> PAGE </w:instrText>
    </w:r>
    <w:r w:rsidRPr="008C7105">
      <w:rPr>
        <w:rFonts w:ascii="Arial" w:hAnsi="Arial" w:cs="Arial"/>
        <w:sz w:val="18"/>
        <w:szCs w:val="18"/>
      </w:rPr>
      <w:fldChar w:fldCharType="separate"/>
    </w:r>
    <w:r w:rsidR="00FF3E92">
      <w:rPr>
        <w:rFonts w:ascii="Arial" w:hAnsi="Arial" w:cs="Arial"/>
        <w:noProof/>
        <w:sz w:val="18"/>
        <w:szCs w:val="18"/>
      </w:rPr>
      <w:t>2</w:t>
    </w:r>
    <w:r w:rsidRPr="008C7105">
      <w:rPr>
        <w:rFonts w:ascii="Arial" w:hAnsi="Arial" w:cs="Arial"/>
        <w:sz w:val="18"/>
        <w:szCs w:val="18"/>
      </w:rPr>
      <w:fldChar w:fldCharType="end"/>
    </w:r>
    <w:r w:rsidRPr="008C7105">
      <w:rPr>
        <w:rFonts w:ascii="Arial" w:hAnsi="Arial" w:cs="Arial"/>
        <w:sz w:val="18"/>
        <w:szCs w:val="18"/>
      </w:rPr>
      <w:t xml:space="preserve"> of </w:t>
    </w:r>
    <w:r w:rsidRPr="008C7105">
      <w:rPr>
        <w:rFonts w:ascii="Arial" w:hAnsi="Arial" w:cs="Arial"/>
        <w:sz w:val="18"/>
        <w:szCs w:val="18"/>
      </w:rPr>
      <w:fldChar w:fldCharType="begin"/>
    </w:r>
    <w:r w:rsidRPr="008C7105">
      <w:rPr>
        <w:rFonts w:ascii="Arial" w:hAnsi="Arial" w:cs="Arial"/>
        <w:sz w:val="18"/>
        <w:szCs w:val="18"/>
      </w:rPr>
      <w:instrText xml:space="preserve"> NUMPAGES  </w:instrText>
    </w:r>
    <w:r w:rsidRPr="008C7105">
      <w:rPr>
        <w:rFonts w:ascii="Arial" w:hAnsi="Arial" w:cs="Arial"/>
        <w:sz w:val="18"/>
        <w:szCs w:val="18"/>
      </w:rPr>
      <w:fldChar w:fldCharType="separate"/>
    </w:r>
    <w:r w:rsidR="00FF3E92">
      <w:rPr>
        <w:rFonts w:ascii="Arial" w:hAnsi="Arial" w:cs="Arial"/>
        <w:noProof/>
        <w:sz w:val="18"/>
        <w:szCs w:val="18"/>
      </w:rPr>
      <w:t>5</w:t>
    </w:r>
    <w:r w:rsidRPr="008C7105">
      <w:rPr>
        <w:rFonts w:ascii="Arial" w:hAnsi="Arial" w:cs="Arial"/>
        <w:sz w:val="18"/>
        <w:szCs w:val="18"/>
      </w:rPr>
      <w:fldChar w:fldCharType="end"/>
    </w:r>
    <w:r w:rsidRPr="008C7105">
      <w:rPr>
        <w:rFonts w:ascii="Arial" w:hAnsi="Arial" w:cs="Arial"/>
        <w:i/>
        <w:sz w:val="18"/>
        <w:szCs w:val="18"/>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E65" w:rsidRDefault="00127E65" w:rsidP="008C7105">
      <w:r>
        <w:separator/>
      </w:r>
    </w:p>
  </w:footnote>
  <w:footnote w:type="continuationSeparator" w:id="0">
    <w:p w:rsidR="00127E65" w:rsidRDefault="00127E65" w:rsidP="008C7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961" w:rsidRDefault="000C6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0A2D"/>
    <w:multiLevelType w:val="hybridMultilevel"/>
    <w:tmpl w:val="30B60F8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083C0861"/>
    <w:multiLevelType w:val="multilevel"/>
    <w:tmpl w:val="10503F50"/>
    <w:lvl w:ilvl="0">
      <w:start w:val="1"/>
      <w:numFmt w:val="bullet"/>
      <w:lvlText w:val=""/>
      <w:lvlJc w:val="left"/>
      <w:pPr>
        <w:ind w:left="1069" w:hanging="360"/>
      </w:pPr>
      <w:rPr>
        <w:rFonts w:ascii="Wingdings" w:hAnsi="Wingdings" w:hint="default"/>
      </w:rPr>
    </w:lvl>
    <w:lvl w:ilvl="1">
      <w:start w:val="1"/>
      <w:numFmt w:val="bullet"/>
      <w:lvlText w:val=""/>
      <w:lvlJc w:val="left"/>
      <w:pPr>
        <w:ind w:left="1800" w:hanging="360"/>
      </w:pPr>
      <w:rPr>
        <w:rFonts w:ascii="Wingdings" w:hAnsi="Wingdings" w:hint="default"/>
        <w:b w:val="0"/>
      </w:rPr>
    </w:lvl>
    <w:lvl w:ilvl="2">
      <w:start w:val="1"/>
      <w:numFmt w:val="bullet"/>
      <w:lvlText w:val=""/>
      <w:lvlJc w:val="left"/>
      <w:pPr>
        <w:ind w:left="2880" w:hanging="720"/>
      </w:pPr>
      <w:rPr>
        <w:rFonts w:ascii="Wingdings" w:hAnsi="Wingding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
    <w:nsid w:val="09257E27"/>
    <w:multiLevelType w:val="hybridMultilevel"/>
    <w:tmpl w:val="DEE4646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0D1F15C9"/>
    <w:multiLevelType w:val="hybridMultilevel"/>
    <w:tmpl w:val="7A5230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10D56D79"/>
    <w:multiLevelType w:val="multilevel"/>
    <w:tmpl w:val="163C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C4099"/>
    <w:multiLevelType w:val="hybridMultilevel"/>
    <w:tmpl w:val="E8F6A59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8256CA0"/>
    <w:multiLevelType w:val="hybridMultilevel"/>
    <w:tmpl w:val="F5A097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1F6176FD"/>
    <w:multiLevelType w:val="hybridMultilevel"/>
    <w:tmpl w:val="03C642C6"/>
    <w:lvl w:ilvl="0" w:tplc="AA005CCA">
      <w:start w:val="1"/>
      <w:numFmt w:val="decimal"/>
      <w:lvlText w:val="%1)"/>
      <w:lvlJc w:val="left"/>
      <w:pPr>
        <w:ind w:left="720" w:hanging="360"/>
      </w:pPr>
      <w:rPr>
        <w:rFonts w:eastAsia="Calibri" w:hint="default"/>
        <w:b/>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FC32537"/>
    <w:multiLevelType w:val="hybridMultilevel"/>
    <w:tmpl w:val="D422B9A4"/>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20FC0F0D"/>
    <w:multiLevelType w:val="multilevel"/>
    <w:tmpl w:val="230CF07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894CFC"/>
    <w:multiLevelType w:val="hybridMultilevel"/>
    <w:tmpl w:val="5C2A0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7400C24"/>
    <w:multiLevelType w:val="multilevel"/>
    <w:tmpl w:val="E5A0D4F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88D63A1"/>
    <w:multiLevelType w:val="hybridMultilevel"/>
    <w:tmpl w:val="D952B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948721A"/>
    <w:multiLevelType w:val="hybridMultilevel"/>
    <w:tmpl w:val="486011B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299E5B3C"/>
    <w:multiLevelType w:val="multilevel"/>
    <w:tmpl w:val="142C3E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D3508FF"/>
    <w:multiLevelType w:val="multilevel"/>
    <w:tmpl w:val="BAACF55C"/>
    <w:lvl w:ilvl="0">
      <w:start w:val="1"/>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2EB214CE"/>
    <w:multiLevelType w:val="hybridMultilevel"/>
    <w:tmpl w:val="5DD887FA"/>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2F8D69FE"/>
    <w:multiLevelType w:val="hybridMultilevel"/>
    <w:tmpl w:val="180850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3FB52D3"/>
    <w:multiLevelType w:val="multilevel"/>
    <w:tmpl w:val="29FE68BC"/>
    <w:lvl w:ilvl="0">
      <w:start w:val="1"/>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4166254"/>
    <w:multiLevelType w:val="hybridMultilevel"/>
    <w:tmpl w:val="068C79A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34834DC3"/>
    <w:multiLevelType w:val="hybridMultilevel"/>
    <w:tmpl w:val="9CF6395A"/>
    <w:lvl w:ilvl="0" w:tplc="1009000F">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nsid w:val="36F173F9"/>
    <w:multiLevelType w:val="hybridMultilevel"/>
    <w:tmpl w:val="CEF4DDA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96C14DD"/>
    <w:multiLevelType w:val="multilevel"/>
    <w:tmpl w:val="3652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723F29"/>
    <w:multiLevelType w:val="hybridMultilevel"/>
    <w:tmpl w:val="B59496B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A5319FA"/>
    <w:multiLevelType w:val="hybridMultilevel"/>
    <w:tmpl w:val="9F5AD90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nsid w:val="4B9277DC"/>
    <w:multiLevelType w:val="hybridMultilevel"/>
    <w:tmpl w:val="0AF259E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nsid w:val="4C66274D"/>
    <w:multiLevelType w:val="hybridMultilevel"/>
    <w:tmpl w:val="BD340F40"/>
    <w:lvl w:ilvl="0" w:tplc="6A327358">
      <w:start w:val="1"/>
      <w:numFmt w:val="decimal"/>
      <w:lvlText w:val="%1)"/>
      <w:lvlJc w:val="left"/>
      <w:pPr>
        <w:ind w:hanging="252"/>
      </w:pPr>
      <w:rPr>
        <w:rFonts w:ascii="Arial" w:eastAsia="Arial" w:hAnsi="Arial" w:hint="default"/>
        <w:color w:val="1D3641"/>
        <w:spacing w:val="-3"/>
        <w:sz w:val="22"/>
        <w:szCs w:val="22"/>
      </w:rPr>
    </w:lvl>
    <w:lvl w:ilvl="1" w:tplc="87D0CBCC">
      <w:start w:val="1"/>
      <w:numFmt w:val="bullet"/>
      <w:lvlText w:val="•"/>
      <w:lvlJc w:val="left"/>
      <w:rPr>
        <w:rFonts w:hint="default"/>
      </w:rPr>
    </w:lvl>
    <w:lvl w:ilvl="2" w:tplc="E05CCBDE">
      <w:start w:val="1"/>
      <w:numFmt w:val="bullet"/>
      <w:lvlText w:val="•"/>
      <w:lvlJc w:val="left"/>
      <w:rPr>
        <w:rFonts w:hint="default"/>
      </w:rPr>
    </w:lvl>
    <w:lvl w:ilvl="3" w:tplc="BD8A03CA">
      <w:start w:val="1"/>
      <w:numFmt w:val="bullet"/>
      <w:lvlText w:val="•"/>
      <w:lvlJc w:val="left"/>
      <w:rPr>
        <w:rFonts w:hint="default"/>
      </w:rPr>
    </w:lvl>
    <w:lvl w:ilvl="4" w:tplc="C2E0C19C">
      <w:start w:val="1"/>
      <w:numFmt w:val="bullet"/>
      <w:lvlText w:val="•"/>
      <w:lvlJc w:val="left"/>
      <w:rPr>
        <w:rFonts w:hint="default"/>
      </w:rPr>
    </w:lvl>
    <w:lvl w:ilvl="5" w:tplc="0D2EFB7E">
      <w:start w:val="1"/>
      <w:numFmt w:val="bullet"/>
      <w:lvlText w:val="•"/>
      <w:lvlJc w:val="left"/>
      <w:rPr>
        <w:rFonts w:hint="default"/>
      </w:rPr>
    </w:lvl>
    <w:lvl w:ilvl="6" w:tplc="97CAB37E">
      <w:start w:val="1"/>
      <w:numFmt w:val="bullet"/>
      <w:lvlText w:val="•"/>
      <w:lvlJc w:val="left"/>
      <w:rPr>
        <w:rFonts w:hint="default"/>
      </w:rPr>
    </w:lvl>
    <w:lvl w:ilvl="7" w:tplc="5956AD84">
      <w:start w:val="1"/>
      <w:numFmt w:val="bullet"/>
      <w:lvlText w:val="•"/>
      <w:lvlJc w:val="left"/>
      <w:rPr>
        <w:rFonts w:hint="default"/>
      </w:rPr>
    </w:lvl>
    <w:lvl w:ilvl="8" w:tplc="0C4870C4">
      <w:start w:val="1"/>
      <w:numFmt w:val="bullet"/>
      <w:lvlText w:val="•"/>
      <w:lvlJc w:val="left"/>
      <w:rPr>
        <w:rFonts w:hint="default"/>
      </w:rPr>
    </w:lvl>
  </w:abstractNum>
  <w:abstractNum w:abstractNumId="27">
    <w:nsid w:val="53081123"/>
    <w:multiLevelType w:val="hybridMultilevel"/>
    <w:tmpl w:val="2BE2E13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576E5B79"/>
    <w:multiLevelType w:val="multilevel"/>
    <w:tmpl w:val="0DD0325E"/>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b w:val="0"/>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B4B25CB"/>
    <w:multiLevelType w:val="hybridMultilevel"/>
    <w:tmpl w:val="4A3E88F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nsid w:val="5EAE7795"/>
    <w:multiLevelType w:val="hybridMultilevel"/>
    <w:tmpl w:val="D142484A"/>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02526BB"/>
    <w:multiLevelType w:val="multilevel"/>
    <w:tmpl w:val="7F8C9F00"/>
    <w:lvl w:ilvl="0">
      <w:start w:val="1"/>
      <w:numFmt w:val="decimal"/>
      <w:lvlText w:val="%1)"/>
      <w:lvlJc w:val="left"/>
      <w:pPr>
        <w:ind w:left="644" w:hanging="360"/>
      </w:pPr>
      <w:rPr>
        <w:rFonts w:hint="default"/>
        <w:b/>
        <w:i w:val="0"/>
      </w:rPr>
    </w:lvl>
    <w:lvl w:ilvl="1">
      <w:start w:val="1"/>
      <w:numFmt w:val="decimal"/>
      <w:lvlText w:val="%1.%2"/>
      <w:lvlJc w:val="left"/>
      <w:pPr>
        <w:ind w:left="1364" w:hanging="360"/>
      </w:pPr>
      <w:rPr>
        <w:rFonts w:hint="default"/>
        <w:b w:val="0"/>
      </w:rPr>
    </w:lvl>
    <w:lvl w:ilvl="2">
      <w:start w:val="1"/>
      <w:numFmt w:val="bullet"/>
      <w:lvlText w:val=""/>
      <w:lvlJc w:val="left"/>
      <w:pPr>
        <w:ind w:left="2444" w:hanging="720"/>
      </w:pPr>
      <w:rPr>
        <w:rFonts w:ascii="Wingdings" w:hAnsi="Wingding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32">
    <w:nsid w:val="621C0868"/>
    <w:multiLevelType w:val="multilevel"/>
    <w:tmpl w:val="AA9837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5292D91"/>
    <w:multiLevelType w:val="hybridMultilevel"/>
    <w:tmpl w:val="D6AE634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73116A7"/>
    <w:multiLevelType w:val="multilevel"/>
    <w:tmpl w:val="BAACF55C"/>
    <w:lvl w:ilvl="0">
      <w:start w:val="1"/>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67AC0681"/>
    <w:multiLevelType w:val="hybridMultilevel"/>
    <w:tmpl w:val="565A505C"/>
    <w:lvl w:ilvl="0" w:tplc="782CB36E">
      <w:start w:val="1"/>
      <w:numFmt w:val="decimal"/>
      <w:lvlText w:val="%1)"/>
      <w:lvlJc w:val="left"/>
      <w:pPr>
        <w:ind w:left="720" w:hanging="360"/>
      </w:pPr>
      <w:rPr>
        <w:rFonts w:eastAsia="Calibr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9982E0A"/>
    <w:multiLevelType w:val="hybridMultilevel"/>
    <w:tmpl w:val="D1206E12"/>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nsid w:val="6CB22E65"/>
    <w:multiLevelType w:val="hybridMultilevel"/>
    <w:tmpl w:val="953A3794"/>
    <w:lvl w:ilvl="0" w:tplc="1009000F">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8">
    <w:nsid w:val="6D6800A7"/>
    <w:multiLevelType w:val="hybridMultilevel"/>
    <w:tmpl w:val="5CE8A37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nsid w:val="776939B0"/>
    <w:multiLevelType w:val="multilevel"/>
    <w:tmpl w:val="AB2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8E3E6E"/>
    <w:multiLevelType w:val="hybridMultilevel"/>
    <w:tmpl w:val="993ABB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nsid w:val="7E6E1995"/>
    <w:multiLevelType w:val="hybridMultilevel"/>
    <w:tmpl w:val="222C618C"/>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9"/>
  </w:num>
  <w:num w:numId="2">
    <w:abstractNumId w:val="4"/>
  </w:num>
  <w:num w:numId="3">
    <w:abstractNumId w:val="22"/>
  </w:num>
  <w:num w:numId="4">
    <w:abstractNumId w:val="11"/>
  </w:num>
  <w:num w:numId="5">
    <w:abstractNumId w:val="20"/>
  </w:num>
  <w:num w:numId="6">
    <w:abstractNumId w:val="37"/>
  </w:num>
  <w:num w:numId="7">
    <w:abstractNumId w:val="36"/>
  </w:num>
  <w:num w:numId="8">
    <w:abstractNumId w:val="26"/>
  </w:num>
  <w:num w:numId="9">
    <w:abstractNumId w:val="14"/>
  </w:num>
  <w:num w:numId="10">
    <w:abstractNumId w:val="28"/>
  </w:num>
  <w:num w:numId="11">
    <w:abstractNumId w:val="32"/>
  </w:num>
  <w:num w:numId="12">
    <w:abstractNumId w:val="3"/>
  </w:num>
  <w:num w:numId="13">
    <w:abstractNumId w:val="40"/>
  </w:num>
  <w:num w:numId="14">
    <w:abstractNumId w:val="25"/>
  </w:num>
  <w:num w:numId="15">
    <w:abstractNumId w:val="6"/>
  </w:num>
  <w:num w:numId="16">
    <w:abstractNumId w:val="2"/>
  </w:num>
  <w:num w:numId="17">
    <w:abstractNumId w:val="17"/>
  </w:num>
  <w:num w:numId="18">
    <w:abstractNumId w:val="15"/>
  </w:num>
  <w:num w:numId="19">
    <w:abstractNumId w:val="34"/>
  </w:num>
  <w:num w:numId="20">
    <w:abstractNumId w:val="18"/>
  </w:num>
  <w:num w:numId="21">
    <w:abstractNumId w:val="9"/>
  </w:num>
  <w:num w:numId="22">
    <w:abstractNumId w:val="1"/>
  </w:num>
  <w:num w:numId="23">
    <w:abstractNumId w:val="10"/>
  </w:num>
  <w:num w:numId="24">
    <w:abstractNumId w:val="16"/>
  </w:num>
  <w:num w:numId="25">
    <w:abstractNumId w:val="7"/>
  </w:num>
  <w:num w:numId="26">
    <w:abstractNumId w:val="19"/>
  </w:num>
  <w:num w:numId="27">
    <w:abstractNumId w:val="35"/>
  </w:num>
  <w:num w:numId="28">
    <w:abstractNumId w:val="31"/>
  </w:num>
  <w:num w:numId="29">
    <w:abstractNumId w:val="24"/>
  </w:num>
  <w:num w:numId="30">
    <w:abstractNumId w:val="21"/>
  </w:num>
  <w:num w:numId="31">
    <w:abstractNumId w:val="29"/>
  </w:num>
  <w:num w:numId="32">
    <w:abstractNumId w:val="38"/>
  </w:num>
  <w:num w:numId="33">
    <w:abstractNumId w:val="0"/>
  </w:num>
  <w:num w:numId="34">
    <w:abstractNumId w:val="27"/>
  </w:num>
  <w:num w:numId="35">
    <w:abstractNumId w:val="8"/>
  </w:num>
  <w:num w:numId="36">
    <w:abstractNumId w:val="33"/>
  </w:num>
  <w:num w:numId="37">
    <w:abstractNumId w:val="30"/>
  </w:num>
  <w:num w:numId="38">
    <w:abstractNumId w:val="23"/>
  </w:num>
  <w:num w:numId="39">
    <w:abstractNumId w:val="41"/>
  </w:num>
  <w:num w:numId="40">
    <w:abstractNumId w:val="13"/>
  </w:num>
  <w:num w:numId="41">
    <w:abstractNumId w:val="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QD21UJNIeayCkyuVWYW1xf3c4ocbQomUnCD1RcooKFRO0lEFk+02smGb72PJoqDYgaFBj0mk02muanwbRQRPg==" w:salt="VN5hcG7N2B2BJlA86cZOwg=="/>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1D"/>
    <w:rsid w:val="00000BF3"/>
    <w:rsid w:val="000029C5"/>
    <w:rsid w:val="00006DCB"/>
    <w:rsid w:val="00007239"/>
    <w:rsid w:val="00007DFD"/>
    <w:rsid w:val="00011D43"/>
    <w:rsid w:val="000142E4"/>
    <w:rsid w:val="00020582"/>
    <w:rsid w:val="00021703"/>
    <w:rsid w:val="000341AA"/>
    <w:rsid w:val="000350A8"/>
    <w:rsid w:val="000421E2"/>
    <w:rsid w:val="000540E9"/>
    <w:rsid w:val="000574B5"/>
    <w:rsid w:val="000625B7"/>
    <w:rsid w:val="0007736A"/>
    <w:rsid w:val="00084A34"/>
    <w:rsid w:val="000850E5"/>
    <w:rsid w:val="000860E1"/>
    <w:rsid w:val="00095674"/>
    <w:rsid w:val="000A246C"/>
    <w:rsid w:val="000A35D4"/>
    <w:rsid w:val="000A46A9"/>
    <w:rsid w:val="000A5DF4"/>
    <w:rsid w:val="000A7652"/>
    <w:rsid w:val="000B3191"/>
    <w:rsid w:val="000B3916"/>
    <w:rsid w:val="000C37C0"/>
    <w:rsid w:val="000C550F"/>
    <w:rsid w:val="000C6961"/>
    <w:rsid w:val="000E515F"/>
    <w:rsid w:val="000E79C2"/>
    <w:rsid w:val="000F2B2B"/>
    <w:rsid w:val="000F5289"/>
    <w:rsid w:val="000F5F98"/>
    <w:rsid w:val="00103071"/>
    <w:rsid w:val="00105B79"/>
    <w:rsid w:val="001112BD"/>
    <w:rsid w:val="00111485"/>
    <w:rsid w:val="00116559"/>
    <w:rsid w:val="001171EF"/>
    <w:rsid w:val="001208FB"/>
    <w:rsid w:val="00125C26"/>
    <w:rsid w:val="00127E65"/>
    <w:rsid w:val="0013179E"/>
    <w:rsid w:val="00132B66"/>
    <w:rsid w:val="00134B98"/>
    <w:rsid w:val="0013555C"/>
    <w:rsid w:val="00137F16"/>
    <w:rsid w:val="00142080"/>
    <w:rsid w:val="00142938"/>
    <w:rsid w:val="00150E28"/>
    <w:rsid w:val="00154FE6"/>
    <w:rsid w:val="00161145"/>
    <w:rsid w:val="001644BC"/>
    <w:rsid w:val="001667E3"/>
    <w:rsid w:val="001776F3"/>
    <w:rsid w:val="0018262B"/>
    <w:rsid w:val="00184091"/>
    <w:rsid w:val="001841E6"/>
    <w:rsid w:val="00185725"/>
    <w:rsid w:val="00186377"/>
    <w:rsid w:val="00190403"/>
    <w:rsid w:val="00191A85"/>
    <w:rsid w:val="001A4B4C"/>
    <w:rsid w:val="001C6BEB"/>
    <w:rsid w:val="001D243E"/>
    <w:rsid w:val="001D38F7"/>
    <w:rsid w:val="001D576E"/>
    <w:rsid w:val="001E29C8"/>
    <w:rsid w:val="001F6C2D"/>
    <w:rsid w:val="0020013F"/>
    <w:rsid w:val="002052E3"/>
    <w:rsid w:val="0021018E"/>
    <w:rsid w:val="00210C9B"/>
    <w:rsid w:val="00210EB6"/>
    <w:rsid w:val="0021136B"/>
    <w:rsid w:val="00215B24"/>
    <w:rsid w:val="00217040"/>
    <w:rsid w:val="00227770"/>
    <w:rsid w:val="00236F1D"/>
    <w:rsid w:val="00243E33"/>
    <w:rsid w:val="00244E03"/>
    <w:rsid w:val="0024721B"/>
    <w:rsid w:val="00267B81"/>
    <w:rsid w:val="00276651"/>
    <w:rsid w:val="00282A79"/>
    <w:rsid w:val="00285632"/>
    <w:rsid w:val="00291018"/>
    <w:rsid w:val="0029437A"/>
    <w:rsid w:val="00296024"/>
    <w:rsid w:val="002A0424"/>
    <w:rsid w:val="002A3C61"/>
    <w:rsid w:val="002A4317"/>
    <w:rsid w:val="002A48C7"/>
    <w:rsid w:val="002B7F24"/>
    <w:rsid w:val="002C1244"/>
    <w:rsid w:val="002C2080"/>
    <w:rsid w:val="002D0549"/>
    <w:rsid w:val="002D1836"/>
    <w:rsid w:val="002E00D7"/>
    <w:rsid w:val="002E6E3F"/>
    <w:rsid w:val="002F0048"/>
    <w:rsid w:val="002F6ED9"/>
    <w:rsid w:val="003059FE"/>
    <w:rsid w:val="00310A84"/>
    <w:rsid w:val="00312639"/>
    <w:rsid w:val="00322315"/>
    <w:rsid w:val="0032251F"/>
    <w:rsid w:val="00325D21"/>
    <w:rsid w:val="003302C7"/>
    <w:rsid w:val="00331834"/>
    <w:rsid w:val="003406C8"/>
    <w:rsid w:val="00340E4A"/>
    <w:rsid w:val="0034138B"/>
    <w:rsid w:val="00343812"/>
    <w:rsid w:val="00345C5D"/>
    <w:rsid w:val="00355A2D"/>
    <w:rsid w:val="0036348D"/>
    <w:rsid w:val="00364045"/>
    <w:rsid w:val="00366357"/>
    <w:rsid w:val="00396E85"/>
    <w:rsid w:val="003B2805"/>
    <w:rsid w:val="003B4539"/>
    <w:rsid w:val="003C5065"/>
    <w:rsid w:val="003E1E53"/>
    <w:rsid w:val="003E1E8D"/>
    <w:rsid w:val="003E497D"/>
    <w:rsid w:val="004009F5"/>
    <w:rsid w:val="004026A8"/>
    <w:rsid w:val="004054F4"/>
    <w:rsid w:val="00407EE0"/>
    <w:rsid w:val="00410C9C"/>
    <w:rsid w:val="00422094"/>
    <w:rsid w:val="0043348A"/>
    <w:rsid w:val="004338CD"/>
    <w:rsid w:val="00435C12"/>
    <w:rsid w:val="00437DCE"/>
    <w:rsid w:val="00440D4A"/>
    <w:rsid w:val="00440E48"/>
    <w:rsid w:val="00451639"/>
    <w:rsid w:val="004553C3"/>
    <w:rsid w:val="0046573E"/>
    <w:rsid w:val="00467F63"/>
    <w:rsid w:val="00477D4A"/>
    <w:rsid w:val="00477EE7"/>
    <w:rsid w:val="00485D8D"/>
    <w:rsid w:val="004949E7"/>
    <w:rsid w:val="00497ABD"/>
    <w:rsid w:val="00497B82"/>
    <w:rsid w:val="004B3BCB"/>
    <w:rsid w:val="004B744A"/>
    <w:rsid w:val="004C1908"/>
    <w:rsid w:val="004C5299"/>
    <w:rsid w:val="004C7B94"/>
    <w:rsid w:val="004D127C"/>
    <w:rsid w:val="004D222E"/>
    <w:rsid w:val="004D3BE3"/>
    <w:rsid w:val="004E218E"/>
    <w:rsid w:val="004E33C1"/>
    <w:rsid w:val="004E401D"/>
    <w:rsid w:val="004E7037"/>
    <w:rsid w:val="004F245B"/>
    <w:rsid w:val="004F2823"/>
    <w:rsid w:val="00500BDB"/>
    <w:rsid w:val="00501CF2"/>
    <w:rsid w:val="00502AF4"/>
    <w:rsid w:val="005137F4"/>
    <w:rsid w:val="005144E4"/>
    <w:rsid w:val="00515940"/>
    <w:rsid w:val="00516A17"/>
    <w:rsid w:val="00520CE8"/>
    <w:rsid w:val="00536C3B"/>
    <w:rsid w:val="00543773"/>
    <w:rsid w:val="00544185"/>
    <w:rsid w:val="0054699C"/>
    <w:rsid w:val="00546EBB"/>
    <w:rsid w:val="005477E5"/>
    <w:rsid w:val="00564028"/>
    <w:rsid w:val="00566A1C"/>
    <w:rsid w:val="00567B5C"/>
    <w:rsid w:val="00574458"/>
    <w:rsid w:val="00587180"/>
    <w:rsid w:val="005902CE"/>
    <w:rsid w:val="00590CD9"/>
    <w:rsid w:val="005910AB"/>
    <w:rsid w:val="0059547A"/>
    <w:rsid w:val="00597FAA"/>
    <w:rsid w:val="005A0FD3"/>
    <w:rsid w:val="005A5C54"/>
    <w:rsid w:val="005A5E76"/>
    <w:rsid w:val="005B502A"/>
    <w:rsid w:val="005B5395"/>
    <w:rsid w:val="005C3DCE"/>
    <w:rsid w:val="005C7B2B"/>
    <w:rsid w:val="005D371C"/>
    <w:rsid w:val="005D4ECF"/>
    <w:rsid w:val="005D56E4"/>
    <w:rsid w:val="005D6EF1"/>
    <w:rsid w:val="005D7909"/>
    <w:rsid w:val="005E47E8"/>
    <w:rsid w:val="005E75B5"/>
    <w:rsid w:val="005F022C"/>
    <w:rsid w:val="005F3216"/>
    <w:rsid w:val="005F3507"/>
    <w:rsid w:val="006007FA"/>
    <w:rsid w:val="0060420E"/>
    <w:rsid w:val="00604EB7"/>
    <w:rsid w:val="00605E09"/>
    <w:rsid w:val="006077DC"/>
    <w:rsid w:val="006141CB"/>
    <w:rsid w:val="00616579"/>
    <w:rsid w:val="00621DB6"/>
    <w:rsid w:val="006228C4"/>
    <w:rsid w:val="00623C0D"/>
    <w:rsid w:val="006259FC"/>
    <w:rsid w:val="00627F55"/>
    <w:rsid w:val="00641C1D"/>
    <w:rsid w:val="0065771D"/>
    <w:rsid w:val="00671958"/>
    <w:rsid w:val="006721FE"/>
    <w:rsid w:val="006744DC"/>
    <w:rsid w:val="00677FF7"/>
    <w:rsid w:val="006801A3"/>
    <w:rsid w:val="00680C58"/>
    <w:rsid w:val="00680FDE"/>
    <w:rsid w:val="0068497C"/>
    <w:rsid w:val="0069293A"/>
    <w:rsid w:val="006A0909"/>
    <w:rsid w:val="006A48F4"/>
    <w:rsid w:val="006B03BA"/>
    <w:rsid w:val="006B6216"/>
    <w:rsid w:val="006C3830"/>
    <w:rsid w:val="006D4B99"/>
    <w:rsid w:val="006D7EFE"/>
    <w:rsid w:val="006E4F28"/>
    <w:rsid w:val="006E7070"/>
    <w:rsid w:val="006F18DE"/>
    <w:rsid w:val="006F1DC9"/>
    <w:rsid w:val="00714F84"/>
    <w:rsid w:val="0072388A"/>
    <w:rsid w:val="007270BA"/>
    <w:rsid w:val="0072784F"/>
    <w:rsid w:val="007432C4"/>
    <w:rsid w:val="007439C4"/>
    <w:rsid w:val="00743D76"/>
    <w:rsid w:val="007517E2"/>
    <w:rsid w:val="00752077"/>
    <w:rsid w:val="00755C86"/>
    <w:rsid w:val="00766464"/>
    <w:rsid w:val="00780E26"/>
    <w:rsid w:val="00782396"/>
    <w:rsid w:val="0078608E"/>
    <w:rsid w:val="007928B2"/>
    <w:rsid w:val="007A077E"/>
    <w:rsid w:val="007A3AA0"/>
    <w:rsid w:val="007A40F1"/>
    <w:rsid w:val="007A51FB"/>
    <w:rsid w:val="007A63F8"/>
    <w:rsid w:val="007A7025"/>
    <w:rsid w:val="007B075F"/>
    <w:rsid w:val="007B7F48"/>
    <w:rsid w:val="007C6147"/>
    <w:rsid w:val="007D1D31"/>
    <w:rsid w:val="007E2FE1"/>
    <w:rsid w:val="007E3531"/>
    <w:rsid w:val="007F1EC0"/>
    <w:rsid w:val="007F5FB0"/>
    <w:rsid w:val="008012BF"/>
    <w:rsid w:val="00805D14"/>
    <w:rsid w:val="008078F3"/>
    <w:rsid w:val="0080790A"/>
    <w:rsid w:val="00814D95"/>
    <w:rsid w:val="00815CB8"/>
    <w:rsid w:val="00827B8C"/>
    <w:rsid w:val="00831B34"/>
    <w:rsid w:val="00836CA7"/>
    <w:rsid w:val="008408B8"/>
    <w:rsid w:val="00844659"/>
    <w:rsid w:val="008447A5"/>
    <w:rsid w:val="00845618"/>
    <w:rsid w:val="00847C95"/>
    <w:rsid w:val="00852C79"/>
    <w:rsid w:val="008538B9"/>
    <w:rsid w:val="00855F05"/>
    <w:rsid w:val="0086073C"/>
    <w:rsid w:val="008638D3"/>
    <w:rsid w:val="00865000"/>
    <w:rsid w:val="00866238"/>
    <w:rsid w:val="00872148"/>
    <w:rsid w:val="00873F47"/>
    <w:rsid w:val="00880BFE"/>
    <w:rsid w:val="00884E78"/>
    <w:rsid w:val="00896FAB"/>
    <w:rsid w:val="008A30E8"/>
    <w:rsid w:val="008A3F25"/>
    <w:rsid w:val="008A4E7B"/>
    <w:rsid w:val="008A7280"/>
    <w:rsid w:val="008B1071"/>
    <w:rsid w:val="008B1EF3"/>
    <w:rsid w:val="008B55B7"/>
    <w:rsid w:val="008B6C10"/>
    <w:rsid w:val="008C13F7"/>
    <w:rsid w:val="008C5C2D"/>
    <w:rsid w:val="008C7105"/>
    <w:rsid w:val="008D4953"/>
    <w:rsid w:val="008D4B0F"/>
    <w:rsid w:val="008D76C7"/>
    <w:rsid w:val="008F3FEC"/>
    <w:rsid w:val="008F430F"/>
    <w:rsid w:val="008F5B76"/>
    <w:rsid w:val="008F69BC"/>
    <w:rsid w:val="008F7C29"/>
    <w:rsid w:val="00900E9A"/>
    <w:rsid w:val="009010DB"/>
    <w:rsid w:val="0090243C"/>
    <w:rsid w:val="00905871"/>
    <w:rsid w:val="00907C5A"/>
    <w:rsid w:val="0091030B"/>
    <w:rsid w:val="00910C1F"/>
    <w:rsid w:val="00923087"/>
    <w:rsid w:val="00925F9F"/>
    <w:rsid w:val="00927397"/>
    <w:rsid w:val="00927800"/>
    <w:rsid w:val="009350BE"/>
    <w:rsid w:val="00935F62"/>
    <w:rsid w:val="009439CF"/>
    <w:rsid w:val="00945E06"/>
    <w:rsid w:val="00960FF6"/>
    <w:rsid w:val="00961A6A"/>
    <w:rsid w:val="00961E12"/>
    <w:rsid w:val="00965C38"/>
    <w:rsid w:val="00970BA7"/>
    <w:rsid w:val="00974166"/>
    <w:rsid w:val="009807E9"/>
    <w:rsid w:val="00981C6A"/>
    <w:rsid w:val="00981CA5"/>
    <w:rsid w:val="009915ED"/>
    <w:rsid w:val="0099293F"/>
    <w:rsid w:val="00992F0D"/>
    <w:rsid w:val="009A194D"/>
    <w:rsid w:val="009A41B8"/>
    <w:rsid w:val="009A582A"/>
    <w:rsid w:val="009B18EA"/>
    <w:rsid w:val="009B1D50"/>
    <w:rsid w:val="009B43B9"/>
    <w:rsid w:val="009B455F"/>
    <w:rsid w:val="009C0004"/>
    <w:rsid w:val="009C4922"/>
    <w:rsid w:val="009C5B06"/>
    <w:rsid w:val="009C65F0"/>
    <w:rsid w:val="009D4D5F"/>
    <w:rsid w:val="009E4748"/>
    <w:rsid w:val="009F78E0"/>
    <w:rsid w:val="00A026CC"/>
    <w:rsid w:val="00A02F81"/>
    <w:rsid w:val="00A141AA"/>
    <w:rsid w:val="00A15026"/>
    <w:rsid w:val="00A158D8"/>
    <w:rsid w:val="00A34087"/>
    <w:rsid w:val="00A3750F"/>
    <w:rsid w:val="00A4075A"/>
    <w:rsid w:val="00A519E7"/>
    <w:rsid w:val="00A5225A"/>
    <w:rsid w:val="00A56E25"/>
    <w:rsid w:val="00A5705A"/>
    <w:rsid w:val="00A627AE"/>
    <w:rsid w:val="00A65DBF"/>
    <w:rsid w:val="00A66569"/>
    <w:rsid w:val="00A67A92"/>
    <w:rsid w:val="00A705C4"/>
    <w:rsid w:val="00A81C7C"/>
    <w:rsid w:val="00A924E4"/>
    <w:rsid w:val="00AA2B28"/>
    <w:rsid w:val="00AB0D6B"/>
    <w:rsid w:val="00AB0F2A"/>
    <w:rsid w:val="00AB7CF1"/>
    <w:rsid w:val="00AC0429"/>
    <w:rsid w:val="00AC19C9"/>
    <w:rsid w:val="00AC34E6"/>
    <w:rsid w:val="00AC6447"/>
    <w:rsid w:val="00AC78B3"/>
    <w:rsid w:val="00AE4AE1"/>
    <w:rsid w:val="00AE6401"/>
    <w:rsid w:val="00B00100"/>
    <w:rsid w:val="00B02895"/>
    <w:rsid w:val="00B07506"/>
    <w:rsid w:val="00B123DC"/>
    <w:rsid w:val="00B1750C"/>
    <w:rsid w:val="00B20615"/>
    <w:rsid w:val="00B21142"/>
    <w:rsid w:val="00B2292D"/>
    <w:rsid w:val="00B2378A"/>
    <w:rsid w:val="00B26DC2"/>
    <w:rsid w:val="00B273FD"/>
    <w:rsid w:val="00B3300C"/>
    <w:rsid w:val="00B377E9"/>
    <w:rsid w:val="00B41173"/>
    <w:rsid w:val="00B4137C"/>
    <w:rsid w:val="00B45D18"/>
    <w:rsid w:val="00B527DC"/>
    <w:rsid w:val="00B55523"/>
    <w:rsid w:val="00B56213"/>
    <w:rsid w:val="00B61A5E"/>
    <w:rsid w:val="00B64B81"/>
    <w:rsid w:val="00B66272"/>
    <w:rsid w:val="00B66668"/>
    <w:rsid w:val="00B7282A"/>
    <w:rsid w:val="00B77BFA"/>
    <w:rsid w:val="00B839FA"/>
    <w:rsid w:val="00B86EE2"/>
    <w:rsid w:val="00B91013"/>
    <w:rsid w:val="00B95175"/>
    <w:rsid w:val="00B97BE6"/>
    <w:rsid w:val="00BA0DE5"/>
    <w:rsid w:val="00BA12FB"/>
    <w:rsid w:val="00BA64D5"/>
    <w:rsid w:val="00BA7072"/>
    <w:rsid w:val="00BC5D97"/>
    <w:rsid w:val="00BC718C"/>
    <w:rsid w:val="00BD786C"/>
    <w:rsid w:val="00BE5E07"/>
    <w:rsid w:val="00BF249A"/>
    <w:rsid w:val="00BF5E1A"/>
    <w:rsid w:val="00C00D8C"/>
    <w:rsid w:val="00C01A81"/>
    <w:rsid w:val="00C06DEF"/>
    <w:rsid w:val="00C12A7A"/>
    <w:rsid w:val="00C315E0"/>
    <w:rsid w:val="00C31A8E"/>
    <w:rsid w:val="00C42752"/>
    <w:rsid w:val="00C42F1C"/>
    <w:rsid w:val="00C470EF"/>
    <w:rsid w:val="00C51DC5"/>
    <w:rsid w:val="00C528C6"/>
    <w:rsid w:val="00C55997"/>
    <w:rsid w:val="00C61CBE"/>
    <w:rsid w:val="00C651EA"/>
    <w:rsid w:val="00C72B5F"/>
    <w:rsid w:val="00C779BC"/>
    <w:rsid w:val="00C81187"/>
    <w:rsid w:val="00C86070"/>
    <w:rsid w:val="00C90753"/>
    <w:rsid w:val="00C915B4"/>
    <w:rsid w:val="00CA503A"/>
    <w:rsid w:val="00CA6A5A"/>
    <w:rsid w:val="00CB20B8"/>
    <w:rsid w:val="00CB544D"/>
    <w:rsid w:val="00CB7471"/>
    <w:rsid w:val="00CC44FC"/>
    <w:rsid w:val="00CC644F"/>
    <w:rsid w:val="00CD1DD6"/>
    <w:rsid w:val="00CD453D"/>
    <w:rsid w:val="00CD6539"/>
    <w:rsid w:val="00CE111C"/>
    <w:rsid w:val="00CE5786"/>
    <w:rsid w:val="00CF72CC"/>
    <w:rsid w:val="00CF7FDE"/>
    <w:rsid w:val="00D042AD"/>
    <w:rsid w:val="00D13995"/>
    <w:rsid w:val="00D143A9"/>
    <w:rsid w:val="00D164F8"/>
    <w:rsid w:val="00D262FC"/>
    <w:rsid w:val="00D35470"/>
    <w:rsid w:val="00D37C40"/>
    <w:rsid w:val="00D45D96"/>
    <w:rsid w:val="00D551D3"/>
    <w:rsid w:val="00D556A5"/>
    <w:rsid w:val="00D620C4"/>
    <w:rsid w:val="00D63DF6"/>
    <w:rsid w:val="00D65C65"/>
    <w:rsid w:val="00D673BC"/>
    <w:rsid w:val="00D7608E"/>
    <w:rsid w:val="00D767BE"/>
    <w:rsid w:val="00D806AD"/>
    <w:rsid w:val="00D9064A"/>
    <w:rsid w:val="00D95C81"/>
    <w:rsid w:val="00DA0EEB"/>
    <w:rsid w:val="00DB2277"/>
    <w:rsid w:val="00DB3915"/>
    <w:rsid w:val="00DB7072"/>
    <w:rsid w:val="00DC3CED"/>
    <w:rsid w:val="00DC400B"/>
    <w:rsid w:val="00DD03ED"/>
    <w:rsid w:val="00DD2CAE"/>
    <w:rsid w:val="00DD46BB"/>
    <w:rsid w:val="00DE020D"/>
    <w:rsid w:val="00DE5D62"/>
    <w:rsid w:val="00DE75F7"/>
    <w:rsid w:val="00DF7151"/>
    <w:rsid w:val="00E0352A"/>
    <w:rsid w:val="00E047A5"/>
    <w:rsid w:val="00E0769B"/>
    <w:rsid w:val="00E079A2"/>
    <w:rsid w:val="00E10841"/>
    <w:rsid w:val="00E10BCF"/>
    <w:rsid w:val="00E265CB"/>
    <w:rsid w:val="00E2799B"/>
    <w:rsid w:val="00E4370E"/>
    <w:rsid w:val="00E51538"/>
    <w:rsid w:val="00E51686"/>
    <w:rsid w:val="00E6003D"/>
    <w:rsid w:val="00E608E0"/>
    <w:rsid w:val="00E61152"/>
    <w:rsid w:val="00E65BBE"/>
    <w:rsid w:val="00E6670A"/>
    <w:rsid w:val="00E66E20"/>
    <w:rsid w:val="00E77B46"/>
    <w:rsid w:val="00E81924"/>
    <w:rsid w:val="00E83587"/>
    <w:rsid w:val="00E8399C"/>
    <w:rsid w:val="00E85743"/>
    <w:rsid w:val="00E86DDB"/>
    <w:rsid w:val="00E92CFF"/>
    <w:rsid w:val="00E931E1"/>
    <w:rsid w:val="00E93D34"/>
    <w:rsid w:val="00E96DC2"/>
    <w:rsid w:val="00EA72C6"/>
    <w:rsid w:val="00EB2A2F"/>
    <w:rsid w:val="00EB4A1D"/>
    <w:rsid w:val="00EC5536"/>
    <w:rsid w:val="00ED2ECA"/>
    <w:rsid w:val="00EE209F"/>
    <w:rsid w:val="00EF60A9"/>
    <w:rsid w:val="00EF6F23"/>
    <w:rsid w:val="00EF7FDB"/>
    <w:rsid w:val="00F03C17"/>
    <w:rsid w:val="00F03E55"/>
    <w:rsid w:val="00F04086"/>
    <w:rsid w:val="00F042DD"/>
    <w:rsid w:val="00F055F7"/>
    <w:rsid w:val="00F05E40"/>
    <w:rsid w:val="00F07C1B"/>
    <w:rsid w:val="00F178BD"/>
    <w:rsid w:val="00F228FD"/>
    <w:rsid w:val="00F35021"/>
    <w:rsid w:val="00F43CDC"/>
    <w:rsid w:val="00F50286"/>
    <w:rsid w:val="00F5322E"/>
    <w:rsid w:val="00F62B87"/>
    <w:rsid w:val="00F66A42"/>
    <w:rsid w:val="00F72695"/>
    <w:rsid w:val="00F77F5F"/>
    <w:rsid w:val="00F80594"/>
    <w:rsid w:val="00F818C3"/>
    <w:rsid w:val="00F85E0A"/>
    <w:rsid w:val="00F869A3"/>
    <w:rsid w:val="00F92228"/>
    <w:rsid w:val="00F9545F"/>
    <w:rsid w:val="00FA5E66"/>
    <w:rsid w:val="00FA5FDA"/>
    <w:rsid w:val="00FA609D"/>
    <w:rsid w:val="00FA63ED"/>
    <w:rsid w:val="00FB16B8"/>
    <w:rsid w:val="00FB64EC"/>
    <w:rsid w:val="00FB79C3"/>
    <w:rsid w:val="00FC17E4"/>
    <w:rsid w:val="00FD4E47"/>
    <w:rsid w:val="00FD4E55"/>
    <w:rsid w:val="00FD63AE"/>
    <w:rsid w:val="00FD6E43"/>
    <w:rsid w:val="00FD7A64"/>
    <w:rsid w:val="00FE0407"/>
    <w:rsid w:val="00FE11B3"/>
    <w:rsid w:val="00FE2E84"/>
    <w:rsid w:val="00FE6702"/>
    <w:rsid w:val="00FF3E92"/>
    <w:rsid w:val="00FF4CE1"/>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3277888-5B7D-4225-8905-F081F340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C79"/>
    <w:rPr>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2C79"/>
    <w:rPr>
      <w:color w:val="0000FF"/>
      <w:u w:val="single"/>
    </w:rPr>
  </w:style>
  <w:style w:type="character" w:styleId="FollowedHyperlink">
    <w:name w:val="FollowedHyperlink"/>
    <w:rsid w:val="00852C79"/>
    <w:rPr>
      <w:color w:val="551A8B"/>
      <w:u w:val="single"/>
    </w:rPr>
  </w:style>
  <w:style w:type="paragraph" w:styleId="NormalWeb">
    <w:name w:val="Normal (Web)"/>
    <w:basedOn w:val="Normal"/>
    <w:uiPriority w:val="99"/>
    <w:rsid w:val="00852C79"/>
    <w:pPr>
      <w:spacing w:before="100" w:beforeAutospacing="1" w:after="100" w:afterAutospacing="1"/>
    </w:pPr>
  </w:style>
  <w:style w:type="paragraph" w:styleId="BalloonText">
    <w:name w:val="Balloon Text"/>
    <w:basedOn w:val="Normal"/>
    <w:semiHidden/>
    <w:rsid w:val="00C915B4"/>
    <w:rPr>
      <w:rFonts w:ascii="Tahoma" w:hAnsi="Tahoma" w:cs="Tahoma"/>
      <w:sz w:val="16"/>
      <w:szCs w:val="16"/>
    </w:rPr>
  </w:style>
  <w:style w:type="paragraph" w:styleId="NoSpacing">
    <w:name w:val="No Spacing"/>
    <w:uiPriority w:val="1"/>
    <w:qFormat/>
    <w:rsid w:val="00B21142"/>
    <w:rPr>
      <w:color w:val="000000"/>
      <w:sz w:val="24"/>
      <w:szCs w:val="24"/>
      <w:lang w:val="en-US" w:eastAsia="en-US"/>
    </w:rPr>
  </w:style>
  <w:style w:type="table" w:styleId="TableGrid">
    <w:name w:val="Table Grid"/>
    <w:basedOn w:val="TableNormal"/>
    <w:uiPriority w:val="59"/>
    <w:rsid w:val="00437DCE"/>
    <w:rPr>
      <w:rFonts w:ascii="Arial" w:eastAsia="Calibri" w:hAnsi="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C7105"/>
    <w:pPr>
      <w:tabs>
        <w:tab w:val="center" w:pos="4680"/>
        <w:tab w:val="right" w:pos="9360"/>
      </w:tabs>
    </w:pPr>
  </w:style>
  <w:style w:type="character" w:customStyle="1" w:styleId="HeaderChar">
    <w:name w:val="Header Char"/>
    <w:link w:val="Header"/>
    <w:uiPriority w:val="99"/>
    <w:rsid w:val="008C7105"/>
    <w:rPr>
      <w:color w:val="000000"/>
      <w:sz w:val="24"/>
      <w:szCs w:val="24"/>
      <w:lang w:val="en-US" w:eastAsia="en-US"/>
    </w:rPr>
  </w:style>
  <w:style w:type="paragraph" w:styleId="Footer">
    <w:name w:val="footer"/>
    <w:basedOn w:val="Normal"/>
    <w:link w:val="FooterChar"/>
    <w:uiPriority w:val="99"/>
    <w:unhideWhenUsed/>
    <w:rsid w:val="008C7105"/>
    <w:pPr>
      <w:tabs>
        <w:tab w:val="center" w:pos="4680"/>
        <w:tab w:val="right" w:pos="9360"/>
      </w:tabs>
    </w:pPr>
  </w:style>
  <w:style w:type="character" w:customStyle="1" w:styleId="FooterChar">
    <w:name w:val="Footer Char"/>
    <w:link w:val="Footer"/>
    <w:uiPriority w:val="99"/>
    <w:rsid w:val="008C7105"/>
    <w:rPr>
      <w:color w:val="000000"/>
      <w:sz w:val="24"/>
      <w:szCs w:val="24"/>
      <w:lang w:val="en-US" w:eastAsia="en-US"/>
    </w:rPr>
  </w:style>
  <w:style w:type="paragraph" w:styleId="ListParagraph">
    <w:name w:val="List Paragraph"/>
    <w:basedOn w:val="Normal"/>
    <w:uiPriority w:val="1"/>
    <w:qFormat/>
    <w:rsid w:val="00A5705A"/>
    <w:pPr>
      <w:ind w:left="720"/>
      <w:contextualSpacing/>
    </w:pPr>
  </w:style>
  <w:style w:type="paragraph" w:styleId="Subtitle">
    <w:name w:val="Subtitle"/>
    <w:basedOn w:val="Normal"/>
    <w:next w:val="Normal"/>
    <w:link w:val="SubtitleChar"/>
    <w:qFormat/>
    <w:rsid w:val="00D35470"/>
    <w:pPr>
      <w:numPr>
        <w:ilvl w:val="1"/>
      </w:numPr>
      <w:spacing w:after="160"/>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D35470"/>
    <w:rPr>
      <w:rFonts w:asciiTheme="minorHAnsi" w:eastAsiaTheme="minorEastAsia" w:hAnsiTheme="minorHAnsi" w:cstheme="minorBidi"/>
      <w:color w:val="5A5A5A" w:themeColor="text1" w:themeTint="A5"/>
      <w:spacing w:val="15"/>
      <w:sz w:val="22"/>
      <w:szCs w:val="22"/>
      <w:lang w:val="en-US" w:eastAsia="ja-JP"/>
    </w:rPr>
  </w:style>
  <w:style w:type="paragraph" w:styleId="BodyText">
    <w:name w:val="Body Text"/>
    <w:basedOn w:val="Normal"/>
    <w:link w:val="BodyTextChar"/>
    <w:uiPriority w:val="1"/>
    <w:qFormat/>
    <w:rsid w:val="00161145"/>
    <w:pPr>
      <w:widowControl w:val="0"/>
      <w:ind w:left="100"/>
    </w:pPr>
    <w:rPr>
      <w:rFonts w:ascii="Arial" w:eastAsia="Arial" w:hAnsi="Arial" w:cstheme="minorBidi"/>
      <w:color w:val="auto"/>
      <w:sz w:val="22"/>
      <w:szCs w:val="22"/>
    </w:rPr>
  </w:style>
  <w:style w:type="character" w:customStyle="1" w:styleId="BodyTextChar">
    <w:name w:val="Body Text Char"/>
    <w:basedOn w:val="DefaultParagraphFont"/>
    <w:link w:val="BodyText"/>
    <w:uiPriority w:val="1"/>
    <w:rsid w:val="00161145"/>
    <w:rPr>
      <w:rFonts w:ascii="Arial" w:eastAsia="Arial" w:hAnsi="Arial" w:cstheme="minorBidi"/>
      <w:sz w:val="22"/>
      <w:szCs w:val="22"/>
      <w:lang w:val="en-US" w:eastAsia="en-US"/>
    </w:rPr>
  </w:style>
  <w:style w:type="paragraph" w:customStyle="1" w:styleId="Default">
    <w:name w:val="Default"/>
    <w:rsid w:val="004E7037"/>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91013"/>
    <w:rPr>
      <w:i/>
      <w:iCs/>
    </w:rPr>
  </w:style>
  <w:style w:type="character" w:styleId="Strong">
    <w:name w:val="Strong"/>
    <w:basedOn w:val="DefaultParagraphFont"/>
    <w:uiPriority w:val="22"/>
    <w:qFormat/>
    <w:rsid w:val="00B91013"/>
    <w:rPr>
      <w:b/>
      <w:bCs/>
    </w:rPr>
  </w:style>
  <w:style w:type="character" w:customStyle="1" w:styleId="apple-converted-space">
    <w:name w:val="apple-converted-space"/>
    <w:basedOn w:val="DefaultParagraphFont"/>
    <w:rsid w:val="00B91013"/>
  </w:style>
  <w:style w:type="character" w:styleId="CommentReference">
    <w:name w:val="annotation reference"/>
    <w:basedOn w:val="DefaultParagraphFont"/>
    <w:uiPriority w:val="99"/>
    <w:semiHidden/>
    <w:unhideWhenUsed/>
    <w:rsid w:val="000C550F"/>
    <w:rPr>
      <w:sz w:val="16"/>
      <w:szCs w:val="16"/>
    </w:rPr>
  </w:style>
  <w:style w:type="paragraph" w:styleId="CommentText">
    <w:name w:val="annotation text"/>
    <w:basedOn w:val="Normal"/>
    <w:link w:val="CommentTextChar"/>
    <w:uiPriority w:val="99"/>
    <w:semiHidden/>
    <w:unhideWhenUsed/>
    <w:rsid w:val="000C550F"/>
    <w:rPr>
      <w:sz w:val="20"/>
      <w:szCs w:val="20"/>
    </w:rPr>
  </w:style>
  <w:style w:type="character" w:customStyle="1" w:styleId="CommentTextChar">
    <w:name w:val="Comment Text Char"/>
    <w:basedOn w:val="DefaultParagraphFont"/>
    <w:link w:val="CommentText"/>
    <w:uiPriority w:val="99"/>
    <w:semiHidden/>
    <w:rsid w:val="000C550F"/>
    <w:rPr>
      <w:color w:val="000000"/>
      <w:lang w:val="en-US" w:eastAsia="en-US"/>
    </w:rPr>
  </w:style>
  <w:style w:type="paragraph" w:styleId="CommentSubject">
    <w:name w:val="annotation subject"/>
    <w:basedOn w:val="CommentText"/>
    <w:next w:val="CommentText"/>
    <w:link w:val="CommentSubjectChar"/>
    <w:uiPriority w:val="99"/>
    <w:semiHidden/>
    <w:unhideWhenUsed/>
    <w:rsid w:val="000C550F"/>
    <w:rPr>
      <w:b/>
      <w:bCs/>
    </w:rPr>
  </w:style>
  <w:style w:type="character" w:customStyle="1" w:styleId="CommentSubjectChar">
    <w:name w:val="Comment Subject Char"/>
    <w:basedOn w:val="CommentTextChar"/>
    <w:link w:val="CommentSubject"/>
    <w:uiPriority w:val="99"/>
    <w:semiHidden/>
    <w:rsid w:val="000C550F"/>
    <w:rPr>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2680">
      <w:bodyDiv w:val="1"/>
      <w:marLeft w:val="0"/>
      <w:marRight w:val="0"/>
      <w:marTop w:val="0"/>
      <w:marBottom w:val="0"/>
      <w:divBdr>
        <w:top w:val="none" w:sz="0" w:space="0" w:color="auto"/>
        <w:left w:val="none" w:sz="0" w:space="0" w:color="auto"/>
        <w:bottom w:val="none" w:sz="0" w:space="0" w:color="auto"/>
        <w:right w:val="none" w:sz="0" w:space="0" w:color="auto"/>
      </w:divBdr>
    </w:div>
    <w:div w:id="373237175">
      <w:bodyDiv w:val="1"/>
      <w:marLeft w:val="0"/>
      <w:marRight w:val="0"/>
      <w:marTop w:val="0"/>
      <w:marBottom w:val="0"/>
      <w:divBdr>
        <w:top w:val="none" w:sz="0" w:space="0" w:color="auto"/>
        <w:left w:val="none" w:sz="0" w:space="0" w:color="auto"/>
        <w:bottom w:val="none" w:sz="0" w:space="0" w:color="auto"/>
        <w:right w:val="none" w:sz="0" w:space="0" w:color="auto"/>
      </w:divBdr>
    </w:div>
    <w:div w:id="453409884">
      <w:bodyDiv w:val="1"/>
      <w:marLeft w:val="0"/>
      <w:marRight w:val="0"/>
      <w:marTop w:val="0"/>
      <w:marBottom w:val="0"/>
      <w:divBdr>
        <w:top w:val="none" w:sz="0" w:space="0" w:color="auto"/>
        <w:left w:val="none" w:sz="0" w:space="0" w:color="auto"/>
        <w:bottom w:val="none" w:sz="0" w:space="0" w:color="auto"/>
        <w:right w:val="none" w:sz="0" w:space="0" w:color="auto"/>
      </w:divBdr>
    </w:div>
    <w:div w:id="1005278720">
      <w:bodyDiv w:val="1"/>
      <w:marLeft w:val="0"/>
      <w:marRight w:val="0"/>
      <w:marTop w:val="0"/>
      <w:marBottom w:val="0"/>
      <w:divBdr>
        <w:top w:val="none" w:sz="0" w:space="0" w:color="auto"/>
        <w:left w:val="none" w:sz="0" w:space="0" w:color="auto"/>
        <w:bottom w:val="none" w:sz="0" w:space="0" w:color="auto"/>
        <w:right w:val="none" w:sz="0" w:space="0" w:color="auto"/>
      </w:divBdr>
    </w:div>
    <w:div w:id="1373069358">
      <w:bodyDiv w:val="1"/>
      <w:marLeft w:val="0"/>
      <w:marRight w:val="0"/>
      <w:marTop w:val="0"/>
      <w:marBottom w:val="0"/>
      <w:divBdr>
        <w:top w:val="none" w:sz="0" w:space="0" w:color="auto"/>
        <w:left w:val="none" w:sz="0" w:space="0" w:color="auto"/>
        <w:bottom w:val="none" w:sz="0" w:space="0" w:color="auto"/>
        <w:right w:val="none" w:sz="0" w:space="0" w:color="auto"/>
      </w:divBdr>
    </w:div>
    <w:div w:id="147444793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aws.gov.on.ca/html/statutes/english/elaws_statutes_90f31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72558-8165-4C40-B998-546168E7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33D2342.dotm</Template>
  <TotalTime>4</TotalTime>
  <Pages>5</Pages>
  <Words>1647</Words>
  <Characters>9923</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1-101</vt:lpstr>
    </vt:vector>
  </TitlesOfParts>
  <Company>Sir Sandford Fleming College</Company>
  <LinksUpToDate>false</LinksUpToDate>
  <CharactersWithSpaces>11547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1-101</dc:title>
  <dc:creator>ssfc</dc:creator>
  <cp:lastModifiedBy>Sarah Beirness</cp:lastModifiedBy>
  <cp:revision>5</cp:revision>
  <cp:lastPrinted>2016-12-15T16:14:00Z</cp:lastPrinted>
  <dcterms:created xsi:type="dcterms:W3CDTF">2016-12-15T16:41:00Z</dcterms:created>
  <dcterms:modified xsi:type="dcterms:W3CDTF">2017-06-12T13:58:00Z</dcterms:modified>
</cp:coreProperties>
</file>