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3EA7B9" w14:textId="77777777" w:rsidR="001023D4" w:rsidRDefault="00FB7656" w:rsidP="00E03779">
      <w:pPr>
        <w:pStyle w:val="Title"/>
        <w:jc w:val="center"/>
        <w:rPr>
          <w:lang w:val="en-CA"/>
        </w:rPr>
      </w:pPr>
      <w:r>
        <w:rPr>
          <w:lang w:val="en-CA"/>
        </w:rPr>
        <w:t xml:space="preserve">Enterprise </w:t>
      </w:r>
      <w:r w:rsidR="00E03779">
        <w:rPr>
          <w:lang w:val="en-CA"/>
        </w:rPr>
        <w:t xml:space="preserve">Risk </w:t>
      </w:r>
    </w:p>
    <w:p w14:paraId="01630E71" w14:textId="50C7901C" w:rsidR="00FB7656" w:rsidRDefault="00E03779" w:rsidP="00FB7656">
      <w:pPr>
        <w:pStyle w:val="Title"/>
        <w:jc w:val="center"/>
        <w:rPr>
          <w:lang w:val="en-CA"/>
        </w:rPr>
      </w:pPr>
      <w:r>
        <w:rPr>
          <w:lang w:val="en-CA"/>
        </w:rPr>
        <w:t>Plan</w:t>
      </w:r>
      <w:r w:rsidR="001023D4">
        <w:rPr>
          <w:lang w:val="en-CA"/>
        </w:rPr>
        <w:t>ning Guide</w:t>
      </w:r>
    </w:p>
    <w:p w14:paraId="6FFF911F" w14:textId="77777777" w:rsidR="005607C6" w:rsidRPr="005607C6" w:rsidRDefault="005607C6" w:rsidP="005607C6">
      <w:pPr>
        <w:rPr>
          <w:lang w:val="en-CA"/>
        </w:rPr>
      </w:pPr>
    </w:p>
    <w:p w14:paraId="21A487C1" w14:textId="33E10B9B" w:rsidR="001F60A3" w:rsidRDefault="000A4E89">
      <w:pPr>
        <w:rPr>
          <w:lang w:val="en-CA"/>
        </w:rPr>
      </w:pPr>
      <w:r>
        <w:rPr>
          <w:lang w:val="en-CA"/>
        </w:rPr>
        <w:t>Th</w:t>
      </w:r>
      <w:r w:rsidR="004E5B9B">
        <w:rPr>
          <w:lang w:val="en-CA"/>
        </w:rPr>
        <w:t>is</w:t>
      </w:r>
      <w:r>
        <w:rPr>
          <w:lang w:val="en-CA"/>
        </w:rPr>
        <w:t xml:space="preserve"> </w:t>
      </w:r>
      <w:r w:rsidR="75A08108" w:rsidRPr="6A1A0662">
        <w:rPr>
          <w:lang w:val="en-CA"/>
        </w:rPr>
        <w:t>document</w:t>
      </w:r>
      <w:r w:rsidR="004E5B9B">
        <w:rPr>
          <w:lang w:val="en-CA"/>
        </w:rPr>
        <w:t xml:space="preserve"> combines </w:t>
      </w:r>
      <w:r w:rsidR="004E5B9B" w:rsidRPr="005607C6">
        <w:rPr>
          <w:b/>
          <w:bCs/>
          <w:color w:val="0070C0"/>
          <w:lang w:val="en-CA"/>
        </w:rPr>
        <w:t>ERM Training (in blue)</w:t>
      </w:r>
      <w:r w:rsidR="004E5B9B" w:rsidRPr="004E5B9B">
        <w:rPr>
          <w:color w:val="0070C0"/>
          <w:lang w:val="en-CA"/>
        </w:rPr>
        <w:t xml:space="preserve"> </w:t>
      </w:r>
      <w:r w:rsidR="004E5B9B">
        <w:rPr>
          <w:lang w:val="en-CA"/>
        </w:rPr>
        <w:t xml:space="preserve">with a </w:t>
      </w:r>
      <w:r w:rsidR="009B4969" w:rsidRPr="005607C6">
        <w:rPr>
          <w:b/>
          <w:bCs/>
          <w:lang w:val="en-CA"/>
        </w:rPr>
        <w:t>G</w:t>
      </w:r>
      <w:r w:rsidR="75A08108" w:rsidRPr="005607C6">
        <w:rPr>
          <w:b/>
          <w:bCs/>
          <w:lang w:val="en-CA"/>
        </w:rPr>
        <w:t>u</w:t>
      </w:r>
      <w:r w:rsidR="75A08108" w:rsidRPr="009B4969">
        <w:rPr>
          <w:b/>
          <w:bCs/>
          <w:lang w:val="en-CA"/>
        </w:rPr>
        <w:t xml:space="preserve">ide on how to complete the </w:t>
      </w:r>
      <w:r w:rsidRPr="009B4969">
        <w:rPr>
          <w:b/>
          <w:bCs/>
          <w:lang w:val="en-CA"/>
        </w:rPr>
        <w:t>Enterprise Risk Plan</w:t>
      </w:r>
      <w:r w:rsidR="004E5B9B" w:rsidRPr="009B4969">
        <w:rPr>
          <w:b/>
          <w:bCs/>
          <w:lang w:val="en-CA"/>
        </w:rPr>
        <w:t xml:space="preserve"> (in black)</w:t>
      </w:r>
      <w:r>
        <w:rPr>
          <w:lang w:val="en-CA"/>
        </w:rPr>
        <w:t xml:space="preserve"> </w:t>
      </w:r>
      <w:r w:rsidR="4D369A67" w:rsidRPr="6A1A0662">
        <w:rPr>
          <w:lang w:val="en-CA"/>
        </w:rPr>
        <w:t>which can be found on the Enterprise Risk Management staff portal website.  The Plan</w:t>
      </w:r>
      <w:r w:rsidRPr="6A1A0662">
        <w:rPr>
          <w:lang w:val="en-CA"/>
        </w:rPr>
        <w:t xml:space="preserve"> </w:t>
      </w:r>
      <w:r>
        <w:rPr>
          <w:lang w:val="en-CA"/>
        </w:rPr>
        <w:t>form</w:t>
      </w:r>
      <w:r w:rsidR="000252F4">
        <w:rPr>
          <w:lang w:val="en-CA"/>
        </w:rPr>
        <w:t xml:space="preserve"> can be used for initiating a risk and for follow-up updates</w:t>
      </w:r>
      <w:r w:rsidR="009B4969">
        <w:rPr>
          <w:lang w:val="en-CA"/>
        </w:rPr>
        <w:t>.</w:t>
      </w:r>
      <w:r w:rsidR="000252F4">
        <w:rPr>
          <w:lang w:val="en-CA"/>
        </w:rPr>
        <w:t xml:space="preserve"> </w:t>
      </w:r>
      <w:r w:rsidR="004E5B9B">
        <w:rPr>
          <w:lang w:val="en-CA"/>
        </w:rPr>
        <w:t xml:space="preserve"> </w:t>
      </w:r>
      <w:r w:rsidR="000252F4">
        <w:rPr>
          <w:lang w:val="en-CA"/>
        </w:rPr>
        <w:t xml:space="preserve"> The </w:t>
      </w:r>
      <w:r w:rsidR="00EE06BC">
        <w:rPr>
          <w:lang w:val="en-CA"/>
        </w:rPr>
        <w:t>Enterprise Risk Plan form</w:t>
      </w:r>
      <w:r w:rsidR="00B85ED1">
        <w:rPr>
          <w:lang w:val="en-CA"/>
        </w:rPr>
        <w:t xml:space="preserve"> contains</w:t>
      </w:r>
      <w:r w:rsidR="00825655">
        <w:rPr>
          <w:lang w:val="en-CA"/>
        </w:rPr>
        <w:t xml:space="preserve"> space for the following</w:t>
      </w:r>
      <w:r w:rsidR="001F60A3">
        <w:rPr>
          <w:lang w:val="en-CA"/>
        </w:rPr>
        <w:t>:</w:t>
      </w:r>
    </w:p>
    <w:p w14:paraId="44C147DA" w14:textId="241F43CA" w:rsidR="002D5904" w:rsidRDefault="002D5904">
      <w:pPr>
        <w:pStyle w:val="TOC1"/>
        <w:tabs>
          <w:tab w:val="right" w:leader="dot" w:pos="10270"/>
        </w:tabs>
        <w:rPr>
          <w:rFonts w:eastAsiaTheme="minorEastAsia"/>
          <w:b w:val="0"/>
          <w:noProof/>
        </w:rPr>
      </w:pPr>
      <w:r>
        <w:rPr>
          <w:b w:val="0"/>
          <w:lang w:val="en-CA"/>
        </w:rPr>
        <w:fldChar w:fldCharType="begin"/>
      </w:r>
      <w:r>
        <w:rPr>
          <w:b w:val="0"/>
          <w:lang w:val="en-CA"/>
        </w:rPr>
        <w:instrText xml:space="preserve"> TOC \o "1-2" \h \z \u </w:instrText>
      </w:r>
      <w:r>
        <w:rPr>
          <w:b w:val="0"/>
          <w:lang w:val="en-CA"/>
        </w:rPr>
        <w:fldChar w:fldCharType="separate"/>
      </w:r>
      <w:hyperlink w:anchor="_Toc57115193" w:history="1">
        <w:r w:rsidRPr="00EF5253">
          <w:rPr>
            <w:rStyle w:val="Hyperlink"/>
            <w:noProof/>
            <w:lang w:val="en-CA"/>
          </w:rPr>
          <w:t>Risk Assessment</w:t>
        </w:r>
        <w:r>
          <w:rPr>
            <w:noProof/>
            <w:webHidden/>
          </w:rPr>
          <w:tab/>
        </w:r>
        <w:r>
          <w:rPr>
            <w:noProof/>
            <w:webHidden/>
          </w:rPr>
          <w:fldChar w:fldCharType="begin"/>
        </w:r>
        <w:r>
          <w:rPr>
            <w:noProof/>
            <w:webHidden/>
          </w:rPr>
          <w:instrText xml:space="preserve"> PAGEREF _Toc57115193 \h </w:instrText>
        </w:r>
        <w:r>
          <w:rPr>
            <w:noProof/>
            <w:webHidden/>
          </w:rPr>
        </w:r>
        <w:r>
          <w:rPr>
            <w:noProof/>
            <w:webHidden/>
          </w:rPr>
          <w:fldChar w:fldCharType="separate"/>
        </w:r>
        <w:r>
          <w:rPr>
            <w:noProof/>
            <w:webHidden/>
          </w:rPr>
          <w:t>1</w:t>
        </w:r>
        <w:r>
          <w:rPr>
            <w:noProof/>
            <w:webHidden/>
          </w:rPr>
          <w:fldChar w:fldCharType="end"/>
        </w:r>
      </w:hyperlink>
    </w:p>
    <w:p w14:paraId="45EE532E" w14:textId="27DEF15D" w:rsidR="002D5904" w:rsidRDefault="008A0A7D">
      <w:pPr>
        <w:pStyle w:val="TOC2"/>
        <w:tabs>
          <w:tab w:val="right" w:leader="dot" w:pos="10270"/>
        </w:tabs>
        <w:rPr>
          <w:rFonts w:eastAsiaTheme="minorEastAsia"/>
          <w:noProof/>
        </w:rPr>
      </w:pPr>
      <w:hyperlink w:anchor="_Toc57115194" w:history="1">
        <w:r w:rsidR="002D5904" w:rsidRPr="00EF5253">
          <w:rPr>
            <w:rStyle w:val="Hyperlink"/>
            <w:noProof/>
            <w:lang w:val="en-CA"/>
          </w:rPr>
          <w:t>Risk Identification</w:t>
        </w:r>
        <w:r w:rsidR="002D5904">
          <w:rPr>
            <w:noProof/>
            <w:webHidden/>
          </w:rPr>
          <w:tab/>
        </w:r>
        <w:r w:rsidR="002D5904">
          <w:rPr>
            <w:noProof/>
            <w:webHidden/>
          </w:rPr>
          <w:fldChar w:fldCharType="begin"/>
        </w:r>
        <w:r w:rsidR="002D5904">
          <w:rPr>
            <w:noProof/>
            <w:webHidden/>
          </w:rPr>
          <w:instrText xml:space="preserve"> PAGEREF _Toc57115194 \h </w:instrText>
        </w:r>
        <w:r w:rsidR="002D5904">
          <w:rPr>
            <w:noProof/>
            <w:webHidden/>
          </w:rPr>
        </w:r>
        <w:r w:rsidR="002D5904">
          <w:rPr>
            <w:noProof/>
            <w:webHidden/>
          </w:rPr>
          <w:fldChar w:fldCharType="separate"/>
        </w:r>
        <w:r w:rsidR="002D5904">
          <w:rPr>
            <w:noProof/>
            <w:webHidden/>
          </w:rPr>
          <w:t>1</w:t>
        </w:r>
        <w:r w:rsidR="002D5904">
          <w:rPr>
            <w:noProof/>
            <w:webHidden/>
          </w:rPr>
          <w:fldChar w:fldCharType="end"/>
        </w:r>
      </w:hyperlink>
    </w:p>
    <w:p w14:paraId="62F9F582" w14:textId="5C4CD443" w:rsidR="002D5904" w:rsidRDefault="008A0A7D">
      <w:pPr>
        <w:pStyle w:val="TOC2"/>
        <w:tabs>
          <w:tab w:val="right" w:leader="dot" w:pos="10270"/>
        </w:tabs>
        <w:rPr>
          <w:rFonts w:eastAsiaTheme="minorEastAsia"/>
          <w:noProof/>
        </w:rPr>
      </w:pPr>
      <w:hyperlink w:anchor="_Toc57115195" w:history="1">
        <w:r w:rsidR="002D5904" w:rsidRPr="00EF5253">
          <w:rPr>
            <w:rStyle w:val="Hyperlink"/>
            <w:noProof/>
          </w:rPr>
          <w:t>Risk</w:t>
        </w:r>
        <w:r w:rsidR="002D5904" w:rsidRPr="00EF5253">
          <w:rPr>
            <w:rStyle w:val="Hyperlink"/>
            <w:noProof/>
            <w:spacing w:val="4"/>
          </w:rPr>
          <w:t xml:space="preserve"> </w:t>
        </w:r>
        <w:r w:rsidR="002D5904" w:rsidRPr="00EF5253">
          <w:rPr>
            <w:rStyle w:val="Hyperlink"/>
            <w:noProof/>
          </w:rPr>
          <w:t>Analysis</w:t>
        </w:r>
        <w:r w:rsidR="002D5904">
          <w:rPr>
            <w:noProof/>
            <w:webHidden/>
          </w:rPr>
          <w:tab/>
        </w:r>
        <w:r w:rsidR="002D5904">
          <w:rPr>
            <w:noProof/>
            <w:webHidden/>
          </w:rPr>
          <w:fldChar w:fldCharType="begin"/>
        </w:r>
        <w:r w:rsidR="002D5904">
          <w:rPr>
            <w:noProof/>
            <w:webHidden/>
          </w:rPr>
          <w:instrText xml:space="preserve"> PAGEREF _Toc57115195 \h </w:instrText>
        </w:r>
        <w:r w:rsidR="002D5904">
          <w:rPr>
            <w:noProof/>
            <w:webHidden/>
          </w:rPr>
        </w:r>
        <w:r w:rsidR="002D5904">
          <w:rPr>
            <w:noProof/>
            <w:webHidden/>
          </w:rPr>
          <w:fldChar w:fldCharType="separate"/>
        </w:r>
        <w:r w:rsidR="002D5904">
          <w:rPr>
            <w:noProof/>
            <w:webHidden/>
          </w:rPr>
          <w:t>3</w:t>
        </w:r>
        <w:r w:rsidR="002D5904">
          <w:rPr>
            <w:noProof/>
            <w:webHidden/>
          </w:rPr>
          <w:fldChar w:fldCharType="end"/>
        </w:r>
      </w:hyperlink>
    </w:p>
    <w:p w14:paraId="2A4C685A" w14:textId="28FD7AAC" w:rsidR="002D5904" w:rsidRDefault="008A0A7D">
      <w:pPr>
        <w:pStyle w:val="TOC2"/>
        <w:tabs>
          <w:tab w:val="right" w:leader="dot" w:pos="10270"/>
        </w:tabs>
        <w:rPr>
          <w:rFonts w:eastAsiaTheme="minorEastAsia"/>
          <w:noProof/>
        </w:rPr>
      </w:pPr>
      <w:hyperlink w:anchor="_Toc57115196" w:history="1">
        <w:r w:rsidR="002D5904" w:rsidRPr="00EF5253">
          <w:rPr>
            <w:rStyle w:val="Hyperlink"/>
            <w:noProof/>
          </w:rPr>
          <w:t>Risk Evaluation</w:t>
        </w:r>
        <w:r w:rsidR="002D5904">
          <w:rPr>
            <w:noProof/>
            <w:webHidden/>
          </w:rPr>
          <w:tab/>
        </w:r>
        <w:r w:rsidR="002D5904">
          <w:rPr>
            <w:noProof/>
            <w:webHidden/>
          </w:rPr>
          <w:fldChar w:fldCharType="begin"/>
        </w:r>
        <w:r w:rsidR="002D5904">
          <w:rPr>
            <w:noProof/>
            <w:webHidden/>
          </w:rPr>
          <w:instrText xml:space="preserve"> PAGEREF _Toc57115196 \h </w:instrText>
        </w:r>
        <w:r w:rsidR="002D5904">
          <w:rPr>
            <w:noProof/>
            <w:webHidden/>
          </w:rPr>
        </w:r>
        <w:r w:rsidR="002D5904">
          <w:rPr>
            <w:noProof/>
            <w:webHidden/>
          </w:rPr>
          <w:fldChar w:fldCharType="separate"/>
        </w:r>
        <w:r w:rsidR="002D5904">
          <w:rPr>
            <w:noProof/>
            <w:webHidden/>
          </w:rPr>
          <w:t>5</w:t>
        </w:r>
        <w:r w:rsidR="002D5904">
          <w:rPr>
            <w:noProof/>
            <w:webHidden/>
          </w:rPr>
          <w:fldChar w:fldCharType="end"/>
        </w:r>
      </w:hyperlink>
    </w:p>
    <w:p w14:paraId="504BFC4B" w14:textId="5BFD6BCF" w:rsidR="002D5904" w:rsidRDefault="008A0A7D">
      <w:pPr>
        <w:pStyle w:val="TOC1"/>
        <w:tabs>
          <w:tab w:val="right" w:leader="dot" w:pos="10270"/>
        </w:tabs>
        <w:rPr>
          <w:rFonts w:eastAsiaTheme="minorEastAsia"/>
          <w:b w:val="0"/>
          <w:noProof/>
        </w:rPr>
      </w:pPr>
      <w:hyperlink w:anchor="_Toc57115197" w:history="1">
        <w:r w:rsidR="002D5904" w:rsidRPr="00EF5253">
          <w:rPr>
            <w:rStyle w:val="Hyperlink"/>
            <w:noProof/>
          </w:rPr>
          <w:t>Risk</w:t>
        </w:r>
        <w:r w:rsidR="002D5904" w:rsidRPr="00EF5253">
          <w:rPr>
            <w:rStyle w:val="Hyperlink"/>
            <w:noProof/>
            <w:spacing w:val="-4"/>
          </w:rPr>
          <w:t xml:space="preserve"> </w:t>
        </w:r>
        <w:r w:rsidR="002D5904" w:rsidRPr="00EF5253">
          <w:rPr>
            <w:rStyle w:val="Hyperlink"/>
            <w:noProof/>
          </w:rPr>
          <w:t>Treatment</w:t>
        </w:r>
        <w:r w:rsidR="002D5904">
          <w:rPr>
            <w:noProof/>
            <w:webHidden/>
          </w:rPr>
          <w:tab/>
        </w:r>
        <w:r w:rsidR="002D5904">
          <w:rPr>
            <w:noProof/>
            <w:webHidden/>
          </w:rPr>
          <w:fldChar w:fldCharType="begin"/>
        </w:r>
        <w:r w:rsidR="002D5904">
          <w:rPr>
            <w:noProof/>
            <w:webHidden/>
          </w:rPr>
          <w:instrText xml:space="preserve"> PAGEREF _Toc57115197 \h </w:instrText>
        </w:r>
        <w:r w:rsidR="002D5904">
          <w:rPr>
            <w:noProof/>
            <w:webHidden/>
          </w:rPr>
        </w:r>
        <w:r w:rsidR="002D5904">
          <w:rPr>
            <w:noProof/>
            <w:webHidden/>
          </w:rPr>
          <w:fldChar w:fldCharType="separate"/>
        </w:r>
        <w:r w:rsidR="002D5904">
          <w:rPr>
            <w:noProof/>
            <w:webHidden/>
          </w:rPr>
          <w:t>6</w:t>
        </w:r>
        <w:r w:rsidR="002D5904">
          <w:rPr>
            <w:noProof/>
            <w:webHidden/>
          </w:rPr>
          <w:fldChar w:fldCharType="end"/>
        </w:r>
      </w:hyperlink>
    </w:p>
    <w:p w14:paraId="0E1A9A8C" w14:textId="324FECC7" w:rsidR="002D5904" w:rsidRDefault="008A0A7D">
      <w:pPr>
        <w:pStyle w:val="TOC1"/>
        <w:tabs>
          <w:tab w:val="right" w:leader="dot" w:pos="10270"/>
        </w:tabs>
        <w:rPr>
          <w:rFonts w:eastAsiaTheme="minorEastAsia"/>
          <w:b w:val="0"/>
          <w:noProof/>
        </w:rPr>
      </w:pPr>
      <w:hyperlink w:anchor="_Toc57115198" w:history="1">
        <w:r w:rsidR="002D5904" w:rsidRPr="00EF5253">
          <w:rPr>
            <w:rStyle w:val="Hyperlink"/>
            <w:noProof/>
          </w:rPr>
          <w:t>Glossary</w:t>
        </w:r>
        <w:r w:rsidR="002D5904">
          <w:rPr>
            <w:noProof/>
            <w:webHidden/>
          </w:rPr>
          <w:tab/>
        </w:r>
        <w:r w:rsidR="002D5904">
          <w:rPr>
            <w:noProof/>
            <w:webHidden/>
          </w:rPr>
          <w:fldChar w:fldCharType="begin"/>
        </w:r>
        <w:r w:rsidR="002D5904">
          <w:rPr>
            <w:noProof/>
            <w:webHidden/>
          </w:rPr>
          <w:instrText xml:space="preserve"> PAGEREF _Toc57115198 \h </w:instrText>
        </w:r>
        <w:r w:rsidR="002D5904">
          <w:rPr>
            <w:noProof/>
            <w:webHidden/>
          </w:rPr>
        </w:r>
        <w:r w:rsidR="002D5904">
          <w:rPr>
            <w:noProof/>
            <w:webHidden/>
          </w:rPr>
          <w:fldChar w:fldCharType="separate"/>
        </w:r>
        <w:r w:rsidR="002D5904">
          <w:rPr>
            <w:noProof/>
            <w:webHidden/>
          </w:rPr>
          <w:t>7</w:t>
        </w:r>
        <w:r w:rsidR="002D5904">
          <w:rPr>
            <w:noProof/>
            <w:webHidden/>
          </w:rPr>
          <w:fldChar w:fldCharType="end"/>
        </w:r>
      </w:hyperlink>
    </w:p>
    <w:p w14:paraId="0ECBD392" w14:textId="2DA7A369" w:rsidR="00764524" w:rsidRDefault="002D5904">
      <w:pPr>
        <w:rPr>
          <w:lang w:val="en-CA"/>
        </w:rPr>
      </w:pPr>
      <w:r>
        <w:rPr>
          <w:b/>
          <w:lang w:val="en-CA"/>
        </w:rPr>
        <w:fldChar w:fldCharType="end"/>
      </w:r>
    </w:p>
    <w:p w14:paraId="3D833A81" w14:textId="7EA6E4E3" w:rsidR="00633C7D" w:rsidRDefault="00633C7D" w:rsidP="005607C6">
      <w:pPr>
        <w:pStyle w:val="Heading1"/>
        <w:ind w:left="-450"/>
        <w:rPr>
          <w:lang w:val="en-CA"/>
        </w:rPr>
      </w:pPr>
      <w:bookmarkStart w:id="0" w:name="_Toc57115193"/>
      <w:r>
        <w:rPr>
          <w:lang w:val="en-CA"/>
        </w:rPr>
        <w:t>Risk Assessment</w:t>
      </w:r>
      <w:bookmarkEnd w:id="0"/>
    </w:p>
    <w:p w14:paraId="39EAC163" w14:textId="77777777" w:rsidR="004E5B9B" w:rsidRPr="004E5B9B" w:rsidRDefault="004E5B9B" w:rsidP="004E5B9B">
      <w:pPr>
        <w:pStyle w:val="BodyText"/>
        <w:spacing w:before="52" w:line="300" w:lineRule="auto"/>
        <w:ind w:right="1280" w:firstLine="2"/>
        <w:rPr>
          <w:rFonts w:asciiTheme="minorHAnsi" w:hAnsiTheme="minorHAnsi" w:cstheme="minorHAnsi"/>
          <w:color w:val="0070C0"/>
          <w:sz w:val="22"/>
          <w:szCs w:val="22"/>
        </w:rPr>
      </w:pPr>
      <w:r w:rsidRPr="004E5B9B">
        <w:rPr>
          <w:rFonts w:asciiTheme="minorHAnsi" w:hAnsiTheme="minorHAnsi" w:cstheme="minorHAnsi"/>
          <w:color w:val="0070C0"/>
          <w:sz w:val="22"/>
          <w:szCs w:val="22"/>
        </w:rPr>
        <w:t>Risk</w:t>
      </w:r>
      <w:r w:rsidRPr="004E5B9B">
        <w:rPr>
          <w:rFonts w:asciiTheme="minorHAnsi" w:hAnsiTheme="minorHAnsi" w:cstheme="minorHAnsi"/>
          <w:color w:val="0070C0"/>
          <w:spacing w:val="-17"/>
          <w:sz w:val="22"/>
          <w:szCs w:val="22"/>
        </w:rPr>
        <w:t xml:space="preserve"> </w:t>
      </w:r>
      <w:r w:rsidRPr="004E5B9B">
        <w:rPr>
          <w:rFonts w:asciiTheme="minorHAnsi" w:hAnsiTheme="minorHAnsi" w:cstheme="minorHAnsi"/>
          <w:color w:val="0070C0"/>
          <w:sz w:val="22"/>
          <w:szCs w:val="22"/>
        </w:rPr>
        <w:t>assessment</w:t>
      </w:r>
      <w:r w:rsidRPr="004E5B9B">
        <w:rPr>
          <w:rFonts w:asciiTheme="minorHAnsi" w:hAnsiTheme="minorHAnsi" w:cstheme="minorHAnsi"/>
          <w:color w:val="0070C0"/>
          <w:spacing w:val="-13"/>
          <w:sz w:val="22"/>
          <w:szCs w:val="22"/>
        </w:rPr>
        <w:t xml:space="preserve"> </w:t>
      </w:r>
      <w:r w:rsidRPr="004E5B9B">
        <w:rPr>
          <w:rFonts w:asciiTheme="minorHAnsi" w:hAnsiTheme="minorHAnsi" w:cstheme="minorHAnsi"/>
          <w:color w:val="0070C0"/>
          <w:sz w:val="22"/>
          <w:szCs w:val="22"/>
        </w:rPr>
        <w:t>is</w:t>
      </w:r>
      <w:r w:rsidRPr="004E5B9B">
        <w:rPr>
          <w:rFonts w:asciiTheme="minorHAnsi" w:hAnsiTheme="minorHAnsi" w:cstheme="minorHAnsi"/>
          <w:color w:val="0070C0"/>
          <w:spacing w:val="-22"/>
          <w:sz w:val="22"/>
          <w:szCs w:val="22"/>
        </w:rPr>
        <w:t xml:space="preserve"> </w:t>
      </w:r>
      <w:r w:rsidRPr="004E5B9B">
        <w:rPr>
          <w:rFonts w:asciiTheme="minorHAnsi" w:hAnsiTheme="minorHAnsi" w:cstheme="minorHAnsi"/>
          <w:color w:val="0070C0"/>
          <w:sz w:val="22"/>
          <w:szCs w:val="22"/>
        </w:rPr>
        <w:t>the</w:t>
      </w:r>
      <w:r w:rsidRPr="004E5B9B">
        <w:rPr>
          <w:rFonts w:asciiTheme="minorHAnsi" w:hAnsiTheme="minorHAnsi" w:cstheme="minorHAnsi"/>
          <w:color w:val="0070C0"/>
          <w:spacing w:val="-4"/>
          <w:sz w:val="22"/>
          <w:szCs w:val="22"/>
        </w:rPr>
        <w:t xml:space="preserve"> </w:t>
      </w:r>
      <w:r w:rsidRPr="004E5B9B">
        <w:rPr>
          <w:rFonts w:asciiTheme="minorHAnsi" w:hAnsiTheme="minorHAnsi" w:cstheme="minorHAnsi"/>
          <w:color w:val="0070C0"/>
          <w:sz w:val="22"/>
          <w:szCs w:val="22"/>
        </w:rPr>
        <w:t>process</w:t>
      </w:r>
      <w:r w:rsidRPr="004E5B9B">
        <w:rPr>
          <w:rFonts w:asciiTheme="minorHAnsi" w:hAnsiTheme="minorHAnsi" w:cstheme="minorHAnsi"/>
          <w:color w:val="0070C0"/>
          <w:spacing w:val="-18"/>
          <w:sz w:val="22"/>
          <w:szCs w:val="22"/>
        </w:rPr>
        <w:t xml:space="preserve"> </w:t>
      </w:r>
      <w:r w:rsidRPr="004E5B9B">
        <w:rPr>
          <w:rFonts w:asciiTheme="minorHAnsi" w:hAnsiTheme="minorHAnsi" w:cstheme="minorHAnsi"/>
          <w:color w:val="0070C0"/>
          <w:sz w:val="22"/>
          <w:szCs w:val="22"/>
        </w:rPr>
        <w:t>of</w:t>
      </w:r>
      <w:r w:rsidRPr="004E5B9B">
        <w:rPr>
          <w:rFonts w:asciiTheme="minorHAnsi" w:hAnsiTheme="minorHAnsi" w:cstheme="minorHAnsi"/>
          <w:color w:val="0070C0"/>
          <w:spacing w:val="-5"/>
          <w:sz w:val="22"/>
          <w:szCs w:val="22"/>
        </w:rPr>
        <w:t xml:space="preserve"> </w:t>
      </w:r>
      <w:r w:rsidRPr="004E5B9B">
        <w:rPr>
          <w:rFonts w:asciiTheme="minorHAnsi" w:hAnsiTheme="minorHAnsi" w:cstheme="minorHAnsi"/>
          <w:b/>
          <w:i/>
          <w:color w:val="0070C0"/>
          <w:sz w:val="22"/>
          <w:szCs w:val="22"/>
        </w:rPr>
        <w:t>risk</w:t>
      </w:r>
      <w:r w:rsidRPr="004E5B9B">
        <w:rPr>
          <w:rFonts w:asciiTheme="minorHAnsi" w:hAnsiTheme="minorHAnsi" w:cstheme="minorHAnsi"/>
          <w:b/>
          <w:i/>
          <w:color w:val="0070C0"/>
          <w:spacing w:val="-25"/>
          <w:sz w:val="22"/>
          <w:szCs w:val="22"/>
        </w:rPr>
        <w:t xml:space="preserve"> </w:t>
      </w:r>
      <w:r w:rsidRPr="004E5B9B">
        <w:rPr>
          <w:rFonts w:asciiTheme="minorHAnsi" w:hAnsiTheme="minorHAnsi" w:cstheme="minorHAnsi"/>
          <w:b/>
          <w:i/>
          <w:color w:val="0070C0"/>
          <w:sz w:val="22"/>
          <w:szCs w:val="22"/>
        </w:rPr>
        <w:t>identification,</w:t>
      </w:r>
      <w:r w:rsidRPr="004E5B9B">
        <w:rPr>
          <w:rFonts w:asciiTheme="minorHAnsi" w:hAnsiTheme="minorHAnsi" w:cstheme="minorHAnsi"/>
          <w:b/>
          <w:i/>
          <w:color w:val="0070C0"/>
          <w:spacing w:val="-28"/>
          <w:sz w:val="22"/>
          <w:szCs w:val="22"/>
        </w:rPr>
        <w:t xml:space="preserve"> </w:t>
      </w:r>
      <w:r w:rsidRPr="004E5B9B">
        <w:rPr>
          <w:rFonts w:asciiTheme="minorHAnsi" w:hAnsiTheme="minorHAnsi" w:cstheme="minorHAnsi"/>
          <w:b/>
          <w:i/>
          <w:color w:val="0070C0"/>
          <w:sz w:val="22"/>
          <w:szCs w:val="22"/>
        </w:rPr>
        <w:t>risk</w:t>
      </w:r>
      <w:r w:rsidRPr="004E5B9B">
        <w:rPr>
          <w:rFonts w:asciiTheme="minorHAnsi" w:hAnsiTheme="minorHAnsi" w:cstheme="minorHAnsi"/>
          <w:b/>
          <w:i/>
          <w:color w:val="0070C0"/>
          <w:spacing w:val="-18"/>
          <w:sz w:val="22"/>
          <w:szCs w:val="22"/>
        </w:rPr>
        <w:t xml:space="preserve"> </w:t>
      </w:r>
      <w:r w:rsidRPr="004E5B9B">
        <w:rPr>
          <w:rFonts w:asciiTheme="minorHAnsi" w:hAnsiTheme="minorHAnsi" w:cstheme="minorHAnsi"/>
          <w:b/>
          <w:i/>
          <w:color w:val="0070C0"/>
          <w:sz w:val="22"/>
          <w:szCs w:val="22"/>
        </w:rPr>
        <w:t>analysis</w:t>
      </w:r>
      <w:r w:rsidRPr="004E5B9B">
        <w:rPr>
          <w:rFonts w:asciiTheme="minorHAnsi" w:hAnsiTheme="minorHAnsi" w:cstheme="minorHAnsi"/>
          <w:b/>
          <w:i/>
          <w:color w:val="0070C0"/>
          <w:spacing w:val="-21"/>
          <w:sz w:val="22"/>
          <w:szCs w:val="22"/>
        </w:rPr>
        <w:t xml:space="preserve"> </w:t>
      </w:r>
      <w:r w:rsidRPr="004E5B9B">
        <w:rPr>
          <w:rFonts w:asciiTheme="minorHAnsi" w:hAnsiTheme="minorHAnsi" w:cstheme="minorHAnsi"/>
          <w:color w:val="0070C0"/>
          <w:sz w:val="22"/>
          <w:szCs w:val="22"/>
        </w:rPr>
        <w:t>and</w:t>
      </w:r>
      <w:r w:rsidRPr="004E5B9B">
        <w:rPr>
          <w:rFonts w:asciiTheme="minorHAnsi" w:hAnsiTheme="minorHAnsi" w:cstheme="minorHAnsi"/>
          <w:color w:val="0070C0"/>
          <w:spacing w:val="-25"/>
          <w:sz w:val="22"/>
          <w:szCs w:val="22"/>
        </w:rPr>
        <w:t xml:space="preserve"> </w:t>
      </w:r>
      <w:r w:rsidRPr="004E5B9B">
        <w:rPr>
          <w:rFonts w:asciiTheme="minorHAnsi" w:hAnsiTheme="minorHAnsi" w:cstheme="minorHAnsi"/>
          <w:b/>
          <w:i/>
          <w:color w:val="0070C0"/>
          <w:sz w:val="22"/>
          <w:szCs w:val="22"/>
        </w:rPr>
        <w:t>risk</w:t>
      </w:r>
      <w:r w:rsidRPr="004E5B9B">
        <w:rPr>
          <w:rFonts w:asciiTheme="minorHAnsi" w:hAnsiTheme="minorHAnsi" w:cstheme="minorHAnsi"/>
          <w:b/>
          <w:i/>
          <w:color w:val="0070C0"/>
          <w:spacing w:val="-25"/>
          <w:sz w:val="22"/>
          <w:szCs w:val="22"/>
        </w:rPr>
        <w:t xml:space="preserve"> </w:t>
      </w:r>
      <w:r w:rsidRPr="004E5B9B">
        <w:rPr>
          <w:rFonts w:asciiTheme="minorHAnsi" w:hAnsiTheme="minorHAnsi" w:cstheme="minorHAnsi"/>
          <w:b/>
          <w:i/>
          <w:color w:val="0070C0"/>
          <w:sz w:val="22"/>
          <w:szCs w:val="22"/>
        </w:rPr>
        <w:t>evaluation.</w:t>
      </w:r>
      <w:r w:rsidRPr="004E5B9B">
        <w:rPr>
          <w:rFonts w:asciiTheme="minorHAnsi" w:hAnsiTheme="minorHAnsi" w:cstheme="minorHAnsi"/>
          <w:b/>
          <w:i/>
          <w:color w:val="0070C0"/>
          <w:spacing w:val="-23"/>
          <w:sz w:val="22"/>
          <w:szCs w:val="22"/>
        </w:rPr>
        <w:t xml:space="preserve"> </w:t>
      </w:r>
      <w:r w:rsidRPr="004E5B9B">
        <w:rPr>
          <w:rFonts w:asciiTheme="minorHAnsi" w:hAnsiTheme="minorHAnsi" w:cstheme="minorHAnsi"/>
          <w:color w:val="0070C0"/>
          <w:sz w:val="22"/>
          <w:szCs w:val="22"/>
        </w:rPr>
        <w:t>It</w:t>
      </w:r>
      <w:r w:rsidRPr="004E5B9B">
        <w:rPr>
          <w:rFonts w:asciiTheme="minorHAnsi" w:hAnsiTheme="minorHAnsi" w:cstheme="minorHAnsi"/>
          <w:color w:val="0070C0"/>
          <w:spacing w:val="3"/>
          <w:sz w:val="22"/>
          <w:szCs w:val="22"/>
        </w:rPr>
        <w:t xml:space="preserve"> </w:t>
      </w:r>
      <w:r w:rsidRPr="004E5B9B">
        <w:rPr>
          <w:rFonts w:asciiTheme="minorHAnsi" w:hAnsiTheme="minorHAnsi" w:cstheme="minorHAnsi"/>
          <w:color w:val="0070C0"/>
          <w:sz w:val="22"/>
          <w:szCs w:val="22"/>
        </w:rPr>
        <w:t>forms</w:t>
      </w:r>
      <w:r w:rsidRPr="004E5B9B">
        <w:rPr>
          <w:rFonts w:asciiTheme="minorHAnsi" w:hAnsiTheme="minorHAnsi" w:cstheme="minorHAnsi"/>
          <w:color w:val="0070C0"/>
          <w:spacing w:val="-23"/>
          <w:sz w:val="22"/>
          <w:szCs w:val="22"/>
        </w:rPr>
        <w:t xml:space="preserve"> </w:t>
      </w:r>
      <w:r w:rsidRPr="004E5B9B">
        <w:rPr>
          <w:rFonts w:asciiTheme="minorHAnsi" w:hAnsiTheme="minorHAnsi" w:cstheme="minorHAnsi"/>
          <w:color w:val="0070C0"/>
          <w:sz w:val="22"/>
          <w:szCs w:val="22"/>
        </w:rPr>
        <w:t>a</w:t>
      </w:r>
      <w:r w:rsidRPr="004E5B9B">
        <w:rPr>
          <w:rFonts w:asciiTheme="minorHAnsi" w:hAnsiTheme="minorHAnsi" w:cstheme="minorHAnsi"/>
          <w:color w:val="0070C0"/>
          <w:spacing w:val="-20"/>
          <w:sz w:val="22"/>
          <w:szCs w:val="22"/>
        </w:rPr>
        <w:t xml:space="preserve"> </w:t>
      </w:r>
      <w:r w:rsidRPr="004E5B9B">
        <w:rPr>
          <w:rFonts w:asciiTheme="minorHAnsi" w:hAnsiTheme="minorHAnsi" w:cstheme="minorHAnsi"/>
          <w:color w:val="0070C0"/>
          <w:sz w:val="22"/>
          <w:szCs w:val="22"/>
        </w:rPr>
        <w:t>key aspect of the overall ERM method, allowing for the documentation and review of risks to prepare for treatment and ongoing monitoring. To effectively complete a risk assessment, a group must undergo three key</w:t>
      </w:r>
      <w:r w:rsidRPr="004E5B9B">
        <w:rPr>
          <w:rFonts w:asciiTheme="minorHAnsi" w:hAnsiTheme="minorHAnsi" w:cstheme="minorHAnsi"/>
          <w:color w:val="0070C0"/>
          <w:spacing w:val="-13"/>
          <w:sz w:val="22"/>
          <w:szCs w:val="22"/>
        </w:rPr>
        <w:t xml:space="preserve"> </w:t>
      </w:r>
      <w:r w:rsidRPr="004E5B9B">
        <w:rPr>
          <w:rFonts w:asciiTheme="minorHAnsi" w:hAnsiTheme="minorHAnsi" w:cstheme="minorHAnsi"/>
          <w:color w:val="0070C0"/>
          <w:sz w:val="22"/>
          <w:szCs w:val="22"/>
        </w:rPr>
        <w:t>steps:</w:t>
      </w:r>
    </w:p>
    <w:p w14:paraId="7E09CD06" w14:textId="77777777" w:rsidR="004E5B9B" w:rsidRPr="004E5B9B" w:rsidRDefault="004E5B9B" w:rsidP="004E5B9B">
      <w:pPr>
        <w:pStyle w:val="ListParagraph"/>
        <w:widowControl w:val="0"/>
        <w:numPr>
          <w:ilvl w:val="1"/>
          <w:numId w:val="13"/>
        </w:numPr>
        <w:tabs>
          <w:tab w:val="left" w:pos="869"/>
          <w:tab w:val="left" w:pos="870"/>
        </w:tabs>
        <w:autoSpaceDE w:val="0"/>
        <w:autoSpaceDN w:val="0"/>
        <w:spacing w:before="129" w:after="0" w:line="240" w:lineRule="auto"/>
        <w:ind w:left="720"/>
        <w:contextualSpacing w:val="0"/>
        <w:rPr>
          <w:rFonts w:cstheme="minorHAnsi"/>
          <w:color w:val="0070C0"/>
        </w:rPr>
      </w:pPr>
      <w:r w:rsidRPr="004E5B9B">
        <w:rPr>
          <w:rFonts w:cstheme="minorHAnsi"/>
          <w:b/>
          <w:i/>
          <w:color w:val="0070C0"/>
        </w:rPr>
        <w:t xml:space="preserve">Risk identification </w:t>
      </w:r>
      <w:r w:rsidRPr="004E5B9B">
        <w:rPr>
          <w:rFonts w:cstheme="minorHAnsi"/>
          <w:color w:val="0070C0"/>
        </w:rPr>
        <w:t>to find, recognize and describe</w:t>
      </w:r>
      <w:r w:rsidRPr="004E5B9B">
        <w:rPr>
          <w:rFonts w:cstheme="minorHAnsi"/>
          <w:color w:val="0070C0"/>
          <w:spacing w:val="-22"/>
        </w:rPr>
        <w:t xml:space="preserve"> </w:t>
      </w:r>
      <w:r w:rsidRPr="004E5B9B">
        <w:rPr>
          <w:rFonts w:cstheme="minorHAnsi"/>
          <w:color w:val="0070C0"/>
        </w:rPr>
        <w:t>risks</w:t>
      </w:r>
    </w:p>
    <w:p w14:paraId="590B6C1E" w14:textId="77777777" w:rsidR="004E5B9B" w:rsidRPr="004E5B9B" w:rsidRDefault="004E5B9B" w:rsidP="004E5B9B">
      <w:pPr>
        <w:pStyle w:val="ListParagraph"/>
        <w:widowControl w:val="0"/>
        <w:numPr>
          <w:ilvl w:val="1"/>
          <w:numId w:val="13"/>
        </w:numPr>
        <w:tabs>
          <w:tab w:val="left" w:pos="870"/>
        </w:tabs>
        <w:autoSpaceDE w:val="0"/>
        <w:autoSpaceDN w:val="0"/>
        <w:spacing w:before="21" w:after="0" w:line="240" w:lineRule="auto"/>
        <w:ind w:left="720" w:hanging="344"/>
        <w:contextualSpacing w:val="0"/>
        <w:rPr>
          <w:rFonts w:cstheme="minorHAnsi"/>
          <w:color w:val="0070C0"/>
        </w:rPr>
      </w:pPr>
      <w:r w:rsidRPr="004E5B9B">
        <w:rPr>
          <w:rFonts w:cstheme="minorHAnsi"/>
          <w:b/>
          <w:i/>
          <w:color w:val="0070C0"/>
        </w:rPr>
        <w:t xml:space="preserve">Risk analysis </w:t>
      </w:r>
      <w:r w:rsidRPr="004E5B9B">
        <w:rPr>
          <w:rFonts w:cstheme="minorHAnsi"/>
          <w:color w:val="0070C0"/>
        </w:rPr>
        <w:t>to comprehend the nature of risk and to determine the level of</w:t>
      </w:r>
      <w:r w:rsidRPr="004E5B9B">
        <w:rPr>
          <w:rFonts w:cstheme="minorHAnsi"/>
          <w:color w:val="0070C0"/>
          <w:spacing w:val="-10"/>
        </w:rPr>
        <w:t xml:space="preserve"> </w:t>
      </w:r>
      <w:r w:rsidRPr="004E5B9B">
        <w:rPr>
          <w:rFonts w:cstheme="minorHAnsi"/>
          <w:color w:val="0070C0"/>
        </w:rPr>
        <w:t>risk</w:t>
      </w:r>
    </w:p>
    <w:p w14:paraId="263FAE5D" w14:textId="6E3EDB37" w:rsidR="004E5B9B" w:rsidRPr="004E5B9B" w:rsidRDefault="004E5B9B" w:rsidP="004E5B9B">
      <w:pPr>
        <w:pStyle w:val="ListParagraph"/>
        <w:widowControl w:val="0"/>
        <w:numPr>
          <w:ilvl w:val="1"/>
          <w:numId w:val="13"/>
        </w:numPr>
        <w:tabs>
          <w:tab w:val="left" w:pos="879"/>
        </w:tabs>
        <w:autoSpaceDE w:val="0"/>
        <w:autoSpaceDN w:val="0"/>
        <w:spacing w:before="21" w:after="0" w:line="285" w:lineRule="auto"/>
        <w:ind w:left="720" w:right="1796" w:hanging="337"/>
        <w:contextualSpacing w:val="0"/>
        <w:rPr>
          <w:rFonts w:cstheme="minorHAnsi"/>
          <w:color w:val="0070C0"/>
        </w:rPr>
      </w:pPr>
      <w:r w:rsidRPr="004E5B9B">
        <w:rPr>
          <w:rFonts w:cstheme="minorHAnsi"/>
          <w:b/>
          <w:i/>
          <w:color w:val="0070C0"/>
        </w:rPr>
        <w:t xml:space="preserve">Risk evaluation </w:t>
      </w:r>
      <w:r w:rsidRPr="004E5B9B">
        <w:rPr>
          <w:rFonts w:cstheme="minorHAnsi"/>
          <w:color w:val="0070C0"/>
        </w:rPr>
        <w:t>to review results of risk analysis to determine whether the risk and/or its magnitude is acceptable or</w:t>
      </w:r>
      <w:r w:rsidRPr="004E5B9B">
        <w:rPr>
          <w:rFonts w:cstheme="minorHAnsi"/>
          <w:color w:val="0070C0"/>
          <w:spacing w:val="12"/>
        </w:rPr>
        <w:t xml:space="preserve"> </w:t>
      </w:r>
      <w:r w:rsidRPr="004E5B9B">
        <w:rPr>
          <w:rFonts w:cstheme="minorHAnsi"/>
          <w:color w:val="0070C0"/>
        </w:rPr>
        <w:t>tolerable</w:t>
      </w:r>
      <w:r w:rsidR="003B0DD6">
        <w:rPr>
          <w:rFonts w:cstheme="minorHAnsi"/>
          <w:color w:val="0070C0"/>
        </w:rPr>
        <w:t xml:space="preserve"> </w:t>
      </w:r>
      <w:r w:rsidR="003B0DD6" w:rsidRPr="004D1B4F">
        <w:rPr>
          <w:rFonts w:cstheme="minorHAnsi"/>
        </w:rPr>
        <w:t>(SMT Group’s</w:t>
      </w:r>
      <w:r w:rsidR="004D1B4F" w:rsidRPr="004D1B4F">
        <w:rPr>
          <w:rFonts w:cstheme="minorHAnsi"/>
        </w:rPr>
        <w:t xml:space="preserve"> accountability)</w:t>
      </w:r>
    </w:p>
    <w:p w14:paraId="7410FC1A" w14:textId="0998FB31" w:rsidR="004E5B9B" w:rsidRPr="004E5B9B" w:rsidRDefault="004E5B9B" w:rsidP="004E5B9B">
      <w:pPr>
        <w:pStyle w:val="BodyText"/>
        <w:spacing w:before="141" w:line="290" w:lineRule="auto"/>
        <w:ind w:right="1280" w:hanging="2"/>
        <w:rPr>
          <w:rFonts w:asciiTheme="minorHAnsi" w:hAnsiTheme="minorHAnsi" w:cstheme="minorHAnsi"/>
          <w:color w:val="0070C0"/>
          <w:sz w:val="22"/>
          <w:szCs w:val="22"/>
        </w:rPr>
      </w:pPr>
      <w:r w:rsidRPr="004E5B9B">
        <w:rPr>
          <w:rFonts w:asciiTheme="minorHAnsi" w:hAnsiTheme="minorHAnsi" w:cstheme="minorHAnsi"/>
          <w:color w:val="0070C0"/>
          <w:sz w:val="22"/>
          <w:szCs w:val="22"/>
        </w:rPr>
        <w:t xml:space="preserve">Once the risk assessment is completed, a group will be ready to determine </w:t>
      </w:r>
      <w:r w:rsidRPr="004E5B9B">
        <w:rPr>
          <w:rFonts w:asciiTheme="minorHAnsi" w:hAnsiTheme="minorHAnsi" w:cstheme="minorHAnsi"/>
          <w:b/>
          <w:i/>
          <w:color w:val="0070C0"/>
          <w:sz w:val="22"/>
          <w:szCs w:val="22"/>
        </w:rPr>
        <w:t xml:space="preserve">risk treatment, </w:t>
      </w:r>
      <w:r w:rsidRPr="004E5B9B">
        <w:rPr>
          <w:rFonts w:asciiTheme="minorHAnsi" w:hAnsiTheme="minorHAnsi" w:cstheme="minorHAnsi"/>
          <w:color w:val="0070C0"/>
          <w:sz w:val="22"/>
          <w:szCs w:val="22"/>
        </w:rPr>
        <w:t xml:space="preserve">the </w:t>
      </w:r>
      <w:r w:rsidR="00D32BCA">
        <w:rPr>
          <w:rFonts w:asciiTheme="minorHAnsi" w:hAnsiTheme="minorHAnsi" w:cstheme="minorHAnsi"/>
          <w:color w:val="0070C0"/>
          <w:sz w:val="22"/>
          <w:szCs w:val="22"/>
        </w:rPr>
        <w:t xml:space="preserve">strategy </w:t>
      </w:r>
      <w:r w:rsidRPr="004E5B9B">
        <w:rPr>
          <w:rFonts w:asciiTheme="minorHAnsi" w:hAnsiTheme="minorHAnsi" w:cstheme="minorHAnsi"/>
          <w:color w:val="0070C0"/>
          <w:sz w:val="22"/>
          <w:szCs w:val="22"/>
        </w:rPr>
        <w:t>to modify the risk that has been assessed.</w:t>
      </w:r>
    </w:p>
    <w:p w14:paraId="63A7DD89" w14:textId="168F7303" w:rsidR="004E5B9B" w:rsidRDefault="004E5B9B" w:rsidP="004E5B9B">
      <w:pPr>
        <w:pStyle w:val="BodyText"/>
        <w:spacing w:before="158" w:line="307" w:lineRule="auto"/>
        <w:ind w:right="1112" w:firstLine="3"/>
        <w:rPr>
          <w:rFonts w:asciiTheme="minorHAnsi" w:hAnsiTheme="minorHAnsi" w:cstheme="minorHAnsi"/>
          <w:color w:val="0070C0"/>
          <w:w w:val="105"/>
          <w:sz w:val="22"/>
          <w:szCs w:val="22"/>
        </w:rPr>
      </w:pPr>
      <w:r w:rsidRPr="004E5B9B">
        <w:rPr>
          <w:rFonts w:asciiTheme="minorHAnsi" w:hAnsiTheme="minorHAnsi" w:cstheme="minorHAnsi"/>
          <w:color w:val="0070C0"/>
          <w:w w:val="105"/>
          <w:sz w:val="22"/>
          <w:szCs w:val="22"/>
        </w:rPr>
        <w:t>The</w:t>
      </w:r>
      <w:r w:rsidRPr="004E5B9B">
        <w:rPr>
          <w:rFonts w:asciiTheme="minorHAnsi" w:hAnsiTheme="minorHAnsi" w:cstheme="minorHAnsi"/>
          <w:color w:val="0070C0"/>
          <w:spacing w:val="-12"/>
          <w:w w:val="105"/>
          <w:sz w:val="22"/>
          <w:szCs w:val="22"/>
        </w:rPr>
        <w:t xml:space="preserve"> </w:t>
      </w:r>
      <w:r w:rsidRPr="004E5B9B">
        <w:rPr>
          <w:rFonts w:asciiTheme="minorHAnsi" w:hAnsiTheme="minorHAnsi" w:cstheme="minorHAnsi"/>
          <w:color w:val="0070C0"/>
          <w:w w:val="105"/>
          <w:sz w:val="22"/>
          <w:szCs w:val="22"/>
        </w:rPr>
        <w:t>following</w:t>
      </w:r>
      <w:r w:rsidRPr="004E5B9B">
        <w:rPr>
          <w:rFonts w:asciiTheme="minorHAnsi" w:hAnsiTheme="minorHAnsi" w:cstheme="minorHAnsi"/>
          <w:color w:val="0070C0"/>
          <w:spacing w:val="-17"/>
          <w:w w:val="105"/>
          <w:sz w:val="22"/>
          <w:szCs w:val="22"/>
        </w:rPr>
        <w:t xml:space="preserve"> </w:t>
      </w:r>
      <w:r w:rsidRPr="004E5B9B">
        <w:rPr>
          <w:rFonts w:asciiTheme="minorHAnsi" w:hAnsiTheme="minorHAnsi" w:cstheme="minorHAnsi"/>
          <w:color w:val="0070C0"/>
          <w:w w:val="105"/>
          <w:sz w:val="22"/>
          <w:szCs w:val="22"/>
        </w:rPr>
        <w:t>sections</w:t>
      </w:r>
      <w:r w:rsidRPr="004E5B9B">
        <w:rPr>
          <w:rFonts w:asciiTheme="minorHAnsi" w:hAnsiTheme="minorHAnsi" w:cstheme="minorHAnsi"/>
          <w:color w:val="0070C0"/>
          <w:spacing w:val="-18"/>
          <w:w w:val="105"/>
          <w:sz w:val="22"/>
          <w:szCs w:val="22"/>
        </w:rPr>
        <w:t xml:space="preserve"> </w:t>
      </w:r>
      <w:r w:rsidRPr="004E5B9B">
        <w:rPr>
          <w:rFonts w:asciiTheme="minorHAnsi" w:hAnsiTheme="minorHAnsi" w:cstheme="minorHAnsi"/>
          <w:color w:val="0070C0"/>
          <w:w w:val="105"/>
          <w:sz w:val="22"/>
          <w:szCs w:val="22"/>
        </w:rPr>
        <w:t>provide</w:t>
      </w:r>
      <w:r w:rsidRPr="004E5B9B">
        <w:rPr>
          <w:rFonts w:asciiTheme="minorHAnsi" w:hAnsiTheme="minorHAnsi" w:cstheme="minorHAnsi"/>
          <w:color w:val="0070C0"/>
          <w:spacing w:val="-13"/>
          <w:w w:val="105"/>
          <w:sz w:val="22"/>
          <w:szCs w:val="22"/>
        </w:rPr>
        <w:t xml:space="preserve"> </w:t>
      </w:r>
      <w:r w:rsidRPr="004E5B9B">
        <w:rPr>
          <w:rFonts w:asciiTheme="minorHAnsi" w:hAnsiTheme="minorHAnsi" w:cstheme="minorHAnsi"/>
          <w:color w:val="0070C0"/>
          <w:w w:val="105"/>
          <w:sz w:val="22"/>
          <w:szCs w:val="22"/>
        </w:rPr>
        <w:t>an</w:t>
      </w:r>
      <w:r w:rsidRPr="004E5B9B">
        <w:rPr>
          <w:rFonts w:asciiTheme="minorHAnsi" w:hAnsiTheme="minorHAnsi" w:cstheme="minorHAnsi"/>
          <w:color w:val="0070C0"/>
          <w:spacing w:val="-24"/>
          <w:w w:val="105"/>
          <w:sz w:val="22"/>
          <w:szCs w:val="22"/>
        </w:rPr>
        <w:t xml:space="preserve"> </w:t>
      </w:r>
      <w:r w:rsidRPr="004E5B9B">
        <w:rPr>
          <w:rFonts w:asciiTheme="minorHAnsi" w:hAnsiTheme="minorHAnsi" w:cstheme="minorHAnsi"/>
          <w:color w:val="0070C0"/>
          <w:w w:val="105"/>
          <w:sz w:val="22"/>
          <w:szCs w:val="22"/>
        </w:rPr>
        <w:t>overview</w:t>
      </w:r>
      <w:r w:rsidRPr="004E5B9B">
        <w:rPr>
          <w:rFonts w:asciiTheme="minorHAnsi" w:hAnsiTheme="minorHAnsi" w:cstheme="minorHAnsi"/>
          <w:color w:val="0070C0"/>
          <w:spacing w:val="-4"/>
          <w:w w:val="105"/>
          <w:sz w:val="22"/>
          <w:szCs w:val="22"/>
        </w:rPr>
        <w:t xml:space="preserve"> </w:t>
      </w:r>
      <w:r w:rsidRPr="004E5B9B">
        <w:rPr>
          <w:rFonts w:asciiTheme="minorHAnsi" w:hAnsiTheme="minorHAnsi" w:cstheme="minorHAnsi"/>
          <w:color w:val="0070C0"/>
          <w:w w:val="105"/>
          <w:sz w:val="22"/>
          <w:szCs w:val="22"/>
        </w:rPr>
        <w:t>of</w:t>
      </w:r>
      <w:r w:rsidRPr="004E5B9B">
        <w:rPr>
          <w:rFonts w:asciiTheme="minorHAnsi" w:hAnsiTheme="minorHAnsi" w:cstheme="minorHAnsi"/>
          <w:color w:val="0070C0"/>
          <w:spacing w:val="1"/>
          <w:w w:val="105"/>
          <w:sz w:val="22"/>
          <w:szCs w:val="22"/>
        </w:rPr>
        <w:t xml:space="preserve"> </w:t>
      </w:r>
      <w:r w:rsidRPr="004E5B9B">
        <w:rPr>
          <w:rFonts w:asciiTheme="minorHAnsi" w:hAnsiTheme="minorHAnsi" w:cstheme="minorHAnsi"/>
          <w:color w:val="0070C0"/>
          <w:w w:val="105"/>
          <w:sz w:val="22"/>
          <w:szCs w:val="22"/>
        </w:rPr>
        <w:t>the</w:t>
      </w:r>
      <w:r w:rsidRPr="004E5B9B">
        <w:rPr>
          <w:rFonts w:asciiTheme="minorHAnsi" w:hAnsiTheme="minorHAnsi" w:cstheme="minorHAnsi"/>
          <w:color w:val="0070C0"/>
          <w:spacing w:val="-2"/>
          <w:w w:val="105"/>
          <w:sz w:val="22"/>
          <w:szCs w:val="22"/>
        </w:rPr>
        <w:t xml:space="preserve"> </w:t>
      </w:r>
      <w:r w:rsidRPr="004E5B9B">
        <w:rPr>
          <w:rFonts w:asciiTheme="minorHAnsi" w:hAnsiTheme="minorHAnsi" w:cstheme="minorHAnsi"/>
          <w:color w:val="0070C0"/>
          <w:w w:val="105"/>
          <w:sz w:val="22"/>
          <w:szCs w:val="22"/>
        </w:rPr>
        <w:t>steps</w:t>
      </w:r>
      <w:r w:rsidRPr="004E5B9B">
        <w:rPr>
          <w:rFonts w:asciiTheme="minorHAnsi" w:hAnsiTheme="minorHAnsi" w:cstheme="minorHAnsi"/>
          <w:color w:val="0070C0"/>
          <w:spacing w:val="-18"/>
          <w:w w:val="105"/>
          <w:sz w:val="22"/>
          <w:szCs w:val="22"/>
        </w:rPr>
        <w:t xml:space="preserve"> </w:t>
      </w:r>
      <w:r w:rsidRPr="004E5B9B">
        <w:rPr>
          <w:rFonts w:asciiTheme="minorHAnsi" w:hAnsiTheme="minorHAnsi" w:cstheme="minorHAnsi"/>
          <w:color w:val="0070C0"/>
          <w:w w:val="105"/>
          <w:sz w:val="22"/>
          <w:szCs w:val="22"/>
        </w:rPr>
        <w:t>that</w:t>
      </w:r>
      <w:r w:rsidRPr="004E5B9B">
        <w:rPr>
          <w:rFonts w:asciiTheme="minorHAnsi" w:hAnsiTheme="minorHAnsi" w:cstheme="minorHAnsi"/>
          <w:color w:val="0070C0"/>
          <w:spacing w:val="-22"/>
          <w:w w:val="105"/>
          <w:sz w:val="22"/>
          <w:szCs w:val="22"/>
        </w:rPr>
        <w:t xml:space="preserve"> </w:t>
      </w:r>
      <w:r w:rsidRPr="004E5B9B">
        <w:rPr>
          <w:rFonts w:asciiTheme="minorHAnsi" w:hAnsiTheme="minorHAnsi" w:cstheme="minorHAnsi"/>
          <w:color w:val="0070C0"/>
          <w:w w:val="105"/>
          <w:sz w:val="22"/>
          <w:szCs w:val="22"/>
        </w:rPr>
        <w:t>should</w:t>
      </w:r>
      <w:r w:rsidRPr="004E5B9B">
        <w:rPr>
          <w:rFonts w:asciiTheme="minorHAnsi" w:hAnsiTheme="minorHAnsi" w:cstheme="minorHAnsi"/>
          <w:color w:val="0070C0"/>
          <w:spacing w:val="-16"/>
          <w:w w:val="105"/>
          <w:sz w:val="22"/>
          <w:szCs w:val="22"/>
        </w:rPr>
        <w:t xml:space="preserve"> </w:t>
      </w:r>
      <w:r w:rsidRPr="004E5B9B">
        <w:rPr>
          <w:rFonts w:asciiTheme="minorHAnsi" w:hAnsiTheme="minorHAnsi" w:cstheme="minorHAnsi"/>
          <w:color w:val="0070C0"/>
          <w:w w:val="105"/>
          <w:sz w:val="22"/>
          <w:szCs w:val="22"/>
        </w:rPr>
        <w:t>be</w:t>
      </w:r>
      <w:r w:rsidRPr="004E5B9B">
        <w:rPr>
          <w:rFonts w:asciiTheme="minorHAnsi" w:hAnsiTheme="minorHAnsi" w:cstheme="minorHAnsi"/>
          <w:color w:val="0070C0"/>
          <w:spacing w:val="-15"/>
          <w:w w:val="105"/>
          <w:sz w:val="22"/>
          <w:szCs w:val="22"/>
        </w:rPr>
        <w:t xml:space="preserve"> </w:t>
      </w:r>
      <w:r w:rsidRPr="004E5B9B">
        <w:rPr>
          <w:rFonts w:asciiTheme="minorHAnsi" w:hAnsiTheme="minorHAnsi" w:cstheme="minorHAnsi"/>
          <w:color w:val="0070C0"/>
          <w:w w:val="105"/>
          <w:sz w:val="22"/>
          <w:szCs w:val="22"/>
        </w:rPr>
        <w:t>followed</w:t>
      </w:r>
      <w:r w:rsidRPr="004E5B9B">
        <w:rPr>
          <w:rFonts w:asciiTheme="minorHAnsi" w:hAnsiTheme="minorHAnsi" w:cstheme="minorHAnsi"/>
          <w:color w:val="0070C0"/>
          <w:spacing w:val="-15"/>
          <w:w w:val="105"/>
          <w:sz w:val="22"/>
          <w:szCs w:val="22"/>
        </w:rPr>
        <w:t xml:space="preserve"> </w:t>
      </w:r>
      <w:r w:rsidRPr="004E5B9B">
        <w:rPr>
          <w:rFonts w:asciiTheme="minorHAnsi" w:hAnsiTheme="minorHAnsi" w:cstheme="minorHAnsi"/>
          <w:color w:val="0070C0"/>
          <w:w w:val="105"/>
          <w:sz w:val="22"/>
          <w:szCs w:val="22"/>
        </w:rPr>
        <w:t>to</w:t>
      </w:r>
      <w:r w:rsidRPr="004E5B9B">
        <w:rPr>
          <w:rFonts w:asciiTheme="minorHAnsi" w:hAnsiTheme="minorHAnsi" w:cstheme="minorHAnsi"/>
          <w:color w:val="0070C0"/>
          <w:spacing w:val="-11"/>
          <w:w w:val="105"/>
          <w:sz w:val="22"/>
          <w:szCs w:val="22"/>
        </w:rPr>
        <w:t xml:space="preserve"> </w:t>
      </w:r>
      <w:r w:rsidRPr="004E5B9B">
        <w:rPr>
          <w:rFonts w:asciiTheme="minorHAnsi" w:hAnsiTheme="minorHAnsi" w:cstheme="minorHAnsi"/>
          <w:color w:val="0070C0"/>
          <w:w w:val="105"/>
          <w:sz w:val="22"/>
          <w:szCs w:val="22"/>
        </w:rPr>
        <w:t>complete</w:t>
      </w:r>
      <w:r w:rsidRPr="004E5B9B">
        <w:rPr>
          <w:rFonts w:asciiTheme="minorHAnsi" w:hAnsiTheme="minorHAnsi" w:cstheme="minorHAnsi"/>
          <w:color w:val="0070C0"/>
          <w:spacing w:val="-12"/>
          <w:w w:val="105"/>
          <w:sz w:val="22"/>
          <w:szCs w:val="22"/>
        </w:rPr>
        <w:t xml:space="preserve"> </w:t>
      </w:r>
      <w:r w:rsidRPr="004E5B9B">
        <w:rPr>
          <w:rFonts w:asciiTheme="minorHAnsi" w:hAnsiTheme="minorHAnsi" w:cstheme="minorHAnsi"/>
          <w:color w:val="0070C0"/>
          <w:w w:val="105"/>
          <w:sz w:val="22"/>
          <w:szCs w:val="22"/>
        </w:rPr>
        <w:t>each</w:t>
      </w:r>
      <w:r w:rsidRPr="004E5B9B">
        <w:rPr>
          <w:rFonts w:asciiTheme="minorHAnsi" w:hAnsiTheme="minorHAnsi" w:cstheme="minorHAnsi"/>
          <w:color w:val="0070C0"/>
          <w:spacing w:val="-13"/>
          <w:w w:val="105"/>
          <w:sz w:val="22"/>
          <w:szCs w:val="22"/>
        </w:rPr>
        <w:t xml:space="preserve"> </w:t>
      </w:r>
      <w:r w:rsidRPr="004E5B9B">
        <w:rPr>
          <w:rFonts w:asciiTheme="minorHAnsi" w:hAnsiTheme="minorHAnsi" w:cstheme="minorHAnsi"/>
          <w:color w:val="0070C0"/>
          <w:w w:val="105"/>
          <w:sz w:val="22"/>
          <w:szCs w:val="22"/>
        </w:rPr>
        <w:t>of</w:t>
      </w:r>
      <w:r w:rsidRPr="004E5B9B">
        <w:rPr>
          <w:rFonts w:asciiTheme="minorHAnsi" w:hAnsiTheme="minorHAnsi" w:cstheme="minorHAnsi"/>
          <w:color w:val="0070C0"/>
          <w:spacing w:val="5"/>
          <w:w w:val="105"/>
          <w:sz w:val="22"/>
          <w:szCs w:val="22"/>
        </w:rPr>
        <w:t xml:space="preserve"> </w:t>
      </w:r>
      <w:r w:rsidRPr="004E5B9B">
        <w:rPr>
          <w:rFonts w:asciiTheme="minorHAnsi" w:hAnsiTheme="minorHAnsi" w:cstheme="minorHAnsi"/>
          <w:color w:val="0070C0"/>
          <w:w w:val="105"/>
          <w:sz w:val="22"/>
          <w:szCs w:val="22"/>
        </w:rPr>
        <w:t>the three</w:t>
      </w:r>
      <w:r w:rsidRPr="004E5B9B">
        <w:rPr>
          <w:rFonts w:asciiTheme="minorHAnsi" w:hAnsiTheme="minorHAnsi" w:cstheme="minorHAnsi"/>
          <w:color w:val="0070C0"/>
          <w:spacing w:val="-31"/>
          <w:w w:val="105"/>
          <w:sz w:val="22"/>
          <w:szCs w:val="22"/>
        </w:rPr>
        <w:t xml:space="preserve"> </w:t>
      </w:r>
      <w:r w:rsidRPr="004E5B9B">
        <w:rPr>
          <w:rFonts w:asciiTheme="minorHAnsi" w:hAnsiTheme="minorHAnsi" w:cstheme="minorHAnsi"/>
          <w:color w:val="0070C0"/>
          <w:w w:val="105"/>
          <w:sz w:val="22"/>
          <w:szCs w:val="22"/>
        </w:rPr>
        <w:t>key</w:t>
      </w:r>
      <w:r w:rsidRPr="004E5B9B">
        <w:rPr>
          <w:rFonts w:asciiTheme="minorHAnsi" w:hAnsiTheme="minorHAnsi" w:cstheme="minorHAnsi"/>
          <w:color w:val="0070C0"/>
          <w:spacing w:val="-29"/>
          <w:w w:val="105"/>
          <w:sz w:val="22"/>
          <w:szCs w:val="22"/>
        </w:rPr>
        <w:t xml:space="preserve"> </w:t>
      </w:r>
      <w:r w:rsidRPr="004E5B9B">
        <w:rPr>
          <w:rFonts w:asciiTheme="minorHAnsi" w:hAnsiTheme="minorHAnsi" w:cstheme="minorHAnsi"/>
          <w:color w:val="0070C0"/>
          <w:w w:val="105"/>
          <w:sz w:val="22"/>
          <w:szCs w:val="22"/>
        </w:rPr>
        <w:t>steps</w:t>
      </w:r>
      <w:r w:rsidRPr="004E5B9B">
        <w:rPr>
          <w:rFonts w:asciiTheme="minorHAnsi" w:hAnsiTheme="minorHAnsi" w:cstheme="minorHAnsi"/>
          <w:color w:val="0070C0"/>
          <w:spacing w:val="-29"/>
          <w:w w:val="105"/>
          <w:sz w:val="22"/>
          <w:szCs w:val="22"/>
        </w:rPr>
        <w:t xml:space="preserve"> </w:t>
      </w:r>
      <w:r w:rsidRPr="004E5B9B">
        <w:rPr>
          <w:rFonts w:asciiTheme="minorHAnsi" w:hAnsiTheme="minorHAnsi" w:cstheme="minorHAnsi"/>
          <w:color w:val="0070C0"/>
          <w:w w:val="105"/>
          <w:sz w:val="22"/>
          <w:szCs w:val="22"/>
        </w:rPr>
        <w:t>of</w:t>
      </w:r>
      <w:r w:rsidRPr="004E5B9B">
        <w:rPr>
          <w:rFonts w:asciiTheme="minorHAnsi" w:hAnsiTheme="minorHAnsi" w:cstheme="minorHAnsi"/>
          <w:color w:val="0070C0"/>
          <w:spacing w:val="-18"/>
          <w:w w:val="105"/>
          <w:sz w:val="22"/>
          <w:szCs w:val="22"/>
        </w:rPr>
        <w:t xml:space="preserve"> </w:t>
      </w:r>
      <w:r w:rsidRPr="004E5B9B">
        <w:rPr>
          <w:rFonts w:asciiTheme="minorHAnsi" w:hAnsiTheme="minorHAnsi" w:cstheme="minorHAnsi"/>
          <w:color w:val="0070C0"/>
          <w:w w:val="105"/>
          <w:sz w:val="22"/>
          <w:szCs w:val="22"/>
        </w:rPr>
        <w:t>a</w:t>
      </w:r>
      <w:r w:rsidRPr="004E5B9B">
        <w:rPr>
          <w:rFonts w:asciiTheme="minorHAnsi" w:hAnsiTheme="minorHAnsi" w:cstheme="minorHAnsi"/>
          <w:color w:val="0070C0"/>
          <w:spacing w:val="-29"/>
          <w:w w:val="105"/>
          <w:sz w:val="22"/>
          <w:szCs w:val="22"/>
        </w:rPr>
        <w:t xml:space="preserve"> </w:t>
      </w:r>
      <w:r w:rsidRPr="004E5B9B">
        <w:rPr>
          <w:rFonts w:asciiTheme="minorHAnsi" w:hAnsiTheme="minorHAnsi" w:cstheme="minorHAnsi"/>
          <w:color w:val="0070C0"/>
          <w:w w:val="105"/>
          <w:sz w:val="22"/>
          <w:szCs w:val="22"/>
        </w:rPr>
        <w:t>risk</w:t>
      </w:r>
      <w:r w:rsidRPr="004E5B9B">
        <w:rPr>
          <w:rFonts w:asciiTheme="minorHAnsi" w:hAnsiTheme="minorHAnsi" w:cstheme="minorHAnsi"/>
          <w:color w:val="0070C0"/>
          <w:spacing w:val="-28"/>
          <w:w w:val="105"/>
          <w:sz w:val="22"/>
          <w:szCs w:val="22"/>
        </w:rPr>
        <w:t xml:space="preserve"> </w:t>
      </w:r>
      <w:r w:rsidRPr="004E5B9B">
        <w:rPr>
          <w:rFonts w:asciiTheme="minorHAnsi" w:hAnsiTheme="minorHAnsi" w:cstheme="minorHAnsi"/>
          <w:color w:val="0070C0"/>
          <w:w w:val="105"/>
          <w:sz w:val="22"/>
          <w:szCs w:val="22"/>
        </w:rPr>
        <w:t>assessment.</w:t>
      </w:r>
      <w:r w:rsidRPr="004E5B9B">
        <w:rPr>
          <w:rFonts w:asciiTheme="minorHAnsi" w:hAnsiTheme="minorHAnsi" w:cstheme="minorHAnsi"/>
          <w:color w:val="0070C0"/>
          <w:spacing w:val="-24"/>
          <w:w w:val="105"/>
          <w:sz w:val="22"/>
          <w:szCs w:val="22"/>
        </w:rPr>
        <w:t xml:space="preserve"> </w:t>
      </w:r>
      <w:r w:rsidRPr="004E5B9B">
        <w:rPr>
          <w:rFonts w:asciiTheme="minorHAnsi" w:hAnsiTheme="minorHAnsi" w:cstheme="minorHAnsi"/>
          <w:color w:val="0070C0"/>
          <w:w w:val="105"/>
          <w:sz w:val="22"/>
          <w:szCs w:val="22"/>
        </w:rPr>
        <w:t>To</w:t>
      </w:r>
      <w:r w:rsidRPr="004E5B9B">
        <w:rPr>
          <w:rFonts w:asciiTheme="minorHAnsi" w:hAnsiTheme="minorHAnsi" w:cstheme="minorHAnsi"/>
          <w:color w:val="0070C0"/>
          <w:spacing w:val="-31"/>
          <w:w w:val="105"/>
          <w:sz w:val="22"/>
          <w:szCs w:val="22"/>
        </w:rPr>
        <w:t xml:space="preserve"> </w:t>
      </w:r>
      <w:r w:rsidRPr="004E5B9B">
        <w:rPr>
          <w:rFonts w:asciiTheme="minorHAnsi" w:hAnsiTheme="minorHAnsi" w:cstheme="minorHAnsi"/>
          <w:color w:val="0070C0"/>
          <w:w w:val="105"/>
          <w:sz w:val="22"/>
          <w:szCs w:val="22"/>
        </w:rPr>
        <w:t>facilitate</w:t>
      </w:r>
      <w:r w:rsidRPr="004E5B9B">
        <w:rPr>
          <w:rFonts w:asciiTheme="minorHAnsi" w:hAnsiTheme="minorHAnsi" w:cstheme="minorHAnsi"/>
          <w:color w:val="0070C0"/>
          <w:spacing w:val="-24"/>
          <w:w w:val="105"/>
          <w:sz w:val="22"/>
          <w:szCs w:val="22"/>
        </w:rPr>
        <w:t xml:space="preserve"> </w:t>
      </w:r>
      <w:r w:rsidRPr="004E5B9B">
        <w:rPr>
          <w:rFonts w:asciiTheme="minorHAnsi" w:hAnsiTheme="minorHAnsi" w:cstheme="minorHAnsi"/>
          <w:color w:val="0070C0"/>
          <w:w w:val="105"/>
          <w:sz w:val="22"/>
          <w:szCs w:val="22"/>
        </w:rPr>
        <w:t>the</w:t>
      </w:r>
      <w:r w:rsidRPr="004E5B9B">
        <w:rPr>
          <w:rFonts w:asciiTheme="minorHAnsi" w:hAnsiTheme="minorHAnsi" w:cstheme="minorHAnsi"/>
          <w:color w:val="0070C0"/>
          <w:spacing w:val="-34"/>
          <w:w w:val="105"/>
          <w:sz w:val="22"/>
          <w:szCs w:val="22"/>
        </w:rPr>
        <w:t xml:space="preserve"> </w:t>
      </w:r>
      <w:r w:rsidRPr="004E5B9B">
        <w:rPr>
          <w:rFonts w:asciiTheme="minorHAnsi" w:hAnsiTheme="minorHAnsi" w:cstheme="minorHAnsi"/>
          <w:color w:val="0070C0"/>
          <w:w w:val="105"/>
          <w:sz w:val="22"/>
          <w:szCs w:val="22"/>
        </w:rPr>
        <w:t>completion</w:t>
      </w:r>
      <w:r w:rsidRPr="004E5B9B">
        <w:rPr>
          <w:rFonts w:asciiTheme="minorHAnsi" w:hAnsiTheme="minorHAnsi" w:cstheme="minorHAnsi"/>
          <w:color w:val="0070C0"/>
          <w:spacing w:val="-24"/>
          <w:w w:val="105"/>
          <w:sz w:val="22"/>
          <w:szCs w:val="22"/>
        </w:rPr>
        <w:t xml:space="preserve"> </w:t>
      </w:r>
      <w:r w:rsidRPr="004E5B9B">
        <w:rPr>
          <w:rFonts w:asciiTheme="minorHAnsi" w:hAnsiTheme="minorHAnsi" w:cstheme="minorHAnsi"/>
          <w:color w:val="0070C0"/>
          <w:w w:val="105"/>
          <w:sz w:val="22"/>
          <w:szCs w:val="22"/>
        </w:rPr>
        <w:t>of</w:t>
      </w:r>
      <w:r w:rsidRPr="004E5B9B">
        <w:rPr>
          <w:rFonts w:asciiTheme="minorHAnsi" w:hAnsiTheme="minorHAnsi" w:cstheme="minorHAnsi"/>
          <w:color w:val="0070C0"/>
          <w:spacing w:val="-27"/>
          <w:w w:val="105"/>
          <w:sz w:val="22"/>
          <w:szCs w:val="22"/>
        </w:rPr>
        <w:t xml:space="preserve"> </w:t>
      </w:r>
      <w:r w:rsidRPr="004E5B9B">
        <w:rPr>
          <w:rFonts w:asciiTheme="minorHAnsi" w:hAnsiTheme="minorHAnsi" w:cstheme="minorHAnsi"/>
          <w:color w:val="0070C0"/>
          <w:w w:val="105"/>
          <w:sz w:val="22"/>
          <w:szCs w:val="22"/>
        </w:rPr>
        <w:t>an</w:t>
      </w:r>
      <w:r w:rsidRPr="004E5B9B">
        <w:rPr>
          <w:rFonts w:asciiTheme="minorHAnsi" w:hAnsiTheme="minorHAnsi" w:cstheme="minorHAnsi"/>
          <w:color w:val="0070C0"/>
          <w:spacing w:val="-33"/>
          <w:w w:val="105"/>
          <w:sz w:val="22"/>
          <w:szCs w:val="22"/>
        </w:rPr>
        <w:t xml:space="preserve"> </w:t>
      </w:r>
      <w:r w:rsidRPr="004E5B9B">
        <w:rPr>
          <w:rFonts w:asciiTheme="minorHAnsi" w:hAnsiTheme="minorHAnsi" w:cstheme="minorHAnsi"/>
          <w:color w:val="0070C0"/>
          <w:w w:val="105"/>
          <w:sz w:val="22"/>
          <w:szCs w:val="22"/>
        </w:rPr>
        <w:t>assessment,</w:t>
      </w:r>
      <w:r w:rsidRPr="004E5B9B">
        <w:rPr>
          <w:rFonts w:asciiTheme="minorHAnsi" w:hAnsiTheme="minorHAnsi" w:cstheme="minorHAnsi"/>
          <w:color w:val="0070C0"/>
          <w:spacing w:val="-24"/>
          <w:w w:val="105"/>
          <w:sz w:val="22"/>
          <w:szCs w:val="22"/>
        </w:rPr>
        <w:t xml:space="preserve"> </w:t>
      </w:r>
      <w:r w:rsidRPr="004E5B9B">
        <w:rPr>
          <w:rFonts w:asciiTheme="minorHAnsi" w:hAnsiTheme="minorHAnsi" w:cstheme="minorHAnsi"/>
          <w:color w:val="0070C0"/>
          <w:w w:val="105"/>
          <w:sz w:val="22"/>
          <w:szCs w:val="22"/>
        </w:rPr>
        <w:t>Enterprise Risk Plan</w:t>
      </w:r>
      <w:r w:rsidRPr="004E5B9B">
        <w:rPr>
          <w:rFonts w:asciiTheme="minorHAnsi" w:hAnsiTheme="minorHAnsi" w:cstheme="minorHAnsi"/>
          <w:color w:val="0070C0"/>
          <w:spacing w:val="-7"/>
          <w:w w:val="105"/>
          <w:sz w:val="22"/>
          <w:szCs w:val="22"/>
        </w:rPr>
        <w:t xml:space="preserve"> </w:t>
      </w:r>
      <w:r w:rsidRPr="004E5B9B">
        <w:rPr>
          <w:rFonts w:asciiTheme="minorHAnsi" w:hAnsiTheme="minorHAnsi" w:cstheme="minorHAnsi"/>
          <w:color w:val="0070C0"/>
          <w:w w:val="105"/>
          <w:sz w:val="22"/>
          <w:szCs w:val="22"/>
        </w:rPr>
        <w:t>and</w:t>
      </w:r>
      <w:r w:rsidRPr="004E5B9B">
        <w:rPr>
          <w:rFonts w:asciiTheme="minorHAnsi" w:hAnsiTheme="minorHAnsi" w:cstheme="minorHAnsi"/>
          <w:color w:val="0070C0"/>
          <w:spacing w:val="-24"/>
          <w:w w:val="105"/>
          <w:sz w:val="22"/>
          <w:szCs w:val="22"/>
        </w:rPr>
        <w:t xml:space="preserve"> </w:t>
      </w:r>
      <w:r w:rsidRPr="004E5B9B">
        <w:rPr>
          <w:rFonts w:asciiTheme="minorHAnsi" w:hAnsiTheme="minorHAnsi" w:cstheme="minorHAnsi"/>
          <w:color w:val="0070C0"/>
          <w:w w:val="105"/>
          <w:sz w:val="22"/>
          <w:szCs w:val="22"/>
        </w:rPr>
        <w:t>the</w:t>
      </w:r>
      <w:r w:rsidRPr="004E5B9B">
        <w:rPr>
          <w:rFonts w:asciiTheme="minorHAnsi" w:hAnsiTheme="minorHAnsi" w:cstheme="minorHAnsi"/>
          <w:color w:val="0070C0"/>
          <w:spacing w:val="-7"/>
          <w:w w:val="105"/>
          <w:sz w:val="22"/>
          <w:szCs w:val="22"/>
        </w:rPr>
        <w:t xml:space="preserve"> </w:t>
      </w:r>
      <w:r w:rsidRPr="004E5B9B">
        <w:rPr>
          <w:rFonts w:asciiTheme="minorHAnsi" w:hAnsiTheme="minorHAnsi" w:cstheme="minorHAnsi"/>
          <w:color w:val="0070C0"/>
          <w:w w:val="105"/>
          <w:sz w:val="22"/>
          <w:szCs w:val="22"/>
        </w:rPr>
        <w:t>Risk</w:t>
      </w:r>
      <w:r w:rsidRPr="004E5B9B">
        <w:rPr>
          <w:rFonts w:asciiTheme="minorHAnsi" w:hAnsiTheme="minorHAnsi" w:cstheme="minorHAnsi"/>
          <w:color w:val="0070C0"/>
          <w:spacing w:val="-17"/>
          <w:w w:val="105"/>
          <w:sz w:val="22"/>
          <w:szCs w:val="22"/>
        </w:rPr>
        <w:t xml:space="preserve"> </w:t>
      </w:r>
      <w:r w:rsidRPr="004E5B9B">
        <w:rPr>
          <w:rFonts w:asciiTheme="minorHAnsi" w:hAnsiTheme="minorHAnsi" w:cstheme="minorHAnsi"/>
          <w:color w:val="0070C0"/>
          <w:w w:val="105"/>
          <w:sz w:val="22"/>
          <w:szCs w:val="22"/>
        </w:rPr>
        <w:t>Register</w:t>
      </w:r>
      <w:r w:rsidRPr="004E5B9B">
        <w:rPr>
          <w:rFonts w:asciiTheme="minorHAnsi" w:hAnsiTheme="minorHAnsi" w:cstheme="minorHAnsi"/>
          <w:color w:val="0070C0"/>
          <w:spacing w:val="-12"/>
          <w:w w:val="105"/>
          <w:sz w:val="22"/>
          <w:szCs w:val="22"/>
        </w:rPr>
        <w:t xml:space="preserve"> </w:t>
      </w:r>
      <w:r w:rsidRPr="004E5B9B">
        <w:rPr>
          <w:rFonts w:asciiTheme="minorHAnsi" w:hAnsiTheme="minorHAnsi" w:cstheme="minorHAnsi"/>
          <w:color w:val="0070C0"/>
          <w:w w:val="105"/>
          <w:sz w:val="22"/>
          <w:szCs w:val="22"/>
        </w:rPr>
        <w:t>should</w:t>
      </w:r>
      <w:r w:rsidRPr="004E5B9B">
        <w:rPr>
          <w:rFonts w:asciiTheme="minorHAnsi" w:hAnsiTheme="minorHAnsi" w:cstheme="minorHAnsi"/>
          <w:color w:val="0070C0"/>
          <w:spacing w:val="-16"/>
          <w:w w:val="105"/>
          <w:sz w:val="22"/>
          <w:szCs w:val="22"/>
        </w:rPr>
        <w:t xml:space="preserve"> </w:t>
      </w:r>
      <w:r w:rsidRPr="004E5B9B">
        <w:rPr>
          <w:rFonts w:asciiTheme="minorHAnsi" w:hAnsiTheme="minorHAnsi" w:cstheme="minorHAnsi"/>
          <w:color w:val="0070C0"/>
          <w:w w:val="105"/>
          <w:sz w:val="22"/>
          <w:szCs w:val="22"/>
        </w:rPr>
        <w:t>be</w:t>
      </w:r>
      <w:r w:rsidRPr="004E5B9B">
        <w:rPr>
          <w:rFonts w:asciiTheme="minorHAnsi" w:hAnsiTheme="minorHAnsi" w:cstheme="minorHAnsi"/>
          <w:color w:val="0070C0"/>
          <w:spacing w:val="-25"/>
          <w:w w:val="105"/>
          <w:sz w:val="22"/>
          <w:szCs w:val="22"/>
        </w:rPr>
        <w:t xml:space="preserve"> </w:t>
      </w:r>
      <w:r w:rsidRPr="004E5B9B">
        <w:rPr>
          <w:rFonts w:asciiTheme="minorHAnsi" w:hAnsiTheme="minorHAnsi" w:cstheme="minorHAnsi"/>
          <w:color w:val="0070C0"/>
          <w:w w:val="105"/>
          <w:sz w:val="22"/>
          <w:szCs w:val="22"/>
        </w:rPr>
        <w:t>utilized;</w:t>
      </w:r>
      <w:r w:rsidRPr="004E5B9B">
        <w:rPr>
          <w:rFonts w:asciiTheme="minorHAnsi" w:hAnsiTheme="minorHAnsi" w:cstheme="minorHAnsi"/>
          <w:color w:val="0070C0"/>
          <w:spacing w:val="-23"/>
          <w:w w:val="105"/>
          <w:sz w:val="22"/>
          <w:szCs w:val="22"/>
        </w:rPr>
        <w:t xml:space="preserve"> </w:t>
      </w:r>
      <w:r w:rsidRPr="004E5B9B">
        <w:rPr>
          <w:rFonts w:asciiTheme="minorHAnsi" w:hAnsiTheme="minorHAnsi" w:cstheme="minorHAnsi"/>
          <w:color w:val="0070C0"/>
          <w:w w:val="105"/>
          <w:sz w:val="22"/>
          <w:szCs w:val="22"/>
        </w:rPr>
        <w:t>working</w:t>
      </w:r>
      <w:r w:rsidRPr="004E5B9B">
        <w:rPr>
          <w:rFonts w:asciiTheme="minorHAnsi" w:hAnsiTheme="minorHAnsi" w:cstheme="minorHAnsi"/>
          <w:color w:val="0070C0"/>
          <w:spacing w:val="-23"/>
          <w:w w:val="105"/>
          <w:sz w:val="22"/>
          <w:szCs w:val="22"/>
        </w:rPr>
        <w:t xml:space="preserve"> </w:t>
      </w:r>
      <w:r w:rsidRPr="004E5B9B">
        <w:rPr>
          <w:rFonts w:asciiTheme="minorHAnsi" w:hAnsiTheme="minorHAnsi" w:cstheme="minorHAnsi"/>
          <w:color w:val="0070C0"/>
          <w:w w:val="105"/>
          <w:sz w:val="22"/>
          <w:szCs w:val="22"/>
        </w:rPr>
        <w:t>copies</w:t>
      </w:r>
      <w:r w:rsidRPr="004E5B9B">
        <w:rPr>
          <w:rFonts w:asciiTheme="minorHAnsi" w:hAnsiTheme="minorHAnsi" w:cstheme="minorHAnsi"/>
          <w:color w:val="0070C0"/>
          <w:spacing w:val="-18"/>
          <w:w w:val="105"/>
          <w:sz w:val="22"/>
          <w:szCs w:val="22"/>
        </w:rPr>
        <w:t xml:space="preserve"> </w:t>
      </w:r>
      <w:r w:rsidRPr="004E5B9B">
        <w:rPr>
          <w:rFonts w:asciiTheme="minorHAnsi" w:hAnsiTheme="minorHAnsi" w:cstheme="minorHAnsi"/>
          <w:color w:val="0070C0"/>
          <w:w w:val="105"/>
          <w:sz w:val="22"/>
          <w:szCs w:val="22"/>
        </w:rPr>
        <w:t>of</w:t>
      </w:r>
      <w:r w:rsidRPr="004E5B9B">
        <w:rPr>
          <w:rFonts w:asciiTheme="minorHAnsi" w:hAnsiTheme="minorHAnsi" w:cstheme="minorHAnsi"/>
          <w:color w:val="0070C0"/>
          <w:spacing w:val="4"/>
          <w:w w:val="105"/>
          <w:sz w:val="22"/>
          <w:szCs w:val="22"/>
        </w:rPr>
        <w:t xml:space="preserve"> </w:t>
      </w:r>
      <w:r w:rsidRPr="004E5B9B">
        <w:rPr>
          <w:rFonts w:asciiTheme="minorHAnsi" w:hAnsiTheme="minorHAnsi" w:cstheme="minorHAnsi"/>
          <w:color w:val="0070C0"/>
          <w:w w:val="105"/>
          <w:sz w:val="22"/>
          <w:szCs w:val="22"/>
        </w:rPr>
        <w:t>both</w:t>
      </w:r>
      <w:r w:rsidRPr="004E5B9B">
        <w:rPr>
          <w:rFonts w:asciiTheme="minorHAnsi" w:hAnsiTheme="minorHAnsi" w:cstheme="minorHAnsi"/>
          <w:color w:val="0070C0"/>
          <w:spacing w:val="-30"/>
          <w:w w:val="105"/>
          <w:sz w:val="22"/>
          <w:szCs w:val="22"/>
        </w:rPr>
        <w:t xml:space="preserve"> </w:t>
      </w:r>
      <w:r w:rsidRPr="004E5B9B">
        <w:rPr>
          <w:rFonts w:asciiTheme="minorHAnsi" w:hAnsiTheme="minorHAnsi" w:cstheme="minorHAnsi"/>
          <w:color w:val="0070C0"/>
          <w:w w:val="105"/>
          <w:sz w:val="22"/>
          <w:szCs w:val="22"/>
        </w:rPr>
        <w:t>tools</w:t>
      </w:r>
      <w:r w:rsidRPr="004E5B9B">
        <w:rPr>
          <w:rFonts w:asciiTheme="minorHAnsi" w:hAnsiTheme="minorHAnsi" w:cstheme="minorHAnsi"/>
          <w:color w:val="0070C0"/>
          <w:spacing w:val="-20"/>
          <w:w w:val="105"/>
          <w:sz w:val="22"/>
          <w:szCs w:val="22"/>
        </w:rPr>
        <w:t xml:space="preserve"> </w:t>
      </w:r>
      <w:r w:rsidRPr="004E5B9B">
        <w:rPr>
          <w:rFonts w:asciiTheme="minorHAnsi" w:hAnsiTheme="minorHAnsi" w:cstheme="minorHAnsi"/>
          <w:color w:val="0070C0"/>
          <w:w w:val="105"/>
          <w:sz w:val="22"/>
          <w:szCs w:val="22"/>
        </w:rPr>
        <w:t>can</w:t>
      </w:r>
      <w:r w:rsidRPr="004E5B9B">
        <w:rPr>
          <w:rFonts w:asciiTheme="minorHAnsi" w:hAnsiTheme="minorHAnsi" w:cstheme="minorHAnsi"/>
          <w:color w:val="0070C0"/>
          <w:spacing w:val="-18"/>
          <w:w w:val="105"/>
          <w:sz w:val="22"/>
          <w:szCs w:val="22"/>
        </w:rPr>
        <w:t xml:space="preserve"> </w:t>
      </w:r>
      <w:r w:rsidRPr="004E5B9B">
        <w:rPr>
          <w:rFonts w:asciiTheme="minorHAnsi" w:hAnsiTheme="minorHAnsi" w:cstheme="minorHAnsi"/>
          <w:color w:val="0070C0"/>
          <w:w w:val="105"/>
          <w:sz w:val="22"/>
          <w:szCs w:val="22"/>
        </w:rPr>
        <w:t>be</w:t>
      </w:r>
      <w:r w:rsidRPr="004E5B9B">
        <w:rPr>
          <w:rFonts w:asciiTheme="minorHAnsi" w:hAnsiTheme="minorHAnsi" w:cstheme="minorHAnsi"/>
          <w:color w:val="0070C0"/>
          <w:spacing w:val="-21"/>
          <w:w w:val="105"/>
          <w:sz w:val="22"/>
          <w:szCs w:val="22"/>
        </w:rPr>
        <w:t xml:space="preserve"> </w:t>
      </w:r>
      <w:r w:rsidRPr="004E5B9B">
        <w:rPr>
          <w:rFonts w:asciiTheme="minorHAnsi" w:hAnsiTheme="minorHAnsi" w:cstheme="minorHAnsi"/>
          <w:color w:val="0070C0"/>
          <w:w w:val="105"/>
          <w:sz w:val="22"/>
          <w:szCs w:val="22"/>
        </w:rPr>
        <w:t>acquired</w:t>
      </w:r>
      <w:r w:rsidRPr="004E5B9B">
        <w:rPr>
          <w:rFonts w:asciiTheme="minorHAnsi" w:hAnsiTheme="minorHAnsi" w:cstheme="minorHAnsi"/>
          <w:color w:val="0070C0"/>
          <w:spacing w:val="-14"/>
          <w:w w:val="105"/>
          <w:sz w:val="22"/>
          <w:szCs w:val="22"/>
        </w:rPr>
        <w:t xml:space="preserve"> </w:t>
      </w:r>
      <w:r w:rsidRPr="004E5B9B">
        <w:rPr>
          <w:rFonts w:asciiTheme="minorHAnsi" w:hAnsiTheme="minorHAnsi" w:cstheme="minorHAnsi"/>
          <w:color w:val="0070C0"/>
          <w:w w:val="105"/>
          <w:sz w:val="22"/>
          <w:szCs w:val="22"/>
        </w:rPr>
        <w:t>from ERM portal website.</w:t>
      </w:r>
    </w:p>
    <w:p w14:paraId="5BB802BD" w14:textId="77777777" w:rsidR="005607C6" w:rsidRDefault="005607C6" w:rsidP="00633C7D">
      <w:pPr>
        <w:pStyle w:val="Heading2"/>
        <w:rPr>
          <w:lang w:val="en-CA"/>
        </w:rPr>
      </w:pPr>
      <w:bookmarkStart w:id="1" w:name="_Toc57115194"/>
    </w:p>
    <w:p w14:paraId="414B6D4B" w14:textId="3AE419A1" w:rsidR="00F16CB9" w:rsidRDefault="00F16CB9" w:rsidP="00633C7D">
      <w:pPr>
        <w:pStyle w:val="Heading2"/>
        <w:rPr>
          <w:lang w:val="en-CA"/>
        </w:rPr>
      </w:pPr>
      <w:r>
        <w:rPr>
          <w:lang w:val="en-CA"/>
        </w:rPr>
        <w:t>Risk Identification</w:t>
      </w:r>
      <w:bookmarkEnd w:id="1"/>
    </w:p>
    <w:p w14:paraId="41248CDF" w14:textId="77777777" w:rsidR="004E5B9B" w:rsidRPr="004E5B9B" w:rsidRDefault="004E5B9B" w:rsidP="004E5B9B">
      <w:pPr>
        <w:pStyle w:val="BodyText"/>
        <w:spacing w:before="51" w:line="307" w:lineRule="auto"/>
        <w:ind w:right="1112" w:hanging="3"/>
        <w:rPr>
          <w:rFonts w:asciiTheme="minorHAnsi" w:hAnsiTheme="minorHAnsi" w:cstheme="minorHAnsi"/>
          <w:color w:val="0070C0"/>
          <w:sz w:val="22"/>
          <w:szCs w:val="22"/>
        </w:rPr>
      </w:pPr>
      <w:r w:rsidRPr="004E5B9B">
        <w:rPr>
          <w:rFonts w:asciiTheme="minorHAnsi" w:hAnsiTheme="minorHAnsi" w:cstheme="minorHAnsi"/>
          <w:color w:val="0070C0"/>
          <w:w w:val="105"/>
          <w:sz w:val="22"/>
          <w:szCs w:val="22"/>
        </w:rPr>
        <w:t>Identification</w:t>
      </w:r>
      <w:r w:rsidRPr="004E5B9B">
        <w:rPr>
          <w:rFonts w:asciiTheme="minorHAnsi" w:hAnsiTheme="minorHAnsi" w:cstheme="minorHAnsi"/>
          <w:color w:val="0070C0"/>
          <w:spacing w:val="-33"/>
          <w:w w:val="105"/>
          <w:sz w:val="22"/>
          <w:szCs w:val="22"/>
        </w:rPr>
        <w:t xml:space="preserve"> </w:t>
      </w:r>
      <w:r w:rsidRPr="004E5B9B">
        <w:rPr>
          <w:rFonts w:asciiTheme="minorHAnsi" w:hAnsiTheme="minorHAnsi" w:cstheme="minorHAnsi"/>
          <w:color w:val="0070C0"/>
          <w:w w:val="105"/>
          <w:sz w:val="22"/>
          <w:szCs w:val="22"/>
        </w:rPr>
        <w:t>of</w:t>
      </w:r>
      <w:r w:rsidRPr="004E5B9B">
        <w:rPr>
          <w:rFonts w:asciiTheme="minorHAnsi" w:hAnsiTheme="minorHAnsi" w:cstheme="minorHAnsi"/>
          <w:color w:val="0070C0"/>
          <w:spacing w:val="-19"/>
          <w:w w:val="105"/>
          <w:sz w:val="22"/>
          <w:szCs w:val="22"/>
        </w:rPr>
        <w:t xml:space="preserve"> </w:t>
      </w:r>
      <w:r w:rsidRPr="004E5B9B">
        <w:rPr>
          <w:rFonts w:asciiTheme="minorHAnsi" w:hAnsiTheme="minorHAnsi" w:cstheme="minorHAnsi"/>
          <w:color w:val="0070C0"/>
          <w:w w:val="105"/>
          <w:sz w:val="22"/>
          <w:szCs w:val="22"/>
        </w:rPr>
        <w:t>risks</w:t>
      </w:r>
      <w:r w:rsidRPr="004E5B9B">
        <w:rPr>
          <w:rFonts w:asciiTheme="minorHAnsi" w:hAnsiTheme="minorHAnsi" w:cstheme="minorHAnsi"/>
          <w:color w:val="0070C0"/>
          <w:spacing w:val="-26"/>
          <w:w w:val="105"/>
          <w:sz w:val="22"/>
          <w:szCs w:val="22"/>
        </w:rPr>
        <w:t xml:space="preserve"> </w:t>
      </w:r>
      <w:r w:rsidRPr="004E5B9B">
        <w:rPr>
          <w:rFonts w:asciiTheme="minorHAnsi" w:hAnsiTheme="minorHAnsi" w:cstheme="minorHAnsi"/>
          <w:color w:val="0070C0"/>
          <w:w w:val="105"/>
          <w:sz w:val="22"/>
          <w:szCs w:val="22"/>
        </w:rPr>
        <w:t>is</w:t>
      </w:r>
      <w:r w:rsidRPr="004E5B9B">
        <w:rPr>
          <w:rFonts w:asciiTheme="minorHAnsi" w:hAnsiTheme="minorHAnsi" w:cstheme="minorHAnsi"/>
          <w:color w:val="0070C0"/>
          <w:spacing w:val="-23"/>
          <w:w w:val="105"/>
          <w:sz w:val="22"/>
          <w:szCs w:val="22"/>
        </w:rPr>
        <w:t xml:space="preserve"> </w:t>
      </w:r>
      <w:r w:rsidRPr="004E5B9B">
        <w:rPr>
          <w:rFonts w:asciiTheme="minorHAnsi" w:hAnsiTheme="minorHAnsi" w:cstheme="minorHAnsi"/>
          <w:color w:val="0070C0"/>
          <w:w w:val="105"/>
          <w:sz w:val="22"/>
          <w:szCs w:val="22"/>
        </w:rPr>
        <w:t>the</w:t>
      </w:r>
      <w:r w:rsidRPr="004E5B9B">
        <w:rPr>
          <w:rFonts w:asciiTheme="minorHAnsi" w:hAnsiTheme="minorHAnsi" w:cstheme="minorHAnsi"/>
          <w:color w:val="0070C0"/>
          <w:spacing w:val="-25"/>
          <w:w w:val="105"/>
          <w:sz w:val="22"/>
          <w:szCs w:val="22"/>
        </w:rPr>
        <w:t xml:space="preserve"> </w:t>
      </w:r>
      <w:r w:rsidRPr="004E5B9B">
        <w:rPr>
          <w:rFonts w:asciiTheme="minorHAnsi" w:hAnsiTheme="minorHAnsi" w:cstheme="minorHAnsi"/>
          <w:color w:val="0070C0"/>
          <w:w w:val="105"/>
          <w:sz w:val="22"/>
          <w:szCs w:val="22"/>
        </w:rPr>
        <w:t>foundational</w:t>
      </w:r>
      <w:r w:rsidRPr="004E5B9B">
        <w:rPr>
          <w:rFonts w:asciiTheme="minorHAnsi" w:hAnsiTheme="minorHAnsi" w:cstheme="minorHAnsi"/>
          <w:color w:val="0070C0"/>
          <w:spacing w:val="-16"/>
          <w:w w:val="105"/>
          <w:sz w:val="22"/>
          <w:szCs w:val="22"/>
        </w:rPr>
        <w:t xml:space="preserve"> </w:t>
      </w:r>
      <w:r w:rsidRPr="004E5B9B">
        <w:rPr>
          <w:rFonts w:asciiTheme="minorHAnsi" w:hAnsiTheme="minorHAnsi" w:cstheme="minorHAnsi"/>
          <w:color w:val="0070C0"/>
          <w:w w:val="105"/>
          <w:sz w:val="22"/>
          <w:szCs w:val="22"/>
        </w:rPr>
        <w:t>step</w:t>
      </w:r>
      <w:r w:rsidRPr="004E5B9B">
        <w:rPr>
          <w:rFonts w:asciiTheme="minorHAnsi" w:hAnsiTheme="minorHAnsi" w:cstheme="minorHAnsi"/>
          <w:color w:val="0070C0"/>
          <w:spacing w:val="-22"/>
          <w:w w:val="105"/>
          <w:sz w:val="22"/>
          <w:szCs w:val="22"/>
        </w:rPr>
        <w:t xml:space="preserve"> </w:t>
      </w:r>
      <w:r w:rsidRPr="004E5B9B">
        <w:rPr>
          <w:rFonts w:asciiTheme="minorHAnsi" w:hAnsiTheme="minorHAnsi" w:cstheme="minorHAnsi"/>
          <w:color w:val="0070C0"/>
          <w:w w:val="105"/>
          <w:sz w:val="22"/>
          <w:szCs w:val="22"/>
        </w:rPr>
        <w:t>of</w:t>
      </w:r>
      <w:r w:rsidRPr="004E5B9B">
        <w:rPr>
          <w:rFonts w:asciiTheme="minorHAnsi" w:hAnsiTheme="minorHAnsi" w:cstheme="minorHAnsi"/>
          <w:color w:val="0070C0"/>
          <w:spacing w:val="-18"/>
          <w:w w:val="105"/>
          <w:sz w:val="22"/>
          <w:szCs w:val="22"/>
        </w:rPr>
        <w:t xml:space="preserve"> </w:t>
      </w:r>
      <w:r w:rsidRPr="004E5B9B">
        <w:rPr>
          <w:rFonts w:asciiTheme="minorHAnsi" w:hAnsiTheme="minorHAnsi" w:cstheme="minorHAnsi"/>
          <w:color w:val="0070C0"/>
          <w:w w:val="105"/>
          <w:sz w:val="22"/>
          <w:szCs w:val="22"/>
        </w:rPr>
        <w:t>any</w:t>
      </w:r>
      <w:r w:rsidRPr="004E5B9B">
        <w:rPr>
          <w:rFonts w:asciiTheme="minorHAnsi" w:hAnsiTheme="minorHAnsi" w:cstheme="minorHAnsi"/>
          <w:color w:val="0070C0"/>
          <w:spacing w:val="-16"/>
          <w:w w:val="105"/>
          <w:sz w:val="22"/>
          <w:szCs w:val="22"/>
        </w:rPr>
        <w:t xml:space="preserve"> </w:t>
      </w:r>
      <w:r w:rsidRPr="004E5B9B">
        <w:rPr>
          <w:rFonts w:asciiTheme="minorHAnsi" w:hAnsiTheme="minorHAnsi" w:cstheme="minorHAnsi"/>
          <w:color w:val="0070C0"/>
          <w:w w:val="105"/>
          <w:sz w:val="22"/>
          <w:szCs w:val="22"/>
        </w:rPr>
        <w:t>risk</w:t>
      </w:r>
      <w:r w:rsidRPr="004E5B9B">
        <w:rPr>
          <w:rFonts w:asciiTheme="minorHAnsi" w:hAnsiTheme="minorHAnsi" w:cstheme="minorHAnsi"/>
          <w:color w:val="0070C0"/>
          <w:spacing w:val="-18"/>
          <w:w w:val="105"/>
          <w:sz w:val="22"/>
          <w:szCs w:val="22"/>
        </w:rPr>
        <w:t xml:space="preserve"> </w:t>
      </w:r>
      <w:r w:rsidRPr="004E5B9B">
        <w:rPr>
          <w:rFonts w:asciiTheme="minorHAnsi" w:hAnsiTheme="minorHAnsi" w:cstheme="minorHAnsi"/>
          <w:color w:val="0070C0"/>
          <w:w w:val="105"/>
          <w:sz w:val="22"/>
          <w:szCs w:val="22"/>
        </w:rPr>
        <w:t>assessment,</w:t>
      </w:r>
      <w:r w:rsidRPr="004E5B9B">
        <w:rPr>
          <w:rFonts w:asciiTheme="minorHAnsi" w:hAnsiTheme="minorHAnsi" w:cstheme="minorHAnsi"/>
          <w:color w:val="0070C0"/>
          <w:spacing w:val="-11"/>
          <w:w w:val="105"/>
          <w:sz w:val="22"/>
          <w:szCs w:val="22"/>
        </w:rPr>
        <w:t xml:space="preserve"> </w:t>
      </w:r>
      <w:r w:rsidRPr="004E5B9B">
        <w:rPr>
          <w:rFonts w:asciiTheme="minorHAnsi" w:hAnsiTheme="minorHAnsi" w:cstheme="minorHAnsi"/>
          <w:color w:val="0070C0"/>
          <w:w w:val="105"/>
          <w:sz w:val="22"/>
          <w:szCs w:val="22"/>
        </w:rPr>
        <w:t>as</w:t>
      </w:r>
      <w:r w:rsidRPr="004E5B9B">
        <w:rPr>
          <w:rFonts w:asciiTheme="minorHAnsi" w:hAnsiTheme="minorHAnsi" w:cstheme="minorHAnsi"/>
          <w:color w:val="0070C0"/>
          <w:spacing w:val="-21"/>
          <w:w w:val="105"/>
          <w:sz w:val="22"/>
          <w:szCs w:val="22"/>
        </w:rPr>
        <w:t xml:space="preserve"> </w:t>
      </w:r>
      <w:r w:rsidRPr="004E5B9B">
        <w:rPr>
          <w:rFonts w:asciiTheme="minorHAnsi" w:hAnsiTheme="minorHAnsi" w:cstheme="minorHAnsi"/>
          <w:color w:val="0070C0"/>
          <w:w w:val="105"/>
          <w:sz w:val="22"/>
          <w:szCs w:val="22"/>
        </w:rPr>
        <w:t>it establishes</w:t>
      </w:r>
      <w:r w:rsidRPr="004E5B9B">
        <w:rPr>
          <w:rFonts w:asciiTheme="minorHAnsi" w:hAnsiTheme="minorHAnsi" w:cstheme="minorHAnsi"/>
          <w:color w:val="0070C0"/>
          <w:spacing w:val="-8"/>
          <w:w w:val="105"/>
          <w:sz w:val="22"/>
          <w:szCs w:val="22"/>
        </w:rPr>
        <w:t xml:space="preserve"> </w:t>
      </w:r>
      <w:r w:rsidRPr="004E5B9B">
        <w:rPr>
          <w:rFonts w:asciiTheme="minorHAnsi" w:hAnsiTheme="minorHAnsi" w:cstheme="minorHAnsi"/>
          <w:color w:val="0070C0"/>
          <w:w w:val="105"/>
          <w:sz w:val="22"/>
          <w:szCs w:val="22"/>
        </w:rPr>
        <w:t>the</w:t>
      </w:r>
      <w:r w:rsidRPr="004E5B9B">
        <w:rPr>
          <w:rFonts w:asciiTheme="minorHAnsi" w:hAnsiTheme="minorHAnsi" w:cstheme="minorHAnsi"/>
          <w:color w:val="0070C0"/>
          <w:spacing w:val="-24"/>
          <w:w w:val="105"/>
          <w:sz w:val="22"/>
          <w:szCs w:val="22"/>
        </w:rPr>
        <w:t xml:space="preserve"> </w:t>
      </w:r>
      <w:r w:rsidRPr="004E5B9B">
        <w:rPr>
          <w:rFonts w:asciiTheme="minorHAnsi" w:hAnsiTheme="minorHAnsi" w:cstheme="minorHAnsi"/>
          <w:color w:val="0070C0"/>
          <w:w w:val="105"/>
          <w:sz w:val="22"/>
          <w:szCs w:val="22"/>
        </w:rPr>
        <w:t>set</w:t>
      </w:r>
      <w:r w:rsidRPr="004E5B9B">
        <w:rPr>
          <w:rFonts w:asciiTheme="minorHAnsi" w:hAnsiTheme="minorHAnsi" w:cstheme="minorHAnsi"/>
          <w:color w:val="0070C0"/>
          <w:spacing w:val="-22"/>
          <w:w w:val="105"/>
          <w:sz w:val="22"/>
          <w:szCs w:val="22"/>
        </w:rPr>
        <w:t xml:space="preserve"> </w:t>
      </w:r>
      <w:r w:rsidRPr="004E5B9B">
        <w:rPr>
          <w:rFonts w:asciiTheme="minorHAnsi" w:hAnsiTheme="minorHAnsi" w:cstheme="minorHAnsi"/>
          <w:color w:val="0070C0"/>
          <w:w w:val="105"/>
          <w:sz w:val="22"/>
          <w:szCs w:val="22"/>
        </w:rPr>
        <w:t>of</w:t>
      </w:r>
      <w:r w:rsidRPr="004E5B9B">
        <w:rPr>
          <w:rFonts w:asciiTheme="minorHAnsi" w:hAnsiTheme="minorHAnsi" w:cstheme="minorHAnsi"/>
          <w:color w:val="0070C0"/>
          <w:spacing w:val="-18"/>
          <w:w w:val="105"/>
          <w:sz w:val="22"/>
          <w:szCs w:val="22"/>
        </w:rPr>
        <w:t xml:space="preserve"> </w:t>
      </w:r>
      <w:r w:rsidRPr="004E5B9B">
        <w:rPr>
          <w:rFonts w:asciiTheme="minorHAnsi" w:hAnsiTheme="minorHAnsi" w:cstheme="minorHAnsi"/>
          <w:color w:val="0070C0"/>
          <w:w w:val="105"/>
          <w:sz w:val="22"/>
          <w:szCs w:val="22"/>
        </w:rPr>
        <w:t>Items</w:t>
      </w:r>
      <w:r w:rsidRPr="004E5B9B">
        <w:rPr>
          <w:rFonts w:asciiTheme="minorHAnsi" w:hAnsiTheme="minorHAnsi" w:cstheme="minorHAnsi"/>
          <w:color w:val="0070C0"/>
          <w:spacing w:val="-21"/>
          <w:w w:val="105"/>
          <w:sz w:val="22"/>
          <w:szCs w:val="22"/>
        </w:rPr>
        <w:t xml:space="preserve"> </w:t>
      </w:r>
      <w:r w:rsidRPr="004E5B9B">
        <w:rPr>
          <w:rFonts w:asciiTheme="minorHAnsi" w:hAnsiTheme="minorHAnsi" w:cstheme="minorHAnsi"/>
          <w:color w:val="0070C0"/>
          <w:w w:val="105"/>
          <w:sz w:val="22"/>
          <w:szCs w:val="22"/>
        </w:rPr>
        <w:t xml:space="preserve">for analysis and evaluation. When identifying risks, one must consider their lens, gather appropriate information, and organize their thoughts with the aim of being </w:t>
      </w:r>
      <w:r w:rsidRPr="004E5B9B">
        <w:rPr>
          <w:rFonts w:asciiTheme="minorHAnsi" w:hAnsiTheme="minorHAnsi" w:cstheme="minorHAnsi"/>
          <w:color w:val="0070C0"/>
          <w:w w:val="105"/>
          <w:sz w:val="22"/>
          <w:szCs w:val="22"/>
        </w:rPr>
        <w:lastRenderedPageBreak/>
        <w:t>succinct but informative. The following steps should be</w:t>
      </w:r>
      <w:r w:rsidRPr="004E5B9B">
        <w:rPr>
          <w:rFonts w:asciiTheme="minorHAnsi" w:hAnsiTheme="minorHAnsi" w:cstheme="minorHAnsi"/>
          <w:color w:val="0070C0"/>
          <w:spacing w:val="-31"/>
          <w:w w:val="105"/>
          <w:sz w:val="22"/>
          <w:szCs w:val="22"/>
        </w:rPr>
        <w:t xml:space="preserve"> </w:t>
      </w:r>
      <w:r w:rsidRPr="004E5B9B">
        <w:rPr>
          <w:rFonts w:asciiTheme="minorHAnsi" w:hAnsiTheme="minorHAnsi" w:cstheme="minorHAnsi"/>
          <w:color w:val="0070C0"/>
          <w:w w:val="105"/>
          <w:sz w:val="22"/>
          <w:szCs w:val="22"/>
        </w:rPr>
        <w:t>followed:</w:t>
      </w:r>
    </w:p>
    <w:p w14:paraId="323D1C95" w14:textId="77777777" w:rsidR="004E5B9B" w:rsidRPr="004E5B9B" w:rsidRDefault="004E5B9B" w:rsidP="004E5B9B">
      <w:pPr>
        <w:pStyle w:val="Heading4"/>
        <w:keepNext w:val="0"/>
        <w:keepLines w:val="0"/>
        <w:widowControl w:val="0"/>
        <w:numPr>
          <w:ilvl w:val="2"/>
          <w:numId w:val="15"/>
        </w:numPr>
        <w:tabs>
          <w:tab w:val="left" w:pos="874"/>
        </w:tabs>
        <w:autoSpaceDE w:val="0"/>
        <w:autoSpaceDN w:val="0"/>
        <w:spacing w:before="129" w:line="240" w:lineRule="auto"/>
        <w:ind w:left="873" w:hanging="359"/>
        <w:rPr>
          <w:rFonts w:asciiTheme="minorHAnsi" w:hAnsiTheme="minorHAnsi" w:cstheme="minorHAnsi"/>
          <w:b/>
          <w:bCs/>
          <w:color w:val="0070C0"/>
        </w:rPr>
      </w:pPr>
      <w:r w:rsidRPr="004E5B9B">
        <w:rPr>
          <w:rFonts w:asciiTheme="minorHAnsi" w:hAnsiTheme="minorHAnsi" w:cstheme="minorHAnsi"/>
          <w:b/>
          <w:bCs/>
          <w:color w:val="0070C0"/>
        </w:rPr>
        <w:t>Establish</w:t>
      </w:r>
      <w:r w:rsidRPr="004E5B9B">
        <w:rPr>
          <w:rFonts w:asciiTheme="minorHAnsi" w:hAnsiTheme="minorHAnsi" w:cstheme="minorHAnsi"/>
          <w:b/>
          <w:bCs/>
          <w:color w:val="0070C0"/>
          <w:spacing w:val="5"/>
        </w:rPr>
        <w:t xml:space="preserve"> </w:t>
      </w:r>
      <w:r w:rsidRPr="004E5B9B">
        <w:rPr>
          <w:rFonts w:asciiTheme="minorHAnsi" w:hAnsiTheme="minorHAnsi" w:cstheme="minorHAnsi"/>
          <w:b/>
          <w:bCs/>
          <w:color w:val="0070C0"/>
        </w:rPr>
        <w:t>Scope</w:t>
      </w:r>
    </w:p>
    <w:p w14:paraId="6D7E4FB3" w14:textId="41C68DD5" w:rsidR="004E5B9B" w:rsidRPr="004E5B9B" w:rsidRDefault="004E5B9B" w:rsidP="004E5B9B">
      <w:pPr>
        <w:pStyle w:val="ListParagraph"/>
        <w:widowControl w:val="0"/>
        <w:numPr>
          <w:ilvl w:val="3"/>
          <w:numId w:val="15"/>
        </w:numPr>
        <w:tabs>
          <w:tab w:val="left" w:pos="1550"/>
        </w:tabs>
        <w:autoSpaceDE w:val="0"/>
        <w:autoSpaceDN w:val="0"/>
        <w:spacing w:before="43" w:after="0" w:line="304" w:lineRule="auto"/>
        <w:ind w:left="1551" w:right="1239" w:hanging="340"/>
        <w:contextualSpacing w:val="0"/>
        <w:jc w:val="both"/>
        <w:rPr>
          <w:rFonts w:cstheme="minorHAnsi"/>
          <w:color w:val="0070C0"/>
        </w:rPr>
      </w:pPr>
      <w:r w:rsidRPr="004E5B9B">
        <w:rPr>
          <w:rFonts w:cstheme="minorHAnsi"/>
          <w:color w:val="0070C0"/>
          <w:w w:val="105"/>
        </w:rPr>
        <w:t>Ensure</w:t>
      </w:r>
      <w:r w:rsidRPr="004E5B9B">
        <w:rPr>
          <w:rFonts w:cstheme="minorHAnsi"/>
          <w:color w:val="0070C0"/>
          <w:spacing w:val="-19"/>
          <w:w w:val="105"/>
        </w:rPr>
        <w:t xml:space="preserve"> </w:t>
      </w:r>
      <w:r w:rsidRPr="004E5B9B">
        <w:rPr>
          <w:rFonts w:cstheme="minorHAnsi"/>
          <w:color w:val="0070C0"/>
          <w:w w:val="105"/>
        </w:rPr>
        <w:t>that</w:t>
      </w:r>
      <w:r w:rsidRPr="004E5B9B">
        <w:rPr>
          <w:rFonts w:cstheme="minorHAnsi"/>
          <w:color w:val="0070C0"/>
          <w:spacing w:val="-23"/>
          <w:w w:val="105"/>
        </w:rPr>
        <w:t xml:space="preserve"> </w:t>
      </w:r>
      <w:r w:rsidRPr="004E5B9B">
        <w:rPr>
          <w:rFonts w:cstheme="minorHAnsi"/>
          <w:color w:val="0070C0"/>
          <w:w w:val="105"/>
        </w:rPr>
        <w:t>boundaries</w:t>
      </w:r>
      <w:r w:rsidRPr="004E5B9B">
        <w:rPr>
          <w:rFonts w:cstheme="minorHAnsi"/>
          <w:color w:val="0070C0"/>
          <w:spacing w:val="-16"/>
          <w:w w:val="105"/>
        </w:rPr>
        <w:t xml:space="preserve"> </w:t>
      </w:r>
      <w:r w:rsidRPr="004E5B9B">
        <w:rPr>
          <w:rFonts w:cstheme="minorHAnsi"/>
          <w:color w:val="0070C0"/>
          <w:w w:val="105"/>
        </w:rPr>
        <w:t>are</w:t>
      </w:r>
      <w:r w:rsidRPr="004E5B9B">
        <w:rPr>
          <w:rFonts w:cstheme="minorHAnsi"/>
          <w:color w:val="0070C0"/>
          <w:spacing w:val="-22"/>
          <w:w w:val="105"/>
        </w:rPr>
        <w:t xml:space="preserve"> </w:t>
      </w:r>
      <w:r w:rsidRPr="004E5B9B">
        <w:rPr>
          <w:rFonts w:cstheme="minorHAnsi"/>
          <w:color w:val="0070C0"/>
          <w:w w:val="105"/>
        </w:rPr>
        <w:t>placed</w:t>
      </w:r>
      <w:r w:rsidRPr="004E5B9B">
        <w:rPr>
          <w:rFonts w:cstheme="minorHAnsi"/>
          <w:color w:val="0070C0"/>
          <w:spacing w:val="-24"/>
          <w:w w:val="105"/>
        </w:rPr>
        <w:t xml:space="preserve"> </w:t>
      </w:r>
      <w:r w:rsidRPr="004E5B9B">
        <w:rPr>
          <w:rFonts w:cstheme="minorHAnsi"/>
          <w:color w:val="0070C0"/>
          <w:w w:val="105"/>
        </w:rPr>
        <w:t>around</w:t>
      </w:r>
      <w:r w:rsidRPr="004E5B9B">
        <w:rPr>
          <w:rFonts w:cstheme="minorHAnsi"/>
          <w:color w:val="0070C0"/>
          <w:spacing w:val="-23"/>
          <w:w w:val="105"/>
        </w:rPr>
        <w:t xml:space="preserve"> </w:t>
      </w:r>
      <w:r w:rsidRPr="004E5B9B">
        <w:rPr>
          <w:rFonts w:cstheme="minorHAnsi"/>
          <w:color w:val="0070C0"/>
          <w:w w:val="105"/>
        </w:rPr>
        <w:t>the</w:t>
      </w:r>
      <w:r w:rsidRPr="004E5B9B">
        <w:rPr>
          <w:rFonts w:cstheme="minorHAnsi"/>
          <w:color w:val="0070C0"/>
          <w:spacing w:val="-12"/>
          <w:w w:val="105"/>
        </w:rPr>
        <w:t xml:space="preserve"> </w:t>
      </w:r>
      <w:r w:rsidRPr="004E5B9B">
        <w:rPr>
          <w:rFonts w:cstheme="minorHAnsi"/>
          <w:color w:val="0070C0"/>
          <w:w w:val="105"/>
        </w:rPr>
        <w:t>risk</w:t>
      </w:r>
      <w:r w:rsidRPr="004E5B9B">
        <w:rPr>
          <w:rFonts w:cstheme="minorHAnsi"/>
          <w:color w:val="0070C0"/>
          <w:spacing w:val="-20"/>
          <w:w w:val="105"/>
        </w:rPr>
        <w:t xml:space="preserve"> </w:t>
      </w:r>
      <w:r w:rsidRPr="004E5B9B">
        <w:rPr>
          <w:rFonts w:cstheme="minorHAnsi"/>
          <w:color w:val="0070C0"/>
          <w:w w:val="105"/>
        </w:rPr>
        <w:t>assessment;</w:t>
      </w:r>
      <w:r w:rsidRPr="004E5B9B">
        <w:rPr>
          <w:rFonts w:cstheme="minorHAnsi"/>
          <w:color w:val="0070C0"/>
          <w:spacing w:val="-15"/>
          <w:w w:val="105"/>
        </w:rPr>
        <w:t xml:space="preserve"> </w:t>
      </w:r>
      <w:r w:rsidRPr="004E5B9B">
        <w:rPr>
          <w:rFonts w:cstheme="minorHAnsi"/>
          <w:color w:val="0070C0"/>
          <w:w w:val="105"/>
        </w:rPr>
        <w:t>one</w:t>
      </w:r>
      <w:r w:rsidRPr="004E5B9B">
        <w:rPr>
          <w:rFonts w:cstheme="minorHAnsi"/>
          <w:color w:val="0070C0"/>
          <w:spacing w:val="-22"/>
          <w:w w:val="105"/>
        </w:rPr>
        <w:t xml:space="preserve"> </w:t>
      </w:r>
      <w:r w:rsidRPr="004E5B9B">
        <w:rPr>
          <w:rFonts w:cstheme="minorHAnsi"/>
          <w:color w:val="0070C0"/>
          <w:w w:val="105"/>
        </w:rPr>
        <w:t>should</w:t>
      </w:r>
      <w:r w:rsidRPr="004E5B9B">
        <w:rPr>
          <w:rFonts w:cstheme="minorHAnsi"/>
          <w:color w:val="0070C0"/>
          <w:spacing w:val="-27"/>
          <w:w w:val="105"/>
        </w:rPr>
        <w:t xml:space="preserve"> </w:t>
      </w:r>
      <w:r w:rsidRPr="004E5B9B">
        <w:rPr>
          <w:rFonts w:cstheme="minorHAnsi"/>
          <w:color w:val="0070C0"/>
          <w:w w:val="105"/>
        </w:rPr>
        <w:t>not</w:t>
      </w:r>
      <w:r w:rsidRPr="004E5B9B">
        <w:rPr>
          <w:rFonts w:cstheme="minorHAnsi"/>
          <w:color w:val="0070C0"/>
          <w:spacing w:val="-3"/>
          <w:w w:val="105"/>
        </w:rPr>
        <w:t xml:space="preserve"> </w:t>
      </w:r>
      <w:r w:rsidRPr="004E5B9B">
        <w:rPr>
          <w:rFonts w:cstheme="minorHAnsi"/>
          <w:color w:val="0070C0"/>
          <w:w w:val="105"/>
        </w:rPr>
        <w:t>limit</w:t>
      </w:r>
      <w:r w:rsidRPr="004E5B9B">
        <w:rPr>
          <w:rFonts w:cstheme="minorHAnsi"/>
          <w:color w:val="0070C0"/>
          <w:spacing w:val="-29"/>
          <w:w w:val="105"/>
        </w:rPr>
        <w:t xml:space="preserve"> </w:t>
      </w:r>
      <w:r w:rsidRPr="004E5B9B">
        <w:rPr>
          <w:rFonts w:cstheme="minorHAnsi"/>
          <w:color w:val="0070C0"/>
          <w:w w:val="105"/>
        </w:rPr>
        <w:t>the subject</w:t>
      </w:r>
      <w:r w:rsidRPr="004E5B9B">
        <w:rPr>
          <w:rFonts w:cstheme="minorHAnsi"/>
          <w:color w:val="0070C0"/>
          <w:spacing w:val="-6"/>
          <w:w w:val="105"/>
        </w:rPr>
        <w:t xml:space="preserve"> </w:t>
      </w:r>
      <w:r w:rsidRPr="004E5B9B">
        <w:rPr>
          <w:rFonts w:cstheme="minorHAnsi"/>
          <w:color w:val="0070C0"/>
          <w:w w:val="105"/>
        </w:rPr>
        <w:t>matter</w:t>
      </w:r>
      <w:r w:rsidRPr="004E5B9B">
        <w:rPr>
          <w:rFonts w:cstheme="minorHAnsi"/>
          <w:color w:val="0070C0"/>
          <w:spacing w:val="-16"/>
          <w:w w:val="105"/>
        </w:rPr>
        <w:t xml:space="preserve"> </w:t>
      </w:r>
      <w:r w:rsidRPr="004E5B9B">
        <w:rPr>
          <w:rFonts w:cstheme="minorHAnsi"/>
          <w:color w:val="0070C0"/>
          <w:w w:val="105"/>
        </w:rPr>
        <w:t>discussed,</w:t>
      </w:r>
      <w:r w:rsidRPr="004E5B9B">
        <w:rPr>
          <w:rFonts w:cstheme="minorHAnsi"/>
          <w:color w:val="0070C0"/>
          <w:spacing w:val="-12"/>
          <w:w w:val="105"/>
        </w:rPr>
        <w:t xml:space="preserve"> </w:t>
      </w:r>
      <w:r w:rsidRPr="004E5B9B">
        <w:rPr>
          <w:rFonts w:cstheme="minorHAnsi"/>
          <w:color w:val="0070C0"/>
          <w:w w:val="105"/>
        </w:rPr>
        <w:t>but</w:t>
      </w:r>
      <w:r w:rsidRPr="004E5B9B">
        <w:rPr>
          <w:rFonts w:cstheme="minorHAnsi"/>
          <w:color w:val="0070C0"/>
          <w:spacing w:val="12"/>
          <w:w w:val="105"/>
        </w:rPr>
        <w:t xml:space="preserve"> </w:t>
      </w:r>
      <w:r w:rsidRPr="004E5B9B">
        <w:rPr>
          <w:rFonts w:cstheme="minorHAnsi"/>
          <w:color w:val="0070C0"/>
          <w:w w:val="105"/>
        </w:rPr>
        <w:t>there</w:t>
      </w:r>
      <w:r w:rsidRPr="004E5B9B">
        <w:rPr>
          <w:rFonts w:cstheme="minorHAnsi"/>
          <w:color w:val="0070C0"/>
          <w:spacing w:val="-15"/>
          <w:w w:val="105"/>
        </w:rPr>
        <w:t xml:space="preserve"> </w:t>
      </w:r>
      <w:r w:rsidRPr="004E5B9B">
        <w:rPr>
          <w:rFonts w:cstheme="minorHAnsi"/>
          <w:color w:val="0070C0"/>
          <w:w w:val="105"/>
        </w:rPr>
        <w:t>needs</w:t>
      </w:r>
      <w:r w:rsidRPr="004E5B9B">
        <w:rPr>
          <w:rFonts w:cstheme="minorHAnsi"/>
          <w:color w:val="0070C0"/>
          <w:spacing w:val="-16"/>
          <w:w w:val="105"/>
        </w:rPr>
        <w:t xml:space="preserve"> </w:t>
      </w:r>
      <w:r w:rsidRPr="004E5B9B">
        <w:rPr>
          <w:rFonts w:cstheme="minorHAnsi"/>
          <w:color w:val="0070C0"/>
          <w:w w:val="105"/>
        </w:rPr>
        <w:t>to</w:t>
      </w:r>
      <w:r w:rsidRPr="004E5B9B">
        <w:rPr>
          <w:rFonts w:cstheme="minorHAnsi"/>
          <w:color w:val="0070C0"/>
          <w:spacing w:val="2"/>
          <w:w w:val="105"/>
        </w:rPr>
        <w:t xml:space="preserve"> </w:t>
      </w:r>
      <w:r w:rsidRPr="004E5B9B">
        <w:rPr>
          <w:rFonts w:cstheme="minorHAnsi"/>
          <w:color w:val="0070C0"/>
          <w:w w:val="105"/>
        </w:rPr>
        <w:t>be</w:t>
      </w:r>
      <w:r w:rsidRPr="004E5B9B">
        <w:rPr>
          <w:rFonts w:cstheme="minorHAnsi"/>
          <w:color w:val="0070C0"/>
          <w:spacing w:val="-19"/>
          <w:w w:val="105"/>
        </w:rPr>
        <w:t xml:space="preserve"> </w:t>
      </w:r>
      <w:r w:rsidRPr="004E5B9B">
        <w:rPr>
          <w:rFonts w:cstheme="minorHAnsi"/>
          <w:color w:val="0070C0"/>
          <w:w w:val="105"/>
        </w:rPr>
        <w:t>attention</w:t>
      </w:r>
      <w:r w:rsidRPr="004E5B9B">
        <w:rPr>
          <w:rFonts w:cstheme="minorHAnsi"/>
          <w:color w:val="0070C0"/>
          <w:spacing w:val="-22"/>
          <w:w w:val="105"/>
        </w:rPr>
        <w:t xml:space="preserve"> </w:t>
      </w:r>
      <w:r w:rsidRPr="004E5B9B">
        <w:rPr>
          <w:rFonts w:cstheme="minorHAnsi"/>
          <w:color w:val="0070C0"/>
          <w:w w:val="105"/>
        </w:rPr>
        <w:t>paid</w:t>
      </w:r>
      <w:r w:rsidRPr="004E5B9B">
        <w:rPr>
          <w:rFonts w:cstheme="minorHAnsi"/>
          <w:color w:val="0070C0"/>
          <w:spacing w:val="-22"/>
          <w:w w:val="105"/>
        </w:rPr>
        <w:t xml:space="preserve"> </w:t>
      </w:r>
      <w:r w:rsidRPr="004E5B9B">
        <w:rPr>
          <w:rFonts w:cstheme="minorHAnsi"/>
          <w:color w:val="0070C0"/>
          <w:w w:val="105"/>
        </w:rPr>
        <w:t>to</w:t>
      </w:r>
      <w:r w:rsidRPr="004E5B9B">
        <w:rPr>
          <w:rFonts w:cstheme="minorHAnsi"/>
          <w:color w:val="0070C0"/>
          <w:spacing w:val="-13"/>
          <w:w w:val="105"/>
        </w:rPr>
        <w:t xml:space="preserve"> </w:t>
      </w:r>
      <w:r w:rsidRPr="004E5B9B">
        <w:rPr>
          <w:rFonts w:cstheme="minorHAnsi"/>
          <w:color w:val="0070C0"/>
          <w:w w:val="105"/>
        </w:rPr>
        <w:t>make</w:t>
      </w:r>
      <w:r w:rsidRPr="004E5B9B">
        <w:rPr>
          <w:rFonts w:cstheme="minorHAnsi"/>
          <w:color w:val="0070C0"/>
          <w:spacing w:val="-11"/>
          <w:w w:val="105"/>
        </w:rPr>
        <w:t xml:space="preserve"> </w:t>
      </w:r>
      <w:r w:rsidRPr="004E5B9B">
        <w:rPr>
          <w:rFonts w:cstheme="minorHAnsi"/>
          <w:color w:val="0070C0"/>
          <w:w w:val="105"/>
        </w:rPr>
        <w:t>sure</w:t>
      </w:r>
      <w:r w:rsidRPr="004E5B9B">
        <w:rPr>
          <w:rFonts w:cstheme="minorHAnsi"/>
          <w:color w:val="0070C0"/>
          <w:spacing w:val="-17"/>
          <w:w w:val="105"/>
        </w:rPr>
        <w:t xml:space="preserve"> </w:t>
      </w:r>
      <w:r w:rsidRPr="004E5B9B">
        <w:rPr>
          <w:rFonts w:cstheme="minorHAnsi"/>
          <w:color w:val="0070C0"/>
          <w:w w:val="105"/>
        </w:rPr>
        <w:t>that</w:t>
      </w:r>
      <w:r w:rsidRPr="004E5B9B">
        <w:rPr>
          <w:rFonts w:cstheme="minorHAnsi"/>
          <w:color w:val="0070C0"/>
          <w:spacing w:val="-19"/>
          <w:w w:val="105"/>
        </w:rPr>
        <w:t xml:space="preserve"> </w:t>
      </w:r>
      <w:r w:rsidRPr="004E5B9B">
        <w:rPr>
          <w:rFonts w:cstheme="minorHAnsi"/>
          <w:color w:val="0070C0"/>
          <w:w w:val="105"/>
        </w:rPr>
        <w:t>topics are</w:t>
      </w:r>
      <w:r w:rsidRPr="004E5B9B">
        <w:rPr>
          <w:rFonts w:cstheme="minorHAnsi"/>
          <w:color w:val="0070C0"/>
          <w:spacing w:val="-28"/>
          <w:w w:val="105"/>
        </w:rPr>
        <w:t xml:space="preserve"> </w:t>
      </w:r>
      <w:r w:rsidRPr="004E5B9B">
        <w:rPr>
          <w:rFonts w:cstheme="minorHAnsi"/>
          <w:color w:val="0070C0"/>
          <w:w w:val="105"/>
        </w:rPr>
        <w:t>appropriate</w:t>
      </w:r>
      <w:r w:rsidRPr="004E5B9B">
        <w:rPr>
          <w:rFonts w:cstheme="minorHAnsi"/>
          <w:color w:val="0070C0"/>
          <w:spacing w:val="-15"/>
          <w:w w:val="105"/>
        </w:rPr>
        <w:t xml:space="preserve"> </w:t>
      </w:r>
      <w:r w:rsidRPr="004E5B9B">
        <w:rPr>
          <w:rFonts w:cstheme="minorHAnsi"/>
          <w:color w:val="0070C0"/>
          <w:w w:val="105"/>
        </w:rPr>
        <w:t>for</w:t>
      </w:r>
      <w:r w:rsidRPr="004E5B9B">
        <w:rPr>
          <w:rFonts w:cstheme="minorHAnsi"/>
          <w:color w:val="0070C0"/>
          <w:spacing w:val="-20"/>
          <w:w w:val="105"/>
        </w:rPr>
        <w:t xml:space="preserve"> </w:t>
      </w:r>
      <w:r w:rsidRPr="004E5B9B">
        <w:rPr>
          <w:rFonts w:cstheme="minorHAnsi"/>
          <w:color w:val="0070C0"/>
          <w:w w:val="105"/>
        </w:rPr>
        <w:t>the</w:t>
      </w:r>
      <w:r w:rsidRPr="004E5B9B">
        <w:rPr>
          <w:rFonts w:cstheme="minorHAnsi"/>
          <w:color w:val="0070C0"/>
          <w:spacing w:val="-28"/>
          <w:w w:val="105"/>
        </w:rPr>
        <w:t xml:space="preserve"> </w:t>
      </w:r>
      <w:r w:rsidRPr="004E5B9B">
        <w:rPr>
          <w:rFonts w:cstheme="minorHAnsi"/>
          <w:color w:val="0070C0"/>
          <w:w w:val="105"/>
        </w:rPr>
        <w:t>group</w:t>
      </w:r>
      <w:r w:rsidRPr="004E5B9B">
        <w:rPr>
          <w:rFonts w:cstheme="minorHAnsi"/>
          <w:color w:val="0070C0"/>
          <w:spacing w:val="-29"/>
          <w:w w:val="105"/>
        </w:rPr>
        <w:t xml:space="preserve"> </w:t>
      </w:r>
      <w:r w:rsidRPr="004E5B9B">
        <w:rPr>
          <w:rFonts w:cstheme="minorHAnsi"/>
          <w:color w:val="0070C0"/>
          <w:w w:val="105"/>
        </w:rPr>
        <w:t>conducting</w:t>
      </w:r>
      <w:r w:rsidRPr="004E5B9B">
        <w:rPr>
          <w:rFonts w:cstheme="minorHAnsi"/>
          <w:color w:val="0070C0"/>
          <w:spacing w:val="-25"/>
          <w:w w:val="105"/>
        </w:rPr>
        <w:t xml:space="preserve"> </w:t>
      </w:r>
      <w:r w:rsidRPr="004E5B9B">
        <w:rPr>
          <w:rFonts w:cstheme="minorHAnsi"/>
          <w:color w:val="0070C0"/>
          <w:w w:val="105"/>
        </w:rPr>
        <w:t>the</w:t>
      </w:r>
      <w:r w:rsidRPr="004E5B9B">
        <w:rPr>
          <w:rFonts w:cstheme="minorHAnsi"/>
          <w:color w:val="0070C0"/>
          <w:spacing w:val="-24"/>
          <w:w w:val="105"/>
        </w:rPr>
        <w:t xml:space="preserve"> </w:t>
      </w:r>
      <w:r w:rsidRPr="004E5B9B">
        <w:rPr>
          <w:rFonts w:cstheme="minorHAnsi"/>
          <w:color w:val="0070C0"/>
          <w:w w:val="105"/>
        </w:rPr>
        <w:t>assessment</w:t>
      </w:r>
      <w:r w:rsidR="00740037">
        <w:rPr>
          <w:rFonts w:cstheme="minorHAnsi"/>
          <w:color w:val="0070C0"/>
          <w:spacing w:val="-21"/>
          <w:w w:val="105"/>
        </w:rPr>
        <w:t>.</w:t>
      </w:r>
    </w:p>
    <w:p w14:paraId="21C4827C" w14:textId="0354942D" w:rsidR="004E5B9B" w:rsidRPr="004E5B9B" w:rsidRDefault="004E5B9B" w:rsidP="004E5B9B">
      <w:pPr>
        <w:pStyle w:val="ListParagraph"/>
        <w:widowControl w:val="0"/>
        <w:numPr>
          <w:ilvl w:val="3"/>
          <w:numId w:val="15"/>
        </w:numPr>
        <w:tabs>
          <w:tab w:val="left" w:pos="1555"/>
        </w:tabs>
        <w:autoSpaceDE w:val="0"/>
        <w:autoSpaceDN w:val="0"/>
        <w:spacing w:after="0" w:line="214" w:lineRule="exact"/>
        <w:ind w:left="1554" w:hanging="344"/>
        <w:contextualSpacing w:val="0"/>
        <w:rPr>
          <w:rFonts w:cstheme="minorHAnsi"/>
          <w:color w:val="0070C0"/>
        </w:rPr>
      </w:pPr>
      <w:r w:rsidRPr="004E5B9B">
        <w:rPr>
          <w:rFonts w:cstheme="minorHAnsi"/>
          <w:color w:val="0070C0"/>
          <w:w w:val="105"/>
        </w:rPr>
        <w:t>Maintain</w:t>
      </w:r>
      <w:r w:rsidRPr="004E5B9B">
        <w:rPr>
          <w:rFonts w:cstheme="minorHAnsi"/>
          <w:color w:val="0070C0"/>
          <w:spacing w:val="-3"/>
          <w:w w:val="105"/>
        </w:rPr>
        <w:t xml:space="preserve"> </w:t>
      </w:r>
      <w:r w:rsidRPr="004E5B9B">
        <w:rPr>
          <w:rFonts w:cstheme="minorHAnsi"/>
          <w:color w:val="0070C0"/>
          <w:w w:val="105"/>
        </w:rPr>
        <w:t>focus</w:t>
      </w:r>
      <w:r w:rsidRPr="004E5B9B">
        <w:rPr>
          <w:rFonts w:cstheme="minorHAnsi"/>
          <w:color w:val="0070C0"/>
          <w:spacing w:val="-8"/>
          <w:w w:val="105"/>
        </w:rPr>
        <w:t xml:space="preserve"> </w:t>
      </w:r>
      <w:r w:rsidRPr="004E5B9B">
        <w:rPr>
          <w:rFonts w:cstheme="minorHAnsi"/>
          <w:color w:val="0070C0"/>
          <w:w w:val="105"/>
        </w:rPr>
        <w:t>on</w:t>
      </w:r>
      <w:r w:rsidRPr="004E5B9B">
        <w:rPr>
          <w:rFonts w:cstheme="minorHAnsi"/>
          <w:color w:val="0070C0"/>
          <w:spacing w:val="-18"/>
          <w:w w:val="105"/>
        </w:rPr>
        <w:t xml:space="preserve"> </w:t>
      </w:r>
      <w:r w:rsidRPr="004E5B9B">
        <w:rPr>
          <w:rFonts w:cstheme="minorHAnsi"/>
          <w:color w:val="0070C0"/>
          <w:w w:val="105"/>
        </w:rPr>
        <w:t>the</w:t>
      </w:r>
      <w:r w:rsidRPr="004E5B9B">
        <w:rPr>
          <w:rFonts w:cstheme="minorHAnsi"/>
          <w:color w:val="0070C0"/>
          <w:spacing w:val="-2"/>
          <w:w w:val="105"/>
        </w:rPr>
        <w:t xml:space="preserve"> </w:t>
      </w:r>
      <w:r w:rsidRPr="004E5B9B">
        <w:rPr>
          <w:rFonts w:cstheme="minorHAnsi"/>
          <w:color w:val="0070C0"/>
          <w:w w:val="105"/>
        </w:rPr>
        <w:t>things</w:t>
      </w:r>
      <w:r w:rsidRPr="004E5B9B">
        <w:rPr>
          <w:rFonts w:cstheme="minorHAnsi"/>
          <w:color w:val="0070C0"/>
          <w:spacing w:val="-3"/>
          <w:w w:val="105"/>
        </w:rPr>
        <w:t xml:space="preserve"> </w:t>
      </w:r>
      <w:r w:rsidRPr="004E5B9B">
        <w:rPr>
          <w:rFonts w:cstheme="minorHAnsi"/>
          <w:color w:val="0070C0"/>
          <w:w w:val="105"/>
        </w:rPr>
        <w:t>that</w:t>
      </w:r>
      <w:r w:rsidRPr="004E5B9B">
        <w:rPr>
          <w:rFonts w:cstheme="minorHAnsi"/>
          <w:color w:val="0070C0"/>
          <w:spacing w:val="-11"/>
          <w:w w:val="105"/>
        </w:rPr>
        <w:t xml:space="preserve"> </w:t>
      </w:r>
      <w:r w:rsidRPr="004E5B9B">
        <w:rPr>
          <w:rFonts w:cstheme="minorHAnsi"/>
          <w:color w:val="0070C0"/>
          <w:w w:val="105"/>
        </w:rPr>
        <w:t>might</w:t>
      </w:r>
      <w:r w:rsidRPr="004E5B9B">
        <w:rPr>
          <w:rFonts w:cstheme="minorHAnsi"/>
          <w:color w:val="0070C0"/>
          <w:spacing w:val="-8"/>
          <w:w w:val="105"/>
        </w:rPr>
        <w:t xml:space="preserve"> </w:t>
      </w:r>
      <w:r w:rsidRPr="004E5B9B">
        <w:rPr>
          <w:rFonts w:cstheme="minorHAnsi"/>
          <w:color w:val="0070C0"/>
          <w:w w:val="105"/>
        </w:rPr>
        <w:t>impact</w:t>
      </w:r>
      <w:r w:rsidRPr="004E5B9B">
        <w:rPr>
          <w:rFonts w:cstheme="minorHAnsi"/>
          <w:color w:val="0070C0"/>
          <w:spacing w:val="-10"/>
          <w:w w:val="105"/>
        </w:rPr>
        <w:t xml:space="preserve"> </w:t>
      </w:r>
      <w:r w:rsidRPr="004E5B9B">
        <w:rPr>
          <w:rFonts w:cstheme="minorHAnsi"/>
          <w:color w:val="0070C0"/>
          <w:w w:val="105"/>
        </w:rPr>
        <w:t>the</w:t>
      </w:r>
      <w:r w:rsidRPr="004E5B9B">
        <w:rPr>
          <w:rFonts w:cstheme="minorHAnsi"/>
          <w:color w:val="0070C0"/>
          <w:spacing w:val="9"/>
          <w:w w:val="105"/>
        </w:rPr>
        <w:t xml:space="preserve"> </w:t>
      </w:r>
      <w:r w:rsidRPr="004E5B9B">
        <w:rPr>
          <w:rFonts w:cstheme="minorHAnsi"/>
          <w:color w:val="0070C0"/>
          <w:w w:val="105"/>
        </w:rPr>
        <w:t>achievement</w:t>
      </w:r>
      <w:r w:rsidRPr="004E5B9B">
        <w:rPr>
          <w:rFonts w:cstheme="minorHAnsi"/>
          <w:color w:val="0070C0"/>
          <w:spacing w:val="2"/>
          <w:w w:val="105"/>
        </w:rPr>
        <w:t xml:space="preserve"> </w:t>
      </w:r>
      <w:r w:rsidRPr="004E5B9B">
        <w:rPr>
          <w:rFonts w:cstheme="minorHAnsi"/>
          <w:color w:val="0070C0"/>
          <w:w w:val="105"/>
        </w:rPr>
        <w:t>of</w:t>
      </w:r>
      <w:r w:rsidRPr="004E5B9B">
        <w:rPr>
          <w:rFonts w:cstheme="minorHAnsi"/>
          <w:color w:val="0070C0"/>
          <w:spacing w:val="3"/>
          <w:w w:val="105"/>
        </w:rPr>
        <w:t xml:space="preserve"> </w:t>
      </w:r>
      <w:r w:rsidR="00895A18">
        <w:rPr>
          <w:rFonts w:cstheme="minorHAnsi"/>
          <w:color w:val="0070C0"/>
          <w:spacing w:val="3"/>
          <w:w w:val="105"/>
        </w:rPr>
        <w:t xml:space="preserve">corporate and strategic </w:t>
      </w:r>
      <w:r w:rsidRPr="004E5B9B">
        <w:rPr>
          <w:rFonts w:cstheme="minorHAnsi"/>
          <w:color w:val="0070C0"/>
          <w:w w:val="105"/>
        </w:rPr>
        <w:t>objectives</w:t>
      </w:r>
    </w:p>
    <w:p w14:paraId="0ACE9DA6" w14:textId="77777777" w:rsidR="004E5B9B" w:rsidRPr="004E5B9B" w:rsidRDefault="004E5B9B" w:rsidP="004E5B9B">
      <w:pPr>
        <w:pStyle w:val="Heading4"/>
        <w:keepNext w:val="0"/>
        <w:keepLines w:val="0"/>
        <w:widowControl w:val="0"/>
        <w:numPr>
          <w:ilvl w:val="2"/>
          <w:numId w:val="15"/>
        </w:numPr>
        <w:tabs>
          <w:tab w:val="left" w:pos="862"/>
        </w:tabs>
        <w:autoSpaceDE w:val="0"/>
        <w:autoSpaceDN w:val="0"/>
        <w:spacing w:before="33" w:line="240" w:lineRule="auto"/>
        <w:ind w:left="861" w:hanging="330"/>
        <w:rPr>
          <w:rFonts w:asciiTheme="minorHAnsi" w:hAnsiTheme="minorHAnsi" w:cstheme="minorHAnsi"/>
          <w:b/>
          <w:bCs/>
          <w:color w:val="0070C0"/>
        </w:rPr>
      </w:pPr>
      <w:r w:rsidRPr="004E5B9B">
        <w:rPr>
          <w:rFonts w:asciiTheme="minorHAnsi" w:hAnsiTheme="minorHAnsi" w:cstheme="minorHAnsi"/>
          <w:b/>
          <w:bCs/>
          <w:color w:val="0070C0"/>
        </w:rPr>
        <w:t>Gather</w:t>
      </w:r>
      <w:r w:rsidRPr="004E5B9B">
        <w:rPr>
          <w:rFonts w:asciiTheme="minorHAnsi" w:hAnsiTheme="minorHAnsi" w:cstheme="minorHAnsi"/>
          <w:b/>
          <w:bCs/>
          <w:color w:val="0070C0"/>
          <w:spacing w:val="-2"/>
        </w:rPr>
        <w:t xml:space="preserve"> </w:t>
      </w:r>
      <w:r w:rsidRPr="004E5B9B">
        <w:rPr>
          <w:rFonts w:asciiTheme="minorHAnsi" w:hAnsiTheme="minorHAnsi" w:cstheme="minorHAnsi"/>
          <w:b/>
          <w:bCs/>
          <w:color w:val="0070C0"/>
        </w:rPr>
        <w:t>Information</w:t>
      </w:r>
    </w:p>
    <w:p w14:paraId="3382B189" w14:textId="77777777" w:rsidR="004E5B9B" w:rsidRPr="004E5B9B" w:rsidRDefault="004E5B9B" w:rsidP="004E5B9B">
      <w:pPr>
        <w:pStyle w:val="ListParagraph"/>
        <w:widowControl w:val="0"/>
        <w:numPr>
          <w:ilvl w:val="3"/>
          <w:numId w:val="15"/>
        </w:numPr>
        <w:tabs>
          <w:tab w:val="left" w:pos="1552"/>
        </w:tabs>
        <w:autoSpaceDE w:val="0"/>
        <w:autoSpaceDN w:val="0"/>
        <w:spacing w:before="48" w:after="0" w:line="307" w:lineRule="auto"/>
        <w:ind w:left="1548" w:right="1431" w:hanging="333"/>
        <w:contextualSpacing w:val="0"/>
        <w:rPr>
          <w:rFonts w:cstheme="minorHAnsi"/>
          <w:color w:val="0070C0"/>
        </w:rPr>
      </w:pPr>
      <w:r w:rsidRPr="004E5B9B">
        <w:rPr>
          <w:rFonts w:cstheme="minorHAnsi"/>
          <w:color w:val="0070C0"/>
          <w:w w:val="105"/>
        </w:rPr>
        <w:t>Invite</w:t>
      </w:r>
      <w:r w:rsidRPr="004E5B9B">
        <w:rPr>
          <w:rFonts w:cstheme="minorHAnsi"/>
          <w:color w:val="0070C0"/>
          <w:spacing w:val="-11"/>
          <w:w w:val="105"/>
        </w:rPr>
        <w:t xml:space="preserve"> </w:t>
      </w:r>
      <w:r w:rsidRPr="004E5B9B">
        <w:rPr>
          <w:rFonts w:cstheme="minorHAnsi"/>
          <w:color w:val="0070C0"/>
          <w:w w:val="105"/>
        </w:rPr>
        <w:t>insights</w:t>
      </w:r>
      <w:r w:rsidRPr="004E5B9B">
        <w:rPr>
          <w:rFonts w:cstheme="minorHAnsi"/>
          <w:color w:val="0070C0"/>
          <w:spacing w:val="-10"/>
          <w:w w:val="105"/>
        </w:rPr>
        <w:t xml:space="preserve"> </w:t>
      </w:r>
      <w:r w:rsidRPr="004E5B9B">
        <w:rPr>
          <w:rFonts w:cstheme="minorHAnsi"/>
          <w:color w:val="0070C0"/>
          <w:w w:val="105"/>
        </w:rPr>
        <w:t>from</w:t>
      </w:r>
      <w:r w:rsidRPr="004E5B9B">
        <w:rPr>
          <w:rFonts w:cstheme="minorHAnsi"/>
          <w:color w:val="0070C0"/>
          <w:spacing w:val="-13"/>
          <w:w w:val="105"/>
        </w:rPr>
        <w:t xml:space="preserve"> </w:t>
      </w:r>
      <w:r w:rsidRPr="004E5B9B">
        <w:rPr>
          <w:rFonts w:cstheme="minorHAnsi"/>
          <w:color w:val="0070C0"/>
          <w:w w:val="105"/>
        </w:rPr>
        <w:t>a</w:t>
      </w:r>
      <w:r w:rsidRPr="004E5B9B">
        <w:rPr>
          <w:rFonts w:cstheme="minorHAnsi"/>
          <w:color w:val="0070C0"/>
          <w:spacing w:val="-13"/>
          <w:w w:val="105"/>
        </w:rPr>
        <w:t xml:space="preserve"> </w:t>
      </w:r>
      <w:r w:rsidRPr="004E5B9B">
        <w:rPr>
          <w:rFonts w:cstheme="minorHAnsi"/>
          <w:color w:val="0070C0"/>
          <w:w w:val="105"/>
        </w:rPr>
        <w:t>variety</w:t>
      </w:r>
      <w:r w:rsidRPr="004E5B9B">
        <w:rPr>
          <w:rFonts w:cstheme="minorHAnsi"/>
          <w:color w:val="0070C0"/>
          <w:spacing w:val="-2"/>
          <w:w w:val="105"/>
        </w:rPr>
        <w:t xml:space="preserve"> </w:t>
      </w:r>
      <w:r w:rsidRPr="004E5B9B">
        <w:rPr>
          <w:rFonts w:cstheme="minorHAnsi"/>
          <w:color w:val="0070C0"/>
          <w:w w:val="105"/>
        </w:rPr>
        <w:t>of</w:t>
      </w:r>
      <w:r w:rsidRPr="004E5B9B">
        <w:rPr>
          <w:rFonts w:cstheme="minorHAnsi"/>
          <w:color w:val="0070C0"/>
          <w:spacing w:val="-3"/>
          <w:w w:val="105"/>
        </w:rPr>
        <w:t xml:space="preserve"> </w:t>
      </w:r>
      <w:r w:rsidRPr="004E5B9B">
        <w:rPr>
          <w:rFonts w:cstheme="minorHAnsi"/>
          <w:color w:val="0070C0"/>
          <w:w w:val="105"/>
        </w:rPr>
        <w:t>sources</w:t>
      </w:r>
      <w:r w:rsidRPr="004E5B9B">
        <w:rPr>
          <w:rFonts w:cstheme="minorHAnsi"/>
          <w:color w:val="0070C0"/>
          <w:spacing w:val="-4"/>
          <w:w w:val="105"/>
        </w:rPr>
        <w:t xml:space="preserve"> </w:t>
      </w:r>
      <w:r w:rsidRPr="004E5B9B">
        <w:rPr>
          <w:rFonts w:cstheme="minorHAnsi"/>
          <w:color w:val="0070C0"/>
          <w:w w:val="105"/>
        </w:rPr>
        <w:t>of</w:t>
      </w:r>
      <w:r w:rsidRPr="004E5B9B">
        <w:rPr>
          <w:rFonts w:cstheme="minorHAnsi"/>
          <w:color w:val="0070C0"/>
          <w:spacing w:val="11"/>
          <w:w w:val="105"/>
        </w:rPr>
        <w:t xml:space="preserve"> </w:t>
      </w:r>
      <w:r w:rsidRPr="004E5B9B">
        <w:rPr>
          <w:rFonts w:cstheme="minorHAnsi"/>
          <w:color w:val="0070C0"/>
          <w:w w:val="105"/>
        </w:rPr>
        <w:t>information;</w:t>
      </w:r>
      <w:r w:rsidRPr="004E5B9B">
        <w:rPr>
          <w:rFonts w:cstheme="minorHAnsi"/>
          <w:color w:val="0070C0"/>
          <w:spacing w:val="-3"/>
          <w:w w:val="105"/>
        </w:rPr>
        <w:t xml:space="preserve"> </w:t>
      </w:r>
      <w:r w:rsidRPr="004E5B9B">
        <w:rPr>
          <w:rFonts w:cstheme="minorHAnsi"/>
          <w:color w:val="0070C0"/>
          <w:w w:val="105"/>
        </w:rPr>
        <w:t>the</w:t>
      </w:r>
      <w:r w:rsidRPr="004E5B9B">
        <w:rPr>
          <w:rFonts w:cstheme="minorHAnsi"/>
          <w:color w:val="0070C0"/>
          <w:spacing w:val="-16"/>
          <w:w w:val="105"/>
        </w:rPr>
        <w:t xml:space="preserve"> </w:t>
      </w:r>
      <w:r w:rsidRPr="004E5B9B">
        <w:rPr>
          <w:rFonts w:cstheme="minorHAnsi"/>
          <w:color w:val="0070C0"/>
          <w:w w:val="105"/>
        </w:rPr>
        <w:t>more</w:t>
      </w:r>
      <w:r w:rsidRPr="004E5B9B">
        <w:rPr>
          <w:rFonts w:cstheme="minorHAnsi"/>
          <w:color w:val="0070C0"/>
          <w:spacing w:val="-17"/>
          <w:w w:val="105"/>
        </w:rPr>
        <w:t xml:space="preserve"> </w:t>
      </w:r>
      <w:r w:rsidRPr="004E5B9B">
        <w:rPr>
          <w:rFonts w:cstheme="minorHAnsi"/>
          <w:color w:val="0070C0"/>
          <w:w w:val="105"/>
        </w:rPr>
        <w:t>varied</w:t>
      </w:r>
      <w:r w:rsidRPr="004E5B9B">
        <w:rPr>
          <w:rFonts w:cstheme="minorHAnsi"/>
          <w:color w:val="0070C0"/>
          <w:spacing w:val="-12"/>
          <w:w w:val="105"/>
        </w:rPr>
        <w:t xml:space="preserve"> </w:t>
      </w:r>
      <w:r w:rsidRPr="004E5B9B">
        <w:rPr>
          <w:rFonts w:cstheme="minorHAnsi"/>
          <w:color w:val="0070C0"/>
          <w:w w:val="105"/>
        </w:rPr>
        <w:t>the</w:t>
      </w:r>
      <w:r w:rsidRPr="004E5B9B">
        <w:rPr>
          <w:rFonts w:cstheme="minorHAnsi"/>
          <w:color w:val="0070C0"/>
          <w:spacing w:val="-16"/>
          <w:w w:val="105"/>
        </w:rPr>
        <w:t xml:space="preserve"> </w:t>
      </w:r>
      <w:r w:rsidRPr="004E5B9B">
        <w:rPr>
          <w:rFonts w:cstheme="minorHAnsi"/>
          <w:color w:val="0070C0"/>
          <w:w w:val="105"/>
        </w:rPr>
        <w:t>view,</w:t>
      </w:r>
      <w:r w:rsidRPr="004E5B9B">
        <w:rPr>
          <w:rFonts w:cstheme="minorHAnsi"/>
          <w:color w:val="0070C0"/>
          <w:spacing w:val="-19"/>
          <w:w w:val="105"/>
        </w:rPr>
        <w:t xml:space="preserve"> </w:t>
      </w:r>
      <w:r w:rsidRPr="004E5B9B">
        <w:rPr>
          <w:rFonts w:cstheme="minorHAnsi"/>
          <w:color w:val="0070C0"/>
          <w:w w:val="105"/>
        </w:rPr>
        <w:t>the greater potential to identify fulsome</w:t>
      </w:r>
      <w:r w:rsidRPr="004E5B9B">
        <w:rPr>
          <w:rFonts w:cstheme="minorHAnsi"/>
          <w:color w:val="0070C0"/>
          <w:spacing w:val="1"/>
          <w:w w:val="105"/>
        </w:rPr>
        <w:t xml:space="preserve"> </w:t>
      </w:r>
      <w:r w:rsidRPr="004E5B9B">
        <w:rPr>
          <w:rFonts w:cstheme="minorHAnsi"/>
          <w:color w:val="0070C0"/>
          <w:w w:val="105"/>
        </w:rPr>
        <w:t>risks</w:t>
      </w:r>
    </w:p>
    <w:p w14:paraId="37E1B281" w14:textId="77777777" w:rsidR="004E5B9B" w:rsidRPr="004E5B9B" w:rsidRDefault="004E5B9B" w:rsidP="004E5B9B">
      <w:pPr>
        <w:pStyle w:val="ListParagraph"/>
        <w:widowControl w:val="0"/>
        <w:numPr>
          <w:ilvl w:val="3"/>
          <w:numId w:val="15"/>
        </w:numPr>
        <w:tabs>
          <w:tab w:val="left" w:pos="1554"/>
        </w:tabs>
        <w:autoSpaceDE w:val="0"/>
        <w:autoSpaceDN w:val="0"/>
        <w:spacing w:after="0" w:line="212" w:lineRule="exact"/>
        <w:ind w:left="1553" w:hanging="343"/>
        <w:contextualSpacing w:val="0"/>
        <w:rPr>
          <w:rFonts w:cstheme="minorHAnsi"/>
          <w:color w:val="0070C0"/>
        </w:rPr>
      </w:pPr>
      <w:r w:rsidRPr="004E5B9B">
        <w:rPr>
          <w:rFonts w:cstheme="minorHAnsi"/>
          <w:color w:val="0070C0"/>
          <w:w w:val="105"/>
        </w:rPr>
        <w:t>Use</w:t>
      </w:r>
      <w:r w:rsidRPr="004E5B9B">
        <w:rPr>
          <w:rFonts w:cstheme="minorHAnsi"/>
          <w:color w:val="0070C0"/>
          <w:spacing w:val="-16"/>
          <w:w w:val="105"/>
        </w:rPr>
        <w:t xml:space="preserve"> </w:t>
      </w:r>
      <w:r w:rsidRPr="004E5B9B">
        <w:rPr>
          <w:rFonts w:cstheme="minorHAnsi"/>
          <w:color w:val="0070C0"/>
          <w:w w:val="105"/>
        </w:rPr>
        <w:t>any</w:t>
      </w:r>
      <w:r w:rsidRPr="004E5B9B">
        <w:rPr>
          <w:rFonts w:cstheme="minorHAnsi"/>
          <w:color w:val="0070C0"/>
          <w:spacing w:val="-22"/>
          <w:w w:val="105"/>
        </w:rPr>
        <w:t xml:space="preserve"> </w:t>
      </w:r>
      <w:r w:rsidRPr="004E5B9B">
        <w:rPr>
          <w:rFonts w:cstheme="minorHAnsi"/>
          <w:color w:val="0070C0"/>
          <w:w w:val="105"/>
        </w:rPr>
        <w:t>information</w:t>
      </w:r>
      <w:r w:rsidRPr="004E5B9B">
        <w:rPr>
          <w:rFonts w:cstheme="minorHAnsi"/>
          <w:color w:val="0070C0"/>
          <w:spacing w:val="2"/>
          <w:w w:val="105"/>
        </w:rPr>
        <w:t xml:space="preserve"> </w:t>
      </w:r>
      <w:r w:rsidRPr="004E5B9B">
        <w:rPr>
          <w:rFonts w:cstheme="minorHAnsi"/>
          <w:color w:val="0070C0"/>
          <w:w w:val="105"/>
        </w:rPr>
        <w:t>available,</w:t>
      </w:r>
      <w:r w:rsidRPr="004E5B9B">
        <w:rPr>
          <w:rFonts w:cstheme="minorHAnsi"/>
          <w:color w:val="0070C0"/>
          <w:spacing w:val="1"/>
          <w:w w:val="105"/>
        </w:rPr>
        <w:t xml:space="preserve"> </w:t>
      </w:r>
      <w:r w:rsidRPr="004E5B9B">
        <w:rPr>
          <w:rFonts w:cstheme="minorHAnsi"/>
          <w:color w:val="0070C0"/>
          <w:w w:val="105"/>
        </w:rPr>
        <w:t>whether</w:t>
      </w:r>
      <w:r w:rsidRPr="004E5B9B">
        <w:rPr>
          <w:rFonts w:cstheme="minorHAnsi"/>
          <w:color w:val="0070C0"/>
          <w:spacing w:val="-3"/>
          <w:w w:val="105"/>
        </w:rPr>
        <w:t xml:space="preserve"> </w:t>
      </w:r>
      <w:r w:rsidRPr="004E5B9B">
        <w:rPr>
          <w:rFonts w:cstheme="minorHAnsi"/>
          <w:color w:val="0070C0"/>
          <w:w w:val="105"/>
        </w:rPr>
        <w:t>it</w:t>
      </w:r>
      <w:r w:rsidRPr="004E5B9B">
        <w:rPr>
          <w:rFonts w:cstheme="minorHAnsi"/>
          <w:color w:val="0070C0"/>
          <w:spacing w:val="8"/>
          <w:w w:val="105"/>
        </w:rPr>
        <w:t xml:space="preserve"> </w:t>
      </w:r>
      <w:r w:rsidRPr="004E5B9B">
        <w:rPr>
          <w:rFonts w:cstheme="minorHAnsi"/>
          <w:color w:val="0070C0"/>
          <w:w w:val="105"/>
        </w:rPr>
        <w:t>be</w:t>
      </w:r>
      <w:r w:rsidRPr="004E5B9B">
        <w:rPr>
          <w:rFonts w:cstheme="minorHAnsi"/>
          <w:color w:val="0070C0"/>
          <w:spacing w:val="-6"/>
          <w:w w:val="105"/>
        </w:rPr>
        <w:t xml:space="preserve"> </w:t>
      </w:r>
      <w:r w:rsidRPr="004E5B9B">
        <w:rPr>
          <w:rFonts w:cstheme="minorHAnsi"/>
          <w:color w:val="0070C0"/>
          <w:w w:val="105"/>
        </w:rPr>
        <w:t>documentation,</w:t>
      </w:r>
      <w:r w:rsidRPr="004E5B9B">
        <w:rPr>
          <w:rFonts w:cstheme="minorHAnsi"/>
          <w:color w:val="0070C0"/>
          <w:spacing w:val="-23"/>
          <w:w w:val="105"/>
        </w:rPr>
        <w:t xml:space="preserve"> </w:t>
      </w:r>
      <w:proofErr w:type="gramStart"/>
      <w:r w:rsidRPr="004E5B9B">
        <w:rPr>
          <w:rFonts w:cstheme="minorHAnsi"/>
          <w:color w:val="0070C0"/>
          <w:w w:val="105"/>
        </w:rPr>
        <w:t>statistics</w:t>
      </w:r>
      <w:proofErr w:type="gramEnd"/>
      <w:r w:rsidRPr="004E5B9B">
        <w:rPr>
          <w:rFonts w:cstheme="minorHAnsi"/>
          <w:color w:val="0070C0"/>
          <w:spacing w:val="-3"/>
          <w:w w:val="105"/>
        </w:rPr>
        <w:t xml:space="preserve"> </w:t>
      </w:r>
      <w:r w:rsidRPr="004E5B9B">
        <w:rPr>
          <w:rFonts w:cstheme="minorHAnsi"/>
          <w:color w:val="0070C0"/>
          <w:w w:val="105"/>
        </w:rPr>
        <w:t>or</w:t>
      </w:r>
      <w:r w:rsidRPr="004E5B9B">
        <w:rPr>
          <w:rFonts w:cstheme="minorHAnsi"/>
          <w:color w:val="0070C0"/>
          <w:spacing w:val="-10"/>
          <w:w w:val="105"/>
        </w:rPr>
        <w:t xml:space="preserve"> </w:t>
      </w:r>
      <w:r w:rsidRPr="004E5B9B">
        <w:rPr>
          <w:rFonts w:cstheme="minorHAnsi"/>
          <w:color w:val="0070C0"/>
          <w:w w:val="105"/>
        </w:rPr>
        <w:t>opinions</w:t>
      </w:r>
    </w:p>
    <w:p w14:paraId="6889E19E" w14:textId="77777777" w:rsidR="004E5B9B" w:rsidRPr="004E5B9B" w:rsidRDefault="004E5B9B" w:rsidP="004E5B9B">
      <w:pPr>
        <w:pStyle w:val="ListParagraph"/>
        <w:widowControl w:val="0"/>
        <w:numPr>
          <w:ilvl w:val="3"/>
          <w:numId w:val="15"/>
        </w:numPr>
        <w:tabs>
          <w:tab w:val="left" w:pos="1555"/>
        </w:tabs>
        <w:autoSpaceDE w:val="0"/>
        <w:autoSpaceDN w:val="0"/>
        <w:spacing w:before="61" w:after="0" w:line="240" w:lineRule="auto"/>
        <w:ind w:left="1554" w:hanging="339"/>
        <w:contextualSpacing w:val="0"/>
        <w:rPr>
          <w:rFonts w:cstheme="minorHAnsi"/>
          <w:color w:val="0070C0"/>
        </w:rPr>
      </w:pPr>
      <w:r w:rsidRPr="004E5B9B">
        <w:rPr>
          <w:rFonts w:cstheme="minorHAnsi"/>
          <w:color w:val="0070C0"/>
        </w:rPr>
        <w:t>As is possible, continue to ask questions to get to the root of an</w:t>
      </w:r>
      <w:r w:rsidRPr="004E5B9B">
        <w:rPr>
          <w:rFonts w:cstheme="minorHAnsi"/>
          <w:color w:val="0070C0"/>
          <w:spacing w:val="3"/>
        </w:rPr>
        <w:t xml:space="preserve"> </w:t>
      </w:r>
      <w:r w:rsidRPr="004E5B9B">
        <w:rPr>
          <w:rFonts w:cstheme="minorHAnsi"/>
          <w:color w:val="0070C0"/>
        </w:rPr>
        <w:t>item</w:t>
      </w:r>
    </w:p>
    <w:p w14:paraId="0CA153AD" w14:textId="77777777" w:rsidR="004E5B9B" w:rsidRPr="004E5B9B" w:rsidRDefault="004E5B9B" w:rsidP="004E5B9B">
      <w:pPr>
        <w:pStyle w:val="ListParagraph"/>
        <w:widowControl w:val="0"/>
        <w:numPr>
          <w:ilvl w:val="3"/>
          <w:numId w:val="15"/>
        </w:numPr>
        <w:tabs>
          <w:tab w:val="left" w:pos="1555"/>
        </w:tabs>
        <w:autoSpaceDE w:val="0"/>
        <w:autoSpaceDN w:val="0"/>
        <w:spacing w:before="55" w:after="0" w:line="240" w:lineRule="auto"/>
        <w:ind w:left="1554" w:hanging="338"/>
        <w:contextualSpacing w:val="0"/>
        <w:rPr>
          <w:rFonts w:cstheme="minorHAnsi"/>
          <w:color w:val="0070C0"/>
        </w:rPr>
      </w:pPr>
      <w:r w:rsidRPr="004E5B9B">
        <w:rPr>
          <w:rFonts w:cstheme="minorHAnsi"/>
          <w:color w:val="0070C0"/>
          <w:w w:val="105"/>
        </w:rPr>
        <w:t>Always</w:t>
      </w:r>
      <w:r w:rsidRPr="004E5B9B">
        <w:rPr>
          <w:rFonts w:cstheme="minorHAnsi"/>
          <w:color w:val="0070C0"/>
          <w:spacing w:val="-8"/>
          <w:w w:val="105"/>
        </w:rPr>
        <w:t xml:space="preserve"> </w:t>
      </w:r>
      <w:r w:rsidRPr="004E5B9B">
        <w:rPr>
          <w:rFonts w:cstheme="minorHAnsi"/>
          <w:color w:val="0070C0"/>
          <w:w w:val="105"/>
        </w:rPr>
        <w:t>consider</w:t>
      </w:r>
      <w:r w:rsidRPr="004E5B9B">
        <w:rPr>
          <w:rFonts w:cstheme="minorHAnsi"/>
          <w:color w:val="0070C0"/>
          <w:spacing w:val="-3"/>
          <w:w w:val="105"/>
        </w:rPr>
        <w:t xml:space="preserve"> </w:t>
      </w:r>
      <w:r w:rsidRPr="004E5B9B">
        <w:rPr>
          <w:rFonts w:cstheme="minorHAnsi"/>
          <w:color w:val="0070C0"/>
          <w:w w:val="105"/>
        </w:rPr>
        <w:t>the</w:t>
      </w:r>
      <w:r w:rsidRPr="004E5B9B">
        <w:rPr>
          <w:rFonts w:cstheme="minorHAnsi"/>
          <w:color w:val="0070C0"/>
          <w:spacing w:val="19"/>
          <w:w w:val="105"/>
        </w:rPr>
        <w:t xml:space="preserve"> </w:t>
      </w:r>
      <w:r w:rsidRPr="004E5B9B">
        <w:rPr>
          <w:rFonts w:cstheme="minorHAnsi"/>
          <w:color w:val="0070C0"/>
          <w:w w:val="105"/>
        </w:rPr>
        <w:t>"so</w:t>
      </w:r>
      <w:r w:rsidRPr="004E5B9B">
        <w:rPr>
          <w:rFonts w:cstheme="minorHAnsi"/>
          <w:color w:val="0070C0"/>
          <w:spacing w:val="-18"/>
          <w:w w:val="105"/>
        </w:rPr>
        <w:t xml:space="preserve"> </w:t>
      </w:r>
      <w:r w:rsidRPr="004E5B9B">
        <w:rPr>
          <w:rFonts w:cstheme="minorHAnsi"/>
          <w:color w:val="0070C0"/>
          <w:w w:val="105"/>
        </w:rPr>
        <w:t>what?"</w:t>
      </w:r>
      <w:r w:rsidRPr="004E5B9B">
        <w:rPr>
          <w:rFonts w:cstheme="minorHAnsi"/>
          <w:color w:val="0070C0"/>
          <w:spacing w:val="-2"/>
          <w:w w:val="105"/>
        </w:rPr>
        <w:t xml:space="preserve"> </w:t>
      </w:r>
      <w:r w:rsidRPr="004E5B9B">
        <w:rPr>
          <w:rFonts w:cstheme="minorHAnsi"/>
          <w:color w:val="0070C0"/>
          <w:w w:val="105"/>
        </w:rPr>
        <w:t>(i.e.</w:t>
      </w:r>
      <w:r w:rsidRPr="004E5B9B">
        <w:rPr>
          <w:rFonts w:cstheme="minorHAnsi"/>
          <w:color w:val="0070C0"/>
          <w:spacing w:val="-18"/>
          <w:w w:val="105"/>
        </w:rPr>
        <w:t xml:space="preserve"> </w:t>
      </w:r>
      <w:r w:rsidRPr="004E5B9B">
        <w:rPr>
          <w:rFonts w:cstheme="minorHAnsi"/>
          <w:color w:val="0070C0"/>
          <w:w w:val="105"/>
        </w:rPr>
        <w:t>what</w:t>
      </w:r>
      <w:r w:rsidRPr="004E5B9B">
        <w:rPr>
          <w:rFonts w:cstheme="minorHAnsi"/>
          <w:color w:val="0070C0"/>
          <w:spacing w:val="-8"/>
          <w:w w:val="105"/>
        </w:rPr>
        <w:t xml:space="preserve"> </w:t>
      </w:r>
      <w:r w:rsidRPr="004E5B9B">
        <w:rPr>
          <w:rFonts w:cstheme="minorHAnsi"/>
          <w:color w:val="0070C0"/>
          <w:w w:val="105"/>
        </w:rPr>
        <w:t>is</w:t>
      </w:r>
      <w:r w:rsidRPr="004E5B9B">
        <w:rPr>
          <w:rFonts w:cstheme="minorHAnsi"/>
          <w:color w:val="0070C0"/>
          <w:spacing w:val="-11"/>
          <w:w w:val="105"/>
        </w:rPr>
        <w:t xml:space="preserve"> </w:t>
      </w:r>
      <w:r w:rsidRPr="004E5B9B">
        <w:rPr>
          <w:rFonts w:cstheme="minorHAnsi"/>
          <w:color w:val="0070C0"/>
          <w:w w:val="105"/>
        </w:rPr>
        <w:t>the</w:t>
      </w:r>
      <w:r w:rsidRPr="004E5B9B">
        <w:rPr>
          <w:rFonts w:cstheme="minorHAnsi"/>
          <w:color w:val="0070C0"/>
          <w:spacing w:val="-10"/>
          <w:w w:val="105"/>
        </w:rPr>
        <w:t xml:space="preserve"> </w:t>
      </w:r>
      <w:r w:rsidRPr="004E5B9B">
        <w:rPr>
          <w:rFonts w:cstheme="minorHAnsi"/>
          <w:color w:val="0070C0"/>
          <w:w w:val="105"/>
        </w:rPr>
        <w:t>implication</w:t>
      </w:r>
      <w:r w:rsidRPr="004E5B9B">
        <w:rPr>
          <w:rFonts w:cstheme="minorHAnsi"/>
          <w:color w:val="0070C0"/>
          <w:spacing w:val="1"/>
          <w:w w:val="105"/>
        </w:rPr>
        <w:t xml:space="preserve"> </w:t>
      </w:r>
      <w:r w:rsidRPr="004E5B9B">
        <w:rPr>
          <w:rFonts w:cstheme="minorHAnsi"/>
          <w:color w:val="0070C0"/>
          <w:w w:val="105"/>
        </w:rPr>
        <w:t>of the</w:t>
      </w:r>
      <w:r w:rsidRPr="004E5B9B">
        <w:rPr>
          <w:rFonts w:cstheme="minorHAnsi"/>
          <w:color w:val="0070C0"/>
          <w:spacing w:val="-10"/>
          <w:w w:val="105"/>
        </w:rPr>
        <w:t xml:space="preserve"> </w:t>
      </w:r>
      <w:r w:rsidRPr="004E5B9B">
        <w:rPr>
          <w:rFonts w:cstheme="minorHAnsi"/>
          <w:color w:val="0070C0"/>
          <w:w w:val="105"/>
        </w:rPr>
        <w:t>item)</w:t>
      </w:r>
    </w:p>
    <w:p w14:paraId="2413CF31" w14:textId="50E63027" w:rsidR="004E5B9B" w:rsidRPr="004E5B9B" w:rsidRDefault="004E5B9B" w:rsidP="004E5B9B">
      <w:pPr>
        <w:pStyle w:val="ListParagraph"/>
        <w:widowControl w:val="0"/>
        <w:numPr>
          <w:ilvl w:val="3"/>
          <w:numId w:val="15"/>
        </w:numPr>
        <w:tabs>
          <w:tab w:val="left" w:pos="1560"/>
        </w:tabs>
        <w:autoSpaceDE w:val="0"/>
        <w:autoSpaceDN w:val="0"/>
        <w:spacing w:before="61" w:after="0" w:line="307" w:lineRule="auto"/>
        <w:ind w:left="1551" w:right="1462" w:hanging="341"/>
        <w:contextualSpacing w:val="0"/>
        <w:rPr>
          <w:rFonts w:cstheme="minorHAnsi"/>
          <w:color w:val="0070C0"/>
        </w:rPr>
      </w:pPr>
      <w:r w:rsidRPr="004E5B9B">
        <w:rPr>
          <w:rFonts w:cstheme="minorHAnsi"/>
          <w:color w:val="0070C0"/>
          <w:w w:val="105"/>
        </w:rPr>
        <w:t>Allow</w:t>
      </w:r>
      <w:r w:rsidRPr="004E5B9B">
        <w:rPr>
          <w:rFonts w:cstheme="minorHAnsi"/>
          <w:color w:val="0070C0"/>
          <w:spacing w:val="-3"/>
          <w:w w:val="105"/>
        </w:rPr>
        <w:t xml:space="preserve"> </w:t>
      </w:r>
      <w:r w:rsidRPr="004E5B9B">
        <w:rPr>
          <w:rFonts w:cstheme="minorHAnsi"/>
          <w:color w:val="0070C0"/>
          <w:w w:val="105"/>
        </w:rPr>
        <w:t>for</w:t>
      </w:r>
      <w:r w:rsidRPr="004E5B9B">
        <w:rPr>
          <w:rFonts w:cstheme="minorHAnsi"/>
          <w:color w:val="0070C0"/>
          <w:spacing w:val="6"/>
          <w:w w:val="105"/>
        </w:rPr>
        <w:t xml:space="preserve"> </w:t>
      </w:r>
      <w:r w:rsidRPr="004E5B9B">
        <w:rPr>
          <w:rFonts w:cstheme="minorHAnsi"/>
          <w:color w:val="0070C0"/>
          <w:w w:val="105"/>
        </w:rPr>
        <w:t>all</w:t>
      </w:r>
      <w:r w:rsidRPr="004E5B9B">
        <w:rPr>
          <w:rFonts w:cstheme="minorHAnsi"/>
          <w:color w:val="0070C0"/>
          <w:spacing w:val="-18"/>
          <w:w w:val="105"/>
        </w:rPr>
        <w:t xml:space="preserve"> </w:t>
      </w:r>
      <w:r w:rsidRPr="004E5B9B">
        <w:rPr>
          <w:rFonts w:cstheme="minorHAnsi"/>
          <w:color w:val="0070C0"/>
          <w:w w:val="105"/>
        </w:rPr>
        <w:t>thoughts</w:t>
      </w:r>
      <w:r w:rsidRPr="004E5B9B">
        <w:rPr>
          <w:rFonts w:cstheme="minorHAnsi"/>
          <w:color w:val="0070C0"/>
          <w:spacing w:val="-4"/>
          <w:w w:val="105"/>
        </w:rPr>
        <w:t xml:space="preserve"> </w:t>
      </w:r>
      <w:r w:rsidRPr="004E5B9B">
        <w:rPr>
          <w:rFonts w:cstheme="minorHAnsi"/>
          <w:color w:val="0070C0"/>
          <w:w w:val="105"/>
        </w:rPr>
        <w:t>to</w:t>
      </w:r>
      <w:r w:rsidRPr="004E5B9B">
        <w:rPr>
          <w:rFonts w:cstheme="minorHAnsi"/>
          <w:color w:val="0070C0"/>
          <w:spacing w:val="3"/>
          <w:w w:val="105"/>
        </w:rPr>
        <w:t xml:space="preserve"> </w:t>
      </w:r>
      <w:r w:rsidRPr="004E5B9B">
        <w:rPr>
          <w:rFonts w:cstheme="minorHAnsi"/>
          <w:color w:val="0070C0"/>
          <w:w w:val="105"/>
        </w:rPr>
        <w:t>be</w:t>
      </w:r>
      <w:r w:rsidRPr="004E5B9B">
        <w:rPr>
          <w:rFonts w:cstheme="minorHAnsi"/>
          <w:color w:val="0070C0"/>
          <w:spacing w:val="-24"/>
          <w:w w:val="105"/>
        </w:rPr>
        <w:t xml:space="preserve"> </w:t>
      </w:r>
      <w:r w:rsidRPr="004E5B9B">
        <w:rPr>
          <w:rFonts w:cstheme="minorHAnsi"/>
          <w:color w:val="0070C0"/>
          <w:w w:val="105"/>
        </w:rPr>
        <w:t>heard;</w:t>
      </w:r>
      <w:r w:rsidRPr="004E5B9B">
        <w:rPr>
          <w:rFonts w:cstheme="minorHAnsi"/>
          <w:color w:val="0070C0"/>
          <w:spacing w:val="-19"/>
          <w:w w:val="105"/>
        </w:rPr>
        <w:t xml:space="preserve"> </w:t>
      </w:r>
      <w:r w:rsidRPr="004E5B9B">
        <w:rPr>
          <w:rFonts w:cstheme="minorHAnsi"/>
          <w:color w:val="0070C0"/>
          <w:w w:val="105"/>
        </w:rPr>
        <w:t>even</w:t>
      </w:r>
      <w:r w:rsidRPr="004E5B9B">
        <w:rPr>
          <w:rFonts w:cstheme="minorHAnsi"/>
          <w:color w:val="0070C0"/>
          <w:spacing w:val="-13"/>
          <w:w w:val="105"/>
        </w:rPr>
        <w:t xml:space="preserve"> </w:t>
      </w:r>
      <w:r w:rsidRPr="004E5B9B">
        <w:rPr>
          <w:rFonts w:cstheme="minorHAnsi"/>
          <w:color w:val="0070C0"/>
          <w:w w:val="105"/>
        </w:rPr>
        <w:t>those</w:t>
      </w:r>
      <w:r w:rsidRPr="004E5B9B">
        <w:rPr>
          <w:rFonts w:cstheme="minorHAnsi"/>
          <w:color w:val="0070C0"/>
          <w:spacing w:val="-13"/>
          <w:w w:val="105"/>
        </w:rPr>
        <w:t xml:space="preserve"> </w:t>
      </w:r>
      <w:r w:rsidRPr="004E5B9B">
        <w:rPr>
          <w:rFonts w:cstheme="minorHAnsi"/>
          <w:color w:val="0070C0"/>
          <w:w w:val="105"/>
        </w:rPr>
        <w:t>that</w:t>
      </w:r>
      <w:r w:rsidRPr="004E5B9B">
        <w:rPr>
          <w:rFonts w:cstheme="minorHAnsi"/>
          <w:color w:val="0070C0"/>
          <w:spacing w:val="-12"/>
          <w:w w:val="105"/>
        </w:rPr>
        <w:t xml:space="preserve"> </w:t>
      </w:r>
      <w:r w:rsidRPr="004E5B9B">
        <w:rPr>
          <w:rFonts w:cstheme="minorHAnsi"/>
          <w:color w:val="0070C0"/>
          <w:w w:val="105"/>
        </w:rPr>
        <w:t>are</w:t>
      </w:r>
      <w:r w:rsidRPr="004E5B9B">
        <w:rPr>
          <w:rFonts w:cstheme="minorHAnsi"/>
          <w:color w:val="0070C0"/>
          <w:spacing w:val="-20"/>
          <w:w w:val="105"/>
        </w:rPr>
        <w:t xml:space="preserve"> </w:t>
      </w:r>
      <w:r w:rsidRPr="004E5B9B">
        <w:rPr>
          <w:rFonts w:cstheme="minorHAnsi"/>
          <w:color w:val="0070C0"/>
          <w:w w:val="105"/>
        </w:rPr>
        <w:t>not</w:t>
      </w:r>
      <w:r w:rsidRPr="004E5B9B">
        <w:rPr>
          <w:rFonts w:cstheme="minorHAnsi"/>
          <w:color w:val="0070C0"/>
          <w:spacing w:val="13"/>
          <w:w w:val="105"/>
        </w:rPr>
        <w:t xml:space="preserve"> </w:t>
      </w:r>
      <w:r w:rsidRPr="004E5B9B">
        <w:rPr>
          <w:rFonts w:cstheme="minorHAnsi"/>
          <w:color w:val="0070C0"/>
          <w:w w:val="105"/>
        </w:rPr>
        <w:t>'right'</w:t>
      </w:r>
      <w:r w:rsidRPr="004E5B9B">
        <w:rPr>
          <w:rFonts w:cstheme="minorHAnsi"/>
          <w:color w:val="0070C0"/>
          <w:spacing w:val="-8"/>
          <w:w w:val="105"/>
        </w:rPr>
        <w:t xml:space="preserve"> </w:t>
      </w:r>
      <w:r w:rsidRPr="004E5B9B">
        <w:rPr>
          <w:rFonts w:cstheme="minorHAnsi"/>
          <w:color w:val="0070C0"/>
          <w:w w:val="105"/>
        </w:rPr>
        <w:t>add</w:t>
      </w:r>
      <w:r w:rsidRPr="004E5B9B">
        <w:rPr>
          <w:rFonts w:cstheme="minorHAnsi"/>
          <w:color w:val="0070C0"/>
          <w:spacing w:val="-15"/>
          <w:w w:val="105"/>
        </w:rPr>
        <w:t xml:space="preserve"> </w:t>
      </w:r>
      <w:r w:rsidRPr="004E5B9B">
        <w:rPr>
          <w:rFonts w:cstheme="minorHAnsi"/>
          <w:color w:val="0070C0"/>
          <w:w w:val="105"/>
        </w:rPr>
        <w:t>to</w:t>
      </w:r>
      <w:r w:rsidRPr="004E5B9B">
        <w:rPr>
          <w:rFonts w:cstheme="minorHAnsi"/>
          <w:color w:val="0070C0"/>
          <w:spacing w:val="8"/>
          <w:w w:val="105"/>
        </w:rPr>
        <w:t xml:space="preserve"> </w:t>
      </w:r>
      <w:r w:rsidRPr="004E5B9B">
        <w:rPr>
          <w:rFonts w:cstheme="minorHAnsi"/>
          <w:color w:val="0070C0"/>
          <w:w w:val="105"/>
        </w:rPr>
        <w:t>the</w:t>
      </w:r>
      <w:r w:rsidRPr="004E5B9B">
        <w:rPr>
          <w:rFonts w:cstheme="minorHAnsi"/>
          <w:color w:val="0070C0"/>
          <w:spacing w:val="-10"/>
          <w:w w:val="105"/>
        </w:rPr>
        <w:t xml:space="preserve"> </w:t>
      </w:r>
      <w:r w:rsidRPr="004E5B9B">
        <w:rPr>
          <w:rFonts w:cstheme="minorHAnsi"/>
          <w:color w:val="0070C0"/>
          <w:w w:val="105"/>
        </w:rPr>
        <w:t>dialogue</w:t>
      </w:r>
      <w:r w:rsidR="00D8681A">
        <w:rPr>
          <w:rFonts w:cstheme="minorHAnsi"/>
          <w:color w:val="0070C0"/>
          <w:w w:val="105"/>
        </w:rPr>
        <w:t xml:space="preserve"> and</w:t>
      </w:r>
      <w:r w:rsidRPr="004E5B9B">
        <w:rPr>
          <w:rFonts w:cstheme="minorHAnsi"/>
          <w:color w:val="0070C0"/>
          <w:w w:val="105"/>
        </w:rPr>
        <w:t xml:space="preserve"> help the concept to evolve or become more</w:t>
      </w:r>
      <w:r w:rsidRPr="004E5B9B">
        <w:rPr>
          <w:rFonts w:cstheme="minorHAnsi"/>
          <w:color w:val="0070C0"/>
          <w:spacing w:val="-24"/>
          <w:w w:val="105"/>
        </w:rPr>
        <w:t xml:space="preserve"> </w:t>
      </w:r>
      <w:r w:rsidRPr="004E5B9B">
        <w:rPr>
          <w:rFonts w:cstheme="minorHAnsi"/>
          <w:color w:val="0070C0"/>
          <w:w w:val="105"/>
        </w:rPr>
        <w:t>clear</w:t>
      </w:r>
    </w:p>
    <w:p w14:paraId="27005F3F" w14:textId="77777777" w:rsidR="004E5B9B" w:rsidRPr="004E5B9B" w:rsidRDefault="004E5B9B" w:rsidP="004E5B9B">
      <w:pPr>
        <w:pStyle w:val="Heading4"/>
        <w:keepNext w:val="0"/>
        <w:keepLines w:val="0"/>
        <w:widowControl w:val="0"/>
        <w:numPr>
          <w:ilvl w:val="2"/>
          <w:numId w:val="15"/>
        </w:numPr>
        <w:tabs>
          <w:tab w:val="left" w:pos="870"/>
        </w:tabs>
        <w:autoSpaceDE w:val="0"/>
        <w:autoSpaceDN w:val="0"/>
        <w:spacing w:before="0" w:line="219" w:lineRule="exact"/>
        <w:ind w:left="869" w:hanging="342"/>
        <w:rPr>
          <w:rFonts w:asciiTheme="minorHAnsi" w:hAnsiTheme="minorHAnsi" w:cstheme="minorHAnsi"/>
          <w:b/>
          <w:bCs/>
          <w:color w:val="0070C0"/>
        </w:rPr>
      </w:pPr>
      <w:r w:rsidRPr="004E5B9B">
        <w:rPr>
          <w:rFonts w:asciiTheme="minorHAnsi" w:hAnsiTheme="minorHAnsi" w:cstheme="minorHAnsi"/>
          <w:b/>
          <w:bCs/>
          <w:color w:val="0070C0"/>
        </w:rPr>
        <w:t xml:space="preserve">Organize </w:t>
      </w:r>
      <w:r w:rsidRPr="004E5B9B">
        <w:rPr>
          <w:rFonts w:asciiTheme="minorHAnsi" w:hAnsiTheme="minorHAnsi" w:cstheme="minorHAnsi"/>
          <w:b/>
          <w:bCs/>
          <w:i w:val="0"/>
          <w:color w:val="0070C0"/>
        </w:rPr>
        <w:t xml:space="preserve">&amp; </w:t>
      </w:r>
      <w:r w:rsidRPr="004E5B9B">
        <w:rPr>
          <w:rFonts w:asciiTheme="minorHAnsi" w:hAnsiTheme="minorHAnsi" w:cstheme="minorHAnsi"/>
          <w:b/>
          <w:bCs/>
          <w:color w:val="0070C0"/>
        </w:rPr>
        <w:t>Group</w:t>
      </w:r>
      <w:r w:rsidRPr="004E5B9B">
        <w:rPr>
          <w:rFonts w:asciiTheme="minorHAnsi" w:hAnsiTheme="minorHAnsi" w:cstheme="minorHAnsi"/>
          <w:b/>
          <w:bCs/>
          <w:color w:val="0070C0"/>
          <w:spacing w:val="-37"/>
        </w:rPr>
        <w:t xml:space="preserve"> </w:t>
      </w:r>
      <w:r w:rsidRPr="004E5B9B">
        <w:rPr>
          <w:rFonts w:asciiTheme="minorHAnsi" w:hAnsiTheme="minorHAnsi" w:cstheme="minorHAnsi"/>
          <w:b/>
          <w:bCs/>
          <w:color w:val="0070C0"/>
        </w:rPr>
        <w:t>Thematically</w:t>
      </w:r>
    </w:p>
    <w:p w14:paraId="5452C28F" w14:textId="77777777" w:rsidR="004E5B9B" w:rsidRPr="004E5B9B" w:rsidRDefault="004E5B9B" w:rsidP="004E5B9B">
      <w:pPr>
        <w:pStyle w:val="ListParagraph"/>
        <w:widowControl w:val="0"/>
        <w:numPr>
          <w:ilvl w:val="3"/>
          <w:numId w:val="15"/>
        </w:numPr>
        <w:tabs>
          <w:tab w:val="left" w:pos="1560"/>
        </w:tabs>
        <w:autoSpaceDE w:val="0"/>
        <w:autoSpaceDN w:val="0"/>
        <w:spacing w:before="48" w:after="0" w:line="307" w:lineRule="auto"/>
        <w:ind w:left="1557" w:right="1176" w:hanging="337"/>
        <w:contextualSpacing w:val="0"/>
        <w:rPr>
          <w:rFonts w:cstheme="minorHAnsi"/>
          <w:color w:val="0070C0"/>
        </w:rPr>
      </w:pPr>
      <w:r w:rsidRPr="004E5B9B">
        <w:rPr>
          <w:rFonts w:cstheme="minorHAnsi"/>
          <w:color w:val="0070C0"/>
          <w:w w:val="105"/>
        </w:rPr>
        <w:t>Break information down into manageable themes; remember the scope of the assessment</w:t>
      </w:r>
      <w:r w:rsidRPr="004E5B9B">
        <w:rPr>
          <w:rFonts w:cstheme="minorHAnsi"/>
          <w:color w:val="0070C0"/>
          <w:spacing w:val="-13"/>
          <w:w w:val="105"/>
        </w:rPr>
        <w:t xml:space="preserve"> </w:t>
      </w:r>
      <w:r w:rsidRPr="004E5B9B">
        <w:rPr>
          <w:rFonts w:cstheme="minorHAnsi"/>
          <w:color w:val="0070C0"/>
          <w:w w:val="105"/>
        </w:rPr>
        <w:t>and</w:t>
      </w:r>
      <w:r w:rsidRPr="004E5B9B">
        <w:rPr>
          <w:rFonts w:cstheme="minorHAnsi"/>
          <w:color w:val="0070C0"/>
          <w:spacing w:val="-23"/>
          <w:w w:val="105"/>
        </w:rPr>
        <w:t xml:space="preserve"> </w:t>
      </w:r>
      <w:r w:rsidRPr="004E5B9B">
        <w:rPr>
          <w:rFonts w:cstheme="minorHAnsi"/>
          <w:color w:val="0070C0"/>
          <w:w w:val="105"/>
        </w:rPr>
        <w:t>ensure</w:t>
      </w:r>
      <w:r w:rsidRPr="004E5B9B">
        <w:rPr>
          <w:rFonts w:cstheme="minorHAnsi"/>
          <w:color w:val="0070C0"/>
          <w:spacing w:val="-20"/>
          <w:w w:val="105"/>
        </w:rPr>
        <w:t xml:space="preserve"> </w:t>
      </w:r>
      <w:r w:rsidRPr="004E5B9B">
        <w:rPr>
          <w:rFonts w:cstheme="minorHAnsi"/>
          <w:color w:val="0070C0"/>
          <w:w w:val="105"/>
        </w:rPr>
        <w:t>that</w:t>
      </w:r>
      <w:r w:rsidRPr="004E5B9B">
        <w:rPr>
          <w:rFonts w:cstheme="minorHAnsi"/>
          <w:color w:val="0070C0"/>
          <w:spacing w:val="-12"/>
          <w:w w:val="105"/>
        </w:rPr>
        <w:t xml:space="preserve"> </w:t>
      </w:r>
      <w:r w:rsidRPr="004E5B9B">
        <w:rPr>
          <w:rFonts w:cstheme="minorHAnsi"/>
          <w:color w:val="0070C0"/>
          <w:w w:val="105"/>
        </w:rPr>
        <w:t>the</w:t>
      </w:r>
      <w:r w:rsidRPr="004E5B9B">
        <w:rPr>
          <w:rFonts w:cstheme="minorHAnsi"/>
          <w:color w:val="0070C0"/>
          <w:spacing w:val="-19"/>
          <w:w w:val="105"/>
        </w:rPr>
        <w:t xml:space="preserve"> </w:t>
      </w:r>
      <w:r w:rsidRPr="004E5B9B">
        <w:rPr>
          <w:rFonts w:cstheme="minorHAnsi"/>
          <w:color w:val="0070C0"/>
          <w:w w:val="105"/>
        </w:rPr>
        <w:t>risks</w:t>
      </w:r>
      <w:r w:rsidRPr="004E5B9B">
        <w:rPr>
          <w:rFonts w:cstheme="minorHAnsi"/>
          <w:color w:val="0070C0"/>
          <w:spacing w:val="-19"/>
          <w:w w:val="105"/>
        </w:rPr>
        <w:t xml:space="preserve"> </w:t>
      </w:r>
      <w:r w:rsidRPr="004E5B9B">
        <w:rPr>
          <w:rFonts w:cstheme="minorHAnsi"/>
          <w:color w:val="0070C0"/>
          <w:w w:val="105"/>
        </w:rPr>
        <w:t>are</w:t>
      </w:r>
      <w:r w:rsidRPr="004E5B9B">
        <w:rPr>
          <w:rFonts w:cstheme="minorHAnsi"/>
          <w:color w:val="0070C0"/>
          <w:spacing w:val="-21"/>
          <w:w w:val="105"/>
        </w:rPr>
        <w:t xml:space="preserve"> </w:t>
      </w:r>
      <w:r w:rsidRPr="004E5B9B">
        <w:rPr>
          <w:rFonts w:cstheme="minorHAnsi"/>
          <w:color w:val="0070C0"/>
          <w:w w:val="105"/>
        </w:rPr>
        <w:t>appropriate</w:t>
      </w:r>
      <w:r w:rsidRPr="004E5B9B">
        <w:rPr>
          <w:rFonts w:cstheme="minorHAnsi"/>
          <w:color w:val="0070C0"/>
          <w:spacing w:val="-6"/>
          <w:w w:val="105"/>
        </w:rPr>
        <w:t xml:space="preserve"> </w:t>
      </w:r>
      <w:r w:rsidRPr="004E5B9B">
        <w:rPr>
          <w:rFonts w:cstheme="minorHAnsi"/>
          <w:color w:val="0070C0"/>
          <w:w w:val="105"/>
        </w:rPr>
        <w:t>for</w:t>
      </w:r>
      <w:r w:rsidRPr="004E5B9B">
        <w:rPr>
          <w:rFonts w:cstheme="minorHAnsi"/>
          <w:color w:val="0070C0"/>
          <w:spacing w:val="-14"/>
          <w:w w:val="105"/>
        </w:rPr>
        <w:t xml:space="preserve"> </w:t>
      </w:r>
      <w:r w:rsidRPr="004E5B9B">
        <w:rPr>
          <w:rFonts w:cstheme="minorHAnsi"/>
          <w:color w:val="0070C0"/>
          <w:w w:val="105"/>
        </w:rPr>
        <w:t>the</w:t>
      </w:r>
      <w:r w:rsidRPr="004E5B9B">
        <w:rPr>
          <w:rFonts w:cstheme="minorHAnsi"/>
          <w:color w:val="0070C0"/>
          <w:spacing w:val="-22"/>
          <w:w w:val="105"/>
        </w:rPr>
        <w:t xml:space="preserve"> </w:t>
      </w:r>
      <w:r w:rsidRPr="004E5B9B">
        <w:rPr>
          <w:rFonts w:cstheme="minorHAnsi"/>
          <w:color w:val="0070C0"/>
          <w:w w:val="105"/>
        </w:rPr>
        <w:t>group</w:t>
      </w:r>
      <w:r w:rsidRPr="004E5B9B">
        <w:rPr>
          <w:rFonts w:cstheme="minorHAnsi"/>
          <w:color w:val="0070C0"/>
          <w:spacing w:val="-20"/>
          <w:w w:val="105"/>
        </w:rPr>
        <w:t xml:space="preserve"> </w:t>
      </w:r>
      <w:r w:rsidRPr="004E5B9B">
        <w:rPr>
          <w:rFonts w:cstheme="minorHAnsi"/>
          <w:color w:val="0070C0"/>
          <w:w w:val="105"/>
        </w:rPr>
        <w:t>conducting</w:t>
      </w:r>
      <w:r w:rsidRPr="004E5B9B">
        <w:rPr>
          <w:rFonts w:cstheme="minorHAnsi"/>
          <w:color w:val="0070C0"/>
          <w:spacing w:val="-18"/>
          <w:w w:val="105"/>
        </w:rPr>
        <w:t xml:space="preserve"> </w:t>
      </w:r>
      <w:r w:rsidRPr="004E5B9B">
        <w:rPr>
          <w:rFonts w:cstheme="minorHAnsi"/>
          <w:color w:val="0070C0"/>
          <w:w w:val="105"/>
        </w:rPr>
        <w:t>the</w:t>
      </w:r>
      <w:r w:rsidRPr="004E5B9B">
        <w:rPr>
          <w:rFonts w:cstheme="minorHAnsi"/>
          <w:color w:val="0070C0"/>
          <w:spacing w:val="-17"/>
          <w:w w:val="105"/>
        </w:rPr>
        <w:t xml:space="preserve"> </w:t>
      </w:r>
      <w:r w:rsidRPr="004E5B9B">
        <w:rPr>
          <w:rFonts w:cstheme="minorHAnsi"/>
          <w:color w:val="0070C0"/>
          <w:w w:val="105"/>
        </w:rPr>
        <w:t>work</w:t>
      </w:r>
    </w:p>
    <w:p w14:paraId="05FEDD84" w14:textId="77777777" w:rsidR="004E5B9B" w:rsidRPr="004E5B9B" w:rsidRDefault="004E5B9B" w:rsidP="004E5B9B">
      <w:pPr>
        <w:pStyle w:val="Heading4"/>
        <w:keepNext w:val="0"/>
        <w:keepLines w:val="0"/>
        <w:widowControl w:val="0"/>
        <w:numPr>
          <w:ilvl w:val="2"/>
          <w:numId w:val="15"/>
        </w:numPr>
        <w:tabs>
          <w:tab w:val="left" w:pos="885"/>
        </w:tabs>
        <w:autoSpaceDE w:val="0"/>
        <w:autoSpaceDN w:val="0"/>
        <w:spacing w:before="0" w:line="224" w:lineRule="exact"/>
        <w:ind w:left="884" w:hanging="357"/>
        <w:rPr>
          <w:rFonts w:asciiTheme="minorHAnsi" w:hAnsiTheme="minorHAnsi" w:cstheme="minorHAnsi"/>
          <w:b/>
          <w:bCs/>
          <w:color w:val="0070C0"/>
        </w:rPr>
      </w:pPr>
      <w:r w:rsidRPr="004E5B9B">
        <w:rPr>
          <w:rFonts w:asciiTheme="minorHAnsi" w:hAnsiTheme="minorHAnsi" w:cstheme="minorHAnsi"/>
          <w:b/>
          <w:bCs/>
          <w:color w:val="0070C0"/>
        </w:rPr>
        <w:t xml:space="preserve">Document </w:t>
      </w:r>
      <w:r w:rsidRPr="004E5B9B">
        <w:rPr>
          <w:rFonts w:asciiTheme="minorHAnsi" w:hAnsiTheme="minorHAnsi" w:cstheme="minorHAnsi"/>
          <w:b/>
          <w:bCs/>
          <w:i w:val="0"/>
          <w:color w:val="0070C0"/>
        </w:rPr>
        <w:t>&amp;</w:t>
      </w:r>
      <w:r w:rsidRPr="004E5B9B">
        <w:rPr>
          <w:rFonts w:asciiTheme="minorHAnsi" w:hAnsiTheme="minorHAnsi" w:cstheme="minorHAnsi"/>
          <w:b/>
          <w:bCs/>
          <w:color w:val="0070C0"/>
          <w:spacing w:val="5"/>
        </w:rPr>
        <w:t xml:space="preserve"> </w:t>
      </w:r>
      <w:r w:rsidRPr="004E5B9B">
        <w:rPr>
          <w:rFonts w:asciiTheme="minorHAnsi" w:hAnsiTheme="minorHAnsi" w:cstheme="minorHAnsi"/>
          <w:b/>
          <w:bCs/>
          <w:color w:val="0070C0"/>
        </w:rPr>
        <w:t>Refine</w:t>
      </w:r>
    </w:p>
    <w:p w14:paraId="74F8510C" w14:textId="62CEB94A" w:rsidR="004E5B9B" w:rsidRPr="004E5B9B" w:rsidRDefault="004E5B9B" w:rsidP="00C63D16">
      <w:pPr>
        <w:pStyle w:val="ListParagraph"/>
        <w:widowControl w:val="0"/>
        <w:numPr>
          <w:ilvl w:val="3"/>
          <w:numId w:val="15"/>
        </w:numPr>
        <w:tabs>
          <w:tab w:val="left" w:pos="1890"/>
        </w:tabs>
        <w:autoSpaceDE w:val="0"/>
        <w:autoSpaceDN w:val="0"/>
        <w:spacing w:before="53" w:after="0" w:line="307" w:lineRule="auto"/>
        <w:ind w:left="1800" w:right="1371"/>
        <w:rPr>
          <w:rFonts w:cstheme="minorHAnsi"/>
          <w:color w:val="0070C0"/>
          <w:w w:val="105"/>
        </w:rPr>
      </w:pPr>
      <w:r w:rsidRPr="004E5B9B">
        <w:rPr>
          <w:rFonts w:cstheme="minorHAnsi"/>
          <w:b/>
          <w:bCs/>
          <w:color w:val="0070C0"/>
          <w:w w:val="105"/>
        </w:rPr>
        <w:t>Utilize</w:t>
      </w:r>
      <w:r w:rsidRPr="004E5B9B">
        <w:rPr>
          <w:rFonts w:cstheme="minorHAnsi"/>
          <w:b/>
          <w:bCs/>
          <w:color w:val="0070C0"/>
          <w:spacing w:val="-19"/>
          <w:w w:val="105"/>
        </w:rPr>
        <w:t xml:space="preserve"> </w:t>
      </w:r>
      <w:r w:rsidRPr="004E5B9B">
        <w:rPr>
          <w:rFonts w:cstheme="minorHAnsi"/>
          <w:b/>
          <w:bCs/>
          <w:color w:val="0070C0"/>
          <w:w w:val="105"/>
        </w:rPr>
        <w:t>the</w:t>
      </w:r>
      <w:r w:rsidRPr="004E5B9B">
        <w:rPr>
          <w:rFonts w:cstheme="minorHAnsi"/>
          <w:b/>
          <w:bCs/>
          <w:color w:val="0070C0"/>
          <w:spacing w:val="-21"/>
          <w:w w:val="105"/>
        </w:rPr>
        <w:t xml:space="preserve"> </w:t>
      </w:r>
      <w:r w:rsidRPr="004E5B9B">
        <w:rPr>
          <w:rFonts w:cstheme="minorHAnsi"/>
          <w:b/>
          <w:bCs/>
          <w:color w:val="0070C0"/>
          <w:w w:val="105"/>
        </w:rPr>
        <w:t>first</w:t>
      </w:r>
      <w:r w:rsidRPr="004E5B9B">
        <w:rPr>
          <w:rFonts w:cstheme="minorHAnsi"/>
          <w:b/>
          <w:bCs/>
          <w:color w:val="0070C0"/>
          <w:spacing w:val="-16"/>
          <w:w w:val="105"/>
        </w:rPr>
        <w:t xml:space="preserve"> </w:t>
      </w:r>
      <w:r w:rsidRPr="004E5B9B">
        <w:rPr>
          <w:rFonts w:cstheme="minorHAnsi"/>
          <w:b/>
          <w:bCs/>
          <w:color w:val="0070C0"/>
          <w:w w:val="105"/>
        </w:rPr>
        <w:t>part</w:t>
      </w:r>
      <w:r w:rsidRPr="004E5B9B">
        <w:rPr>
          <w:rFonts w:cstheme="minorHAnsi"/>
          <w:b/>
          <w:bCs/>
          <w:color w:val="0070C0"/>
          <w:spacing w:val="-23"/>
          <w:w w:val="105"/>
        </w:rPr>
        <w:t xml:space="preserve"> </w:t>
      </w:r>
      <w:r w:rsidRPr="004E5B9B">
        <w:rPr>
          <w:rFonts w:cstheme="minorHAnsi"/>
          <w:b/>
          <w:bCs/>
          <w:color w:val="0070C0"/>
          <w:w w:val="105"/>
        </w:rPr>
        <w:t>of</w:t>
      </w:r>
      <w:r w:rsidRPr="004E5B9B">
        <w:rPr>
          <w:rFonts w:cstheme="minorHAnsi"/>
          <w:b/>
          <w:bCs/>
          <w:color w:val="0070C0"/>
          <w:spacing w:val="-12"/>
          <w:w w:val="105"/>
        </w:rPr>
        <w:t xml:space="preserve"> </w:t>
      </w:r>
      <w:r w:rsidRPr="004E5B9B">
        <w:rPr>
          <w:rFonts w:cstheme="minorHAnsi"/>
          <w:b/>
          <w:bCs/>
          <w:color w:val="0070C0"/>
          <w:w w:val="105"/>
        </w:rPr>
        <w:t>the</w:t>
      </w:r>
      <w:r w:rsidRPr="004E5B9B">
        <w:rPr>
          <w:rFonts w:cstheme="minorHAnsi"/>
          <w:b/>
          <w:bCs/>
          <w:color w:val="0070C0"/>
          <w:spacing w:val="-27"/>
          <w:w w:val="105"/>
        </w:rPr>
        <w:t xml:space="preserve"> </w:t>
      </w:r>
      <w:r w:rsidRPr="004E5B9B">
        <w:rPr>
          <w:rFonts w:cstheme="minorHAnsi"/>
          <w:b/>
          <w:bCs/>
          <w:color w:val="0070C0"/>
          <w:w w:val="105"/>
        </w:rPr>
        <w:t>Enterprise Risk Plan</w:t>
      </w:r>
      <w:r w:rsidRPr="004E5B9B">
        <w:rPr>
          <w:rFonts w:cstheme="minorHAnsi"/>
          <w:color w:val="0070C0"/>
          <w:spacing w:val="-16"/>
          <w:w w:val="105"/>
        </w:rPr>
        <w:t xml:space="preserve"> </w:t>
      </w:r>
      <w:r w:rsidRPr="004E5B9B">
        <w:rPr>
          <w:rFonts w:cstheme="minorHAnsi"/>
          <w:color w:val="0070C0"/>
          <w:w w:val="105"/>
        </w:rPr>
        <w:t>to</w:t>
      </w:r>
      <w:r w:rsidRPr="004E5B9B">
        <w:rPr>
          <w:rFonts w:cstheme="minorHAnsi"/>
          <w:color w:val="0070C0"/>
          <w:spacing w:val="-1"/>
          <w:w w:val="105"/>
        </w:rPr>
        <w:t xml:space="preserve"> </w:t>
      </w:r>
      <w:r w:rsidRPr="004E5B9B">
        <w:rPr>
          <w:rFonts w:cstheme="minorHAnsi"/>
          <w:color w:val="0070C0"/>
          <w:w w:val="105"/>
        </w:rPr>
        <w:t>document</w:t>
      </w:r>
      <w:r w:rsidRPr="004E5B9B">
        <w:rPr>
          <w:rFonts w:cstheme="minorHAnsi"/>
          <w:color w:val="0070C0"/>
          <w:spacing w:val="-9"/>
          <w:w w:val="105"/>
        </w:rPr>
        <w:t xml:space="preserve"> </w:t>
      </w:r>
      <w:r w:rsidRPr="004E5B9B">
        <w:rPr>
          <w:rFonts w:cstheme="minorHAnsi"/>
          <w:color w:val="0070C0"/>
          <w:w w:val="105"/>
        </w:rPr>
        <w:t>the</w:t>
      </w:r>
      <w:r w:rsidRPr="004E5B9B">
        <w:rPr>
          <w:rFonts w:cstheme="minorHAnsi"/>
          <w:color w:val="0070C0"/>
          <w:spacing w:val="-21"/>
          <w:w w:val="105"/>
        </w:rPr>
        <w:t xml:space="preserve"> </w:t>
      </w:r>
      <w:r w:rsidRPr="004E5B9B">
        <w:rPr>
          <w:rFonts w:cstheme="minorHAnsi"/>
          <w:color w:val="0070C0"/>
          <w:w w:val="105"/>
        </w:rPr>
        <w:t>risks</w:t>
      </w:r>
      <w:r w:rsidRPr="004E5B9B">
        <w:rPr>
          <w:rFonts w:cstheme="minorHAnsi"/>
          <w:color w:val="0070C0"/>
          <w:spacing w:val="-25"/>
          <w:w w:val="105"/>
        </w:rPr>
        <w:t xml:space="preserve"> </w:t>
      </w:r>
      <w:r w:rsidRPr="004E5B9B">
        <w:rPr>
          <w:rFonts w:cstheme="minorHAnsi"/>
          <w:color w:val="0070C0"/>
          <w:w w:val="105"/>
        </w:rPr>
        <w:t>(one</w:t>
      </w:r>
      <w:r w:rsidRPr="004E5B9B">
        <w:rPr>
          <w:rFonts w:cstheme="minorHAnsi"/>
          <w:color w:val="0070C0"/>
          <w:spacing w:val="-23"/>
          <w:w w:val="105"/>
        </w:rPr>
        <w:t xml:space="preserve"> </w:t>
      </w:r>
      <w:r w:rsidR="005607C6">
        <w:rPr>
          <w:rFonts w:cstheme="minorHAnsi"/>
          <w:color w:val="0070C0"/>
          <w:spacing w:val="-23"/>
          <w:w w:val="105"/>
        </w:rPr>
        <w:t>form per</w:t>
      </w:r>
      <w:r w:rsidRPr="004E5B9B">
        <w:rPr>
          <w:rFonts w:cstheme="minorHAnsi"/>
          <w:color w:val="0070C0"/>
          <w:w w:val="105"/>
        </w:rPr>
        <w:t xml:space="preserve"> risk),</w:t>
      </w:r>
      <w:r w:rsidRPr="004E5B9B">
        <w:rPr>
          <w:rFonts w:cstheme="minorHAnsi"/>
          <w:color w:val="0070C0"/>
          <w:spacing w:val="-21"/>
          <w:w w:val="105"/>
        </w:rPr>
        <w:t xml:space="preserve"> </w:t>
      </w:r>
      <w:r w:rsidRPr="004E5B9B">
        <w:rPr>
          <w:rFonts w:cstheme="minorHAnsi"/>
          <w:color w:val="0070C0"/>
          <w:w w:val="105"/>
        </w:rPr>
        <w:t>completing</w:t>
      </w:r>
      <w:r w:rsidRPr="004E5B9B">
        <w:rPr>
          <w:rFonts w:cstheme="minorHAnsi"/>
          <w:color w:val="0070C0"/>
          <w:spacing w:val="-10"/>
          <w:w w:val="105"/>
        </w:rPr>
        <w:t xml:space="preserve"> </w:t>
      </w:r>
      <w:r w:rsidRPr="004E5B9B">
        <w:rPr>
          <w:rFonts w:cstheme="minorHAnsi"/>
          <w:color w:val="0070C0"/>
          <w:w w:val="105"/>
        </w:rPr>
        <w:t>each</w:t>
      </w:r>
      <w:r w:rsidRPr="004E5B9B">
        <w:rPr>
          <w:rFonts w:cstheme="minorHAnsi"/>
          <w:color w:val="0070C0"/>
          <w:spacing w:val="-11"/>
          <w:w w:val="105"/>
        </w:rPr>
        <w:t xml:space="preserve"> </w:t>
      </w:r>
      <w:r w:rsidRPr="004E5B9B">
        <w:rPr>
          <w:rFonts w:cstheme="minorHAnsi"/>
          <w:color w:val="0070C0"/>
          <w:w w:val="105"/>
        </w:rPr>
        <w:t>of</w:t>
      </w:r>
      <w:r w:rsidRPr="004E5B9B">
        <w:rPr>
          <w:rFonts w:cstheme="minorHAnsi"/>
          <w:color w:val="0070C0"/>
          <w:spacing w:val="-14"/>
          <w:w w:val="105"/>
        </w:rPr>
        <w:t xml:space="preserve"> </w:t>
      </w:r>
      <w:r w:rsidR="00C63D16">
        <w:rPr>
          <w:rFonts w:cstheme="minorHAnsi"/>
          <w:color w:val="0070C0"/>
          <w:spacing w:val="-14"/>
          <w:w w:val="105"/>
        </w:rPr>
        <w:t xml:space="preserve">the </w:t>
      </w:r>
      <w:r w:rsidRPr="004E5B9B">
        <w:rPr>
          <w:rFonts w:cstheme="minorHAnsi"/>
          <w:color w:val="0070C0"/>
          <w:w w:val="105"/>
        </w:rPr>
        <w:t>fields</w:t>
      </w:r>
      <w:r w:rsidRPr="004E5B9B">
        <w:rPr>
          <w:rFonts w:cstheme="minorHAnsi"/>
          <w:color w:val="0070C0"/>
          <w:spacing w:val="-6"/>
          <w:w w:val="105"/>
        </w:rPr>
        <w:t xml:space="preserve"> </w:t>
      </w:r>
      <w:r w:rsidR="00C63D16">
        <w:rPr>
          <w:rFonts w:cstheme="minorHAnsi"/>
          <w:color w:val="0070C0"/>
          <w:w w:val="105"/>
        </w:rPr>
        <w:t>as discussed in the Guidelines.</w:t>
      </w:r>
    </w:p>
    <w:p w14:paraId="754A1D03" w14:textId="720A9ECE" w:rsidR="004E5B9B" w:rsidRPr="004E5B9B" w:rsidRDefault="004E5B9B" w:rsidP="004E5B9B">
      <w:pPr>
        <w:pStyle w:val="ListParagraph"/>
        <w:widowControl w:val="0"/>
        <w:numPr>
          <w:ilvl w:val="2"/>
          <w:numId w:val="15"/>
        </w:numPr>
        <w:tabs>
          <w:tab w:val="left" w:pos="450"/>
          <w:tab w:val="left" w:pos="2488"/>
        </w:tabs>
        <w:autoSpaceDE w:val="0"/>
        <w:autoSpaceDN w:val="0"/>
        <w:spacing w:before="56" w:after="0" w:line="240" w:lineRule="auto"/>
        <w:rPr>
          <w:rFonts w:cstheme="minorHAnsi"/>
          <w:b/>
          <w:bCs/>
          <w:color w:val="0070C0"/>
        </w:rPr>
      </w:pPr>
      <w:proofErr w:type="gramStart"/>
      <w:r w:rsidRPr="004E5B9B">
        <w:rPr>
          <w:rFonts w:cstheme="minorHAnsi"/>
          <w:b/>
          <w:bCs/>
          <w:color w:val="0070C0"/>
          <w:w w:val="105"/>
        </w:rPr>
        <w:t>Make adjustments to</w:t>
      </w:r>
      <w:proofErr w:type="gramEnd"/>
      <w:r w:rsidRPr="004E5B9B">
        <w:rPr>
          <w:rFonts w:cstheme="minorHAnsi"/>
          <w:b/>
          <w:bCs/>
          <w:color w:val="0070C0"/>
          <w:w w:val="105"/>
        </w:rPr>
        <w:t xml:space="preserve"> information as</w:t>
      </w:r>
      <w:r w:rsidRPr="004E5B9B">
        <w:rPr>
          <w:rFonts w:cstheme="minorHAnsi"/>
          <w:b/>
          <w:bCs/>
          <w:color w:val="0070C0"/>
          <w:spacing w:val="-11"/>
          <w:w w:val="105"/>
        </w:rPr>
        <w:t xml:space="preserve"> </w:t>
      </w:r>
      <w:r w:rsidRPr="004E5B9B">
        <w:rPr>
          <w:rFonts w:cstheme="minorHAnsi"/>
          <w:b/>
          <w:bCs/>
          <w:color w:val="0070C0"/>
          <w:w w:val="105"/>
        </w:rPr>
        <w:t>required</w:t>
      </w:r>
    </w:p>
    <w:p w14:paraId="3747EC69" w14:textId="77777777" w:rsidR="004E5B9B" w:rsidRPr="004E5B9B" w:rsidRDefault="004E5B9B" w:rsidP="004E5B9B">
      <w:pPr>
        <w:pStyle w:val="ListParagraph"/>
        <w:widowControl w:val="0"/>
        <w:numPr>
          <w:ilvl w:val="3"/>
          <w:numId w:val="15"/>
        </w:numPr>
        <w:tabs>
          <w:tab w:val="left" w:pos="450"/>
        </w:tabs>
        <w:autoSpaceDE w:val="0"/>
        <w:autoSpaceDN w:val="0"/>
        <w:spacing w:before="46" w:after="0" w:line="240" w:lineRule="auto"/>
        <w:rPr>
          <w:rFonts w:cstheme="minorHAnsi"/>
          <w:color w:val="0070C0"/>
        </w:rPr>
      </w:pPr>
      <w:r w:rsidRPr="004E5B9B">
        <w:rPr>
          <w:rFonts w:cstheme="minorHAnsi"/>
          <w:color w:val="0070C0"/>
          <w:w w:val="110"/>
        </w:rPr>
        <w:t>Remember</w:t>
      </w:r>
      <w:r w:rsidRPr="004E5B9B">
        <w:rPr>
          <w:rFonts w:cstheme="minorHAnsi"/>
          <w:color w:val="0070C0"/>
          <w:spacing w:val="-6"/>
          <w:w w:val="110"/>
        </w:rPr>
        <w:t xml:space="preserve"> </w:t>
      </w:r>
      <w:r w:rsidRPr="004E5B9B">
        <w:rPr>
          <w:rFonts w:cstheme="minorHAnsi"/>
          <w:color w:val="0070C0"/>
          <w:w w:val="110"/>
        </w:rPr>
        <w:t>that</w:t>
      </w:r>
      <w:r w:rsidRPr="004E5B9B">
        <w:rPr>
          <w:rFonts w:cstheme="minorHAnsi"/>
          <w:color w:val="0070C0"/>
          <w:spacing w:val="-7"/>
          <w:w w:val="110"/>
        </w:rPr>
        <w:t xml:space="preserve"> </w:t>
      </w:r>
      <w:r w:rsidRPr="004E5B9B">
        <w:rPr>
          <w:rFonts w:cstheme="minorHAnsi"/>
          <w:color w:val="0070C0"/>
          <w:w w:val="110"/>
        </w:rPr>
        <w:t>no</w:t>
      </w:r>
      <w:r w:rsidRPr="004E5B9B">
        <w:rPr>
          <w:rFonts w:cstheme="minorHAnsi"/>
          <w:color w:val="0070C0"/>
          <w:spacing w:val="-21"/>
          <w:w w:val="110"/>
        </w:rPr>
        <w:t xml:space="preserve"> </w:t>
      </w:r>
      <w:r w:rsidRPr="004E5B9B">
        <w:rPr>
          <w:rFonts w:cstheme="minorHAnsi"/>
          <w:color w:val="0070C0"/>
          <w:w w:val="110"/>
        </w:rPr>
        <w:t>item</w:t>
      </w:r>
      <w:r w:rsidRPr="004E5B9B">
        <w:rPr>
          <w:rFonts w:cstheme="minorHAnsi"/>
          <w:color w:val="0070C0"/>
          <w:spacing w:val="-18"/>
          <w:w w:val="110"/>
        </w:rPr>
        <w:t xml:space="preserve"> </w:t>
      </w:r>
      <w:r w:rsidRPr="004E5B9B">
        <w:rPr>
          <w:rFonts w:cstheme="minorHAnsi"/>
          <w:color w:val="0070C0"/>
          <w:w w:val="110"/>
        </w:rPr>
        <w:t>will</w:t>
      </w:r>
      <w:r w:rsidRPr="004E5B9B">
        <w:rPr>
          <w:rFonts w:cstheme="minorHAnsi"/>
          <w:color w:val="0070C0"/>
          <w:spacing w:val="-16"/>
          <w:w w:val="110"/>
        </w:rPr>
        <w:t xml:space="preserve"> </w:t>
      </w:r>
      <w:r w:rsidRPr="004E5B9B">
        <w:rPr>
          <w:rFonts w:cstheme="minorHAnsi"/>
          <w:color w:val="0070C0"/>
          <w:w w:val="110"/>
        </w:rPr>
        <w:t>be</w:t>
      </w:r>
      <w:r w:rsidRPr="004E5B9B">
        <w:rPr>
          <w:rFonts w:cstheme="minorHAnsi"/>
          <w:color w:val="0070C0"/>
          <w:spacing w:val="-21"/>
          <w:w w:val="110"/>
        </w:rPr>
        <w:t xml:space="preserve"> </w:t>
      </w:r>
      <w:r w:rsidRPr="004E5B9B">
        <w:rPr>
          <w:rFonts w:cstheme="minorHAnsi"/>
          <w:color w:val="0070C0"/>
          <w:w w:val="110"/>
        </w:rPr>
        <w:t>perfect</w:t>
      </w:r>
      <w:r w:rsidRPr="004E5B9B">
        <w:rPr>
          <w:rFonts w:cstheme="minorHAnsi"/>
          <w:color w:val="0070C0"/>
          <w:spacing w:val="-9"/>
          <w:w w:val="110"/>
        </w:rPr>
        <w:t xml:space="preserve"> </w:t>
      </w:r>
      <w:r w:rsidRPr="004E5B9B">
        <w:rPr>
          <w:rFonts w:cstheme="minorHAnsi"/>
          <w:color w:val="0070C0"/>
          <w:w w:val="110"/>
        </w:rPr>
        <w:t>at</w:t>
      </w:r>
      <w:r w:rsidRPr="004E5B9B">
        <w:rPr>
          <w:rFonts w:cstheme="minorHAnsi"/>
          <w:color w:val="0070C0"/>
          <w:spacing w:val="-22"/>
          <w:w w:val="110"/>
        </w:rPr>
        <w:t xml:space="preserve"> </w:t>
      </w:r>
      <w:r w:rsidRPr="004E5B9B">
        <w:rPr>
          <w:rFonts w:cstheme="minorHAnsi"/>
          <w:color w:val="0070C0"/>
          <w:w w:val="110"/>
        </w:rPr>
        <w:t>the</w:t>
      </w:r>
      <w:r w:rsidRPr="004E5B9B">
        <w:rPr>
          <w:rFonts w:cstheme="minorHAnsi"/>
          <w:color w:val="0070C0"/>
          <w:spacing w:val="-2"/>
          <w:w w:val="110"/>
        </w:rPr>
        <w:t xml:space="preserve"> </w:t>
      </w:r>
      <w:r w:rsidRPr="004E5B9B">
        <w:rPr>
          <w:rFonts w:cstheme="minorHAnsi"/>
          <w:color w:val="0070C0"/>
          <w:w w:val="110"/>
        </w:rPr>
        <w:t>first</w:t>
      </w:r>
      <w:r w:rsidRPr="004E5B9B">
        <w:rPr>
          <w:rFonts w:cstheme="minorHAnsi"/>
          <w:color w:val="0070C0"/>
          <w:spacing w:val="-18"/>
          <w:w w:val="110"/>
        </w:rPr>
        <w:t xml:space="preserve"> </w:t>
      </w:r>
      <w:r w:rsidRPr="004E5B9B">
        <w:rPr>
          <w:rFonts w:cstheme="minorHAnsi"/>
          <w:color w:val="0070C0"/>
          <w:w w:val="110"/>
        </w:rPr>
        <w:t>iteration</w:t>
      </w:r>
    </w:p>
    <w:p w14:paraId="5D453669" w14:textId="564CC420" w:rsidR="004E5B9B" w:rsidRPr="004E5B9B" w:rsidRDefault="004E5B9B" w:rsidP="004E5B9B">
      <w:pPr>
        <w:pStyle w:val="ListParagraph"/>
        <w:widowControl w:val="0"/>
        <w:numPr>
          <w:ilvl w:val="2"/>
          <w:numId w:val="15"/>
        </w:numPr>
        <w:tabs>
          <w:tab w:val="left" w:pos="450"/>
          <w:tab w:val="left" w:pos="2488"/>
        </w:tabs>
        <w:autoSpaceDE w:val="0"/>
        <w:autoSpaceDN w:val="0"/>
        <w:spacing w:before="53" w:after="0" w:line="240" w:lineRule="auto"/>
        <w:rPr>
          <w:rFonts w:cstheme="minorHAnsi"/>
          <w:b/>
          <w:bCs/>
          <w:color w:val="0070C0"/>
        </w:rPr>
      </w:pPr>
      <w:r w:rsidRPr="004E5B9B">
        <w:rPr>
          <w:rFonts w:cstheme="minorHAnsi"/>
          <w:b/>
          <w:bCs/>
          <w:color w:val="0070C0"/>
        </w:rPr>
        <w:t xml:space="preserve">Once the risks are documented, </w:t>
      </w:r>
      <w:r>
        <w:rPr>
          <w:rFonts w:cstheme="minorHAnsi"/>
          <w:b/>
          <w:bCs/>
          <w:color w:val="0070C0"/>
        </w:rPr>
        <w:t xml:space="preserve">send to ERM C to </w:t>
      </w:r>
      <w:r w:rsidRPr="004E5B9B">
        <w:rPr>
          <w:rFonts w:cstheme="minorHAnsi"/>
          <w:b/>
          <w:bCs/>
          <w:color w:val="0070C0"/>
        </w:rPr>
        <w:t>populate the Risk</w:t>
      </w:r>
      <w:r w:rsidRPr="004E5B9B">
        <w:rPr>
          <w:rFonts w:cstheme="minorHAnsi"/>
          <w:b/>
          <w:bCs/>
          <w:color w:val="0070C0"/>
          <w:spacing w:val="-23"/>
        </w:rPr>
        <w:t xml:space="preserve"> </w:t>
      </w:r>
      <w:r w:rsidRPr="004E5B9B">
        <w:rPr>
          <w:rFonts w:cstheme="minorHAnsi"/>
          <w:b/>
          <w:bCs/>
          <w:color w:val="0070C0"/>
        </w:rPr>
        <w:t>Register</w:t>
      </w:r>
    </w:p>
    <w:p w14:paraId="522E1879" w14:textId="51A1EA27" w:rsidR="004E5B9B" w:rsidRPr="004E5B9B" w:rsidRDefault="004E5B9B" w:rsidP="004E5B9B">
      <w:pPr>
        <w:rPr>
          <w:color w:val="0070C0"/>
          <w:lang w:val="en-CA"/>
        </w:rPr>
      </w:pPr>
    </w:p>
    <w:p w14:paraId="5BA24596" w14:textId="77777777" w:rsidR="004E5B9B" w:rsidRPr="00717C2B" w:rsidRDefault="004E5B9B" w:rsidP="00717C2B">
      <w:pPr>
        <w:pStyle w:val="Heading3"/>
        <w:rPr>
          <w:color w:val="auto"/>
          <w:u w:val="single"/>
          <w:lang w:val="en-CA"/>
        </w:rPr>
      </w:pPr>
      <w:r w:rsidRPr="00717C2B">
        <w:rPr>
          <w:color w:val="auto"/>
          <w:u w:val="single"/>
          <w:lang w:val="en-CA"/>
        </w:rPr>
        <w:t>Risk Identification – Guidelines</w:t>
      </w:r>
    </w:p>
    <w:p w14:paraId="02932316" w14:textId="71E0D531" w:rsidR="00F77F54" w:rsidRPr="00C44E7A" w:rsidRDefault="00C44E7A" w:rsidP="00F77F54">
      <w:pPr>
        <w:rPr>
          <w:b/>
          <w:bCs/>
          <w:lang w:val="en-CA"/>
        </w:rPr>
      </w:pPr>
      <w:r>
        <w:rPr>
          <w:b/>
          <w:bCs/>
          <w:lang w:val="en-CA"/>
        </w:rPr>
        <w:t xml:space="preserve">To be Completed by </w:t>
      </w:r>
      <w:r w:rsidRPr="00C44E7A">
        <w:rPr>
          <w:b/>
          <w:bCs/>
          <w:lang w:val="en-CA"/>
        </w:rPr>
        <w:t>Divisions (Deans/Directors &amp; Managers)</w:t>
      </w:r>
      <w:r w:rsidR="0040033D">
        <w:rPr>
          <w:b/>
          <w:bCs/>
          <w:lang w:val="en-CA"/>
        </w:rPr>
        <w:t xml:space="preserve"> and approved by </w:t>
      </w:r>
      <w:r w:rsidR="00EF7D6B">
        <w:rPr>
          <w:b/>
          <w:bCs/>
          <w:lang w:val="en-CA"/>
        </w:rPr>
        <w:t xml:space="preserve">accountable </w:t>
      </w:r>
      <w:r w:rsidR="0040033D">
        <w:rPr>
          <w:b/>
          <w:bCs/>
          <w:lang w:val="en-CA"/>
        </w:rPr>
        <w:t>SMT Member</w:t>
      </w:r>
    </w:p>
    <w:p w14:paraId="5ECD5663" w14:textId="55688320" w:rsidR="00B85ED1" w:rsidRDefault="00B85ED1">
      <w:pPr>
        <w:rPr>
          <w:lang w:val="en-CA"/>
        </w:rPr>
      </w:pPr>
      <w:r>
        <w:rPr>
          <w:lang w:val="en-CA"/>
        </w:rPr>
        <w:t xml:space="preserve">The first Section of the </w:t>
      </w:r>
      <w:r w:rsidR="004E5B9B">
        <w:rPr>
          <w:lang w:val="en-CA"/>
        </w:rPr>
        <w:t xml:space="preserve">Enterprise </w:t>
      </w:r>
      <w:r>
        <w:rPr>
          <w:lang w:val="en-CA"/>
        </w:rPr>
        <w:t>Risk Plan</w:t>
      </w:r>
      <w:r w:rsidR="004E5B9B">
        <w:rPr>
          <w:lang w:val="en-CA"/>
        </w:rPr>
        <w:t xml:space="preserve"> (found on the ERM portal website)</w:t>
      </w:r>
      <w:r>
        <w:rPr>
          <w:lang w:val="en-CA"/>
        </w:rPr>
        <w:t xml:space="preserve"> is the Risk Identification.</w:t>
      </w:r>
    </w:p>
    <w:p w14:paraId="3ACCBD7F" w14:textId="2F091773" w:rsidR="00B85ED1" w:rsidRDefault="00B85ED1" w:rsidP="004E5B9B">
      <w:pPr>
        <w:pStyle w:val="ListParagraph"/>
        <w:numPr>
          <w:ilvl w:val="0"/>
          <w:numId w:val="21"/>
        </w:numPr>
        <w:rPr>
          <w:lang w:val="en-CA"/>
        </w:rPr>
      </w:pPr>
      <w:r w:rsidRPr="00E4106C">
        <w:rPr>
          <w:b/>
          <w:bCs/>
          <w:lang w:val="en-CA"/>
        </w:rPr>
        <w:t>Department</w:t>
      </w:r>
      <w:r w:rsidR="00E4106C" w:rsidRPr="00E4106C">
        <w:rPr>
          <w:b/>
          <w:bCs/>
          <w:lang w:val="en-CA"/>
        </w:rPr>
        <w:t>:</w:t>
      </w:r>
      <w:r w:rsidR="00E4106C">
        <w:rPr>
          <w:lang w:val="en-CA"/>
        </w:rPr>
        <w:t xml:space="preserve"> </w:t>
      </w:r>
      <w:r w:rsidRPr="00B85ED1">
        <w:rPr>
          <w:lang w:val="en-CA"/>
        </w:rPr>
        <w:t xml:space="preserve"> </w:t>
      </w:r>
      <w:proofErr w:type="gramStart"/>
      <w:r w:rsidRPr="00B85ED1">
        <w:rPr>
          <w:lang w:val="en-CA"/>
        </w:rPr>
        <w:t>the</w:t>
      </w:r>
      <w:proofErr w:type="gramEnd"/>
      <w:r w:rsidRPr="00B85ED1">
        <w:rPr>
          <w:lang w:val="en-CA"/>
        </w:rPr>
        <w:t xml:space="preserve"> Risk is </w:t>
      </w:r>
      <w:r>
        <w:rPr>
          <w:lang w:val="en-CA"/>
        </w:rPr>
        <w:t xml:space="preserve">most closely associated </w:t>
      </w:r>
      <w:r w:rsidRPr="00B85ED1">
        <w:rPr>
          <w:lang w:val="en-CA"/>
        </w:rPr>
        <w:t>with</w:t>
      </w:r>
      <w:r w:rsidR="003714D5">
        <w:rPr>
          <w:lang w:val="en-CA"/>
        </w:rPr>
        <w:t xml:space="preserve"> from the dropdown menu in cell B4</w:t>
      </w:r>
      <w:r w:rsidRPr="00B85ED1">
        <w:rPr>
          <w:lang w:val="en-CA"/>
        </w:rPr>
        <w:t>.</w:t>
      </w:r>
      <w:r>
        <w:rPr>
          <w:lang w:val="en-CA"/>
        </w:rPr>
        <w:t xml:space="preserve">  This is usually the department who will have responsibility for the Risk Treatment or Mitigation.</w:t>
      </w:r>
    </w:p>
    <w:p w14:paraId="3AD120E5" w14:textId="77777777" w:rsidR="00C3452F" w:rsidRDefault="00C3452F" w:rsidP="00C3452F">
      <w:pPr>
        <w:pStyle w:val="ListParagraph"/>
        <w:ind w:left="765"/>
        <w:rPr>
          <w:lang w:val="en-CA"/>
        </w:rPr>
      </w:pPr>
    </w:p>
    <w:p w14:paraId="6ED1FEA9" w14:textId="0AD55F03" w:rsidR="00C3452F" w:rsidRDefault="003714D5" w:rsidP="004E5B9B">
      <w:pPr>
        <w:pStyle w:val="ListParagraph"/>
        <w:numPr>
          <w:ilvl w:val="0"/>
          <w:numId w:val="21"/>
        </w:numPr>
        <w:rPr>
          <w:lang w:val="en-CA"/>
        </w:rPr>
      </w:pPr>
      <w:r w:rsidRPr="00CF590C">
        <w:rPr>
          <w:b/>
          <w:bCs/>
          <w:lang w:val="en-CA"/>
        </w:rPr>
        <w:t>SMT Member Accountable</w:t>
      </w:r>
      <w:r>
        <w:rPr>
          <w:lang w:val="en-CA"/>
        </w:rPr>
        <w:t xml:space="preserve"> for the Risk.</w:t>
      </w:r>
    </w:p>
    <w:p w14:paraId="405797E5" w14:textId="77777777" w:rsidR="00C3452F" w:rsidRPr="00C3452F" w:rsidRDefault="00C3452F" w:rsidP="00C3452F">
      <w:pPr>
        <w:pStyle w:val="ListParagraph"/>
        <w:rPr>
          <w:lang w:val="en-CA"/>
        </w:rPr>
      </w:pPr>
    </w:p>
    <w:p w14:paraId="7820B6ED" w14:textId="0F0F27F5" w:rsidR="003714D5" w:rsidRDefault="003714D5" w:rsidP="004E5B9B">
      <w:pPr>
        <w:pStyle w:val="ListParagraph"/>
        <w:numPr>
          <w:ilvl w:val="0"/>
          <w:numId w:val="21"/>
        </w:numPr>
        <w:rPr>
          <w:lang w:val="en-CA"/>
        </w:rPr>
      </w:pPr>
      <w:r w:rsidRPr="00CF590C">
        <w:rPr>
          <w:b/>
          <w:bCs/>
          <w:lang w:val="en-CA"/>
        </w:rPr>
        <w:t>Observation</w:t>
      </w:r>
      <w:r w:rsidR="00CF590C" w:rsidRPr="00CF590C">
        <w:rPr>
          <w:b/>
          <w:bCs/>
          <w:lang w:val="en-CA"/>
        </w:rPr>
        <w:t>s</w:t>
      </w:r>
      <w:r>
        <w:rPr>
          <w:lang w:val="en-CA"/>
        </w:rPr>
        <w:t xml:space="preserve"> </w:t>
      </w:r>
      <w:r w:rsidR="00CF590C">
        <w:rPr>
          <w:lang w:val="en-CA"/>
        </w:rPr>
        <w:t>fi</w:t>
      </w:r>
      <w:r>
        <w:rPr>
          <w:lang w:val="en-CA"/>
        </w:rPr>
        <w:t xml:space="preserve">eld </w:t>
      </w:r>
      <w:r w:rsidRPr="003714D5">
        <w:rPr>
          <w:lang w:val="en-CA"/>
        </w:rPr>
        <w:t>list</w:t>
      </w:r>
      <w:r w:rsidR="00A33E5A">
        <w:rPr>
          <w:lang w:val="en-CA"/>
        </w:rPr>
        <w:t>s</w:t>
      </w:r>
      <w:r w:rsidRPr="003714D5">
        <w:rPr>
          <w:lang w:val="en-CA"/>
        </w:rPr>
        <w:t xml:space="preserve"> observations about the </w:t>
      </w:r>
      <w:r>
        <w:rPr>
          <w:lang w:val="en-CA"/>
        </w:rPr>
        <w:t>risk/</w:t>
      </w:r>
      <w:r w:rsidRPr="003714D5">
        <w:rPr>
          <w:lang w:val="en-CA"/>
        </w:rPr>
        <w:t>issue being explored.   Use of bullet format is ideal.</w:t>
      </w:r>
      <w:r w:rsidR="002A7B71">
        <w:rPr>
          <w:lang w:val="en-CA"/>
        </w:rPr>
        <w:t xml:space="preserve">  Research and insights should be </w:t>
      </w:r>
      <w:r w:rsidR="00A1080B">
        <w:rPr>
          <w:lang w:val="en-CA"/>
        </w:rPr>
        <w:t>included.</w:t>
      </w:r>
    </w:p>
    <w:p w14:paraId="7056A0A2" w14:textId="77777777" w:rsidR="00A33E5A" w:rsidRPr="00A33E5A" w:rsidRDefault="00A33E5A" w:rsidP="00A33E5A">
      <w:pPr>
        <w:pStyle w:val="ListParagraph"/>
        <w:rPr>
          <w:lang w:val="en-CA"/>
        </w:rPr>
      </w:pPr>
    </w:p>
    <w:p w14:paraId="537CA870" w14:textId="6E1C0F05" w:rsidR="00A33E5A" w:rsidRDefault="00A33E5A" w:rsidP="004E5B9B">
      <w:pPr>
        <w:pStyle w:val="ListParagraph"/>
        <w:numPr>
          <w:ilvl w:val="0"/>
          <w:numId w:val="21"/>
        </w:numPr>
        <w:rPr>
          <w:lang w:val="en-CA"/>
        </w:rPr>
      </w:pPr>
      <w:r w:rsidRPr="00A33E5A">
        <w:rPr>
          <w:b/>
          <w:bCs/>
          <w:lang w:val="en-CA"/>
        </w:rPr>
        <w:t>Risk Appetite</w:t>
      </w:r>
      <w:r w:rsidRPr="00A33E5A">
        <w:rPr>
          <w:lang w:val="en-CA"/>
        </w:rPr>
        <w:t xml:space="preserve"> </w:t>
      </w:r>
      <w:r>
        <w:rPr>
          <w:lang w:val="en-CA"/>
        </w:rPr>
        <w:t>is outlined for your context information only.</w:t>
      </w:r>
    </w:p>
    <w:p w14:paraId="05FF7F0C" w14:textId="77777777" w:rsidR="00C3452F" w:rsidRPr="00C3452F" w:rsidRDefault="00C3452F" w:rsidP="00C3452F">
      <w:pPr>
        <w:pStyle w:val="ListParagraph"/>
        <w:rPr>
          <w:lang w:val="en-CA"/>
        </w:rPr>
      </w:pPr>
    </w:p>
    <w:p w14:paraId="4317C5D3" w14:textId="1B2279CB" w:rsidR="00C3452F" w:rsidRDefault="00E4106C" w:rsidP="00A354F9">
      <w:pPr>
        <w:pStyle w:val="ListParagraph"/>
        <w:numPr>
          <w:ilvl w:val="0"/>
          <w:numId w:val="21"/>
        </w:numPr>
        <w:rPr>
          <w:lang w:val="en-CA"/>
        </w:rPr>
      </w:pPr>
      <w:r w:rsidRPr="00F2556A">
        <w:rPr>
          <w:b/>
          <w:bCs/>
          <w:lang w:val="en-CA"/>
        </w:rPr>
        <w:t>Category:</w:t>
      </w:r>
      <w:r w:rsidRPr="00F2556A">
        <w:rPr>
          <w:lang w:val="en-CA"/>
        </w:rPr>
        <w:t xml:space="preserve"> </w:t>
      </w:r>
      <w:r w:rsidR="00BD200B" w:rsidRPr="00F2556A">
        <w:rPr>
          <w:lang w:val="en-CA"/>
        </w:rPr>
        <w:t xml:space="preserve">Reviewing the Risk Analysis Criteria tab and selecting a risk consequence based on the category considerations.  </w:t>
      </w:r>
      <w:r w:rsidR="00011EB9" w:rsidRPr="00F2556A">
        <w:rPr>
          <w:lang w:val="en-CA"/>
        </w:rPr>
        <w:t xml:space="preserve">Please Note:  although there is not a consideration for “Compliance (Legal)” the considerations in any of the </w:t>
      </w:r>
      <w:r w:rsidR="00B6181D" w:rsidRPr="00F2556A">
        <w:rPr>
          <w:lang w:val="en-CA"/>
        </w:rPr>
        <w:t xml:space="preserve">categories can be used to determine the rating level.  </w:t>
      </w:r>
      <w:r w:rsidR="00F16CB9" w:rsidRPr="00F2556A">
        <w:rPr>
          <w:lang w:val="en-CA"/>
        </w:rPr>
        <w:t xml:space="preserve">Select a Risk Category from the drop-down Menu.  </w:t>
      </w:r>
      <w:r w:rsidR="005055B0" w:rsidRPr="00F2556A">
        <w:rPr>
          <w:lang w:val="en-CA"/>
        </w:rPr>
        <w:t xml:space="preserve">The category is the area </w:t>
      </w:r>
      <w:r w:rsidR="00F2556A" w:rsidRPr="00F2556A">
        <w:rPr>
          <w:lang w:val="en-CA"/>
        </w:rPr>
        <w:t xml:space="preserve">that the risk potentially can impact.  </w:t>
      </w:r>
    </w:p>
    <w:p w14:paraId="69ED89CD" w14:textId="77777777" w:rsidR="001B0269" w:rsidRPr="001B0269" w:rsidRDefault="001B0269" w:rsidP="001B0269">
      <w:pPr>
        <w:pStyle w:val="ListParagraph"/>
        <w:rPr>
          <w:lang w:val="en-CA"/>
        </w:rPr>
      </w:pPr>
    </w:p>
    <w:tbl>
      <w:tblPr>
        <w:tblW w:w="3600" w:type="dxa"/>
        <w:tblInd w:w="1340" w:type="dxa"/>
        <w:tblLook w:val="04A0" w:firstRow="1" w:lastRow="0" w:firstColumn="1" w:lastColumn="0" w:noHBand="0" w:noVBand="1"/>
      </w:tblPr>
      <w:tblGrid>
        <w:gridCol w:w="900"/>
        <w:gridCol w:w="2700"/>
      </w:tblGrid>
      <w:tr w:rsidR="001B0269" w:rsidRPr="001B0269" w14:paraId="36605984" w14:textId="77777777" w:rsidTr="001B0269">
        <w:trPr>
          <w:trHeight w:val="315"/>
        </w:trPr>
        <w:tc>
          <w:tcPr>
            <w:tcW w:w="900" w:type="dxa"/>
            <w:tcBorders>
              <w:top w:val="single" w:sz="8" w:space="0" w:color="auto"/>
              <w:left w:val="single" w:sz="8" w:space="0" w:color="auto"/>
              <w:bottom w:val="single" w:sz="8" w:space="0" w:color="auto"/>
              <w:right w:val="single" w:sz="8" w:space="0" w:color="auto"/>
            </w:tcBorders>
            <w:shd w:val="clear" w:color="000000" w:fill="808080"/>
            <w:vAlign w:val="center"/>
            <w:hideMark/>
          </w:tcPr>
          <w:p w14:paraId="281C19DE" w14:textId="77777777" w:rsidR="001B0269" w:rsidRPr="001B0269" w:rsidRDefault="001B0269" w:rsidP="001B0269">
            <w:pPr>
              <w:spacing w:after="0" w:line="240" w:lineRule="auto"/>
              <w:rPr>
                <w:rFonts w:ascii="Calibri" w:eastAsia="Times New Roman" w:hAnsi="Calibri" w:cs="Calibri"/>
                <w:b/>
                <w:bCs/>
                <w:color w:val="FFFFFF"/>
              </w:rPr>
            </w:pPr>
            <w:r w:rsidRPr="001B0269">
              <w:rPr>
                <w:rFonts w:ascii="Calibri" w:eastAsia="Times New Roman" w:hAnsi="Calibri" w:cs="Calibri"/>
                <w:b/>
                <w:bCs/>
                <w:color w:val="FFFFFF"/>
              </w:rPr>
              <w:t>Risk ID</w:t>
            </w:r>
          </w:p>
        </w:tc>
        <w:tc>
          <w:tcPr>
            <w:tcW w:w="2700" w:type="dxa"/>
            <w:tcBorders>
              <w:top w:val="single" w:sz="8" w:space="0" w:color="auto"/>
              <w:left w:val="nil"/>
              <w:bottom w:val="single" w:sz="8" w:space="0" w:color="auto"/>
              <w:right w:val="single" w:sz="8" w:space="0" w:color="auto"/>
            </w:tcBorders>
            <w:shd w:val="clear" w:color="000000" w:fill="808080"/>
            <w:vAlign w:val="center"/>
            <w:hideMark/>
          </w:tcPr>
          <w:p w14:paraId="59193057" w14:textId="77777777" w:rsidR="001B0269" w:rsidRPr="001B0269" w:rsidRDefault="001B0269" w:rsidP="001B0269">
            <w:pPr>
              <w:spacing w:after="0" w:line="240" w:lineRule="auto"/>
              <w:rPr>
                <w:rFonts w:ascii="Calibri" w:eastAsia="Times New Roman" w:hAnsi="Calibri" w:cs="Calibri"/>
                <w:b/>
                <w:bCs/>
                <w:color w:val="FFFFFF"/>
              </w:rPr>
            </w:pPr>
            <w:r w:rsidRPr="001B0269">
              <w:rPr>
                <w:rFonts w:ascii="Calibri" w:eastAsia="Times New Roman" w:hAnsi="Calibri" w:cs="Calibri"/>
                <w:b/>
                <w:bCs/>
                <w:color w:val="FFFFFF"/>
              </w:rPr>
              <w:t>Risk Category</w:t>
            </w:r>
          </w:p>
        </w:tc>
      </w:tr>
      <w:tr w:rsidR="001B0269" w:rsidRPr="001B0269" w14:paraId="515B4D40" w14:textId="77777777" w:rsidTr="001B0269">
        <w:trPr>
          <w:trHeight w:val="315"/>
        </w:trPr>
        <w:tc>
          <w:tcPr>
            <w:tcW w:w="900" w:type="dxa"/>
            <w:tcBorders>
              <w:top w:val="nil"/>
              <w:left w:val="single" w:sz="8" w:space="0" w:color="auto"/>
              <w:bottom w:val="single" w:sz="8" w:space="0" w:color="auto"/>
              <w:right w:val="single" w:sz="8" w:space="0" w:color="auto"/>
            </w:tcBorders>
            <w:shd w:val="clear" w:color="auto" w:fill="auto"/>
            <w:vAlign w:val="center"/>
            <w:hideMark/>
          </w:tcPr>
          <w:p w14:paraId="2956E39D" w14:textId="77777777" w:rsidR="001B0269" w:rsidRPr="001B0269" w:rsidRDefault="001B0269" w:rsidP="001B0269">
            <w:pPr>
              <w:spacing w:after="0" w:line="240" w:lineRule="auto"/>
              <w:jc w:val="center"/>
              <w:rPr>
                <w:rFonts w:ascii="Calibri" w:eastAsia="Times New Roman" w:hAnsi="Calibri" w:cs="Calibri"/>
                <w:color w:val="0070C0"/>
              </w:rPr>
            </w:pPr>
            <w:r w:rsidRPr="001B0269">
              <w:rPr>
                <w:rFonts w:ascii="Calibri" w:eastAsia="Times New Roman" w:hAnsi="Calibri" w:cs="Calibri"/>
                <w:color w:val="0070C0"/>
              </w:rPr>
              <w:t>EE</w:t>
            </w:r>
          </w:p>
        </w:tc>
        <w:tc>
          <w:tcPr>
            <w:tcW w:w="2700" w:type="dxa"/>
            <w:tcBorders>
              <w:top w:val="nil"/>
              <w:left w:val="nil"/>
              <w:bottom w:val="single" w:sz="8" w:space="0" w:color="auto"/>
              <w:right w:val="single" w:sz="8" w:space="0" w:color="auto"/>
            </w:tcBorders>
            <w:shd w:val="clear" w:color="auto" w:fill="auto"/>
            <w:vAlign w:val="center"/>
            <w:hideMark/>
          </w:tcPr>
          <w:p w14:paraId="0566BC87" w14:textId="77777777" w:rsidR="001B0269" w:rsidRPr="001B0269" w:rsidRDefault="001B0269" w:rsidP="001B0269">
            <w:pPr>
              <w:spacing w:after="0" w:line="240" w:lineRule="auto"/>
              <w:rPr>
                <w:rFonts w:ascii="Calibri" w:eastAsia="Times New Roman" w:hAnsi="Calibri" w:cs="Calibri"/>
                <w:color w:val="0070C0"/>
              </w:rPr>
            </w:pPr>
            <w:r w:rsidRPr="001B0269">
              <w:rPr>
                <w:rFonts w:ascii="Calibri" w:eastAsia="Times New Roman" w:hAnsi="Calibri" w:cs="Calibri"/>
                <w:color w:val="0070C0"/>
              </w:rPr>
              <w:t>External Environment</w:t>
            </w:r>
          </w:p>
        </w:tc>
      </w:tr>
      <w:tr w:rsidR="001B0269" w:rsidRPr="001B0269" w14:paraId="62D29AE3" w14:textId="77777777" w:rsidTr="001B0269">
        <w:trPr>
          <w:trHeight w:val="315"/>
        </w:trPr>
        <w:tc>
          <w:tcPr>
            <w:tcW w:w="900" w:type="dxa"/>
            <w:tcBorders>
              <w:top w:val="nil"/>
              <w:left w:val="single" w:sz="8" w:space="0" w:color="auto"/>
              <w:bottom w:val="single" w:sz="8" w:space="0" w:color="auto"/>
              <w:right w:val="single" w:sz="8" w:space="0" w:color="auto"/>
            </w:tcBorders>
            <w:shd w:val="clear" w:color="auto" w:fill="auto"/>
            <w:vAlign w:val="center"/>
            <w:hideMark/>
          </w:tcPr>
          <w:p w14:paraId="36AF71A8" w14:textId="77777777" w:rsidR="001B0269" w:rsidRPr="001B0269" w:rsidRDefault="001B0269" w:rsidP="001B0269">
            <w:pPr>
              <w:spacing w:after="0" w:line="240" w:lineRule="auto"/>
              <w:jc w:val="center"/>
              <w:rPr>
                <w:rFonts w:ascii="Calibri" w:eastAsia="Times New Roman" w:hAnsi="Calibri" w:cs="Calibri"/>
                <w:color w:val="0070C0"/>
              </w:rPr>
            </w:pPr>
            <w:r w:rsidRPr="001B0269">
              <w:rPr>
                <w:rFonts w:ascii="Calibri" w:eastAsia="Times New Roman" w:hAnsi="Calibri" w:cs="Calibri"/>
                <w:color w:val="0070C0"/>
              </w:rPr>
              <w:t>F</w:t>
            </w:r>
          </w:p>
        </w:tc>
        <w:tc>
          <w:tcPr>
            <w:tcW w:w="2700" w:type="dxa"/>
            <w:tcBorders>
              <w:top w:val="nil"/>
              <w:left w:val="nil"/>
              <w:bottom w:val="single" w:sz="8" w:space="0" w:color="auto"/>
              <w:right w:val="single" w:sz="8" w:space="0" w:color="auto"/>
            </w:tcBorders>
            <w:shd w:val="clear" w:color="auto" w:fill="auto"/>
            <w:vAlign w:val="center"/>
            <w:hideMark/>
          </w:tcPr>
          <w:p w14:paraId="03A818F8" w14:textId="77777777" w:rsidR="001B0269" w:rsidRPr="001B0269" w:rsidRDefault="001B0269" w:rsidP="001B0269">
            <w:pPr>
              <w:spacing w:after="0" w:line="240" w:lineRule="auto"/>
              <w:rPr>
                <w:rFonts w:ascii="Calibri" w:eastAsia="Times New Roman" w:hAnsi="Calibri" w:cs="Calibri"/>
                <w:color w:val="0070C0"/>
              </w:rPr>
            </w:pPr>
            <w:r w:rsidRPr="001B0269">
              <w:rPr>
                <w:rFonts w:ascii="Calibri" w:eastAsia="Times New Roman" w:hAnsi="Calibri" w:cs="Calibri"/>
                <w:color w:val="0070C0"/>
              </w:rPr>
              <w:t>Financial</w:t>
            </w:r>
          </w:p>
        </w:tc>
      </w:tr>
      <w:tr w:rsidR="001B0269" w:rsidRPr="001B0269" w14:paraId="52A475D9" w14:textId="77777777" w:rsidTr="001B0269">
        <w:trPr>
          <w:trHeight w:val="315"/>
        </w:trPr>
        <w:tc>
          <w:tcPr>
            <w:tcW w:w="900" w:type="dxa"/>
            <w:tcBorders>
              <w:top w:val="nil"/>
              <w:left w:val="single" w:sz="8" w:space="0" w:color="auto"/>
              <w:bottom w:val="single" w:sz="8" w:space="0" w:color="auto"/>
              <w:right w:val="single" w:sz="8" w:space="0" w:color="auto"/>
            </w:tcBorders>
            <w:shd w:val="clear" w:color="auto" w:fill="auto"/>
            <w:vAlign w:val="center"/>
            <w:hideMark/>
          </w:tcPr>
          <w:p w14:paraId="448CEA87" w14:textId="77777777" w:rsidR="001B0269" w:rsidRPr="001B0269" w:rsidRDefault="001B0269" w:rsidP="001B0269">
            <w:pPr>
              <w:spacing w:after="0" w:line="240" w:lineRule="auto"/>
              <w:jc w:val="center"/>
              <w:rPr>
                <w:rFonts w:ascii="Calibri" w:eastAsia="Times New Roman" w:hAnsi="Calibri" w:cs="Calibri"/>
                <w:color w:val="0070C0"/>
              </w:rPr>
            </w:pPr>
            <w:r w:rsidRPr="001B0269">
              <w:rPr>
                <w:rFonts w:ascii="Calibri" w:eastAsia="Times New Roman" w:hAnsi="Calibri" w:cs="Calibri"/>
                <w:color w:val="0070C0"/>
              </w:rPr>
              <w:t>HR</w:t>
            </w:r>
          </w:p>
        </w:tc>
        <w:tc>
          <w:tcPr>
            <w:tcW w:w="2700" w:type="dxa"/>
            <w:tcBorders>
              <w:top w:val="nil"/>
              <w:left w:val="nil"/>
              <w:bottom w:val="single" w:sz="8" w:space="0" w:color="auto"/>
              <w:right w:val="single" w:sz="8" w:space="0" w:color="auto"/>
            </w:tcBorders>
            <w:shd w:val="clear" w:color="auto" w:fill="auto"/>
            <w:vAlign w:val="center"/>
            <w:hideMark/>
          </w:tcPr>
          <w:p w14:paraId="6D0E24BE" w14:textId="77777777" w:rsidR="001B0269" w:rsidRPr="001B0269" w:rsidRDefault="001B0269" w:rsidP="001B0269">
            <w:pPr>
              <w:spacing w:after="0" w:line="240" w:lineRule="auto"/>
              <w:rPr>
                <w:rFonts w:ascii="Calibri" w:eastAsia="Times New Roman" w:hAnsi="Calibri" w:cs="Calibri"/>
                <w:color w:val="0070C0"/>
              </w:rPr>
            </w:pPr>
            <w:r w:rsidRPr="001B0269">
              <w:rPr>
                <w:rFonts w:ascii="Calibri" w:eastAsia="Times New Roman" w:hAnsi="Calibri" w:cs="Calibri"/>
                <w:color w:val="0070C0"/>
              </w:rPr>
              <w:t>Human Resources</w:t>
            </w:r>
          </w:p>
        </w:tc>
      </w:tr>
      <w:tr w:rsidR="001B0269" w:rsidRPr="001B0269" w14:paraId="09CBF85D" w14:textId="77777777" w:rsidTr="001B0269">
        <w:trPr>
          <w:trHeight w:val="315"/>
        </w:trPr>
        <w:tc>
          <w:tcPr>
            <w:tcW w:w="900" w:type="dxa"/>
            <w:tcBorders>
              <w:top w:val="nil"/>
              <w:left w:val="single" w:sz="8" w:space="0" w:color="auto"/>
              <w:bottom w:val="single" w:sz="8" w:space="0" w:color="auto"/>
              <w:right w:val="single" w:sz="8" w:space="0" w:color="auto"/>
            </w:tcBorders>
            <w:shd w:val="clear" w:color="auto" w:fill="auto"/>
            <w:vAlign w:val="center"/>
            <w:hideMark/>
          </w:tcPr>
          <w:p w14:paraId="0A49E42C" w14:textId="77777777" w:rsidR="001B0269" w:rsidRPr="001B0269" w:rsidRDefault="001B0269" w:rsidP="001B0269">
            <w:pPr>
              <w:spacing w:after="0" w:line="240" w:lineRule="auto"/>
              <w:jc w:val="center"/>
              <w:rPr>
                <w:rFonts w:ascii="Calibri" w:eastAsia="Times New Roman" w:hAnsi="Calibri" w:cs="Calibri"/>
                <w:color w:val="0070C0"/>
              </w:rPr>
            </w:pPr>
            <w:r w:rsidRPr="001B0269">
              <w:rPr>
                <w:rFonts w:ascii="Calibri" w:eastAsia="Times New Roman" w:hAnsi="Calibri" w:cs="Calibri"/>
                <w:color w:val="0070C0"/>
              </w:rPr>
              <w:t>IE</w:t>
            </w:r>
          </w:p>
        </w:tc>
        <w:tc>
          <w:tcPr>
            <w:tcW w:w="2700" w:type="dxa"/>
            <w:tcBorders>
              <w:top w:val="nil"/>
              <w:left w:val="nil"/>
              <w:bottom w:val="single" w:sz="8" w:space="0" w:color="auto"/>
              <w:right w:val="single" w:sz="8" w:space="0" w:color="auto"/>
            </w:tcBorders>
            <w:shd w:val="clear" w:color="auto" w:fill="auto"/>
            <w:vAlign w:val="center"/>
            <w:hideMark/>
          </w:tcPr>
          <w:p w14:paraId="4FC31365" w14:textId="77777777" w:rsidR="001B0269" w:rsidRPr="001B0269" w:rsidRDefault="001B0269" w:rsidP="001B0269">
            <w:pPr>
              <w:spacing w:after="0" w:line="240" w:lineRule="auto"/>
              <w:rPr>
                <w:rFonts w:ascii="Calibri" w:eastAsia="Times New Roman" w:hAnsi="Calibri" w:cs="Calibri"/>
                <w:color w:val="0070C0"/>
              </w:rPr>
            </w:pPr>
            <w:r w:rsidRPr="001B0269">
              <w:rPr>
                <w:rFonts w:ascii="Calibri" w:eastAsia="Times New Roman" w:hAnsi="Calibri" w:cs="Calibri"/>
                <w:color w:val="0070C0"/>
              </w:rPr>
              <w:t>Internal Environment</w:t>
            </w:r>
          </w:p>
        </w:tc>
      </w:tr>
      <w:tr w:rsidR="001B0269" w:rsidRPr="001B0269" w14:paraId="4EE205B3" w14:textId="77777777" w:rsidTr="001B0269">
        <w:trPr>
          <w:trHeight w:val="315"/>
        </w:trPr>
        <w:tc>
          <w:tcPr>
            <w:tcW w:w="900" w:type="dxa"/>
            <w:tcBorders>
              <w:top w:val="nil"/>
              <w:left w:val="single" w:sz="8" w:space="0" w:color="auto"/>
              <w:bottom w:val="single" w:sz="8" w:space="0" w:color="auto"/>
              <w:right w:val="single" w:sz="8" w:space="0" w:color="auto"/>
            </w:tcBorders>
            <w:shd w:val="clear" w:color="auto" w:fill="auto"/>
            <w:vAlign w:val="center"/>
            <w:hideMark/>
          </w:tcPr>
          <w:p w14:paraId="7103C61F" w14:textId="77777777" w:rsidR="001B0269" w:rsidRPr="001B0269" w:rsidRDefault="001B0269" w:rsidP="001B0269">
            <w:pPr>
              <w:spacing w:after="0" w:line="240" w:lineRule="auto"/>
              <w:jc w:val="center"/>
              <w:rPr>
                <w:rFonts w:ascii="Calibri" w:eastAsia="Times New Roman" w:hAnsi="Calibri" w:cs="Calibri"/>
                <w:color w:val="0070C0"/>
              </w:rPr>
            </w:pPr>
            <w:r w:rsidRPr="001B0269">
              <w:rPr>
                <w:rFonts w:ascii="Calibri" w:eastAsia="Times New Roman" w:hAnsi="Calibri" w:cs="Calibri"/>
                <w:color w:val="0070C0"/>
              </w:rPr>
              <w:t>L</w:t>
            </w:r>
          </w:p>
        </w:tc>
        <w:tc>
          <w:tcPr>
            <w:tcW w:w="2700" w:type="dxa"/>
            <w:tcBorders>
              <w:top w:val="nil"/>
              <w:left w:val="nil"/>
              <w:bottom w:val="single" w:sz="8" w:space="0" w:color="auto"/>
              <w:right w:val="single" w:sz="8" w:space="0" w:color="auto"/>
            </w:tcBorders>
            <w:shd w:val="clear" w:color="auto" w:fill="auto"/>
            <w:vAlign w:val="center"/>
            <w:hideMark/>
          </w:tcPr>
          <w:p w14:paraId="38D49843" w14:textId="77777777" w:rsidR="001B0269" w:rsidRPr="001B0269" w:rsidRDefault="001B0269" w:rsidP="001B0269">
            <w:pPr>
              <w:spacing w:after="0" w:line="240" w:lineRule="auto"/>
              <w:rPr>
                <w:rFonts w:ascii="Calibri" w:eastAsia="Times New Roman" w:hAnsi="Calibri" w:cs="Calibri"/>
                <w:color w:val="0070C0"/>
              </w:rPr>
            </w:pPr>
            <w:r w:rsidRPr="001B0269">
              <w:rPr>
                <w:rFonts w:ascii="Calibri" w:eastAsia="Times New Roman" w:hAnsi="Calibri" w:cs="Calibri"/>
                <w:color w:val="0070C0"/>
              </w:rPr>
              <w:t>Legal (Compliance</w:t>
            </w:r>
          </w:p>
        </w:tc>
      </w:tr>
      <w:tr w:rsidR="001B0269" w:rsidRPr="001B0269" w14:paraId="0B17BBAC" w14:textId="77777777" w:rsidTr="001B0269">
        <w:trPr>
          <w:trHeight w:val="315"/>
        </w:trPr>
        <w:tc>
          <w:tcPr>
            <w:tcW w:w="900" w:type="dxa"/>
            <w:tcBorders>
              <w:top w:val="nil"/>
              <w:left w:val="single" w:sz="8" w:space="0" w:color="auto"/>
              <w:bottom w:val="single" w:sz="8" w:space="0" w:color="auto"/>
              <w:right w:val="single" w:sz="8" w:space="0" w:color="auto"/>
            </w:tcBorders>
            <w:shd w:val="clear" w:color="auto" w:fill="auto"/>
            <w:vAlign w:val="center"/>
            <w:hideMark/>
          </w:tcPr>
          <w:p w14:paraId="5001892E" w14:textId="77777777" w:rsidR="001B0269" w:rsidRPr="001B0269" w:rsidRDefault="001B0269" w:rsidP="001B0269">
            <w:pPr>
              <w:spacing w:after="0" w:line="240" w:lineRule="auto"/>
              <w:jc w:val="center"/>
              <w:rPr>
                <w:rFonts w:ascii="Calibri" w:eastAsia="Times New Roman" w:hAnsi="Calibri" w:cs="Calibri"/>
                <w:color w:val="0070C0"/>
              </w:rPr>
            </w:pPr>
            <w:r w:rsidRPr="001B0269">
              <w:rPr>
                <w:rFonts w:ascii="Calibri" w:eastAsia="Times New Roman" w:hAnsi="Calibri" w:cs="Calibri"/>
                <w:color w:val="0070C0"/>
              </w:rPr>
              <w:t>OP</w:t>
            </w:r>
          </w:p>
        </w:tc>
        <w:tc>
          <w:tcPr>
            <w:tcW w:w="2700" w:type="dxa"/>
            <w:tcBorders>
              <w:top w:val="nil"/>
              <w:left w:val="nil"/>
              <w:bottom w:val="single" w:sz="8" w:space="0" w:color="auto"/>
              <w:right w:val="single" w:sz="8" w:space="0" w:color="auto"/>
            </w:tcBorders>
            <w:shd w:val="clear" w:color="auto" w:fill="auto"/>
            <w:vAlign w:val="center"/>
            <w:hideMark/>
          </w:tcPr>
          <w:p w14:paraId="65F88BCA" w14:textId="77777777" w:rsidR="001B0269" w:rsidRPr="001B0269" w:rsidRDefault="001B0269" w:rsidP="001B0269">
            <w:pPr>
              <w:spacing w:after="0" w:line="240" w:lineRule="auto"/>
              <w:rPr>
                <w:rFonts w:ascii="Calibri" w:eastAsia="Times New Roman" w:hAnsi="Calibri" w:cs="Calibri"/>
                <w:color w:val="0070C0"/>
              </w:rPr>
            </w:pPr>
            <w:r w:rsidRPr="001B0269">
              <w:rPr>
                <w:rFonts w:ascii="Calibri" w:eastAsia="Times New Roman" w:hAnsi="Calibri" w:cs="Calibri"/>
                <w:color w:val="0070C0"/>
              </w:rPr>
              <w:t>Operations (including IT)</w:t>
            </w:r>
          </w:p>
        </w:tc>
      </w:tr>
      <w:tr w:rsidR="001B0269" w:rsidRPr="001B0269" w14:paraId="2661FA67" w14:textId="77777777" w:rsidTr="001B0269">
        <w:trPr>
          <w:trHeight w:val="315"/>
        </w:trPr>
        <w:tc>
          <w:tcPr>
            <w:tcW w:w="900" w:type="dxa"/>
            <w:tcBorders>
              <w:top w:val="nil"/>
              <w:left w:val="single" w:sz="8" w:space="0" w:color="auto"/>
              <w:bottom w:val="single" w:sz="8" w:space="0" w:color="auto"/>
              <w:right w:val="single" w:sz="8" w:space="0" w:color="auto"/>
            </w:tcBorders>
            <w:shd w:val="clear" w:color="auto" w:fill="auto"/>
            <w:vAlign w:val="center"/>
            <w:hideMark/>
          </w:tcPr>
          <w:p w14:paraId="28876F8E" w14:textId="77777777" w:rsidR="001B0269" w:rsidRPr="001B0269" w:rsidRDefault="001B0269" w:rsidP="001B0269">
            <w:pPr>
              <w:spacing w:after="0" w:line="240" w:lineRule="auto"/>
              <w:jc w:val="center"/>
              <w:rPr>
                <w:rFonts w:ascii="Calibri" w:eastAsia="Times New Roman" w:hAnsi="Calibri" w:cs="Calibri"/>
                <w:color w:val="0070C0"/>
              </w:rPr>
            </w:pPr>
            <w:r w:rsidRPr="001B0269">
              <w:rPr>
                <w:rFonts w:ascii="Calibri" w:eastAsia="Times New Roman" w:hAnsi="Calibri" w:cs="Calibri"/>
                <w:color w:val="0070C0"/>
              </w:rPr>
              <w:t>ST</w:t>
            </w:r>
          </w:p>
        </w:tc>
        <w:tc>
          <w:tcPr>
            <w:tcW w:w="2700" w:type="dxa"/>
            <w:tcBorders>
              <w:top w:val="nil"/>
              <w:left w:val="nil"/>
              <w:bottom w:val="single" w:sz="8" w:space="0" w:color="auto"/>
              <w:right w:val="single" w:sz="8" w:space="0" w:color="auto"/>
            </w:tcBorders>
            <w:shd w:val="clear" w:color="auto" w:fill="auto"/>
            <w:vAlign w:val="center"/>
            <w:hideMark/>
          </w:tcPr>
          <w:p w14:paraId="6ECF6BA8" w14:textId="77777777" w:rsidR="001B0269" w:rsidRPr="001B0269" w:rsidRDefault="001B0269" w:rsidP="001B0269">
            <w:pPr>
              <w:spacing w:after="0" w:line="240" w:lineRule="auto"/>
              <w:rPr>
                <w:rFonts w:ascii="Calibri" w:eastAsia="Times New Roman" w:hAnsi="Calibri" w:cs="Calibri"/>
                <w:color w:val="0070C0"/>
              </w:rPr>
            </w:pPr>
            <w:r w:rsidRPr="001B0269">
              <w:rPr>
                <w:rFonts w:ascii="Calibri" w:eastAsia="Times New Roman" w:hAnsi="Calibri" w:cs="Calibri"/>
                <w:color w:val="0070C0"/>
              </w:rPr>
              <w:t>Strategic</w:t>
            </w:r>
          </w:p>
        </w:tc>
      </w:tr>
    </w:tbl>
    <w:p w14:paraId="14A71C18" w14:textId="77777777" w:rsidR="001B0269" w:rsidRPr="001B0269" w:rsidRDefault="001B0269" w:rsidP="001B0269">
      <w:pPr>
        <w:rPr>
          <w:lang w:val="en-CA"/>
        </w:rPr>
      </w:pPr>
    </w:p>
    <w:p w14:paraId="55077D88" w14:textId="1251C30F" w:rsidR="00F16CB9" w:rsidRDefault="00F16CB9" w:rsidP="004E5B9B">
      <w:pPr>
        <w:pStyle w:val="ListParagraph"/>
        <w:numPr>
          <w:ilvl w:val="0"/>
          <w:numId w:val="21"/>
        </w:numPr>
        <w:rPr>
          <w:lang w:val="en-CA"/>
        </w:rPr>
      </w:pPr>
      <w:r>
        <w:rPr>
          <w:lang w:val="en-CA"/>
        </w:rPr>
        <w:t xml:space="preserve">The </w:t>
      </w:r>
      <w:r w:rsidR="008C3BE5" w:rsidRPr="00F31C32">
        <w:rPr>
          <w:b/>
          <w:bCs/>
          <w:lang w:val="en-CA"/>
        </w:rPr>
        <w:t>Risk</w:t>
      </w:r>
      <w:r>
        <w:rPr>
          <w:lang w:val="en-CA"/>
        </w:rPr>
        <w:t xml:space="preserve"> </w:t>
      </w:r>
      <w:r w:rsidR="00E020E7">
        <w:rPr>
          <w:b/>
          <w:bCs/>
          <w:lang w:val="en-CA"/>
        </w:rPr>
        <w:t>S</w:t>
      </w:r>
      <w:r w:rsidR="00F31C32" w:rsidRPr="00E020E7">
        <w:rPr>
          <w:b/>
          <w:bCs/>
          <w:lang w:val="en-CA"/>
        </w:rPr>
        <w:t>tatement</w:t>
      </w:r>
      <w:r w:rsidR="00F31C32">
        <w:rPr>
          <w:lang w:val="en-CA"/>
        </w:rPr>
        <w:t xml:space="preserve"> has </w:t>
      </w:r>
      <w:r>
        <w:rPr>
          <w:lang w:val="en-CA"/>
        </w:rPr>
        <w:t>a simple formula to stating the risk precisely:</w:t>
      </w:r>
    </w:p>
    <w:p w14:paraId="7AE5F5F0" w14:textId="0F272AE0" w:rsidR="00F16CB9" w:rsidRPr="004E5B9B" w:rsidRDefault="00F16CB9" w:rsidP="004E5B9B">
      <w:pPr>
        <w:pStyle w:val="ListParagraph"/>
        <w:numPr>
          <w:ilvl w:val="2"/>
          <w:numId w:val="21"/>
        </w:numPr>
        <w:rPr>
          <w:b/>
          <w:bCs/>
          <w:lang w:val="en-CA"/>
        </w:rPr>
      </w:pPr>
      <w:r w:rsidRPr="004E5B9B">
        <w:rPr>
          <w:b/>
          <w:bCs/>
          <w:lang w:val="en-CA"/>
        </w:rPr>
        <w:t>Formula: A risk of ‘X’ could result in ‘Y’.</w:t>
      </w:r>
    </w:p>
    <w:p w14:paraId="019A7836" w14:textId="6081249A" w:rsidR="00F16CB9" w:rsidRPr="00D56AB2" w:rsidRDefault="00F16CB9" w:rsidP="004E5B9B">
      <w:pPr>
        <w:pStyle w:val="ListParagraph"/>
        <w:numPr>
          <w:ilvl w:val="2"/>
          <w:numId w:val="21"/>
        </w:numPr>
        <w:rPr>
          <w:lang w:val="en-CA"/>
        </w:rPr>
      </w:pPr>
      <w:proofErr w:type="spellStart"/>
      <w:r w:rsidRPr="004E5B9B">
        <w:rPr>
          <w:b/>
          <w:bCs/>
          <w:lang w:val="en-CA"/>
        </w:rPr>
        <w:t>E.g</w:t>
      </w:r>
      <w:proofErr w:type="spellEnd"/>
      <w:proofErr w:type="gramStart"/>
      <w:r w:rsidRPr="004E5B9B">
        <w:rPr>
          <w:b/>
          <w:bCs/>
          <w:lang w:val="en-CA"/>
        </w:rPr>
        <w:t>,  A</w:t>
      </w:r>
      <w:proofErr w:type="gramEnd"/>
      <w:r w:rsidRPr="004E5B9B">
        <w:rPr>
          <w:b/>
          <w:bCs/>
          <w:lang w:val="en-CA"/>
        </w:rPr>
        <w:t xml:space="preserve"> risk of</w:t>
      </w:r>
      <w:r w:rsidR="008E6BA4">
        <w:rPr>
          <w:b/>
          <w:bCs/>
          <w:lang w:val="en-CA"/>
        </w:rPr>
        <w:t xml:space="preserve"> ‘</w:t>
      </w:r>
      <w:r w:rsidRPr="004E5B9B">
        <w:rPr>
          <w:b/>
          <w:bCs/>
          <w:lang w:val="en-CA"/>
        </w:rPr>
        <w:t>crossing the road on a red signal’ could result in ‘getting hit by a car</w:t>
      </w:r>
      <w:r w:rsidR="008E6BA4">
        <w:rPr>
          <w:b/>
          <w:bCs/>
          <w:lang w:val="en-CA"/>
        </w:rPr>
        <w:t xml:space="preserve"> and sustaining physical injury</w:t>
      </w:r>
      <w:r w:rsidRPr="004E5B9B">
        <w:rPr>
          <w:b/>
          <w:bCs/>
          <w:lang w:val="en-CA"/>
        </w:rPr>
        <w:t>’.</w:t>
      </w:r>
    </w:p>
    <w:p w14:paraId="1B9D12FC" w14:textId="77777777" w:rsidR="00D56AB2" w:rsidRPr="004E5B9B" w:rsidRDefault="00D56AB2" w:rsidP="00D56AB2">
      <w:pPr>
        <w:pStyle w:val="ListParagraph"/>
        <w:ind w:left="2160"/>
        <w:rPr>
          <w:lang w:val="en-CA"/>
        </w:rPr>
      </w:pPr>
    </w:p>
    <w:p w14:paraId="00BBF504" w14:textId="5BB39F5E" w:rsidR="00C3452F" w:rsidRDefault="00C3452F" w:rsidP="004E5B9B">
      <w:pPr>
        <w:pStyle w:val="ListParagraph"/>
        <w:numPr>
          <w:ilvl w:val="0"/>
          <w:numId w:val="21"/>
        </w:numPr>
        <w:rPr>
          <w:lang w:val="en-CA"/>
        </w:rPr>
      </w:pPr>
      <w:r>
        <w:rPr>
          <w:lang w:val="en-CA"/>
        </w:rPr>
        <w:t xml:space="preserve">Provide </w:t>
      </w:r>
      <w:r w:rsidR="00E020E7">
        <w:rPr>
          <w:lang w:val="en-CA"/>
        </w:rPr>
        <w:t xml:space="preserve">a </w:t>
      </w:r>
      <w:r w:rsidR="00E020E7" w:rsidRPr="00E020E7">
        <w:rPr>
          <w:b/>
          <w:bCs/>
          <w:lang w:val="en-CA"/>
        </w:rPr>
        <w:t>Risk Label</w:t>
      </w:r>
      <w:r>
        <w:rPr>
          <w:lang w:val="en-CA"/>
        </w:rPr>
        <w:t xml:space="preserve"> that can be used as a label to refer to the fuller Risk Description.</w:t>
      </w:r>
    </w:p>
    <w:p w14:paraId="4233EDF5" w14:textId="77777777" w:rsidR="00C3452F" w:rsidRDefault="00C3452F" w:rsidP="00C3452F">
      <w:pPr>
        <w:pStyle w:val="ListParagraph"/>
        <w:ind w:left="765"/>
        <w:rPr>
          <w:lang w:val="en-CA"/>
        </w:rPr>
      </w:pPr>
    </w:p>
    <w:p w14:paraId="33DFE345" w14:textId="5795CB78" w:rsidR="00C3452F" w:rsidRDefault="00C3452F" w:rsidP="004E5B9B">
      <w:pPr>
        <w:pStyle w:val="ListParagraph"/>
        <w:numPr>
          <w:ilvl w:val="0"/>
          <w:numId w:val="21"/>
        </w:numPr>
        <w:rPr>
          <w:lang w:val="en-CA"/>
        </w:rPr>
      </w:pPr>
      <w:r>
        <w:rPr>
          <w:lang w:val="en-CA"/>
        </w:rPr>
        <w:t xml:space="preserve">Identify the </w:t>
      </w:r>
      <w:r w:rsidRPr="00E020E7">
        <w:rPr>
          <w:b/>
          <w:bCs/>
          <w:lang w:val="en-CA"/>
        </w:rPr>
        <w:t>Risk Source</w:t>
      </w:r>
      <w:r>
        <w:rPr>
          <w:lang w:val="en-CA"/>
        </w:rPr>
        <w:t xml:space="preserve"> and root causes to the risk you may be aware of.  </w:t>
      </w:r>
    </w:p>
    <w:p w14:paraId="402DFBAA" w14:textId="77777777" w:rsidR="00C3452F" w:rsidRPr="00C3452F" w:rsidRDefault="00C3452F" w:rsidP="00C3452F">
      <w:pPr>
        <w:pStyle w:val="ListParagraph"/>
        <w:rPr>
          <w:lang w:val="en-CA"/>
        </w:rPr>
      </w:pPr>
    </w:p>
    <w:p w14:paraId="0E83E0BB" w14:textId="4622C27B" w:rsidR="00C63D16" w:rsidRPr="00FA44A9" w:rsidRDefault="000A3F44" w:rsidP="00FA44A9">
      <w:pPr>
        <w:pStyle w:val="ListParagraph"/>
        <w:numPr>
          <w:ilvl w:val="0"/>
          <w:numId w:val="21"/>
        </w:numPr>
        <w:rPr>
          <w:lang w:val="en-CA"/>
        </w:rPr>
      </w:pPr>
      <w:r w:rsidRPr="00E020E7">
        <w:rPr>
          <w:b/>
          <w:bCs/>
          <w:lang w:val="en-CA"/>
        </w:rPr>
        <w:t>Risk Controls</w:t>
      </w:r>
      <w:r>
        <w:rPr>
          <w:lang w:val="en-CA"/>
        </w:rPr>
        <w:t xml:space="preserve"> are Risk Treatments already in place to reduce the risk of likelihood or consequences or impact.  </w:t>
      </w:r>
    </w:p>
    <w:p w14:paraId="52770D86" w14:textId="77777777" w:rsidR="004E5B9B" w:rsidRPr="004E5B9B" w:rsidRDefault="004E5B9B" w:rsidP="004E5B9B">
      <w:pPr>
        <w:pStyle w:val="ListParagraph"/>
        <w:rPr>
          <w:lang w:val="en-CA"/>
        </w:rPr>
      </w:pPr>
    </w:p>
    <w:p w14:paraId="08D66DB4" w14:textId="77777777" w:rsidR="004E5B9B" w:rsidRDefault="004E5B9B" w:rsidP="004E5B9B">
      <w:pPr>
        <w:pStyle w:val="Heading2"/>
      </w:pPr>
      <w:bookmarkStart w:id="2" w:name="_Toc57115195"/>
      <w:r>
        <w:t>Risk</w:t>
      </w:r>
      <w:r>
        <w:rPr>
          <w:spacing w:val="4"/>
        </w:rPr>
        <w:t xml:space="preserve"> </w:t>
      </w:r>
      <w:r>
        <w:t>Analysis</w:t>
      </w:r>
      <w:bookmarkEnd w:id="2"/>
    </w:p>
    <w:p w14:paraId="253B4B30" w14:textId="07490D74" w:rsidR="004E5B9B" w:rsidRPr="004E5B9B" w:rsidRDefault="004E5B9B" w:rsidP="004E5B9B">
      <w:pPr>
        <w:pStyle w:val="BodyText"/>
        <w:spacing w:before="62" w:line="307" w:lineRule="auto"/>
        <w:ind w:right="333"/>
        <w:rPr>
          <w:color w:val="0070C0"/>
        </w:rPr>
      </w:pPr>
      <w:r w:rsidRPr="004E5B9B">
        <w:rPr>
          <w:color w:val="0070C0"/>
        </w:rPr>
        <w:t xml:space="preserve">Once a risk has been identified and documented, it is appropriate to determine </w:t>
      </w:r>
      <w:r w:rsidR="00654BDF">
        <w:rPr>
          <w:color w:val="0070C0"/>
        </w:rPr>
        <w:t>t</w:t>
      </w:r>
      <w:r w:rsidRPr="004E5B9B">
        <w:rPr>
          <w:color w:val="0070C0"/>
        </w:rPr>
        <w:t xml:space="preserve">he extent to which the risk might impact achievement of </w:t>
      </w:r>
      <w:r w:rsidR="00D922D6">
        <w:rPr>
          <w:color w:val="0070C0"/>
        </w:rPr>
        <w:t xml:space="preserve">corporate and strategic </w:t>
      </w:r>
      <w:r w:rsidRPr="004E5B9B">
        <w:rPr>
          <w:color w:val="0070C0"/>
        </w:rPr>
        <w:t xml:space="preserve">objectives. Risk analysis uses a consistent method and set of parameters across all risks to determine a level of risk for each, therefore allowing for the comparison of a variety of risks. The College will use the </w:t>
      </w:r>
      <w:r w:rsidR="00D922D6">
        <w:rPr>
          <w:color w:val="0070C0"/>
        </w:rPr>
        <w:t>Likelihood</w:t>
      </w:r>
      <w:r w:rsidRPr="004E5B9B">
        <w:rPr>
          <w:color w:val="0070C0"/>
        </w:rPr>
        <w:t xml:space="preserve">-Consequence </w:t>
      </w:r>
      <w:r w:rsidR="00D922D6">
        <w:rPr>
          <w:color w:val="0070C0"/>
        </w:rPr>
        <w:t xml:space="preserve">(Heat Map) </w:t>
      </w:r>
      <w:r w:rsidRPr="004E5B9B">
        <w:rPr>
          <w:color w:val="0070C0"/>
        </w:rPr>
        <w:t>model, which can be executed using the following</w:t>
      </w:r>
      <w:r w:rsidRPr="004E5B9B">
        <w:rPr>
          <w:color w:val="0070C0"/>
          <w:spacing w:val="-34"/>
        </w:rPr>
        <w:t xml:space="preserve"> </w:t>
      </w:r>
      <w:r w:rsidRPr="004E5B9B">
        <w:rPr>
          <w:color w:val="0070C0"/>
        </w:rPr>
        <w:t>steps:</w:t>
      </w:r>
    </w:p>
    <w:p w14:paraId="6EC03E23" w14:textId="77777777" w:rsidR="004E5B9B" w:rsidRPr="00090A9B" w:rsidRDefault="004E5B9B" w:rsidP="004E5B9B">
      <w:pPr>
        <w:pStyle w:val="Heading4"/>
        <w:keepNext w:val="0"/>
        <w:keepLines w:val="0"/>
        <w:widowControl w:val="0"/>
        <w:numPr>
          <w:ilvl w:val="2"/>
          <w:numId w:val="15"/>
        </w:numPr>
        <w:tabs>
          <w:tab w:val="left" w:pos="1795"/>
        </w:tabs>
        <w:autoSpaceDE w:val="0"/>
        <w:autoSpaceDN w:val="0"/>
        <w:spacing w:before="116" w:line="240" w:lineRule="auto"/>
        <w:ind w:left="1794" w:hanging="346"/>
        <w:rPr>
          <w:rFonts w:asciiTheme="minorHAnsi" w:hAnsiTheme="minorHAnsi" w:cstheme="minorHAnsi"/>
          <w:color w:val="0070C0"/>
        </w:rPr>
      </w:pPr>
      <w:r w:rsidRPr="00090A9B">
        <w:rPr>
          <w:rFonts w:asciiTheme="minorHAnsi" w:hAnsiTheme="minorHAnsi" w:cstheme="minorHAnsi"/>
          <w:b/>
          <w:bCs/>
          <w:color w:val="0070C0"/>
        </w:rPr>
        <w:t>Gather Sources</w:t>
      </w:r>
      <w:r w:rsidRPr="00090A9B">
        <w:rPr>
          <w:rFonts w:asciiTheme="minorHAnsi" w:hAnsiTheme="minorHAnsi" w:cstheme="minorHAnsi"/>
          <w:color w:val="0070C0"/>
        </w:rPr>
        <w:t xml:space="preserve"> for</w:t>
      </w:r>
      <w:r w:rsidRPr="00090A9B">
        <w:rPr>
          <w:rFonts w:asciiTheme="minorHAnsi" w:hAnsiTheme="minorHAnsi" w:cstheme="minorHAnsi"/>
          <w:color w:val="0070C0"/>
          <w:spacing w:val="-15"/>
        </w:rPr>
        <w:t xml:space="preserve"> </w:t>
      </w:r>
      <w:r w:rsidRPr="00090A9B">
        <w:rPr>
          <w:rFonts w:asciiTheme="minorHAnsi" w:hAnsiTheme="minorHAnsi" w:cstheme="minorHAnsi"/>
          <w:color w:val="0070C0"/>
        </w:rPr>
        <w:t>Input</w:t>
      </w:r>
    </w:p>
    <w:p w14:paraId="601CAC6A" w14:textId="7896BC22" w:rsidR="004E5B9B" w:rsidRPr="00090A9B" w:rsidRDefault="004E5B9B" w:rsidP="004E5B9B">
      <w:pPr>
        <w:pStyle w:val="ListParagraph"/>
        <w:widowControl w:val="0"/>
        <w:numPr>
          <w:ilvl w:val="3"/>
          <w:numId w:val="15"/>
        </w:numPr>
        <w:tabs>
          <w:tab w:val="left" w:pos="2482"/>
        </w:tabs>
        <w:autoSpaceDE w:val="0"/>
        <w:autoSpaceDN w:val="0"/>
        <w:spacing w:before="48" w:after="0" w:line="307" w:lineRule="auto"/>
        <w:ind w:left="2490" w:right="742" w:hanging="347"/>
        <w:contextualSpacing w:val="0"/>
        <w:rPr>
          <w:rFonts w:cstheme="minorHAnsi"/>
          <w:color w:val="0070C0"/>
        </w:rPr>
      </w:pPr>
      <w:r w:rsidRPr="00090A9B">
        <w:rPr>
          <w:rFonts w:cstheme="minorHAnsi"/>
          <w:color w:val="0070C0"/>
          <w:w w:val="105"/>
        </w:rPr>
        <w:t>Having</w:t>
      </w:r>
      <w:r w:rsidRPr="00090A9B">
        <w:rPr>
          <w:rFonts w:cstheme="minorHAnsi"/>
          <w:color w:val="0070C0"/>
          <w:spacing w:val="-25"/>
          <w:w w:val="105"/>
        </w:rPr>
        <w:t xml:space="preserve"> </w:t>
      </w:r>
      <w:r w:rsidRPr="00090A9B">
        <w:rPr>
          <w:rFonts w:cstheme="minorHAnsi"/>
          <w:color w:val="0070C0"/>
          <w:w w:val="105"/>
        </w:rPr>
        <w:t>multiple</w:t>
      </w:r>
      <w:r w:rsidRPr="00090A9B">
        <w:rPr>
          <w:rFonts w:cstheme="minorHAnsi"/>
          <w:color w:val="0070C0"/>
          <w:spacing w:val="-13"/>
          <w:w w:val="105"/>
        </w:rPr>
        <w:t xml:space="preserve"> </w:t>
      </w:r>
      <w:r w:rsidRPr="00090A9B">
        <w:rPr>
          <w:rFonts w:cstheme="minorHAnsi"/>
          <w:color w:val="0070C0"/>
          <w:w w:val="105"/>
        </w:rPr>
        <w:t>{and</w:t>
      </w:r>
      <w:r w:rsidRPr="00090A9B">
        <w:rPr>
          <w:rFonts w:cstheme="minorHAnsi"/>
          <w:color w:val="0070C0"/>
          <w:spacing w:val="-14"/>
          <w:w w:val="105"/>
        </w:rPr>
        <w:t xml:space="preserve"> </w:t>
      </w:r>
      <w:r w:rsidRPr="00090A9B">
        <w:rPr>
          <w:rFonts w:cstheme="minorHAnsi"/>
          <w:color w:val="0070C0"/>
          <w:w w:val="105"/>
        </w:rPr>
        <w:t>differing)</w:t>
      </w:r>
      <w:r w:rsidRPr="00090A9B">
        <w:rPr>
          <w:rFonts w:cstheme="minorHAnsi"/>
          <w:color w:val="0070C0"/>
          <w:spacing w:val="-11"/>
          <w:w w:val="105"/>
        </w:rPr>
        <w:t xml:space="preserve"> </w:t>
      </w:r>
      <w:r w:rsidR="001A6BB2" w:rsidRPr="00090A9B">
        <w:rPr>
          <w:rFonts w:cstheme="minorHAnsi"/>
          <w:color w:val="0070C0"/>
          <w:w w:val="105"/>
        </w:rPr>
        <w:t>view</w:t>
      </w:r>
      <w:r w:rsidR="001A6BB2" w:rsidRPr="00090A9B">
        <w:rPr>
          <w:rFonts w:cstheme="minorHAnsi"/>
          <w:color w:val="0070C0"/>
          <w:spacing w:val="-5"/>
          <w:w w:val="105"/>
        </w:rPr>
        <w:t>p</w:t>
      </w:r>
      <w:r w:rsidR="001A6BB2" w:rsidRPr="00090A9B">
        <w:rPr>
          <w:rFonts w:cstheme="minorHAnsi"/>
          <w:color w:val="0070C0"/>
          <w:w w:val="105"/>
        </w:rPr>
        <w:t>oints</w:t>
      </w:r>
      <w:r w:rsidRPr="00090A9B">
        <w:rPr>
          <w:rFonts w:cstheme="minorHAnsi"/>
          <w:color w:val="0070C0"/>
          <w:spacing w:val="-15"/>
          <w:w w:val="105"/>
        </w:rPr>
        <w:t xml:space="preserve"> </w:t>
      </w:r>
      <w:r w:rsidRPr="00090A9B">
        <w:rPr>
          <w:rFonts w:cstheme="minorHAnsi"/>
          <w:color w:val="0070C0"/>
          <w:w w:val="105"/>
        </w:rPr>
        <w:t>is</w:t>
      </w:r>
      <w:r w:rsidRPr="00090A9B">
        <w:rPr>
          <w:rFonts w:cstheme="minorHAnsi"/>
          <w:color w:val="0070C0"/>
          <w:spacing w:val="-19"/>
          <w:w w:val="105"/>
        </w:rPr>
        <w:t xml:space="preserve"> </w:t>
      </w:r>
      <w:r w:rsidRPr="00090A9B">
        <w:rPr>
          <w:rFonts w:cstheme="minorHAnsi"/>
          <w:color w:val="0070C0"/>
          <w:w w:val="105"/>
        </w:rPr>
        <w:t>always</w:t>
      </w:r>
      <w:r w:rsidRPr="00090A9B">
        <w:rPr>
          <w:rFonts w:cstheme="minorHAnsi"/>
          <w:color w:val="0070C0"/>
          <w:spacing w:val="-21"/>
          <w:w w:val="105"/>
        </w:rPr>
        <w:t xml:space="preserve"> </w:t>
      </w:r>
      <w:r w:rsidRPr="00090A9B">
        <w:rPr>
          <w:rFonts w:cstheme="minorHAnsi"/>
          <w:color w:val="0070C0"/>
          <w:w w:val="105"/>
        </w:rPr>
        <w:t>better</w:t>
      </w:r>
      <w:r w:rsidRPr="00090A9B">
        <w:rPr>
          <w:rFonts w:cstheme="minorHAnsi"/>
          <w:color w:val="0070C0"/>
          <w:spacing w:val="-14"/>
          <w:w w:val="105"/>
        </w:rPr>
        <w:t xml:space="preserve"> </w:t>
      </w:r>
      <w:r w:rsidRPr="00090A9B">
        <w:rPr>
          <w:rFonts w:cstheme="minorHAnsi"/>
          <w:color w:val="0070C0"/>
          <w:w w:val="105"/>
        </w:rPr>
        <w:t>than</w:t>
      </w:r>
      <w:r w:rsidRPr="00090A9B">
        <w:rPr>
          <w:rFonts w:cstheme="minorHAnsi"/>
          <w:color w:val="0070C0"/>
          <w:spacing w:val="-11"/>
          <w:w w:val="105"/>
        </w:rPr>
        <w:t xml:space="preserve"> </w:t>
      </w:r>
      <w:r w:rsidRPr="00090A9B">
        <w:rPr>
          <w:rFonts w:cstheme="minorHAnsi"/>
          <w:color w:val="0070C0"/>
          <w:w w:val="105"/>
        </w:rPr>
        <w:t>a</w:t>
      </w:r>
      <w:r w:rsidRPr="00090A9B">
        <w:rPr>
          <w:rFonts w:cstheme="minorHAnsi"/>
          <w:color w:val="0070C0"/>
          <w:spacing w:val="-18"/>
          <w:w w:val="105"/>
        </w:rPr>
        <w:t xml:space="preserve"> </w:t>
      </w:r>
      <w:r w:rsidRPr="00090A9B">
        <w:rPr>
          <w:rFonts w:cstheme="minorHAnsi"/>
          <w:color w:val="0070C0"/>
          <w:w w:val="105"/>
        </w:rPr>
        <w:t>signal</w:t>
      </w:r>
      <w:r w:rsidRPr="00090A9B">
        <w:rPr>
          <w:rFonts w:cstheme="minorHAnsi"/>
          <w:color w:val="0070C0"/>
          <w:spacing w:val="-19"/>
          <w:w w:val="105"/>
        </w:rPr>
        <w:t xml:space="preserve"> </w:t>
      </w:r>
      <w:r w:rsidRPr="00090A9B">
        <w:rPr>
          <w:rFonts w:cstheme="minorHAnsi"/>
          <w:color w:val="0070C0"/>
          <w:w w:val="105"/>
        </w:rPr>
        <w:t>viewpoint during</w:t>
      </w:r>
      <w:r w:rsidRPr="00090A9B">
        <w:rPr>
          <w:rFonts w:cstheme="minorHAnsi"/>
          <w:color w:val="0070C0"/>
          <w:spacing w:val="-22"/>
          <w:w w:val="105"/>
        </w:rPr>
        <w:t xml:space="preserve"> </w:t>
      </w:r>
      <w:r w:rsidRPr="00090A9B">
        <w:rPr>
          <w:rFonts w:cstheme="minorHAnsi"/>
          <w:color w:val="0070C0"/>
          <w:w w:val="105"/>
        </w:rPr>
        <w:t>analysis</w:t>
      </w:r>
    </w:p>
    <w:p w14:paraId="470F4755" w14:textId="2C60E67C" w:rsidR="004E5B9B" w:rsidRPr="00090A9B" w:rsidRDefault="004E5B9B" w:rsidP="004E5B9B">
      <w:pPr>
        <w:pStyle w:val="Heading4"/>
        <w:keepNext w:val="0"/>
        <w:keepLines w:val="0"/>
        <w:widowControl w:val="0"/>
        <w:numPr>
          <w:ilvl w:val="2"/>
          <w:numId w:val="15"/>
        </w:numPr>
        <w:tabs>
          <w:tab w:val="left" w:pos="1808"/>
        </w:tabs>
        <w:autoSpaceDE w:val="0"/>
        <w:autoSpaceDN w:val="0"/>
        <w:spacing w:before="0" w:line="219" w:lineRule="exact"/>
        <w:ind w:left="1807" w:hanging="349"/>
        <w:rPr>
          <w:rFonts w:asciiTheme="minorHAnsi" w:hAnsiTheme="minorHAnsi" w:cstheme="minorHAnsi"/>
          <w:color w:val="0070C0"/>
        </w:rPr>
      </w:pPr>
      <w:r w:rsidRPr="00090A9B">
        <w:rPr>
          <w:rFonts w:asciiTheme="minorHAnsi" w:hAnsiTheme="minorHAnsi" w:cstheme="minorHAnsi"/>
          <w:color w:val="0070C0"/>
        </w:rPr>
        <w:t xml:space="preserve">Assess </w:t>
      </w:r>
      <w:r w:rsidR="00EE06BC" w:rsidRPr="00090A9B">
        <w:rPr>
          <w:rFonts w:asciiTheme="minorHAnsi" w:hAnsiTheme="minorHAnsi" w:cstheme="minorHAnsi"/>
          <w:b/>
          <w:bCs/>
          <w:color w:val="0070C0"/>
        </w:rPr>
        <w:t>Li</w:t>
      </w:r>
      <w:r w:rsidRPr="00090A9B">
        <w:rPr>
          <w:rFonts w:asciiTheme="minorHAnsi" w:hAnsiTheme="minorHAnsi" w:cstheme="minorHAnsi"/>
          <w:b/>
          <w:bCs/>
          <w:color w:val="0070C0"/>
        </w:rPr>
        <w:t xml:space="preserve">kelihood </w:t>
      </w:r>
      <w:r w:rsidRPr="00090A9B">
        <w:rPr>
          <w:rFonts w:asciiTheme="minorHAnsi" w:hAnsiTheme="minorHAnsi" w:cstheme="minorHAnsi"/>
          <w:b/>
          <w:bCs/>
          <w:i w:val="0"/>
          <w:color w:val="0070C0"/>
        </w:rPr>
        <w:t>&amp;</w:t>
      </w:r>
      <w:r w:rsidRPr="00090A9B">
        <w:rPr>
          <w:rFonts w:asciiTheme="minorHAnsi" w:hAnsiTheme="minorHAnsi" w:cstheme="minorHAnsi"/>
          <w:b/>
          <w:bCs/>
          <w:i w:val="0"/>
          <w:color w:val="0070C0"/>
          <w:spacing w:val="-33"/>
        </w:rPr>
        <w:t xml:space="preserve"> </w:t>
      </w:r>
      <w:r w:rsidRPr="00090A9B">
        <w:rPr>
          <w:rFonts w:asciiTheme="minorHAnsi" w:hAnsiTheme="minorHAnsi" w:cstheme="minorHAnsi"/>
          <w:b/>
          <w:bCs/>
          <w:color w:val="0070C0"/>
        </w:rPr>
        <w:t>Consequence</w:t>
      </w:r>
      <w:r w:rsidR="001A6BB2">
        <w:rPr>
          <w:rFonts w:asciiTheme="minorHAnsi" w:hAnsiTheme="minorHAnsi" w:cstheme="minorHAnsi"/>
          <w:b/>
          <w:bCs/>
          <w:color w:val="0070C0"/>
        </w:rPr>
        <w:t xml:space="preserve"> using the Risk Analysis Criteria Tab</w:t>
      </w:r>
    </w:p>
    <w:p w14:paraId="30306624" w14:textId="72DCCB14" w:rsidR="004E5B9B" w:rsidRPr="00090A9B" w:rsidRDefault="004E5B9B" w:rsidP="004E5B9B">
      <w:pPr>
        <w:pStyle w:val="ListParagraph"/>
        <w:widowControl w:val="0"/>
        <w:numPr>
          <w:ilvl w:val="3"/>
          <w:numId w:val="15"/>
        </w:numPr>
        <w:tabs>
          <w:tab w:val="left" w:pos="2482"/>
        </w:tabs>
        <w:autoSpaceDE w:val="0"/>
        <w:autoSpaceDN w:val="0"/>
        <w:spacing w:before="48" w:after="0" w:line="300" w:lineRule="auto"/>
        <w:ind w:left="2484" w:right="407" w:hanging="336"/>
        <w:contextualSpacing w:val="0"/>
        <w:rPr>
          <w:rFonts w:cstheme="minorHAnsi"/>
          <w:color w:val="0070C0"/>
        </w:rPr>
      </w:pPr>
      <w:r w:rsidRPr="00090A9B">
        <w:rPr>
          <w:rFonts w:cstheme="minorHAnsi"/>
          <w:color w:val="0070C0"/>
          <w:w w:val="105"/>
        </w:rPr>
        <w:t>to</w:t>
      </w:r>
      <w:r w:rsidRPr="00090A9B">
        <w:rPr>
          <w:rFonts w:cstheme="minorHAnsi"/>
          <w:color w:val="0070C0"/>
          <w:spacing w:val="-9"/>
          <w:w w:val="105"/>
        </w:rPr>
        <w:t xml:space="preserve"> </w:t>
      </w:r>
      <w:r w:rsidR="0009642D">
        <w:rPr>
          <w:rFonts w:cstheme="minorHAnsi"/>
          <w:color w:val="0070C0"/>
          <w:w w:val="105"/>
        </w:rPr>
        <w:t>determine</w:t>
      </w:r>
      <w:r w:rsidRPr="00090A9B">
        <w:rPr>
          <w:rFonts w:cstheme="minorHAnsi"/>
          <w:color w:val="0070C0"/>
          <w:spacing w:val="-21"/>
          <w:w w:val="105"/>
        </w:rPr>
        <w:t xml:space="preserve"> </w:t>
      </w:r>
      <w:r w:rsidRPr="00090A9B">
        <w:rPr>
          <w:rFonts w:cstheme="minorHAnsi"/>
          <w:color w:val="0070C0"/>
          <w:w w:val="105"/>
        </w:rPr>
        <w:t>the</w:t>
      </w:r>
      <w:r w:rsidRPr="00090A9B">
        <w:rPr>
          <w:rFonts w:cstheme="minorHAnsi"/>
          <w:color w:val="0070C0"/>
          <w:spacing w:val="-15"/>
          <w:w w:val="105"/>
        </w:rPr>
        <w:t xml:space="preserve"> </w:t>
      </w:r>
      <w:r w:rsidRPr="00090A9B">
        <w:rPr>
          <w:rFonts w:cstheme="minorHAnsi"/>
          <w:color w:val="0070C0"/>
          <w:w w:val="105"/>
        </w:rPr>
        <w:t>risk</w:t>
      </w:r>
      <w:r w:rsidRPr="00090A9B">
        <w:rPr>
          <w:rFonts w:cstheme="minorHAnsi"/>
          <w:color w:val="0070C0"/>
          <w:spacing w:val="-27"/>
          <w:w w:val="105"/>
        </w:rPr>
        <w:t xml:space="preserve"> </w:t>
      </w:r>
      <w:r w:rsidRPr="00090A9B">
        <w:rPr>
          <w:rFonts w:cstheme="minorHAnsi"/>
          <w:color w:val="0070C0"/>
          <w:w w:val="105"/>
        </w:rPr>
        <w:t>sco</w:t>
      </w:r>
      <w:r w:rsidR="0009642D">
        <w:rPr>
          <w:rFonts w:cstheme="minorHAnsi"/>
          <w:color w:val="0070C0"/>
          <w:w w:val="105"/>
        </w:rPr>
        <w:t>r</w:t>
      </w:r>
      <w:r w:rsidRPr="00090A9B">
        <w:rPr>
          <w:rFonts w:cstheme="minorHAnsi"/>
          <w:color w:val="0070C0"/>
          <w:spacing w:val="-12"/>
          <w:w w:val="105"/>
        </w:rPr>
        <w:t xml:space="preserve">es, </w:t>
      </w:r>
      <w:r w:rsidRPr="00090A9B">
        <w:rPr>
          <w:rFonts w:cstheme="minorHAnsi"/>
          <w:color w:val="0070C0"/>
          <w:w w:val="105"/>
        </w:rPr>
        <w:t>completing each of the following</w:t>
      </w:r>
      <w:r w:rsidRPr="00090A9B">
        <w:rPr>
          <w:rFonts w:cstheme="minorHAnsi"/>
          <w:color w:val="0070C0"/>
          <w:spacing w:val="-12"/>
          <w:w w:val="105"/>
        </w:rPr>
        <w:t xml:space="preserve"> </w:t>
      </w:r>
      <w:r w:rsidRPr="00090A9B">
        <w:rPr>
          <w:rFonts w:cstheme="minorHAnsi"/>
          <w:color w:val="0070C0"/>
          <w:w w:val="105"/>
        </w:rPr>
        <w:t>fields:</w:t>
      </w:r>
    </w:p>
    <w:p w14:paraId="051E9D76" w14:textId="77777777" w:rsidR="00152DFF" w:rsidRPr="00152DFF" w:rsidRDefault="004E5B9B" w:rsidP="00152DFF">
      <w:pPr>
        <w:pStyle w:val="ListParagraph"/>
        <w:widowControl w:val="0"/>
        <w:numPr>
          <w:ilvl w:val="4"/>
          <w:numId w:val="15"/>
        </w:numPr>
        <w:tabs>
          <w:tab w:val="left" w:pos="3167"/>
        </w:tabs>
        <w:autoSpaceDE w:val="0"/>
        <w:autoSpaceDN w:val="0"/>
        <w:spacing w:before="94" w:after="0" w:line="300" w:lineRule="auto"/>
        <w:ind w:left="3690" w:right="1374"/>
        <w:contextualSpacing w:val="0"/>
        <w:jc w:val="left"/>
        <w:rPr>
          <w:rFonts w:cstheme="minorHAnsi"/>
          <w:color w:val="0070C0"/>
        </w:rPr>
      </w:pPr>
      <w:r w:rsidRPr="00090A9B">
        <w:rPr>
          <w:rFonts w:cstheme="minorHAnsi"/>
          <w:b/>
          <w:bCs/>
          <w:i/>
          <w:color w:val="0070C0"/>
          <w:w w:val="105"/>
        </w:rPr>
        <w:t>Likelihood</w:t>
      </w:r>
      <w:r w:rsidR="00A80424">
        <w:rPr>
          <w:rFonts w:cstheme="minorHAnsi"/>
          <w:b/>
          <w:bCs/>
          <w:i/>
          <w:color w:val="0070C0"/>
          <w:w w:val="105"/>
        </w:rPr>
        <w:t xml:space="preserve"> </w:t>
      </w:r>
      <w:r w:rsidRPr="00090A9B">
        <w:rPr>
          <w:rFonts w:cstheme="minorHAnsi"/>
          <w:b/>
          <w:bCs/>
          <w:i/>
          <w:color w:val="0070C0"/>
          <w:w w:val="105"/>
        </w:rPr>
        <w:t>-</w:t>
      </w:r>
      <w:r w:rsidRPr="00090A9B">
        <w:rPr>
          <w:rFonts w:cstheme="minorHAnsi"/>
          <w:i/>
          <w:color w:val="0070C0"/>
          <w:spacing w:val="-4"/>
          <w:w w:val="105"/>
        </w:rPr>
        <w:t xml:space="preserve"> </w:t>
      </w:r>
      <w:r w:rsidRPr="00090A9B">
        <w:rPr>
          <w:rFonts w:cstheme="minorHAnsi"/>
          <w:color w:val="0070C0"/>
          <w:w w:val="105"/>
        </w:rPr>
        <w:t>the</w:t>
      </w:r>
      <w:r w:rsidRPr="00090A9B">
        <w:rPr>
          <w:rFonts w:cstheme="minorHAnsi"/>
          <w:color w:val="0070C0"/>
          <w:spacing w:val="-16"/>
          <w:w w:val="105"/>
        </w:rPr>
        <w:t xml:space="preserve"> </w:t>
      </w:r>
      <w:r w:rsidRPr="00090A9B">
        <w:rPr>
          <w:rFonts w:cstheme="minorHAnsi"/>
          <w:color w:val="0070C0"/>
          <w:w w:val="105"/>
        </w:rPr>
        <w:t>chance</w:t>
      </w:r>
      <w:r w:rsidRPr="00090A9B">
        <w:rPr>
          <w:rFonts w:cstheme="minorHAnsi"/>
          <w:color w:val="0070C0"/>
          <w:spacing w:val="-17"/>
          <w:w w:val="105"/>
        </w:rPr>
        <w:t xml:space="preserve"> </w:t>
      </w:r>
      <w:r w:rsidRPr="00090A9B">
        <w:rPr>
          <w:rFonts w:cstheme="minorHAnsi"/>
          <w:color w:val="0070C0"/>
          <w:w w:val="105"/>
        </w:rPr>
        <w:t>of</w:t>
      </w:r>
      <w:r w:rsidRPr="00090A9B">
        <w:rPr>
          <w:rFonts w:cstheme="minorHAnsi"/>
          <w:color w:val="0070C0"/>
          <w:spacing w:val="7"/>
          <w:w w:val="105"/>
        </w:rPr>
        <w:t xml:space="preserve"> </w:t>
      </w:r>
      <w:r w:rsidRPr="00090A9B">
        <w:rPr>
          <w:rFonts w:cstheme="minorHAnsi"/>
          <w:color w:val="0070C0"/>
          <w:w w:val="105"/>
        </w:rPr>
        <w:t>the</w:t>
      </w:r>
      <w:r w:rsidRPr="00090A9B">
        <w:rPr>
          <w:rFonts w:cstheme="minorHAnsi"/>
          <w:color w:val="0070C0"/>
          <w:spacing w:val="-19"/>
          <w:w w:val="105"/>
        </w:rPr>
        <w:t xml:space="preserve"> </w:t>
      </w:r>
      <w:r w:rsidRPr="00090A9B">
        <w:rPr>
          <w:rFonts w:cstheme="minorHAnsi"/>
          <w:color w:val="0070C0"/>
          <w:w w:val="105"/>
        </w:rPr>
        <w:t>risk</w:t>
      </w:r>
      <w:r w:rsidRPr="00090A9B">
        <w:rPr>
          <w:rFonts w:cstheme="minorHAnsi"/>
          <w:color w:val="0070C0"/>
          <w:spacing w:val="-12"/>
          <w:w w:val="105"/>
        </w:rPr>
        <w:t xml:space="preserve"> </w:t>
      </w:r>
      <w:r w:rsidRPr="00090A9B">
        <w:rPr>
          <w:rFonts w:cstheme="minorHAnsi"/>
          <w:color w:val="0070C0"/>
          <w:w w:val="105"/>
        </w:rPr>
        <w:t>occurring;</w:t>
      </w:r>
      <w:r w:rsidRPr="00090A9B">
        <w:rPr>
          <w:rFonts w:cstheme="minorHAnsi"/>
          <w:color w:val="0070C0"/>
          <w:spacing w:val="-14"/>
          <w:w w:val="105"/>
        </w:rPr>
        <w:t xml:space="preserve"> </w:t>
      </w:r>
      <w:r w:rsidRPr="00090A9B">
        <w:rPr>
          <w:rFonts w:cstheme="minorHAnsi"/>
          <w:color w:val="0070C0"/>
          <w:w w:val="105"/>
        </w:rPr>
        <w:t>should</w:t>
      </w:r>
      <w:r w:rsidRPr="00090A9B">
        <w:rPr>
          <w:rFonts w:cstheme="minorHAnsi"/>
          <w:color w:val="0070C0"/>
          <w:spacing w:val="-17"/>
          <w:w w:val="105"/>
        </w:rPr>
        <w:t xml:space="preserve"> </w:t>
      </w:r>
      <w:r w:rsidRPr="00090A9B">
        <w:rPr>
          <w:rFonts w:cstheme="minorHAnsi"/>
          <w:color w:val="0070C0"/>
          <w:w w:val="105"/>
        </w:rPr>
        <w:t>be</w:t>
      </w:r>
      <w:r w:rsidRPr="00090A9B">
        <w:rPr>
          <w:rFonts w:cstheme="minorHAnsi"/>
          <w:color w:val="0070C0"/>
          <w:spacing w:val="-20"/>
          <w:w w:val="105"/>
        </w:rPr>
        <w:t xml:space="preserve"> </w:t>
      </w:r>
      <w:r w:rsidRPr="00090A9B">
        <w:rPr>
          <w:rFonts w:cstheme="minorHAnsi"/>
          <w:color w:val="0070C0"/>
          <w:w w:val="105"/>
        </w:rPr>
        <w:t>a</w:t>
      </w:r>
      <w:r w:rsidRPr="00090A9B">
        <w:rPr>
          <w:rFonts w:cstheme="minorHAnsi"/>
          <w:color w:val="0070C0"/>
          <w:spacing w:val="-16"/>
          <w:w w:val="105"/>
        </w:rPr>
        <w:t xml:space="preserve"> </w:t>
      </w:r>
      <w:r w:rsidRPr="00090A9B">
        <w:rPr>
          <w:rFonts w:cstheme="minorHAnsi"/>
          <w:color w:val="0070C0"/>
          <w:w w:val="105"/>
        </w:rPr>
        <w:t>score</w:t>
      </w:r>
      <w:r w:rsidRPr="00090A9B">
        <w:rPr>
          <w:rFonts w:cstheme="minorHAnsi"/>
          <w:color w:val="0070C0"/>
          <w:spacing w:val="-10"/>
          <w:w w:val="105"/>
        </w:rPr>
        <w:t xml:space="preserve"> </w:t>
      </w:r>
      <w:r w:rsidRPr="00090A9B">
        <w:rPr>
          <w:rFonts w:cstheme="minorHAnsi"/>
          <w:color w:val="0070C0"/>
          <w:w w:val="105"/>
        </w:rPr>
        <w:t>between</w:t>
      </w:r>
      <w:r w:rsidRPr="00090A9B">
        <w:rPr>
          <w:rFonts w:cstheme="minorHAnsi"/>
          <w:color w:val="0070C0"/>
          <w:spacing w:val="-18"/>
          <w:w w:val="105"/>
        </w:rPr>
        <w:t xml:space="preserve"> </w:t>
      </w:r>
      <w:r w:rsidRPr="00090A9B">
        <w:rPr>
          <w:rFonts w:cstheme="minorHAnsi"/>
          <w:color w:val="0070C0"/>
          <w:w w:val="105"/>
        </w:rPr>
        <w:t>1</w:t>
      </w:r>
      <w:r w:rsidRPr="00090A9B">
        <w:rPr>
          <w:rFonts w:cstheme="minorHAnsi"/>
          <w:color w:val="0070C0"/>
          <w:spacing w:val="-15"/>
          <w:w w:val="105"/>
        </w:rPr>
        <w:t xml:space="preserve"> </w:t>
      </w:r>
      <w:r w:rsidRPr="00090A9B">
        <w:rPr>
          <w:rFonts w:cstheme="minorHAnsi"/>
          <w:color w:val="0070C0"/>
          <w:w w:val="105"/>
        </w:rPr>
        <w:t>and</w:t>
      </w:r>
      <w:r w:rsidRPr="00090A9B">
        <w:rPr>
          <w:rFonts w:cstheme="minorHAnsi"/>
          <w:color w:val="0070C0"/>
          <w:spacing w:val="-15"/>
          <w:w w:val="105"/>
        </w:rPr>
        <w:t xml:space="preserve"> </w:t>
      </w:r>
      <w:r w:rsidRPr="00090A9B">
        <w:rPr>
          <w:rFonts w:cstheme="minorHAnsi"/>
          <w:color w:val="0070C0"/>
          <w:w w:val="105"/>
        </w:rPr>
        <w:t>5, determined using the Risk</w:t>
      </w:r>
      <w:r w:rsidR="000E1AF9">
        <w:rPr>
          <w:rFonts w:cstheme="minorHAnsi"/>
          <w:color w:val="0070C0"/>
          <w:w w:val="105"/>
        </w:rPr>
        <w:t xml:space="preserve"> </w:t>
      </w:r>
      <w:proofErr w:type="gramStart"/>
      <w:r w:rsidR="000E1AF9">
        <w:rPr>
          <w:rFonts w:cstheme="minorHAnsi"/>
          <w:color w:val="0070C0"/>
          <w:w w:val="105"/>
        </w:rPr>
        <w:t xml:space="preserve">Likelihood </w:t>
      </w:r>
      <w:r w:rsidRPr="00090A9B">
        <w:rPr>
          <w:rFonts w:cstheme="minorHAnsi"/>
          <w:color w:val="0070C0"/>
          <w:spacing w:val="-33"/>
          <w:w w:val="105"/>
        </w:rPr>
        <w:t xml:space="preserve"> </w:t>
      </w:r>
      <w:r w:rsidRPr="00090A9B">
        <w:rPr>
          <w:rFonts w:cstheme="minorHAnsi"/>
          <w:color w:val="0070C0"/>
          <w:w w:val="105"/>
        </w:rPr>
        <w:t>Criteria</w:t>
      </w:r>
      <w:proofErr w:type="gramEnd"/>
    </w:p>
    <w:p w14:paraId="00DBDFDA" w14:textId="79B08D03" w:rsidR="00AD46F0" w:rsidRPr="00152DFF" w:rsidRDefault="004E5B9B" w:rsidP="00152DFF">
      <w:pPr>
        <w:pStyle w:val="ListParagraph"/>
        <w:widowControl w:val="0"/>
        <w:numPr>
          <w:ilvl w:val="4"/>
          <w:numId w:val="15"/>
        </w:numPr>
        <w:tabs>
          <w:tab w:val="left" w:pos="3167"/>
        </w:tabs>
        <w:autoSpaceDE w:val="0"/>
        <w:autoSpaceDN w:val="0"/>
        <w:spacing w:before="94" w:after="0" w:line="300" w:lineRule="auto"/>
        <w:ind w:left="3690" w:right="1374"/>
        <w:contextualSpacing w:val="0"/>
        <w:jc w:val="left"/>
        <w:rPr>
          <w:rFonts w:cstheme="minorHAnsi"/>
          <w:color w:val="0070C0"/>
        </w:rPr>
      </w:pPr>
      <w:r w:rsidRPr="00152DFF">
        <w:rPr>
          <w:rFonts w:cstheme="minorHAnsi"/>
          <w:b/>
          <w:bCs/>
          <w:i/>
          <w:color w:val="0070C0"/>
          <w:w w:val="105"/>
        </w:rPr>
        <w:lastRenderedPageBreak/>
        <w:t>Consequence</w:t>
      </w:r>
      <w:r w:rsidR="000E1AF9" w:rsidRPr="00152DFF">
        <w:rPr>
          <w:rFonts w:cstheme="minorHAnsi"/>
          <w:b/>
          <w:bCs/>
          <w:i/>
          <w:color w:val="0070C0"/>
          <w:w w:val="105"/>
        </w:rPr>
        <w:t xml:space="preserve"> </w:t>
      </w:r>
      <w:r w:rsidRPr="00152DFF">
        <w:rPr>
          <w:rFonts w:cstheme="minorHAnsi"/>
          <w:color w:val="0070C0"/>
          <w:w w:val="105"/>
        </w:rPr>
        <w:t>-</w:t>
      </w:r>
      <w:r w:rsidRPr="00152DFF">
        <w:rPr>
          <w:rFonts w:cstheme="minorHAnsi"/>
          <w:color w:val="0070C0"/>
          <w:spacing w:val="15"/>
          <w:w w:val="105"/>
        </w:rPr>
        <w:t xml:space="preserve"> </w:t>
      </w:r>
      <w:r w:rsidRPr="00152DFF">
        <w:rPr>
          <w:rFonts w:cstheme="minorHAnsi"/>
          <w:color w:val="0070C0"/>
          <w:w w:val="105"/>
        </w:rPr>
        <w:t>the</w:t>
      </w:r>
      <w:r w:rsidRPr="00152DFF">
        <w:rPr>
          <w:rFonts w:cstheme="minorHAnsi"/>
          <w:color w:val="0070C0"/>
          <w:spacing w:val="-18"/>
          <w:w w:val="105"/>
        </w:rPr>
        <w:t xml:space="preserve"> </w:t>
      </w:r>
      <w:r w:rsidRPr="00152DFF">
        <w:rPr>
          <w:rFonts w:cstheme="minorHAnsi"/>
          <w:color w:val="0070C0"/>
          <w:w w:val="105"/>
        </w:rPr>
        <w:t>outcome</w:t>
      </w:r>
      <w:r w:rsidRPr="00152DFF">
        <w:rPr>
          <w:rFonts w:cstheme="minorHAnsi"/>
          <w:color w:val="0070C0"/>
          <w:spacing w:val="-13"/>
          <w:w w:val="105"/>
        </w:rPr>
        <w:t xml:space="preserve"> </w:t>
      </w:r>
      <w:r w:rsidRPr="00152DFF">
        <w:rPr>
          <w:rFonts w:cstheme="minorHAnsi"/>
          <w:color w:val="0070C0"/>
          <w:w w:val="105"/>
        </w:rPr>
        <w:t>of</w:t>
      </w:r>
      <w:r w:rsidRPr="00152DFF">
        <w:rPr>
          <w:rFonts w:cstheme="minorHAnsi"/>
          <w:color w:val="0070C0"/>
          <w:spacing w:val="-22"/>
          <w:w w:val="105"/>
        </w:rPr>
        <w:t xml:space="preserve"> </w:t>
      </w:r>
      <w:r w:rsidRPr="00152DFF">
        <w:rPr>
          <w:rFonts w:cstheme="minorHAnsi"/>
          <w:color w:val="0070C0"/>
          <w:w w:val="105"/>
        </w:rPr>
        <w:t>the</w:t>
      </w:r>
      <w:r w:rsidRPr="00152DFF">
        <w:rPr>
          <w:rFonts w:cstheme="minorHAnsi"/>
          <w:color w:val="0070C0"/>
          <w:spacing w:val="-25"/>
          <w:w w:val="105"/>
        </w:rPr>
        <w:t xml:space="preserve"> </w:t>
      </w:r>
      <w:r w:rsidRPr="00152DFF">
        <w:rPr>
          <w:rFonts w:cstheme="minorHAnsi"/>
          <w:color w:val="0070C0"/>
          <w:w w:val="105"/>
        </w:rPr>
        <w:t>risk</w:t>
      </w:r>
      <w:r w:rsidRPr="00152DFF">
        <w:rPr>
          <w:rFonts w:cstheme="minorHAnsi"/>
          <w:color w:val="0070C0"/>
          <w:spacing w:val="-17"/>
          <w:w w:val="105"/>
        </w:rPr>
        <w:t xml:space="preserve"> </w:t>
      </w:r>
      <w:r w:rsidRPr="00152DFF">
        <w:rPr>
          <w:rFonts w:cstheme="minorHAnsi"/>
          <w:color w:val="0070C0"/>
          <w:w w:val="105"/>
        </w:rPr>
        <w:t>if</w:t>
      </w:r>
      <w:r w:rsidRPr="00152DFF">
        <w:rPr>
          <w:rFonts w:cstheme="minorHAnsi"/>
          <w:color w:val="0070C0"/>
          <w:spacing w:val="-11"/>
          <w:w w:val="105"/>
        </w:rPr>
        <w:t xml:space="preserve"> </w:t>
      </w:r>
      <w:r w:rsidRPr="00152DFF">
        <w:rPr>
          <w:rFonts w:cstheme="minorHAnsi"/>
          <w:color w:val="0070C0"/>
          <w:w w:val="105"/>
        </w:rPr>
        <w:t>it</w:t>
      </w:r>
      <w:r w:rsidRPr="00152DFF">
        <w:rPr>
          <w:rFonts w:cstheme="minorHAnsi"/>
          <w:color w:val="0070C0"/>
          <w:spacing w:val="-5"/>
          <w:w w:val="105"/>
        </w:rPr>
        <w:t xml:space="preserve"> </w:t>
      </w:r>
      <w:r w:rsidRPr="00152DFF">
        <w:rPr>
          <w:rFonts w:cstheme="minorHAnsi"/>
          <w:color w:val="0070C0"/>
          <w:w w:val="105"/>
        </w:rPr>
        <w:t>were</w:t>
      </w:r>
      <w:r w:rsidRPr="00152DFF">
        <w:rPr>
          <w:rFonts w:cstheme="minorHAnsi"/>
          <w:color w:val="0070C0"/>
          <w:spacing w:val="-22"/>
          <w:w w:val="105"/>
        </w:rPr>
        <w:t xml:space="preserve"> </w:t>
      </w:r>
      <w:r w:rsidRPr="00152DFF">
        <w:rPr>
          <w:rFonts w:cstheme="minorHAnsi"/>
          <w:color w:val="0070C0"/>
          <w:w w:val="105"/>
        </w:rPr>
        <w:t>to</w:t>
      </w:r>
      <w:r w:rsidRPr="00152DFF">
        <w:rPr>
          <w:rFonts w:cstheme="minorHAnsi"/>
          <w:color w:val="0070C0"/>
          <w:spacing w:val="-8"/>
          <w:w w:val="105"/>
        </w:rPr>
        <w:t xml:space="preserve"> </w:t>
      </w:r>
      <w:r w:rsidRPr="00152DFF">
        <w:rPr>
          <w:rFonts w:cstheme="minorHAnsi"/>
          <w:color w:val="0070C0"/>
          <w:w w:val="105"/>
        </w:rPr>
        <w:t>occur;</w:t>
      </w:r>
      <w:r w:rsidRPr="00152DFF">
        <w:rPr>
          <w:rFonts w:cstheme="minorHAnsi"/>
          <w:color w:val="0070C0"/>
          <w:spacing w:val="-24"/>
          <w:w w:val="105"/>
        </w:rPr>
        <w:t xml:space="preserve"> </w:t>
      </w:r>
      <w:r w:rsidRPr="00152DFF">
        <w:rPr>
          <w:rFonts w:cstheme="minorHAnsi"/>
          <w:color w:val="0070C0"/>
          <w:w w:val="105"/>
        </w:rPr>
        <w:t>should</w:t>
      </w:r>
      <w:r w:rsidRPr="00152DFF">
        <w:rPr>
          <w:rFonts w:cstheme="minorHAnsi"/>
          <w:color w:val="0070C0"/>
          <w:spacing w:val="-18"/>
          <w:w w:val="105"/>
        </w:rPr>
        <w:t xml:space="preserve"> </w:t>
      </w:r>
      <w:r w:rsidRPr="00152DFF">
        <w:rPr>
          <w:rFonts w:cstheme="minorHAnsi"/>
          <w:color w:val="0070C0"/>
          <w:w w:val="105"/>
        </w:rPr>
        <w:t>be</w:t>
      </w:r>
      <w:r w:rsidRPr="00152DFF">
        <w:rPr>
          <w:rFonts w:cstheme="minorHAnsi"/>
          <w:color w:val="0070C0"/>
          <w:spacing w:val="-18"/>
          <w:w w:val="105"/>
        </w:rPr>
        <w:t xml:space="preserve"> </w:t>
      </w:r>
      <w:r w:rsidRPr="00152DFF">
        <w:rPr>
          <w:rFonts w:cstheme="minorHAnsi"/>
          <w:color w:val="0070C0"/>
          <w:w w:val="105"/>
        </w:rPr>
        <w:t>a</w:t>
      </w:r>
      <w:r w:rsidRPr="00152DFF">
        <w:rPr>
          <w:rFonts w:cstheme="minorHAnsi"/>
          <w:color w:val="0070C0"/>
          <w:spacing w:val="-18"/>
          <w:w w:val="105"/>
        </w:rPr>
        <w:t xml:space="preserve"> </w:t>
      </w:r>
      <w:r w:rsidRPr="00152DFF">
        <w:rPr>
          <w:rFonts w:cstheme="minorHAnsi"/>
          <w:color w:val="0070C0"/>
          <w:w w:val="105"/>
        </w:rPr>
        <w:t>score between</w:t>
      </w:r>
      <w:r w:rsidRPr="00152DFF">
        <w:rPr>
          <w:rFonts w:cstheme="minorHAnsi"/>
          <w:color w:val="0070C0"/>
          <w:spacing w:val="-9"/>
          <w:w w:val="105"/>
        </w:rPr>
        <w:t xml:space="preserve"> </w:t>
      </w:r>
      <w:r w:rsidRPr="00152DFF">
        <w:rPr>
          <w:rFonts w:cstheme="minorHAnsi"/>
          <w:color w:val="0070C0"/>
          <w:w w:val="105"/>
        </w:rPr>
        <w:t>1</w:t>
      </w:r>
      <w:r w:rsidRPr="00152DFF">
        <w:rPr>
          <w:rFonts w:cstheme="minorHAnsi"/>
          <w:color w:val="0070C0"/>
          <w:spacing w:val="-11"/>
          <w:w w:val="105"/>
        </w:rPr>
        <w:t xml:space="preserve"> </w:t>
      </w:r>
      <w:r w:rsidRPr="00152DFF">
        <w:rPr>
          <w:rFonts w:cstheme="minorHAnsi"/>
          <w:color w:val="0070C0"/>
          <w:w w:val="105"/>
        </w:rPr>
        <w:t>and</w:t>
      </w:r>
      <w:r w:rsidRPr="00152DFF">
        <w:rPr>
          <w:rFonts w:cstheme="minorHAnsi"/>
          <w:color w:val="0070C0"/>
          <w:spacing w:val="-22"/>
          <w:w w:val="105"/>
        </w:rPr>
        <w:t xml:space="preserve"> </w:t>
      </w:r>
      <w:r w:rsidRPr="00152DFF">
        <w:rPr>
          <w:rFonts w:cstheme="minorHAnsi"/>
          <w:color w:val="0070C0"/>
          <w:w w:val="105"/>
        </w:rPr>
        <w:t>5,</w:t>
      </w:r>
      <w:r w:rsidRPr="00152DFF">
        <w:rPr>
          <w:rFonts w:cstheme="minorHAnsi"/>
          <w:color w:val="0070C0"/>
          <w:spacing w:val="-22"/>
          <w:w w:val="105"/>
        </w:rPr>
        <w:t xml:space="preserve"> </w:t>
      </w:r>
      <w:r w:rsidRPr="00152DFF">
        <w:rPr>
          <w:rFonts w:cstheme="minorHAnsi"/>
          <w:color w:val="0070C0"/>
          <w:w w:val="105"/>
        </w:rPr>
        <w:t>determined</w:t>
      </w:r>
      <w:r w:rsidRPr="00152DFF">
        <w:rPr>
          <w:rFonts w:cstheme="minorHAnsi"/>
          <w:color w:val="0070C0"/>
          <w:spacing w:val="-5"/>
          <w:w w:val="105"/>
        </w:rPr>
        <w:t xml:space="preserve"> </w:t>
      </w:r>
      <w:r w:rsidRPr="00152DFF">
        <w:rPr>
          <w:rFonts w:cstheme="minorHAnsi"/>
          <w:color w:val="0070C0"/>
          <w:w w:val="105"/>
        </w:rPr>
        <w:t>using</w:t>
      </w:r>
      <w:r w:rsidRPr="00152DFF">
        <w:rPr>
          <w:rFonts w:cstheme="minorHAnsi"/>
          <w:color w:val="0070C0"/>
          <w:spacing w:val="-18"/>
          <w:w w:val="105"/>
        </w:rPr>
        <w:t xml:space="preserve"> </w:t>
      </w:r>
      <w:r w:rsidRPr="00152DFF">
        <w:rPr>
          <w:rFonts w:cstheme="minorHAnsi"/>
          <w:color w:val="0070C0"/>
          <w:w w:val="105"/>
        </w:rPr>
        <w:t>the</w:t>
      </w:r>
      <w:r w:rsidRPr="00152DFF">
        <w:rPr>
          <w:rFonts w:cstheme="minorHAnsi"/>
          <w:color w:val="0070C0"/>
          <w:spacing w:val="-14"/>
          <w:w w:val="105"/>
        </w:rPr>
        <w:t xml:space="preserve"> </w:t>
      </w:r>
      <w:r w:rsidRPr="00152DFF">
        <w:rPr>
          <w:rFonts w:cstheme="minorHAnsi"/>
          <w:color w:val="0070C0"/>
          <w:w w:val="105"/>
        </w:rPr>
        <w:t>Risk</w:t>
      </w:r>
      <w:r w:rsidRPr="00152DFF">
        <w:rPr>
          <w:rFonts w:cstheme="minorHAnsi"/>
          <w:color w:val="0070C0"/>
          <w:spacing w:val="-6"/>
          <w:w w:val="105"/>
        </w:rPr>
        <w:t xml:space="preserve"> </w:t>
      </w:r>
      <w:r w:rsidR="000E1AF9" w:rsidRPr="00152DFF">
        <w:rPr>
          <w:rFonts w:cstheme="minorHAnsi"/>
          <w:color w:val="0070C0"/>
          <w:spacing w:val="-6"/>
          <w:w w:val="105"/>
        </w:rPr>
        <w:t xml:space="preserve">Consequence </w:t>
      </w:r>
      <w:r w:rsidRPr="00152DFF">
        <w:rPr>
          <w:rFonts w:cstheme="minorHAnsi"/>
          <w:color w:val="0070C0"/>
          <w:w w:val="105"/>
        </w:rPr>
        <w:t>Criteri</w:t>
      </w:r>
      <w:r w:rsidR="00C610AE" w:rsidRPr="00152DFF">
        <w:rPr>
          <w:rFonts w:cstheme="minorHAnsi"/>
          <w:color w:val="0070C0"/>
          <w:w w:val="105"/>
        </w:rPr>
        <w:t>a</w:t>
      </w:r>
      <w:r w:rsidR="00AD46F0" w:rsidRPr="00152DFF">
        <w:rPr>
          <w:rFonts w:cstheme="minorHAnsi"/>
          <w:color w:val="0070C0"/>
          <w:w w:val="105"/>
        </w:rPr>
        <w:t xml:space="preserve">.  </w:t>
      </w:r>
      <w:r w:rsidR="00AD46F0" w:rsidRPr="00152DFF">
        <w:rPr>
          <w:color w:val="0070C0"/>
          <w:lang w:val="en-CA"/>
        </w:rPr>
        <w:t xml:space="preserve">Estimating is a learned skill, but there are a number of estimating tools and techniques that can be used, this </w:t>
      </w:r>
      <w:hyperlink r:id="rId11" w:history="1">
        <w:r w:rsidR="00AD46F0" w:rsidRPr="00152DFF">
          <w:rPr>
            <w:rStyle w:val="Hyperlink"/>
            <w:color w:val="0070C0"/>
            <w:lang w:val="en-CA"/>
          </w:rPr>
          <w:t>website</w:t>
        </w:r>
      </w:hyperlink>
      <w:r w:rsidR="00AD46F0" w:rsidRPr="00152DFF">
        <w:rPr>
          <w:color w:val="0070C0"/>
          <w:lang w:val="en-CA"/>
        </w:rPr>
        <w:t xml:space="preserve"> explains each .  </w:t>
      </w:r>
    </w:p>
    <w:p w14:paraId="0E275CCE" w14:textId="77777777" w:rsidR="00AD46F0" w:rsidRPr="00152DFF" w:rsidRDefault="00AD46F0" w:rsidP="00152DFF">
      <w:pPr>
        <w:pStyle w:val="ListParagraph"/>
        <w:numPr>
          <w:ilvl w:val="6"/>
          <w:numId w:val="9"/>
        </w:numPr>
        <w:rPr>
          <w:color w:val="0070C0"/>
          <w:lang w:val="en-CA"/>
        </w:rPr>
      </w:pPr>
      <w:r w:rsidRPr="00152DFF">
        <w:rPr>
          <w:color w:val="0070C0"/>
          <w:lang w:val="en-CA"/>
        </w:rPr>
        <w:t>Expert Judgement</w:t>
      </w:r>
    </w:p>
    <w:p w14:paraId="171FFD91" w14:textId="77777777" w:rsidR="00AD46F0" w:rsidRPr="00152DFF" w:rsidRDefault="00AD46F0" w:rsidP="00152DFF">
      <w:pPr>
        <w:pStyle w:val="ListParagraph"/>
        <w:numPr>
          <w:ilvl w:val="6"/>
          <w:numId w:val="9"/>
        </w:numPr>
        <w:rPr>
          <w:color w:val="0070C0"/>
          <w:lang w:val="en-CA"/>
        </w:rPr>
      </w:pPr>
      <w:r w:rsidRPr="00152DFF">
        <w:rPr>
          <w:color w:val="0070C0"/>
          <w:lang w:val="en-CA"/>
        </w:rPr>
        <w:t>Analogous Estimation</w:t>
      </w:r>
    </w:p>
    <w:p w14:paraId="414F6188" w14:textId="77777777" w:rsidR="00AD46F0" w:rsidRPr="00152DFF" w:rsidRDefault="00AD46F0" w:rsidP="00152DFF">
      <w:pPr>
        <w:pStyle w:val="ListParagraph"/>
        <w:numPr>
          <w:ilvl w:val="6"/>
          <w:numId w:val="9"/>
        </w:numPr>
        <w:rPr>
          <w:color w:val="0070C0"/>
          <w:lang w:val="en-CA"/>
        </w:rPr>
      </w:pPr>
      <w:r w:rsidRPr="00152DFF">
        <w:rPr>
          <w:color w:val="0070C0"/>
          <w:lang w:val="en-CA"/>
        </w:rPr>
        <w:t>Parametric Estimation</w:t>
      </w:r>
    </w:p>
    <w:p w14:paraId="1D5D62EE" w14:textId="77777777" w:rsidR="00AD46F0" w:rsidRPr="00152DFF" w:rsidRDefault="00AD46F0" w:rsidP="00152DFF">
      <w:pPr>
        <w:pStyle w:val="ListParagraph"/>
        <w:numPr>
          <w:ilvl w:val="6"/>
          <w:numId w:val="9"/>
        </w:numPr>
        <w:rPr>
          <w:color w:val="0070C0"/>
          <w:lang w:val="en-CA"/>
        </w:rPr>
      </w:pPr>
      <w:r w:rsidRPr="00152DFF">
        <w:rPr>
          <w:color w:val="0070C0"/>
          <w:lang w:val="en-CA"/>
        </w:rPr>
        <w:t>Bottom-up Estimation</w:t>
      </w:r>
    </w:p>
    <w:p w14:paraId="22A90F64" w14:textId="77777777" w:rsidR="00AD46F0" w:rsidRPr="00152DFF" w:rsidRDefault="00AD46F0" w:rsidP="00152DFF">
      <w:pPr>
        <w:pStyle w:val="ListParagraph"/>
        <w:numPr>
          <w:ilvl w:val="6"/>
          <w:numId w:val="9"/>
        </w:numPr>
        <w:rPr>
          <w:color w:val="0070C0"/>
          <w:lang w:val="en-CA"/>
        </w:rPr>
      </w:pPr>
      <w:r w:rsidRPr="00152DFF">
        <w:rPr>
          <w:color w:val="0070C0"/>
          <w:lang w:val="en-CA"/>
        </w:rPr>
        <w:t>Three-Point estimation</w:t>
      </w:r>
    </w:p>
    <w:p w14:paraId="4AC03B61" w14:textId="77777777" w:rsidR="00AD46F0" w:rsidRPr="00152DFF" w:rsidRDefault="00AD46F0" w:rsidP="00152DFF">
      <w:pPr>
        <w:pStyle w:val="ListParagraph"/>
        <w:numPr>
          <w:ilvl w:val="6"/>
          <w:numId w:val="9"/>
        </w:numPr>
        <w:rPr>
          <w:color w:val="0070C0"/>
          <w:lang w:val="en-CA"/>
        </w:rPr>
      </w:pPr>
      <w:r w:rsidRPr="00152DFF">
        <w:rPr>
          <w:color w:val="0070C0"/>
          <w:lang w:val="en-CA"/>
        </w:rPr>
        <w:t>Research Analysis</w:t>
      </w:r>
    </w:p>
    <w:p w14:paraId="4BB2E017" w14:textId="77777777" w:rsidR="00AD46F0" w:rsidRPr="00152DFF" w:rsidRDefault="00AD46F0" w:rsidP="00152DFF">
      <w:pPr>
        <w:pStyle w:val="ListParagraph"/>
        <w:numPr>
          <w:ilvl w:val="6"/>
          <w:numId w:val="9"/>
        </w:numPr>
        <w:rPr>
          <w:color w:val="0070C0"/>
          <w:lang w:val="en-CA"/>
        </w:rPr>
      </w:pPr>
      <w:r w:rsidRPr="00152DFF">
        <w:rPr>
          <w:color w:val="0070C0"/>
          <w:lang w:val="en-CA"/>
        </w:rPr>
        <w:t>Cost of Quality</w:t>
      </w:r>
    </w:p>
    <w:p w14:paraId="284BA2C1" w14:textId="77777777" w:rsidR="00AD46F0" w:rsidRPr="00152DFF" w:rsidRDefault="00AD46F0" w:rsidP="00152DFF">
      <w:pPr>
        <w:pStyle w:val="ListParagraph"/>
        <w:numPr>
          <w:ilvl w:val="6"/>
          <w:numId w:val="9"/>
        </w:numPr>
        <w:rPr>
          <w:color w:val="0070C0"/>
          <w:lang w:val="en-CA"/>
        </w:rPr>
      </w:pPr>
      <w:r w:rsidRPr="00152DFF">
        <w:rPr>
          <w:color w:val="0070C0"/>
          <w:lang w:val="en-CA"/>
        </w:rPr>
        <w:t>Vendor Analysis</w:t>
      </w:r>
    </w:p>
    <w:p w14:paraId="78AF9C21" w14:textId="77777777" w:rsidR="00AD46F0" w:rsidRPr="00152DFF" w:rsidRDefault="00AD46F0" w:rsidP="00152DFF">
      <w:pPr>
        <w:pStyle w:val="ListParagraph"/>
        <w:numPr>
          <w:ilvl w:val="6"/>
          <w:numId w:val="9"/>
        </w:numPr>
        <w:rPr>
          <w:color w:val="0070C0"/>
          <w:lang w:val="en-CA"/>
        </w:rPr>
      </w:pPr>
      <w:r w:rsidRPr="00152DFF">
        <w:rPr>
          <w:color w:val="0070C0"/>
          <w:lang w:val="en-CA"/>
        </w:rPr>
        <w:t xml:space="preserve">Group Decision Making </w:t>
      </w:r>
      <w:hyperlink r:id="rId12" w:history="1">
        <w:r w:rsidRPr="00152DFF">
          <w:rPr>
            <w:rStyle w:val="Hyperlink"/>
            <w:color w:val="0070C0"/>
            <w:lang w:val="en-CA"/>
          </w:rPr>
          <w:t>Techniques</w:t>
        </w:r>
      </w:hyperlink>
    </w:p>
    <w:p w14:paraId="04058BE9" w14:textId="77777777" w:rsidR="00AD46F0" w:rsidRPr="00152DFF" w:rsidRDefault="00AD46F0" w:rsidP="00152DFF">
      <w:pPr>
        <w:pStyle w:val="ListParagraph"/>
        <w:numPr>
          <w:ilvl w:val="7"/>
          <w:numId w:val="9"/>
        </w:numPr>
        <w:rPr>
          <w:color w:val="0070C0"/>
          <w:lang w:val="en-CA"/>
        </w:rPr>
      </w:pPr>
      <w:r w:rsidRPr="00152DFF">
        <w:rPr>
          <w:color w:val="0070C0"/>
          <w:lang w:val="en-CA"/>
        </w:rPr>
        <w:t>Brainstorming</w:t>
      </w:r>
    </w:p>
    <w:p w14:paraId="63D52F1A" w14:textId="77777777" w:rsidR="00AD46F0" w:rsidRPr="00152DFF" w:rsidRDefault="00AD46F0" w:rsidP="00152DFF">
      <w:pPr>
        <w:pStyle w:val="ListParagraph"/>
        <w:numPr>
          <w:ilvl w:val="7"/>
          <w:numId w:val="9"/>
        </w:numPr>
        <w:rPr>
          <w:color w:val="0070C0"/>
          <w:lang w:val="en-CA"/>
        </w:rPr>
      </w:pPr>
      <w:r w:rsidRPr="00152DFF">
        <w:rPr>
          <w:color w:val="0070C0"/>
          <w:lang w:val="en-CA"/>
        </w:rPr>
        <w:t>Nominal group Technique</w:t>
      </w:r>
    </w:p>
    <w:p w14:paraId="047CE0E6" w14:textId="77777777" w:rsidR="00AD46F0" w:rsidRPr="00152DFF" w:rsidRDefault="00AD46F0" w:rsidP="00152DFF">
      <w:pPr>
        <w:pStyle w:val="ListParagraph"/>
        <w:numPr>
          <w:ilvl w:val="7"/>
          <w:numId w:val="9"/>
        </w:numPr>
        <w:rPr>
          <w:color w:val="0070C0"/>
          <w:lang w:val="en-CA"/>
        </w:rPr>
      </w:pPr>
      <w:r w:rsidRPr="00152DFF">
        <w:rPr>
          <w:color w:val="0070C0"/>
          <w:lang w:val="en-CA"/>
        </w:rPr>
        <w:t>Delphi Technique</w:t>
      </w:r>
    </w:p>
    <w:p w14:paraId="45CC92F9" w14:textId="77777777" w:rsidR="00AD46F0" w:rsidRPr="00152DFF" w:rsidRDefault="00AD46F0" w:rsidP="00152DFF">
      <w:pPr>
        <w:pStyle w:val="ListParagraph"/>
        <w:numPr>
          <w:ilvl w:val="7"/>
          <w:numId w:val="9"/>
        </w:numPr>
        <w:rPr>
          <w:color w:val="0070C0"/>
          <w:lang w:val="en-CA"/>
        </w:rPr>
      </w:pPr>
      <w:r w:rsidRPr="00152DFF">
        <w:rPr>
          <w:color w:val="0070C0"/>
          <w:lang w:val="en-CA"/>
        </w:rPr>
        <w:t>Voting</w:t>
      </w:r>
    </w:p>
    <w:p w14:paraId="542F35DE" w14:textId="77777777" w:rsidR="00AD46F0" w:rsidRPr="00152DFF" w:rsidRDefault="00AD46F0" w:rsidP="00152DFF">
      <w:pPr>
        <w:pStyle w:val="ListParagraph"/>
        <w:numPr>
          <w:ilvl w:val="7"/>
          <w:numId w:val="9"/>
        </w:numPr>
        <w:rPr>
          <w:color w:val="0070C0"/>
          <w:lang w:val="en-CA"/>
        </w:rPr>
      </w:pPr>
      <w:r w:rsidRPr="00152DFF">
        <w:rPr>
          <w:color w:val="0070C0"/>
          <w:lang w:val="en-CA"/>
        </w:rPr>
        <w:t>Ranking</w:t>
      </w:r>
    </w:p>
    <w:p w14:paraId="4C33A5B6" w14:textId="10CC23EE" w:rsidR="004905D7" w:rsidRPr="00090A9B" w:rsidRDefault="004E5B9B" w:rsidP="00B434FC">
      <w:pPr>
        <w:pStyle w:val="ListParagraph"/>
        <w:widowControl w:val="0"/>
        <w:numPr>
          <w:ilvl w:val="4"/>
          <w:numId w:val="15"/>
        </w:numPr>
        <w:tabs>
          <w:tab w:val="left" w:pos="3167"/>
        </w:tabs>
        <w:autoSpaceDE w:val="0"/>
        <w:autoSpaceDN w:val="0"/>
        <w:spacing w:before="94" w:after="0" w:line="300" w:lineRule="auto"/>
        <w:ind w:right="1374"/>
        <w:contextualSpacing w:val="0"/>
        <w:jc w:val="left"/>
        <w:rPr>
          <w:rFonts w:cstheme="minorHAnsi"/>
          <w:color w:val="0070C0"/>
        </w:rPr>
      </w:pPr>
      <w:r w:rsidRPr="00090A9B">
        <w:rPr>
          <w:rFonts w:cstheme="minorHAnsi"/>
          <w:color w:val="0070C0"/>
          <w:w w:val="105"/>
        </w:rPr>
        <w:t>When</w:t>
      </w:r>
      <w:r w:rsidRPr="00090A9B">
        <w:rPr>
          <w:rFonts w:cstheme="minorHAnsi"/>
          <w:color w:val="0070C0"/>
          <w:spacing w:val="-15"/>
          <w:w w:val="105"/>
        </w:rPr>
        <w:t xml:space="preserve"> </w:t>
      </w:r>
      <w:r w:rsidRPr="00090A9B">
        <w:rPr>
          <w:rFonts w:cstheme="minorHAnsi"/>
          <w:color w:val="0070C0"/>
          <w:w w:val="105"/>
        </w:rPr>
        <w:t>assessing</w:t>
      </w:r>
      <w:r w:rsidRPr="00090A9B">
        <w:rPr>
          <w:rFonts w:cstheme="minorHAnsi"/>
          <w:color w:val="0070C0"/>
          <w:spacing w:val="-8"/>
          <w:w w:val="105"/>
        </w:rPr>
        <w:t xml:space="preserve"> </w:t>
      </w:r>
      <w:r w:rsidRPr="00090A9B">
        <w:rPr>
          <w:rFonts w:cstheme="minorHAnsi"/>
          <w:color w:val="0070C0"/>
          <w:w w:val="105"/>
        </w:rPr>
        <w:t>the</w:t>
      </w:r>
      <w:r w:rsidRPr="00090A9B">
        <w:rPr>
          <w:rFonts w:cstheme="minorHAnsi"/>
          <w:color w:val="0070C0"/>
          <w:spacing w:val="-18"/>
          <w:w w:val="105"/>
        </w:rPr>
        <w:t xml:space="preserve"> </w:t>
      </w:r>
      <w:r w:rsidRPr="00090A9B">
        <w:rPr>
          <w:rFonts w:cstheme="minorHAnsi"/>
          <w:color w:val="0070C0"/>
          <w:w w:val="105"/>
        </w:rPr>
        <w:t>criteria,</w:t>
      </w:r>
      <w:r w:rsidRPr="00090A9B">
        <w:rPr>
          <w:rFonts w:cstheme="minorHAnsi"/>
          <w:color w:val="0070C0"/>
          <w:spacing w:val="-26"/>
          <w:w w:val="105"/>
        </w:rPr>
        <w:t xml:space="preserve"> </w:t>
      </w:r>
      <w:r w:rsidRPr="00090A9B">
        <w:rPr>
          <w:rFonts w:cstheme="minorHAnsi"/>
          <w:color w:val="0070C0"/>
          <w:w w:val="105"/>
        </w:rPr>
        <w:t>it</w:t>
      </w:r>
      <w:r w:rsidRPr="00090A9B">
        <w:rPr>
          <w:rFonts w:cstheme="minorHAnsi"/>
          <w:color w:val="0070C0"/>
          <w:spacing w:val="9"/>
          <w:w w:val="105"/>
        </w:rPr>
        <w:t xml:space="preserve"> </w:t>
      </w:r>
      <w:r w:rsidRPr="00090A9B">
        <w:rPr>
          <w:rFonts w:cstheme="minorHAnsi"/>
          <w:color w:val="0070C0"/>
          <w:w w:val="105"/>
        </w:rPr>
        <w:t>is</w:t>
      </w:r>
      <w:r w:rsidRPr="00090A9B">
        <w:rPr>
          <w:rFonts w:cstheme="minorHAnsi"/>
          <w:color w:val="0070C0"/>
          <w:spacing w:val="-29"/>
          <w:w w:val="105"/>
        </w:rPr>
        <w:t xml:space="preserve"> </w:t>
      </w:r>
      <w:r w:rsidRPr="00090A9B">
        <w:rPr>
          <w:rFonts w:cstheme="minorHAnsi"/>
          <w:color w:val="0070C0"/>
          <w:w w:val="105"/>
        </w:rPr>
        <w:t>best</w:t>
      </w:r>
      <w:r w:rsidRPr="00090A9B">
        <w:rPr>
          <w:rFonts w:cstheme="minorHAnsi"/>
          <w:color w:val="0070C0"/>
          <w:spacing w:val="-12"/>
          <w:w w:val="105"/>
        </w:rPr>
        <w:t xml:space="preserve"> </w:t>
      </w:r>
      <w:r w:rsidRPr="00090A9B">
        <w:rPr>
          <w:rFonts w:cstheme="minorHAnsi"/>
          <w:color w:val="0070C0"/>
          <w:w w:val="105"/>
        </w:rPr>
        <w:t>to</w:t>
      </w:r>
      <w:r w:rsidRPr="00090A9B">
        <w:rPr>
          <w:rFonts w:cstheme="minorHAnsi"/>
          <w:color w:val="0070C0"/>
          <w:spacing w:val="1"/>
          <w:w w:val="105"/>
        </w:rPr>
        <w:t xml:space="preserve"> </w:t>
      </w:r>
      <w:r w:rsidRPr="00090A9B">
        <w:rPr>
          <w:rFonts w:cstheme="minorHAnsi"/>
          <w:color w:val="0070C0"/>
          <w:w w:val="105"/>
        </w:rPr>
        <w:t>err</w:t>
      </w:r>
      <w:r w:rsidRPr="00090A9B">
        <w:rPr>
          <w:rFonts w:cstheme="minorHAnsi"/>
          <w:color w:val="0070C0"/>
          <w:spacing w:val="-9"/>
          <w:w w:val="105"/>
        </w:rPr>
        <w:t xml:space="preserve"> </w:t>
      </w:r>
      <w:r w:rsidRPr="00090A9B">
        <w:rPr>
          <w:rFonts w:cstheme="minorHAnsi"/>
          <w:color w:val="0070C0"/>
          <w:w w:val="105"/>
        </w:rPr>
        <w:t>on</w:t>
      </w:r>
      <w:r w:rsidRPr="00090A9B">
        <w:rPr>
          <w:rFonts w:cstheme="minorHAnsi"/>
          <w:color w:val="0070C0"/>
          <w:spacing w:val="-25"/>
          <w:w w:val="105"/>
        </w:rPr>
        <w:t xml:space="preserve"> </w:t>
      </w:r>
      <w:r w:rsidRPr="00090A9B">
        <w:rPr>
          <w:rFonts w:cstheme="minorHAnsi"/>
          <w:color w:val="0070C0"/>
          <w:w w:val="105"/>
        </w:rPr>
        <w:t>the</w:t>
      </w:r>
      <w:r w:rsidRPr="00090A9B">
        <w:rPr>
          <w:rFonts w:cstheme="minorHAnsi"/>
          <w:color w:val="0070C0"/>
          <w:spacing w:val="-13"/>
          <w:w w:val="105"/>
        </w:rPr>
        <w:t xml:space="preserve"> </w:t>
      </w:r>
      <w:r w:rsidRPr="00090A9B">
        <w:rPr>
          <w:rFonts w:cstheme="minorHAnsi"/>
          <w:color w:val="0070C0"/>
          <w:w w:val="105"/>
        </w:rPr>
        <w:t>side</w:t>
      </w:r>
      <w:r w:rsidRPr="00090A9B">
        <w:rPr>
          <w:rFonts w:cstheme="minorHAnsi"/>
          <w:color w:val="0070C0"/>
          <w:spacing w:val="-14"/>
          <w:w w:val="105"/>
        </w:rPr>
        <w:t xml:space="preserve"> </w:t>
      </w:r>
      <w:r w:rsidRPr="00090A9B">
        <w:rPr>
          <w:rFonts w:cstheme="minorHAnsi"/>
          <w:color w:val="0070C0"/>
          <w:w w:val="105"/>
        </w:rPr>
        <w:t>of</w:t>
      </w:r>
      <w:r w:rsidRPr="00090A9B">
        <w:rPr>
          <w:rFonts w:cstheme="minorHAnsi"/>
          <w:color w:val="0070C0"/>
          <w:spacing w:val="-11"/>
          <w:w w:val="105"/>
        </w:rPr>
        <w:t xml:space="preserve"> </w:t>
      </w:r>
      <w:r w:rsidRPr="00090A9B">
        <w:rPr>
          <w:rFonts w:cstheme="minorHAnsi"/>
          <w:color w:val="0070C0"/>
          <w:w w:val="105"/>
        </w:rPr>
        <w:t>caution</w:t>
      </w:r>
      <w:r w:rsidRPr="00090A9B">
        <w:rPr>
          <w:rFonts w:cstheme="minorHAnsi"/>
          <w:color w:val="0070C0"/>
          <w:spacing w:val="-16"/>
          <w:w w:val="105"/>
        </w:rPr>
        <w:t xml:space="preserve"> </w:t>
      </w:r>
      <w:r w:rsidRPr="00090A9B">
        <w:rPr>
          <w:rFonts w:cstheme="minorHAnsi"/>
          <w:color w:val="0070C0"/>
          <w:w w:val="105"/>
        </w:rPr>
        <w:t>(i.e.</w:t>
      </w:r>
      <w:r w:rsidRPr="00090A9B">
        <w:rPr>
          <w:rFonts w:cstheme="minorHAnsi"/>
          <w:color w:val="0070C0"/>
          <w:spacing w:val="-21"/>
          <w:w w:val="105"/>
        </w:rPr>
        <w:t xml:space="preserve"> </w:t>
      </w:r>
      <w:r w:rsidRPr="00090A9B">
        <w:rPr>
          <w:rFonts w:cstheme="minorHAnsi"/>
          <w:color w:val="0070C0"/>
          <w:w w:val="105"/>
        </w:rPr>
        <w:t>if</w:t>
      </w:r>
      <w:r w:rsidRPr="00090A9B">
        <w:rPr>
          <w:rFonts w:cstheme="minorHAnsi"/>
          <w:color w:val="0070C0"/>
          <w:spacing w:val="-8"/>
          <w:w w:val="105"/>
        </w:rPr>
        <w:t xml:space="preserve"> </w:t>
      </w:r>
      <w:r w:rsidRPr="00090A9B">
        <w:rPr>
          <w:rFonts w:cstheme="minorHAnsi"/>
          <w:color w:val="0070C0"/>
          <w:w w:val="105"/>
        </w:rPr>
        <w:t>there</w:t>
      </w:r>
      <w:r w:rsidRPr="00090A9B">
        <w:rPr>
          <w:rFonts w:cstheme="minorHAnsi"/>
          <w:color w:val="0070C0"/>
          <w:spacing w:val="-22"/>
          <w:w w:val="105"/>
        </w:rPr>
        <w:t xml:space="preserve"> </w:t>
      </w:r>
      <w:r w:rsidRPr="00090A9B">
        <w:rPr>
          <w:rFonts w:cstheme="minorHAnsi"/>
          <w:color w:val="0070C0"/>
          <w:w w:val="105"/>
        </w:rPr>
        <w:t>is</w:t>
      </w:r>
      <w:r w:rsidRPr="00090A9B">
        <w:rPr>
          <w:rFonts w:cstheme="minorHAnsi"/>
          <w:color w:val="0070C0"/>
          <w:spacing w:val="-14"/>
          <w:w w:val="105"/>
        </w:rPr>
        <w:t xml:space="preserve"> </w:t>
      </w:r>
      <w:r w:rsidRPr="00090A9B">
        <w:rPr>
          <w:rFonts w:cstheme="minorHAnsi"/>
          <w:color w:val="0070C0"/>
          <w:w w:val="105"/>
        </w:rPr>
        <w:t>a question</w:t>
      </w:r>
      <w:r w:rsidRPr="00090A9B">
        <w:rPr>
          <w:rFonts w:cstheme="minorHAnsi"/>
          <w:color w:val="0070C0"/>
          <w:spacing w:val="-6"/>
          <w:w w:val="105"/>
        </w:rPr>
        <w:t xml:space="preserve"> </w:t>
      </w:r>
      <w:r w:rsidRPr="00090A9B">
        <w:rPr>
          <w:rFonts w:cstheme="minorHAnsi"/>
          <w:color w:val="0070C0"/>
          <w:w w:val="105"/>
        </w:rPr>
        <w:t>of</w:t>
      </w:r>
      <w:r w:rsidRPr="00090A9B">
        <w:rPr>
          <w:rFonts w:cstheme="minorHAnsi"/>
          <w:color w:val="0070C0"/>
          <w:spacing w:val="-12"/>
          <w:w w:val="105"/>
        </w:rPr>
        <w:t xml:space="preserve"> </w:t>
      </w:r>
      <w:r w:rsidRPr="00090A9B">
        <w:rPr>
          <w:rFonts w:cstheme="minorHAnsi"/>
          <w:color w:val="0070C0"/>
          <w:w w:val="105"/>
        </w:rPr>
        <w:t>a</w:t>
      </w:r>
      <w:r w:rsidRPr="00090A9B">
        <w:rPr>
          <w:rFonts w:cstheme="minorHAnsi"/>
          <w:color w:val="0070C0"/>
          <w:spacing w:val="-17"/>
          <w:w w:val="105"/>
        </w:rPr>
        <w:t xml:space="preserve"> </w:t>
      </w:r>
      <w:r w:rsidRPr="00090A9B">
        <w:rPr>
          <w:rFonts w:cstheme="minorHAnsi"/>
          <w:color w:val="0070C0"/>
          <w:w w:val="105"/>
        </w:rPr>
        <w:t>score</w:t>
      </w:r>
      <w:r w:rsidRPr="00090A9B">
        <w:rPr>
          <w:rFonts w:cstheme="minorHAnsi"/>
          <w:color w:val="0070C0"/>
          <w:spacing w:val="-10"/>
          <w:w w:val="105"/>
        </w:rPr>
        <w:t xml:space="preserve"> </w:t>
      </w:r>
      <w:r w:rsidRPr="00090A9B">
        <w:rPr>
          <w:rFonts w:cstheme="minorHAnsi"/>
          <w:color w:val="0070C0"/>
          <w:w w:val="105"/>
        </w:rPr>
        <w:t>of</w:t>
      </w:r>
      <w:r w:rsidRPr="00090A9B">
        <w:rPr>
          <w:rFonts w:cstheme="minorHAnsi"/>
          <w:color w:val="0070C0"/>
          <w:spacing w:val="1"/>
          <w:w w:val="105"/>
        </w:rPr>
        <w:t xml:space="preserve"> </w:t>
      </w:r>
      <w:r w:rsidRPr="00090A9B">
        <w:rPr>
          <w:rFonts w:cstheme="minorHAnsi"/>
          <w:color w:val="0070C0"/>
          <w:w w:val="105"/>
        </w:rPr>
        <w:t>3</w:t>
      </w:r>
      <w:r w:rsidRPr="00090A9B">
        <w:rPr>
          <w:rFonts w:cstheme="minorHAnsi"/>
          <w:color w:val="0070C0"/>
          <w:spacing w:val="-4"/>
          <w:w w:val="105"/>
        </w:rPr>
        <w:t xml:space="preserve"> </w:t>
      </w:r>
      <w:r w:rsidRPr="00090A9B">
        <w:rPr>
          <w:rFonts w:cstheme="minorHAnsi"/>
          <w:color w:val="0070C0"/>
          <w:w w:val="105"/>
        </w:rPr>
        <w:t>or</w:t>
      </w:r>
      <w:r w:rsidRPr="00090A9B">
        <w:rPr>
          <w:rFonts w:cstheme="minorHAnsi"/>
          <w:color w:val="0070C0"/>
          <w:spacing w:val="1"/>
          <w:w w:val="105"/>
        </w:rPr>
        <w:t xml:space="preserve"> </w:t>
      </w:r>
      <w:r w:rsidRPr="00090A9B">
        <w:rPr>
          <w:rFonts w:cstheme="minorHAnsi"/>
          <w:color w:val="0070C0"/>
          <w:w w:val="105"/>
        </w:rPr>
        <w:t>4,</w:t>
      </w:r>
      <w:r w:rsidRPr="00090A9B">
        <w:rPr>
          <w:rFonts w:cstheme="minorHAnsi"/>
          <w:color w:val="0070C0"/>
          <w:spacing w:val="-18"/>
          <w:w w:val="105"/>
        </w:rPr>
        <w:t xml:space="preserve"> </w:t>
      </w:r>
      <w:r w:rsidRPr="00090A9B">
        <w:rPr>
          <w:rFonts w:cstheme="minorHAnsi"/>
          <w:color w:val="0070C0"/>
          <w:w w:val="105"/>
        </w:rPr>
        <w:t>lean</w:t>
      </w:r>
      <w:r w:rsidRPr="00090A9B">
        <w:rPr>
          <w:rFonts w:cstheme="minorHAnsi"/>
          <w:color w:val="0070C0"/>
          <w:spacing w:val="-15"/>
          <w:w w:val="105"/>
        </w:rPr>
        <w:t xml:space="preserve"> </w:t>
      </w:r>
      <w:r w:rsidRPr="00090A9B">
        <w:rPr>
          <w:rFonts w:cstheme="minorHAnsi"/>
          <w:color w:val="0070C0"/>
          <w:w w:val="105"/>
        </w:rPr>
        <w:t>towards</w:t>
      </w:r>
      <w:r w:rsidRPr="00090A9B">
        <w:rPr>
          <w:rFonts w:cstheme="minorHAnsi"/>
          <w:color w:val="0070C0"/>
          <w:spacing w:val="-6"/>
          <w:w w:val="105"/>
        </w:rPr>
        <w:t xml:space="preserve"> </w:t>
      </w:r>
      <w:r w:rsidRPr="00090A9B">
        <w:rPr>
          <w:rFonts w:cstheme="minorHAnsi"/>
          <w:color w:val="0070C0"/>
          <w:w w:val="105"/>
        </w:rPr>
        <w:t>the</w:t>
      </w:r>
      <w:r w:rsidRPr="00090A9B">
        <w:rPr>
          <w:rFonts w:cstheme="minorHAnsi"/>
          <w:color w:val="0070C0"/>
          <w:spacing w:val="-12"/>
          <w:w w:val="105"/>
        </w:rPr>
        <w:t xml:space="preserve"> </w:t>
      </w:r>
      <w:r w:rsidRPr="00090A9B">
        <w:rPr>
          <w:rFonts w:cstheme="minorHAnsi"/>
          <w:color w:val="0070C0"/>
          <w:w w:val="105"/>
        </w:rPr>
        <w:t>higher</w:t>
      </w:r>
      <w:r w:rsidRPr="00090A9B">
        <w:rPr>
          <w:rFonts w:cstheme="minorHAnsi"/>
          <w:color w:val="0070C0"/>
          <w:spacing w:val="-9"/>
          <w:w w:val="105"/>
        </w:rPr>
        <w:t xml:space="preserve"> </w:t>
      </w:r>
      <w:r w:rsidRPr="00090A9B">
        <w:rPr>
          <w:rFonts w:cstheme="minorHAnsi"/>
          <w:color w:val="0070C0"/>
          <w:w w:val="105"/>
        </w:rPr>
        <w:t>score)</w:t>
      </w:r>
      <w:r w:rsidRPr="00090A9B">
        <w:rPr>
          <w:rFonts w:cstheme="minorHAnsi"/>
          <w:noProof/>
        </w:rPr>
        <mc:AlternateContent>
          <mc:Choice Requires="wps">
            <w:drawing>
              <wp:anchor distT="0" distB="0" distL="114300" distR="114300" simplePos="0" relativeHeight="251658240" behindDoc="0" locked="0" layoutInCell="1" allowOverlap="1" wp14:anchorId="1868D595" wp14:editId="1BAE07B7">
                <wp:simplePos x="0" y="0"/>
                <wp:positionH relativeFrom="page">
                  <wp:posOffset>7479030</wp:posOffset>
                </wp:positionH>
                <wp:positionV relativeFrom="page">
                  <wp:posOffset>4472305</wp:posOffset>
                </wp:positionV>
                <wp:extent cx="0" cy="0"/>
                <wp:effectExtent l="11430" t="4393565" r="17145" b="44005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2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2AFAB" id="Straight Connector 8"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8.9pt,352.15pt" to="588.9pt,3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" strokeweight=".424mm">
                <w10:wrap anchorx="page" anchory="page"/>
              </v:line>
            </w:pict>
          </mc:Fallback>
        </mc:AlternateContent>
      </w:r>
    </w:p>
    <w:p w14:paraId="75BC9559" w14:textId="25ECC671" w:rsidR="004E5B9B" w:rsidRPr="00090A9B" w:rsidRDefault="004E5B9B" w:rsidP="00C610AE">
      <w:pPr>
        <w:pStyle w:val="ListParagraph"/>
        <w:widowControl w:val="0"/>
        <w:numPr>
          <w:ilvl w:val="4"/>
          <w:numId w:val="15"/>
        </w:numPr>
        <w:tabs>
          <w:tab w:val="left" w:pos="2485"/>
        </w:tabs>
        <w:autoSpaceDE w:val="0"/>
        <w:autoSpaceDN w:val="0"/>
        <w:spacing w:before="94" w:after="0" w:line="300" w:lineRule="auto"/>
        <w:ind w:right="1374"/>
        <w:contextualSpacing w:val="0"/>
        <w:jc w:val="left"/>
        <w:rPr>
          <w:rFonts w:cstheme="minorHAnsi"/>
          <w:color w:val="0070C0"/>
        </w:rPr>
      </w:pPr>
      <w:r w:rsidRPr="00090A9B">
        <w:rPr>
          <w:rFonts w:cstheme="minorHAnsi"/>
          <w:color w:val="0070C0"/>
        </w:rPr>
        <w:t xml:space="preserve">There will be risks that have multiple types of consequences, </w:t>
      </w:r>
      <w:r w:rsidR="005607C6">
        <w:rPr>
          <w:rFonts w:cstheme="minorHAnsi"/>
          <w:color w:val="0070C0"/>
        </w:rPr>
        <w:t>choose the highest level</w:t>
      </w:r>
    </w:p>
    <w:p w14:paraId="5EBA5B5C" w14:textId="77777777" w:rsidR="004E5B9B" w:rsidRPr="00090A9B" w:rsidRDefault="004E5B9B" w:rsidP="001610FC">
      <w:pPr>
        <w:pStyle w:val="Heading4"/>
        <w:keepNext w:val="0"/>
        <w:keepLines w:val="0"/>
        <w:widowControl w:val="0"/>
        <w:numPr>
          <w:ilvl w:val="2"/>
          <w:numId w:val="15"/>
        </w:numPr>
        <w:tabs>
          <w:tab w:val="left" w:pos="1440"/>
          <w:tab w:val="left" w:pos="1890"/>
        </w:tabs>
        <w:autoSpaceDE w:val="0"/>
        <w:autoSpaceDN w:val="0"/>
        <w:spacing w:before="0" w:line="228" w:lineRule="exact"/>
        <w:ind w:left="1800" w:hanging="356"/>
        <w:rPr>
          <w:rFonts w:asciiTheme="minorHAnsi" w:hAnsiTheme="minorHAnsi" w:cstheme="minorHAnsi"/>
          <w:color w:val="0070C0"/>
        </w:rPr>
      </w:pPr>
      <w:r w:rsidRPr="00090A9B">
        <w:rPr>
          <w:rFonts w:asciiTheme="minorHAnsi" w:hAnsiTheme="minorHAnsi" w:cstheme="minorHAnsi"/>
          <w:b/>
          <w:bCs/>
          <w:color w:val="0070C0"/>
        </w:rPr>
        <w:t xml:space="preserve">Review </w:t>
      </w:r>
      <w:r w:rsidRPr="00090A9B">
        <w:rPr>
          <w:rFonts w:asciiTheme="minorHAnsi" w:hAnsiTheme="minorHAnsi" w:cstheme="minorHAnsi"/>
          <w:color w:val="0070C0"/>
        </w:rPr>
        <w:t>the</w:t>
      </w:r>
      <w:r w:rsidRPr="00090A9B">
        <w:rPr>
          <w:rFonts w:asciiTheme="minorHAnsi" w:hAnsiTheme="minorHAnsi" w:cstheme="minorHAnsi"/>
          <w:color w:val="0070C0"/>
          <w:spacing w:val="-13"/>
        </w:rPr>
        <w:t xml:space="preserve"> </w:t>
      </w:r>
      <w:r w:rsidRPr="00090A9B">
        <w:rPr>
          <w:rFonts w:asciiTheme="minorHAnsi" w:hAnsiTheme="minorHAnsi" w:cstheme="minorHAnsi"/>
          <w:color w:val="0070C0"/>
        </w:rPr>
        <w:t>Set</w:t>
      </w:r>
    </w:p>
    <w:p w14:paraId="0BC3BCBF" w14:textId="6D9FC6F0" w:rsidR="001610FC" w:rsidRPr="00090A9B" w:rsidRDefault="004E5B9B" w:rsidP="001610FC">
      <w:pPr>
        <w:pStyle w:val="ListParagraph"/>
        <w:widowControl w:val="0"/>
        <w:numPr>
          <w:ilvl w:val="4"/>
          <w:numId w:val="15"/>
        </w:numPr>
        <w:tabs>
          <w:tab w:val="left" w:pos="1440"/>
          <w:tab w:val="left" w:pos="1531"/>
        </w:tabs>
        <w:autoSpaceDE w:val="0"/>
        <w:autoSpaceDN w:val="0"/>
        <w:spacing w:before="48" w:after="0" w:line="240" w:lineRule="auto"/>
        <w:contextualSpacing w:val="0"/>
        <w:jc w:val="left"/>
        <w:rPr>
          <w:rFonts w:cstheme="minorHAnsi"/>
          <w:color w:val="0070C0"/>
        </w:rPr>
      </w:pPr>
      <w:r w:rsidRPr="00090A9B">
        <w:rPr>
          <w:rFonts w:cstheme="minorHAnsi"/>
          <w:color w:val="0070C0"/>
          <w:w w:val="105"/>
        </w:rPr>
        <w:t>Once</w:t>
      </w:r>
      <w:r w:rsidRPr="00090A9B">
        <w:rPr>
          <w:rFonts w:cstheme="minorHAnsi"/>
          <w:color w:val="0070C0"/>
          <w:spacing w:val="-10"/>
          <w:w w:val="105"/>
        </w:rPr>
        <w:t xml:space="preserve"> </w:t>
      </w:r>
      <w:r w:rsidRPr="00090A9B">
        <w:rPr>
          <w:rFonts w:cstheme="minorHAnsi"/>
          <w:color w:val="0070C0"/>
          <w:w w:val="105"/>
        </w:rPr>
        <w:t>scores</w:t>
      </w:r>
      <w:r w:rsidRPr="00090A9B">
        <w:rPr>
          <w:rFonts w:cstheme="minorHAnsi"/>
          <w:color w:val="0070C0"/>
          <w:spacing w:val="-6"/>
          <w:w w:val="105"/>
        </w:rPr>
        <w:t xml:space="preserve"> </w:t>
      </w:r>
      <w:r w:rsidRPr="00090A9B">
        <w:rPr>
          <w:rFonts w:cstheme="minorHAnsi"/>
          <w:color w:val="0070C0"/>
          <w:w w:val="105"/>
        </w:rPr>
        <w:t>are</w:t>
      </w:r>
      <w:r w:rsidRPr="00090A9B">
        <w:rPr>
          <w:rFonts w:cstheme="minorHAnsi"/>
          <w:color w:val="0070C0"/>
          <w:spacing w:val="-24"/>
          <w:w w:val="105"/>
        </w:rPr>
        <w:t xml:space="preserve"> </w:t>
      </w:r>
      <w:r w:rsidRPr="00090A9B">
        <w:rPr>
          <w:rFonts w:cstheme="minorHAnsi"/>
          <w:color w:val="0070C0"/>
          <w:w w:val="105"/>
        </w:rPr>
        <w:t>documented,</w:t>
      </w:r>
      <w:r w:rsidR="00B577F5">
        <w:rPr>
          <w:rFonts w:cstheme="minorHAnsi"/>
          <w:color w:val="0070C0"/>
          <w:w w:val="105"/>
        </w:rPr>
        <w:t xml:space="preserve"> </w:t>
      </w:r>
      <w:r w:rsidR="005B7360">
        <w:rPr>
          <w:rFonts w:cstheme="minorHAnsi"/>
          <w:color w:val="0070C0"/>
          <w:w w:val="105"/>
        </w:rPr>
        <w:t xml:space="preserve">review and </w:t>
      </w:r>
      <w:r w:rsidR="00B577F5">
        <w:rPr>
          <w:rFonts w:cstheme="minorHAnsi"/>
          <w:color w:val="0070C0"/>
          <w:w w:val="105"/>
        </w:rPr>
        <w:t>send to</w:t>
      </w:r>
      <w:r w:rsidR="005B7360">
        <w:rPr>
          <w:rFonts w:cstheme="minorHAnsi"/>
          <w:color w:val="0070C0"/>
          <w:w w:val="105"/>
        </w:rPr>
        <w:t xml:space="preserve"> the</w:t>
      </w:r>
      <w:r w:rsidR="00B577F5">
        <w:rPr>
          <w:rFonts w:cstheme="minorHAnsi"/>
          <w:color w:val="0070C0"/>
          <w:w w:val="105"/>
        </w:rPr>
        <w:t xml:space="preserve"> ERM</w:t>
      </w:r>
      <w:r w:rsidR="005B7360">
        <w:rPr>
          <w:rFonts w:cstheme="minorHAnsi"/>
          <w:color w:val="0070C0"/>
          <w:w w:val="105"/>
        </w:rPr>
        <w:t xml:space="preserve"> </w:t>
      </w:r>
      <w:r w:rsidR="00B577F5">
        <w:rPr>
          <w:rFonts w:cstheme="minorHAnsi"/>
          <w:color w:val="0070C0"/>
          <w:w w:val="105"/>
        </w:rPr>
        <w:t>C</w:t>
      </w:r>
      <w:r w:rsidR="005B7360">
        <w:rPr>
          <w:rFonts w:cstheme="minorHAnsi"/>
          <w:color w:val="0070C0"/>
          <w:w w:val="105"/>
        </w:rPr>
        <w:t>ommittee</w:t>
      </w:r>
      <w:r w:rsidR="00B577F5">
        <w:rPr>
          <w:rFonts w:cstheme="minorHAnsi"/>
          <w:color w:val="0070C0"/>
          <w:w w:val="105"/>
        </w:rPr>
        <w:t xml:space="preserve"> to</w:t>
      </w:r>
      <w:r w:rsidRPr="00090A9B">
        <w:rPr>
          <w:rFonts w:cstheme="minorHAnsi"/>
          <w:color w:val="0070C0"/>
          <w:spacing w:val="-11"/>
          <w:w w:val="105"/>
        </w:rPr>
        <w:t xml:space="preserve"> </w:t>
      </w:r>
      <w:r w:rsidRPr="00090A9B">
        <w:rPr>
          <w:rFonts w:cstheme="minorHAnsi"/>
          <w:color w:val="0070C0"/>
          <w:w w:val="105"/>
        </w:rPr>
        <w:t>populate</w:t>
      </w:r>
      <w:r w:rsidRPr="00090A9B">
        <w:rPr>
          <w:rFonts w:cstheme="minorHAnsi"/>
          <w:color w:val="0070C0"/>
          <w:spacing w:val="-9"/>
          <w:w w:val="105"/>
        </w:rPr>
        <w:t xml:space="preserve"> </w:t>
      </w:r>
      <w:r w:rsidRPr="00090A9B">
        <w:rPr>
          <w:rFonts w:cstheme="minorHAnsi"/>
          <w:color w:val="0070C0"/>
          <w:w w:val="105"/>
        </w:rPr>
        <w:t>the</w:t>
      </w:r>
      <w:r w:rsidRPr="00090A9B">
        <w:rPr>
          <w:rFonts w:cstheme="minorHAnsi"/>
          <w:color w:val="0070C0"/>
          <w:spacing w:val="-15"/>
          <w:w w:val="105"/>
        </w:rPr>
        <w:t xml:space="preserve"> </w:t>
      </w:r>
      <w:r w:rsidRPr="00090A9B">
        <w:rPr>
          <w:rFonts w:cstheme="minorHAnsi"/>
          <w:color w:val="0070C0"/>
          <w:w w:val="105"/>
        </w:rPr>
        <w:t>Risk</w:t>
      </w:r>
      <w:r w:rsidRPr="00090A9B">
        <w:rPr>
          <w:rFonts w:cstheme="minorHAnsi"/>
          <w:color w:val="0070C0"/>
          <w:spacing w:val="-8"/>
          <w:w w:val="105"/>
        </w:rPr>
        <w:t xml:space="preserve"> </w:t>
      </w:r>
      <w:r w:rsidRPr="00090A9B">
        <w:rPr>
          <w:rFonts w:cstheme="minorHAnsi"/>
          <w:color w:val="0070C0"/>
          <w:w w:val="105"/>
        </w:rPr>
        <w:t>Register</w:t>
      </w:r>
    </w:p>
    <w:p w14:paraId="03C5B32A" w14:textId="77777777" w:rsidR="004E5B9B" w:rsidRPr="004E5B9B" w:rsidRDefault="004E5B9B" w:rsidP="00853F17">
      <w:pPr>
        <w:tabs>
          <w:tab w:val="left" w:pos="1440"/>
        </w:tabs>
        <w:ind w:left="1530"/>
        <w:rPr>
          <w:lang w:val="en-CA"/>
        </w:rPr>
      </w:pPr>
    </w:p>
    <w:p w14:paraId="5334F035" w14:textId="7C40BBAF" w:rsidR="00C3452F" w:rsidRPr="00717C2B" w:rsidRDefault="00F77F54" w:rsidP="00717C2B">
      <w:pPr>
        <w:pStyle w:val="Heading3"/>
        <w:rPr>
          <w:color w:val="auto"/>
          <w:u w:val="single"/>
          <w:lang w:val="en-CA"/>
        </w:rPr>
      </w:pPr>
      <w:r w:rsidRPr="00717C2B">
        <w:rPr>
          <w:color w:val="auto"/>
          <w:u w:val="single"/>
          <w:lang w:val="en-CA"/>
        </w:rPr>
        <w:t>Risk Analysis</w:t>
      </w:r>
      <w:r w:rsidR="004E5B9B" w:rsidRPr="00717C2B">
        <w:rPr>
          <w:color w:val="auto"/>
          <w:u w:val="single"/>
          <w:lang w:val="en-CA"/>
        </w:rPr>
        <w:t xml:space="preserve"> - Guidelines</w:t>
      </w:r>
    </w:p>
    <w:p w14:paraId="74A92C89" w14:textId="77777777" w:rsidR="00EF7D6B" w:rsidRPr="00EF7D6B" w:rsidRDefault="00EF7D6B" w:rsidP="00EF7D6B">
      <w:pPr>
        <w:rPr>
          <w:b/>
          <w:bCs/>
          <w:lang w:val="en-CA"/>
        </w:rPr>
      </w:pPr>
      <w:r w:rsidRPr="00EF7D6B">
        <w:rPr>
          <w:b/>
          <w:bCs/>
          <w:lang w:val="en-CA"/>
        </w:rPr>
        <w:t>To be Completed by Divisions (Deans/Directors &amp; Managers) and approved by accountable SMT Member</w:t>
      </w:r>
    </w:p>
    <w:p w14:paraId="6E3FFBD5" w14:textId="2F06ECEB" w:rsidR="00CC776F" w:rsidRDefault="002256C3" w:rsidP="004E5B9B">
      <w:pPr>
        <w:pStyle w:val="ListParagraph"/>
        <w:numPr>
          <w:ilvl w:val="0"/>
          <w:numId w:val="22"/>
        </w:numPr>
        <w:rPr>
          <w:lang w:val="en-CA"/>
        </w:rPr>
      </w:pPr>
      <w:r>
        <w:rPr>
          <w:lang w:val="en-CA"/>
        </w:rPr>
        <w:t xml:space="preserve">Using the risk analysis </w:t>
      </w:r>
      <w:r w:rsidR="004D45E9">
        <w:rPr>
          <w:lang w:val="en-CA"/>
        </w:rPr>
        <w:t>criteria tab,</w:t>
      </w:r>
      <w:r w:rsidR="00624953">
        <w:rPr>
          <w:lang w:val="en-CA"/>
        </w:rPr>
        <w:t xml:space="preserve"> determine the likelihood that a risk will occur and the </w:t>
      </w:r>
      <w:r w:rsidR="00B41E91">
        <w:rPr>
          <w:lang w:val="en-CA"/>
        </w:rPr>
        <w:t xml:space="preserve">consequence or impact </w:t>
      </w:r>
      <w:r w:rsidR="005C30C7">
        <w:rPr>
          <w:lang w:val="en-CA"/>
        </w:rPr>
        <w:t>if it did</w:t>
      </w:r>
      <w:r w:rsidR="00B41E91">
        <w:rPr>
          <w:lang w:val="en-CA"/>
        </w:rPr>
        <w:t xml:space="preserve"> occur.  </w:t>
      </w:r>
    </w:p>
    <w:p w14:paraId="2BABEDB5" w14:textId="77777777" w:rsidR="00B41E91" w:rsidRDefault="00B41E91" w:rsidP="004C5D1F">
      <w:pPr>
        <w:pStyle w:val="ListParagraph"/>
        <w:ind w:left="765"/>
        <w:rPr>
          <w:lang w:val="en-CA"/>
        </w:rPr>
      </w:pPr>
    </w:p>
    <w:p w14:paraId="088885FB" w14:textId="08CB6D6C" w:rsidR="00B41E91" w:rsidRDefault="00F64811" w:rsidP="004E5B9B">
      <w:pPr>
        <w:pStyle w:val="ListParagraph"/>
        <w:numPr>
          <w:ilvl w:val="0"/>
          <w:numId w:val="22"/>
        </w:numPr>
        <w:rPr>
          <w:lang w:val="en-CA"/>
        </w:rPr>
      </w:pPr>
      <w:r w:rsidRPr="00F64811">
        <w:rPr>
          <w:b/>
          <w:bCs/>
          <w:lang w:val="en-CA"/>
        </w:rPr>
        <w:t>Likelihood</w:t>
      </w:r>
      <w:r>
        <w:rPr>
          <w:lang w:val="en-CA"/>
        </w:rPr>
        <w:t xml:space="preserve">: </w:t>
      </w:r>
      <w:r w:rsidR="00425F7B">
        <w:rPr>
          <w:lang w:val="en-CA"/>
        </w:rPr>
        <w:t>Based on your best estimate</w:t>
      </w:r>
      <w:r>
        <w:rPr>
          <w:lang w:val="en-CA"/>
        </w:rPr>
        <w:t xml:space="preserve"> and using the Likelihood Rating Scale</w:t>
      </w:r>
      <w:r w:rsidR="00425F7B">
        <w:rPr>
          <w:lang w:val="en-CA"/>
        </w:rPr>
        <w:t xml:space="preserve">, pick a rating between </w:t>
      </w:r>
      <w:r w:rsidR="004C5D1F">
        <w:rPr>
          <w:lang w:val="en-CA"/>
        </w:rPr>
        <w:t xml:space="preserve">1 </w:t>
      </w:r>
      <w:r w:rsidR="00EF21A9">
        <w:rPr>
          <w:lang w:val="en-CA"/>
        </w:rPr>
        <w:t xml:space="preserve">as </w:t>
      </w:r>
      <w:r w:rsidR="004C5D1F">
        <w:rPr>
          <w:lang w:val="en-CA"/>
        </w:rPr>
        <w:t xml:space="preserve">the lowest likelihood of occurring and 5 </w:t>
      </w:r>
      <w:r w:rsidR="00EF21A9">
        <w:rPr>
          <w:lang w:val="en-CA"/>
        </w:rPr>
        <w:t>as</w:t>
      </w:r>
      <w:r w:rsidR="004C5D1F">
        <w:rPr>
          <w:lang w:val="en-CA"/>
        </w:rPr>
        <w:t xml:space="preserve"> the most likelihood of occurring.</w:t>
      </w:r>
    </w:p>
    <w:p w14:paraId="6080BF3B" w14:textId="77777777" w:rsidR="004D45E9" w:rsidRPr="004D45E9" w:rsidRDefault="004D45E9" w:rsidP="004D45E9">
      <w:pPr>
        <w:pStyle w:val="ListParagraph"/>
        <w:rPr>
          <w:lang w:val="en-CA"/>
        </w:rPr>
      </w:pPr>
    </w:p>
    <w:p w14:paraId="3D101D07" w14:textId="58C24765" w:rsidR="00F2356D" w:rsidRPr="005411A7" w:rsidRDefault="0020158C" w:rsidP="004E5B9B">
      <w:pPr>
        <w:pStyle w:val="ListParagraph"/>
        <w:numPr>
          <w:ilvl w:val="0"/>
          <w:numId w:val="22"/>
        </w:numPr>
        <w:rPr>
          <w:lang w:val="en-CA"/>
        </w:rPr>
      </w:pPr>
      <w:r w:rsidRPr="0020158C">
        <w:rPr>
          <w:b/>
          <w:bCs/>
          <w:lang w:val="en-CA"/>
        </w:rPr>
        <w:t>Consequence</w:t>
      </w:r>
      <w:r>
        <w:rPr>
          <w:lang w:val="en-CA"/>
        </w:rPr>
        <w:t xml:space="preserve">: </w:t>
      </w:r>
      <w:r w:rsidR="009613AF">
        <w:rPr>
          <w:lang w:val="en-CA"/>
        </w:rPr>
        <w:t>In using the Consequence Rating Scale</w:t>
      </w:r>
      <w:r w:rsidR="001229E1">
        <w:rPr>
          <w:lang w:val="en-CA"/>
        </w:rPr>
        <w:t>, estimat</w:t>
      </w:r>
      <w:r>
        <w:rPr>
          <w:lang w:val="en-CA"/>
        </w:rPr>
        <w:t xml:space="preserve">e a </w:t>
      </w:r>
      <w:r w:rsidR="00F4430B">
        <w:rPr>
          <w:lang w:val="en-CA"/>
        </w:rPr>
        <w:t xml:space="preserve">risk level based on the category </w:t>
      </w:r>
      <w:r w:rsidR="005411A7">
        <w:rPr>
          <w:lang w:val="en-CA"/>
        </w:rPr>
        <w:t xml:space="preserve">considerations </w:t>
      </w:r>
      <w:r w:rsidR="00A905A2">
        <w:rPr>
          <w:lang w:val="en-CA"/>
        </w:rPr>
        <w:t xml:space="preserve">criteria.  Estimating is </w:t>
      </w:r>
      <w:r w:rsidR="005A13A3">
        <w:rPr>
          <w:lang w:val="en-CA"/>
        </w:rPr>
        <w:t xml:space="preserve">a </w:t>
      </w:r>
      <w:r w:rsidR="005411A7">
        <w:rPr>
          <w:lang w:val="en-CA"/>
        </w:rPr>
        <w:t>learned</w:t>
      </w:r>
      <w:r w:rsidR="00A905A2">
        <w:rPr>
          <w:lang w:val="en-CA"/>
        </w:rPr>
        <w:t xml:space="preserve"> skill, but there are a number of estimating tools and techniques that can be used</w:t>
      </w:r>
      <w:r w:rsidR="005A13A3">
        <w:rPr>
          <w:lang w:val="en-CA"/>
        </w:rPr>
        <w:t xml:space="preserve">, this </w:t>
      </w:r>
      <w:hyperlink r:id="rId13" w:history="1">
        <w:r w:rsidR="005A13A3" w:rsidRPr="003C30DE">
          <w:rPr>
            <w:rStyle w:val="Hyperlink"/>
            <w:lang w:val="en-CA"/>
          </w:rPr>
          <w:t>website</w:t>
        </w:r>
      </w:hyperlink>
      <w:r w:rsidR="005A13A3">
        <w:rPr>
          <w:lang w:val="en-CA"/>
        </w:rPr>
        <w:t xml:space="preserve"> explains each </w:t>
      </w:r>
      <w:r w:rsidR="00A905A2">
        <w:rPr>
          <w:lang w:val="en-CA"/>
        </w:rPr>
        <w:t xml:space="preserve">.  </w:t>
      </w:r>
    </w:p>
    <w:p w14:paraId="1BAC539B" w14:textId="3419BFC1" w:rsidR="00F2356D" w:rsidRDefault="00F2356D" w:rsidP="00F2356D">
      <w:pPr>
        <w:pStyle w:val="ListParagraph"/>
        <w:numPr>
          <w:ilvl w:val="1"/>
          <w:numId w:val="9"/>
        </w:numPr>
        <w:rPr>
          <w:lang w:val="en-CA"/>
        </w:rPr>
      </w:pPr>
      <w:r>
        <w:rPr>
          <w:lang w:val="en-CA"/>
        </w:rPr>
        <w:t>Expert Judgement</w:t>
      </w:r>
    </w:p>
    <w:p w14:paraId="5ADE1924" w14:textId="4D5143C0" w:rsidR="00F2356D" w:rsidRDefault="00F2356D" w:rsidP="00F2356D">
      <w:pPr>
        <w:pStyle w:val="ListParagraph"/>
        <w:numPr>
          <w:ilvl w:val="1"/>
          <w:numId w:val="9"/>
        </w:numPr>
        <w:rPr>
          <w:lang w:val="en-CA"/>
        </w:rPr>
      </w:pPr>
      <w:r>
        <w:rPr>
          <w:lang w:val="en-CA"/>
        </w:rPr>
        <w:lastRenderedPageBreak/>
        <w:t>Analogous Estimation</w:t>
      </w:r>
    </w:p>
    <w:p w14:paraId="41A10174" w14:textId="575779A5" w:rsidR="00F2356D" w:rsidRDefault="00F2356D" w:rsidP="00F2356D">
      <w:pPr>
        <w:pStyle w:val="ListParagraph"/>
        <w:numPr>
          <w:ilvl w:val="1"/>
          <w:numId w:val="9"/>
        </w:numPr>
        <w:rPr>
          <w:lang w:val="en-CA"/>
        </w:rPr>
      </w:pPr>
      <w:r>
        <w:rPr>
          <w:lang w:val="en-CA"/>
        </w:rPr>
        <w:t>Parametric Estimation</w:t>
      </w:r>
    </w:p>
    <w:p w14:paraId="51E2A195" w14:textId="576650EF" w:rsidR="00F2356D" w:rsidRDefault="00F2356D" w:rsidP="00F2356D">
      <w:pPr>
        <w:pStyle w:val="ListParagraph"/>
        <w:numPr>
          <w:ilvl w:val="1"/>
          <w:numId w:val="9"/>
        </w:numPr>
        <w:rPr>
          <w:lang w:val="en-CA"/>
        </w:rPr>
      </w:pPr>
      <w:r>
        <w:rPr>
          <w:lang w:val="en-CA"/>
        </w:rPr>
        <w:t>Bottom-up Estimation</w:t>
      </w:r>
    </w:p>
    <w:p w14:paraId="0B3BBE6A" w14:textId="2B60D6DF" w:rsidR="00F2356D" w:rsidRDefault="00F2356D" w:rsidP="00F2356D">
      <w:pPr>
        <w:pStyle w:val="ListParagraph"/>
        <w:numPr>
          <w:ilvl w:val="1"/>
          <w:numId w:val="9"/>
        </w:numPr>
        <w:rPr>
          <w:lang w:val="en-CA"/>
        </w:rPr>
      </w:pPr>
      <w:r>
        <w:rPr>
          <w:lang w:val="en-CA"/>
        </w:rPr>
        <w:t>Three-Point estimation</w:t>
      </w:r>
    </w:p>
    <w:p w14:paraId="3D1FFD16" w14:textId="5222B96B" w:rsidR="00F2356D" w:rsidRDefault="00F2356D" w:rsidP="00F2356D">
      <w:pPr>
        <w:pStyle w:val="ListParagraph"/>
        <w:numPr>
          <w:ilvl w:val="1"/>
          <w:numId w:val="9"/>
        </w:numPr>
        <w:rPr>
          <w:lang w:val="en-CA"/>
        </w:rPr>
      </w:pPr>
      <w:r>
        <w:rPr>
          <w:lang w:val="en-CA"/>
        </w:rPr>
        <w:t>Research Analysis</w:t>
      </w:r>
    </w:p>
    <w:p w14:paraId="1930183D" w14:textId="54510392" w:rsidR="00F2356D" w:rsidRDefault="00F2356D" w:rsidP="00F2356D">
      <w:pPr>
        <w:pStyle w:val="ListParagraph"/>
        <w:numPr>
          <w:ilvl w:val="1"/>
          <w:numId w:val="9"/>
        </w:numPr>
        <w:rPr>
          <w:lang w:val="en-CA"/>
        </w:rPr>
      </w:pPr>
      <w:r>
        <w:rPr>
          <w:lang w:val="en-CA"/>
        </w:rPr>
        <w:t>Cost of Quality</w:t>
      </w:r>
    </w:p>
    <w:p w14:paraId="4302C7B0" w14:textId="4385CC3F" w:rsidR="00B9519D" w:rsidRDefault="00B9519D" w:rsidP="00F2356D">
      <w:pPr>
        <w:pStyle w:val="ListParagraph"/>
        <w:numPr>
          <w:ilvl w:val="1"/>
          <w:numId w:val="9"/>
        </w:numPr>
        <w:rPr>
          <w:lang w:val="en-CA"/>
        </w:rPr>
      </w:pPr>
      <w:r>
        <w:rPr>
          <w:lang w:val="en-CA"/>
        </w:rPr>
        <w:t>Vendor Analysis</w:t>
      </w:r>
    </w:p>
    <w:p w14:paraId="7EF966F2" w14:textId="39BB8B9F" w:rsidR="00B9519D" w:rsidRDefault="00B9519D" w:rsidP="00F2356D">
      <w:pPr>
        <w:pStyle w:val="ListParagraph"/>
        <w:numPr>
          <w:ilvl w:val="1"/>
          <w:numId w:val="9"/>
        </w:numPr>
        <w:rPr>
          <w:lang w:val="en-CA"/>
        </w:rPr>
      </w:pPr>
      <w:r>
        <w:rPr>
          <w:lang w:val="en-CA"/>
        </w:rPr>
        <w:t xml:space="preserve">Group Decision Making </w:t>
      </w:r>
      <w:hyperlink r:id="rId14" w:history="1">
        <w:r w:rsidRPr="009429DA">
          <w:rPr>
            <w:rStyle w:val="Hyperlink"/>
            <w:lang w:val="en-CA"/>
          </w:rPr>
          <w:t>Techniques</w:t>
        </w:r>
      </w:hyperlink>
    </w:p>
    <w:p w14:paraId="29D8FA5D" w14:textId="400C85DC" w:rsidR="006D0C2B" w:rsidRDefault="006D0C2B" w:rsidP="006D0C2B">
      <w:pPr>
        <w:pStyle w:val="ListParagraph"/>
        <w:numPr>
          <w:ilvl w:val="2"/>
          <w:numId w:val="9"/>
        </w:numPr>
        <w:rPr>
          <w:lang w:val="en-CA"/>
        </w:rPr>
      </w:pPr>
      <w:r>
        <w:rPr>
          <w:lang w:val="en-CA"/>
        </w:rPr>
        <w:t>Brainstorming</w:t>
      </w:r>
    </w:p>
    <w:p w14:paraId="3B782994" w14:textId="783040EF" w:rsidR="006D0C2B" w:rsidRDefault="006D0C2B" w:rsidP="006D0C2B">
      <w:pPr>
        <w:pStyle w:val="ListParagraph"/>
        <w:numPr>
          <w:ilvl w:val="2"/>
          <w:numId w:val="9"/>
        </w:numPr>
        <w:rPr>
          <w:lang w:val="en-CA"/>
        </w:rPr>
      </w:pPr>
      <w:r>
        <w:rPr>
          <w:lang w:val="en-CA"/>
        </w:rPr>
        <w:t>Nominal group Technique</w:t>
      </w:r>
    </w:p>
    <w:p w14:paraId="6E37FF91" w14:textId="554AF4DA" w:rsidR="006D0C2B" w:rsidRDefault="006D0C2B" w:rsidP="006D0C2B">
      <w:pPr>
        <w:pStyle w:val="ListParagraph"/>
        <w:numPr>
          <w:ilvl w:val="2"/>
          <w:numId w:val="9"/>
        </w:numPr>
        <w:rPr>
          <w:lang w:val="en-CA"/>
        </w:rPr>
      </w:pPr>
      <w:r>
        <w:rPr>
          <w:lang w:val="en-CA"/>
        </w:rPr>
        <w:t>Delphi Technique</w:t>
      </w:r>
    </w:p>
    <w:p w14:paraId="37A023B7" w14:textId="52891E40" w:rsidR="006D0C2B" w:rsidRDefault="006D0C2B" w:rsidP="006D0C2B">
      <w:pPr>
        <w:pStyle w:val="ListParagraph"/>
        <w:numPr>
          <w:ilvl w:val="2"/>
          <w:numId w:val="9"/>
        </w:numPr>
        <w:rPr>
          <w:lang w:val="en-CA"/>
        </w:rPr>
      </w:pPr>
      <w:r>
        <w:rPr>
          <w:lang w:val="en-CA"/>
        </w:rPr>
        <w:t>Voting</w:t>
      </w:r>
    </w:p>
    <w:p w14:paraId="1A7ED8B4" w14:textId="42C7AE5D" w:rsidR="00F2356D" w:rsidRDefault="00385C2C" w:rsidP="009429DA">
      <w:pPr>
        <w:pStyle w:val="ListParagraph"/>
        <w:numPr>
          <w:ilvl w:val="2"/>
          <w:numId w:val="9"/>
        </w:numPr>
        <w:rPr>
          <w:lang w:val="en-CA"/>
        </w:rPr>
      </w:pPr>
      <w:r>
        <w:rPr>
          <w:lang w:val="en-CA"/>
        </w:rPr>
        <w:t>Ranking</w:t>
      </w:r>
    </w:p>
    <w:p w14:paraId="017907B8" w14:textId="783A009E" w:rsidR="009C5EA1" w:rsidRPr="0050148A" w:rsidRDefault="0050148A" w:rsidP="00F87825">
      <w:pPr>
        <w:pStyle w:val="ListParagraph"/>
        <w:ind w:left="765"/>
        <w:rPr>
          <w:lang w:val="en-CA"/>
        </w:rPr>
      </w:pPr>
      <w:r>
        <w:rPr>
          <w:lang w:val="en-CA"/>
        </w:rPr>
        <w:t>S</w:t>
      </w:r>
      <w:r w:rsidRPr="00D56F75">
        <w:rPr>
          <w:lang w:val="en-CA"/>
        </w:rPr>
        <w:t xml:space="preserve">elect a consequence based on your best estimate, pick a rating between 1 </w:t>
      </w:r>
      <w:r w:rsidR="00020BA5">
        <w:rPr>
          <w:lang w:val="en-CA"/>
        </w:rPr>
        <w:t>as</w:t>
      </w:r>
      <w:r w:rsidRPr="00D56F75">
        <w:rPr>
          <w:lang w:val="en-CA"/>
        </w:rPr>
        <w:t xml:space="preserve"> the lowest </w:t>
      </w:r>
      <w:r>
        <w:rPr>
          <w:lang w:val="en-CA"/>
        </w:rPr>
        <w:t>consequence</w:t>
      </w:r>
      <w:r w:rsidR="00F87825">
        <w:rPr>
          <w:lang w:val="en-CA"/>
        </w:rPr>
        <w:t>/</w:t>
      </w:r>
      <w:r>
        <w:rPr>
          <w:lang w:val="en-CA"/>
        </w:rPr>
        <w:t xml:space="preserve">impact </w:t>
      </w:r>
      <w:r w:rsidRPr="00D56F75">
        <w:rPr>
          <w:lang w:val="en-CA"/>
        </w:rPr>
        <w:t xml:space="preserve">and 5 </w:t>
      </w:r>
      <w:r w:rsidR="00020BA5">
        <w:rPr>
          <w:lang w:val="en-CA"/>
        </w:rPr>
        <w:t>as</w:t>
      </w:r>
      <w:r w:rsidRPr="00D56F75">
        <w:rPr>
          <w:lang w:val="en-CA"/>
        </w:rPr>
        <w:t xml:space="preserve"> the </w:t>
      </w:r>
      <w:r w:rsidR="00F87825">
        <w:rPr>
          <w:lang w:val="en-CA"/>
        </w:rPr>
        <w:t>highest</w:t>
      </w:r>
      <w:r w:rsidRPr="00D56F75">
        <w:rPr>
          <w:lang w:val="en-CA"/>
        </w:rPr>
        <w:t xml:space="preserve"> </w:t>
      </w:r>
      <w:r>
        <w:rPr>
          <w:lang w:val="en-CA"/>
        </w:rPr>
        <w:t>consequence</w:t>
      </w:r>
      <w:r w:rsidR="00F87825">
        <w:rPr>
          <w:lang w:val="en-CA"/>
        </w:rPr>
        <w:t>/</w:t>
      </w:r>
      <w:r>
        <w:rPr>
          <w:lang w:val="en-CA"/>
        </w:rPr>
        <w:t>impact</w:t>
      </w:r>
      <w:r w:rsidRPr="00D56F75">
        <w:rPr>
          <w:lang w:val="en-CA"/>
        </w:rPr>
        <w:t xml:space="preserve">.  If there are two categories where you identify risk, select the highest </w:t>
      </w:r>
      <w:r>
        <w:rPr>
          <w:lang w:val="en-CA"/>
        </w:rPr>
        <w:t>consequence rating of the two.</w:t>
      </w:r>
    </w:p>
    <w:p w14:paraId="1E4DA9E8" w14:textId="77777777" w:rsidR="00E754A0" w:rsidRPr="00E754A0" w:rsidRDefault="00E754A0" w:rsidP="00E754A0">
      <w:pPr>
        <w:pStyle w:val="ListParagraph"/>
        <w:rPr>
          <w:lang w:val="en-CA"/>
        </w:rPr>
      </w:pPr>
    </w:p>
    <w:p w14:paraId="11A0CA62" w14:textId="064B08C4" w:rsidR="004D45E9" w:rsidRDefault="004D45E9" w:rsidP="004E5B9B">
      <w:pPr>
        <w:pStyle w:val="ListParagraph"/>
        <w:numPr>
          <w:ilvl w:val="0"/>
          <w:numId w:val="22"/>
        </w:numPr>
        <w:rPr>
          <w:lang w:val="en-CA"/>
        </w:rPr>
      </w:pPr>
      <w:r>
        <w:rPr>
          <w:lang w:val="en-CA"/>
        </w:rPr>
        <w:t xml:space="preserve">Once you enter a number in the </w:t>
      </w:r>
      <w:r w:rsidR="005607C6">
        <w:rPr>
          <w:lang w:val="en-CA"/>
        </w:rPr>
        <w:t>L</w:t>
      </w:r>
      <w:r>
        <w:rPr>
          <w:lang w:val="en-CA"/>
        </w:rPr>
        <w:t xml:space="preserve">ikelihood </w:t>
      </w:r>
      <w:r w:rsidR="005607C6">
        <w:rPr>
          <w:lang w:val="en-CA"/>
        </w:rPr>
        <w:t>F</w:t>
      </w:r>
      <w:r>
        <w:rPr>
          <w:lang w:val="en-CA"/>
        </w:rPr>
        <w:t>ield B24 and the Conse</w:t>
      </w:r>
      <w:r w:rsidR="00020BA5">
        <w:rPr>
          <w:lang w:val="en-CA"/>
        </w:rPr>
        <w:t>qu</w:t>
      </w:r>
      <w:r>
        <w:rPr>
          <w:lang w:val="en-CA"/>
        </w:rPr>
        <w:t>ence Field D24</w:t>
      </w:r>
      <w:r w:rsidR="00F034F3">
        <w:rPr>
          <w:lang w:val="en-CA"/>
        </w:rPr>
        <w:t xml:space="preserve">.  A </w:t>
      </w:r>
      <w:r w:rsidR="00F034F3" w:rsidRPr="00A266CC">
        <w:rPr>
          <w:b/>
          <w:bCs/>
          <w:lang w:val="en-CA"/>
        </w:rPr>
        <w:t>Risk Score</w:t>
      </w:r>
      <w:r w:rsidR="00F034F3">
        <w:rPr>
          <w:lang w:val="en-CA"/>
        </w:rPr>
        <w:t xml:space="preserve"> will be automatically calculated</w:t>
      </w:r>
      <w:r w:rsidR="00A266CC">
        <w:rPr>
          <w:lang w:val="en-CA"/>
        </w:rPr>
        <w:t xml:space="preserve"> (</w:t>
      </w:r>
      <w:r w:rsidR="00F034F3">
        <w:rPr>
          <w:lang w:val="en-CA"/>
        </w:rPr>
        <w:t>DO NOT TYPE IN THIS FIELD</w:t>
      </w:r>
      <w:r w:rsidR="00A266CC">
        <w:rPr>
          <w:lang w:val="en-CA"/>
        </w:rPr>
        <w:t>)</w:t>
      </w:r>
      <w:r w:rsidR="00F034F3">
        <w:rPr>
          <w:lang w:val="en-CA"/>
        </w:rPr>
        <w:t>.</w:t>
      </w:r>
      <w:r w:rsidR="00130F76">
        <w:rPr>
          <w:lang w:val="en-CA"/>
        </w:rPr>
        <w:t xml:space="preserve">  The risk score is calculated by multiplying the likelihood</w:t>
      </w:r>
      <w:r w:rsidR="00D23A95">
        <w:rPr>
          <w:lang w:val="en-CA"/>
        </w:rPr>
        <w:t xml:space="preserve"> rating (1-5)</w:t>
      </w:r>
      <w:r w:rsidR="00130F76">
        <w:rPr>
          <w:lang w:val="en-CA"/>
        </w:rPr>
        <w:t xml:space="preserve"> </w:t>
      </w:r>
      <w:r w:rsidR="00E275BF">
        <w:rPr>
          <w:lang w:val="en-CA"/>
        </w:rPr>
        <w:t>and</w:t>
      </w:r>
      <w:r w:rsidR="00130F76">
        <w:rPr>
          <w:lang w:val="en-CA"/>
        </w:rPr>
        <w:t xml:space="preserve"> the consequence</w:t>
      </w:r>
      <w:r w:rsidR="00D23A95">
        <w:rPr>
          <w:lang w:val="en-CA"/>
        </w:rPr>
        <w:t xml:space="preserve"> rating (1-5)</w:t>
      </w:r>
      <w:r w:rsidR="00130F76">
        <w:rPr>
          <w:lang w:val="en-CA"/>
        </w:rPr>
        <w:t xml:space="preserve">.  </w:t>
      </w:r>
      <w:r w:rsidR="0063776B">
        <w:rPr>
          <w:lang w:val="en-CA"/>
        </w:rPr>
        <w:t xml:space="preserve">The </w:t>
      </w:r>
      <w:r w:rsidR="0063776B" w:rsidRPr="0063776B">
        <w:rPr>
          <w:b/>
          <w:bCs/>
          <w:lang w:val="en-CA"/>
        </w:rPr>
        <w:t>Risk Heat Map</w:t>
      </w:r>
      <w:r w:rsidR="0063776B">
        <w:rPr>
          <w:lang w:val="en-CA"/>
        </w:rPr>
        <w:t xml:space="preserve"> on the Risk Analysis Criteria tab</w:t>
      </w:r>
      <w:r w:rsidR="00130F76">
        <w:rPr>
          <w:lang w:val="en-CA"/>
        </w:rPr>
        <w:t xml:space="preserve"> illustrates </w:t>
      </w:r>
      <w:r w:rsidR="00D70360">
        <w:rPr>
          <w:lang w:val="en-CA"/>
        </w:rPr>
        <w:t xml:space="preserve">the </w:t>
      </w:r>
      <w:r w:rsidR="00786A21">
        <w:rPr>
          <w:lang w:val="en-CA"/>
        </w:rPr>
        <w:t xml:space="preserve">scoring and therefore the </w:t>
      </w:r>
      <w:r w:rsidR="00D70360">
        <w:rPr>
          <w:lang w:val="en-CA"/>
        </w:rPr>
        <w:t>priority weighting of risk</w:t>
      </w:r>
      <w:r w:rsidR="00786A21">
        <w:rPr>
          <w:lang w:val="en-CA"/>
        </w:rPr>
        <w:t>s</w:t>
      </w:r>
      <w:r w:rsidR="00D70360">
        <w:rPr>
          <w:lang w:val="en-CA"/>
        </w:rPr>
        <w:t xml:space="preserve">. </w:t>
      </w:r>
    </w:p>
    <w:p w14:paraId="099104F5" w14:textId="09E57B50" w:rsidR="004E5B9B" w:rsidRDefault="004E5B9B" w:rsidP="004C5D1F">
      <w:pPr>
        <w:pStyle w:val="ListParagraph"/>
        <w:rPr>
          <w:lang w:val="en-CA"/>
        </w:rPr>
      </w:pPr>
    </w:p>
    <w:p w14:paraId="0302DCEC" w14:textId="77777777" w:rsidR="004E5B9B" w:rsidRDefault="004E5B9B" w:rsidP="004E5B9B">
      <w:pPr>
        <w:pStyle w:val="Heading2"/>
      </w:pPr>
      <w:bookmarkStart w:id="3" w:name="_Toc57115196"/>
      <w:r>
        <w:t>Risk Evaluation</w:t>
      </w:r>
      <w:bookmarkEnd w:id="3"/>
    </w:p>
    <w:p w14:paraId="1FE1F186" w14:textId="235C4DC6" w:rsidR="004E5B9B" w:rsidRPr="004E5B9B" w:rsidRDefault="004E5B9B" w:rsidP="004E5B9B">
      <w:pPr>
        <w:pStyle w:val="BodyText"/>
        <w:spacing w:before="59" w:line="307" w:lineRule="auto"/>
        <w:ind w:left="150" w:right="1280" w:hanging="5"/>
        <w:rPr>
          <w:color w:val="0070C0"/>
        </w:rPr>
      </w:pPr>
      <w:r w:rsidRPr="004E5B9B">
        <w:rPr>
          <w:color w:val="0070C0"/>
        </w:rPr>
        <w:t>The final step of a risk assessment looks to determine what the next step for the risk(s) should be. During risk evaluation, a target for each risk is established, which sets a marker to drive action out of the results of the assessment. If the score of a risk exceeds</w:t>
      </w:r>
      <w:r w:rsidR="005607C6">
        <w:rPr>
          <w:color w:val="0070C0"/>
        </w:rPr>
        <w:t xml:space="preserve"> the</w:t>
      </w:r>
      <w:r w:rsidRPr="004E5B9B">
        <w:rPr>
          <w:color w:val="0070C0"/>
        </w:rPr>
        <w:t xml:space="preserve"> </w:t>
      </w:r>
      <w:r w:rsidR="005607C6">
        <w:rPr>
          <w:color w:val="0070C0"/>
        </w:rPr>
        <w:t>Risk Tolerance</w:t>
      </w:r>
      <w:r w:rsidRPr="004E5B9B">
        <w:rPr>
          <w:color w:val="0070C0"/>
        </w:rPr>
        <w:t xml:space="preserve">, the risk may be subject for mitigation; conversely, if the score is at or below the </w:t>
      </w:r>
      <w:r w:rsidR="005607C6">
        <w:rPr>
          <w:color w:val="0070C0"/>
        </w:rPr>
        <w:t>Risk Tolerance</w:t>
      </w:r>
      <w:r w:rsidRPr="004E5B9B">
        <w:rPr>
          <w:color w:val="0070C0"/>
        </w:rPr>
        <w:t>, no action may be required. To complete the evaluation, the</w:t>
      </w:r>
      <w:r w:rsidRPr="004E5B9B">
        <w:rPr>
          <w:color w:val="0070C0"/>
          <w:spacing w:val="-10"/>
        </w:rPr>
        <w:t xml:space="preserve"> </w:t>
      </w:r>
      <w:r w:rsidRPr="004E5B9B">
        <w:rPr>
          <w:color w:val="0070C0"/>
        </w:rPr>
        <w:t>following</w:t>
      </w:r>
      <w:r w:rsidRPr="004E5B9B">
        <w:rPr>
          <w:color w:val="0070C0"/>
          <w:spacing w:val="-6"/>
        </w:rPr>
        <w:t xml:space="preserve"> </w:t>
      </w:r>
      <w:r w:rsidRPr="004E5B9B">
        <w:rPr>
          <w:color w:val="0070C0"/>
        </w:rPr>
        <w:t>steps</w:t>
      </w:r>
      <w:r w:rsidRPr="004E5B9B">
        <w:rPr>
          <w:color w:val="0070C0"/>
          <w:spacing w:val="-7"/>
        </w:rPr>
        <w:t xml:space="preserve"> </w:t>
      </w:r>
      <w:r w:rsidRPr="004E5B9B">
        <w:rPr>
          <w:color w:val="0070C0"/>
        </w:rPr>
        <w:t>should</w:t>
      </w:r>
      <w:r w:rsidRPr="004E5B9B">
        <w:rPr>
          <w:color w:val="0070C0"/>
          <w:spacing w:val="-11"/>
        </w:rPr>
        <w:t xml:space="preserve"> </w:t>
      </w:r>
      <w:r w:rsidRPr="004E5B9B">
        <w:rPr>
          <w:color w:val="0070C0"/>
        </w:rPr>
        <w:t>be</w:t>
      </w:r>
      <w:r w:rsidRPr="004E5B9B">
        <w:rPr>
          <w:color w:val="0070C0"/>
          <w:spacing w:val="-8"/>
        </w:rPr>
        <w:t xml:space="preserve"> </w:t>
      </w:r>
      <w:r w:rsidRPr="004E5B9B">
        <w:rPr>
          <w:color w:val="0070C0"/>
        </w:rPr>
        <w:t>completed:</w:t>
      </w:r>
    </w:p>
    <w:p w14:paraId="39FB6678" w14:textId="77777777" w:rsidR="004E5B9B" w:rsidRPr="0063776B" w:rsidRDefault="004E5B9B" w:rsidP="004E5B9B">
      <w:pPr>
        <w:pStyle w:val="Heading4"/>
        <w:keepNext w:val="0"/>
        <w:keepLines w:val="0"/>
        <w:widowControl w:val="0"/>
        <w:numPr>
          <w:ilvl w:val="2"/>
          <w:numId w:val="15"/>
        </w:numPr>
        <w:tabs>
          <w:tab w:val="left" w:pos="880"/>
          <w:tab w:val="left" w:pos="881"/>
        </w:tabs>
        <w:autoSpaceDE w:val="0"/>
        <w:autoSpaceDN w:val="0"/>
        <w:spacing w:before="123" w:line="240" w:lineRule="auto"/>
        <w:ind w:left="880" w:hanging="394"/>
        <w:rPr>
          <w:rFonts w:asciiTheme="minorHAnsi" w:hAnsiTheme="minorHAnsi" w:cstheme="minorHAnsi"/>
          <w:color w:val="0070C0"/>
        </w:rPr>
      </w:pPr>
      <w:r w:rsidRPr="0063776B">
        <w:rPr>
          <w:rFonts w:asciiTheme="minorHAnsi" w:hAnsiTheme="minorHAnsi" w:cstheme="minorHAnsi"/>
          <w:color w:val="0070C0"/>
          <w:w w:val="95"/>
        </w:rPr>
        <w:t>Gather</w:t>
      </w:r>
      <w:r w:rsidRPr="0063776B">
        <w:rPr>
          <w:rFonts w:asciiTheme="minorHAnsi" w:hAnsiTheme="minorHAnsi" w:cstheme="minorHAnsi"/>
          <w:color w:val="0070C0"/>
          <w:spacing w:val="-25"/>
          <w:w w:val="95"/>
        </w:rPr>
        <w:t xml:space="preserve"> </w:t>
      </w:r>
      <w:r w:rsidRPr="0063776B">
        <w:rPr>
          <w:rFonts w:asciiTheme="minorHAnsi" w:hAnsiTheme="minorHAnsi" w:cstheme="minorHAnsi"/>
          <w:color w:val="0070C0"/>
          <w:w w:val="95"/>
        </w:rPr>
        <w:t>Sources</w:t>
      </w:r>
      <w:r w:rsidRPr="0063776B">
        <w:rPr>
          <w:rFonts w:asciiTheme="minorHAnsi" w:hAnsiTheme="minorHAnsi" w:cstheme="minorHAnsi"/>
          <w:color w:val="0070C0"/>
          <w:spacing w:val="-9"/>
          <w:w w:val="95"/>
        </w:rPr>
        <w:t xml:space="preserve"> </w:t>
      </w:r>
      <w:r w:rsidRPr="0063776B">
        <w:rPr>
          <w:rFonts w:asciiTheme="minorHAnsi" w:hAnsiTheme="minorHAnsi" w:cstheme="minorHAnsi"/>
          <w:color w:val="0070C0"/>
          <w:w w:val="95"/>
        </w:rPr>
        <w:t>for</w:t>
      </w:r>
      <w:r w:rsidRPr="0063776B">
        <w:rPr>
          <w:rFonts w:asciiTheme="minorHAnsi" w:hAnsiTheme="minorHAnsi" w:cstheme="minorHAnsi"/>
          <w:color w:val="0070C0"/>
          <w:spacing w:val="-24"/>
          <w:w w:val="95"/>
        </w:rPr>
        <w:t xml:space="preserve"> </w:t>
      </w:r>
      <w:r w:rsidRPr="0063776B">
        <w:rPr>
          <w:rFonts w:asciiTheme="minorHAnsi" w:hAnsiTheme="minorHAnsi" w:cstheme="minorHAnsi"/>
          <w:color w:val="0070C0"/>
          <w:w w:val="95"/>
        </w:rPr>
        <w:t>Input</w:t>
      </w:r>
    </w:p>
    <w:p w14:paraId="7C96CA54" w14:textId="77777777" w:rsidR="004E5B9B" w:rsidRPr="004E5B9B" w:rsidRDefault="004E5B9B" w:rsidP="004E5B9B">
      <w:pPr>
        <w:pStyle w:val="ListParagraph"/>
        <w:widowControl w:val="0"/>
        <w:numPr>
          <w:ilvl w:val="3"/>
          <w:numId w:val="15"/>
        </w:numPr>
        <w:tabs>
          <w:tab w:val="left" w:pos="1530"/>
        </w:tabs>
        <w:autoSpaceDE w:val="0"/>
        <w:autoSpaceDN w:val="0"/>
        <w:spacing w:before="43" w:after="0" w:line="300" w:lineRule="auto"/>
        <w:ind w:left="1533" w:right="1702" w:hanging="346"/>
        <w:contextualSpacing w:val="0"/>
        <w:rPr>
          <w:color w:val="0070C0"/>
          <w:sz w:val="19"/>
        </w:rPr>
      </w:pPr>
      <w:r w:rsidRPr="004E5B9B">
        <w:rPr>
          <w:color w:val="0070C0"/>
          <w:sz w:val="19"/>
        </w:rPr>
        <w:t xml:space="preserve">Having multiple (and differing) </w:t>
      </w:r>
      <w:proofErr w:type="spellStart"/>
      <w:r w:rsidRPr="004E5B9B">
        <w:rPr>
          <w:color w:val="0070C0"/>
          <w:sz w:val="19"/>
        </w:rPr>
        <w:t>view points</w:t>
      </w:r>
      <w:proofErr w:type="spellEnd"/>
      <w:r w:rsidRPr="004E5B9B">
        <w:rPr>
          <w:color w:val="0070C0"/>
          <w:sz w:val="19"/>
        </w:rPr>
        <w:t xml:space="preserve"> is always better than a signal viewpoint during</w:t>
      </w:r>
      <w:r w:rsidRPr="004E5B9B">
        <w:rPr>
          <w:color w:val="0070C0"/>
          <w:spacing w:val="-10"/>
          <w:sz w:val="19"/>
        </w:rPr>
        <w:t xml:space="preserve"> </w:t>
      </w:r>
      <w:r w:rsidRPr="004E5B9B">
        <w:rPr>
          <w:color w:val="0070C0"/>
          <w:sz w:val="19"/>
        </w:rPr>
        <w:t>analysis</w:t>
      </w:r>
    </w:p>
    <w:p w14:paraId="3FDCF652" w14:textId="007111B9" w:rsidR="004E5B9B" w:rsidRPr="0063776B" w:rsidRDefault="004E5B9B" w:rsidP="004E5B9B">
      <w:pPr>
        <w:pStyle w:val="Heading4"/>
        <w:keepNext w:val="0"/>
        <w:keepLines w:val="0"/>
        <w:widowControl w:val="0"/>
        <w:numPr>
          <w:ilvl w:val="2"/>
          <w:numId w:val="15"/>
        </w:numPr>
        <w:tabs>
          <w:tab w:val="left" w:pos="850"/>
        </w:tabs>
        <w:autoSpaceDE w:val="0"/>
        <w:autoSpaceDN w:val="0"/>
        <w:spacing w:before="0" w:line="232" w:lineRule="exact"/>
        <w:ind w:left="849" w:hanging="352"/>
        <w:rPr>
          <w:rFonts w:asciiTheme="minorHAnsi" w:hAnsiTheme="minorHAnsi" w:cstheme="minorHAnsi"/>
          <w:color w:val="0070C0"/>
        </w:rPr>
      </w:pPr>
      <w:r w:rsidRPr="0063776B">
        <w:rPr>
          <w:rFonts w:asciiTheme="minorHAnsi" w:hAnsiTheme="minorHAnsi" w:cstheme="minorHAnsi"/>
          <w:color w:val="0070C0"/>
        </w:rPr>
        <w:t xml:space="preserve">Establish the </w:t>
      </w:r>
      <w:r w:rsidR="005607C6">
        <w:rPr>
          <w:color w:val="0070C0"/>
        </w:rPr>
        <w:t>Risk Tolerance</w:t>
      </w:r>
      <w:r w:rsidR="005607C6" w:rsidRPr="0063776B">
        <w:rPr>
          <w:rFonts w:asciiTheme="minorHAnsi" w:hAnsiTheme="minorHAnsi" w:cstheme="minorHAnsi"/>
          <w:color w:val="0070C0"/>
        </w:rPr>
        <w:t xml:space="preserve"> </w:t>
      </w:r>
    </w:p>
    <w:p w14:paraId="1AE280BB" w14:textId="077C44E9" w:rsidR="004E5B9B" w:rsidRPr="0063776B" w:rsidRDefault="00AD0DFB" w:rsidP="004E5B9B">
      <w:pPr>
        <w:pStyle w:val="ListParagraph"/>
        <w:widowControl w:val="0"/>
        <w:numPr>
          <w:ilvl w:val="3"/>
          <w:numId w:val="15"/>
        </w:numPr>
        <w:tabs>
          <w:tab w:val="left" w:pos="1526"/>
        </w:tabs>
        <w:autoSpaceDE w:val="0"/>
        <w:autoSpaceDN w:val="0"/>
        <w:spacing w:before="48" w:after="0" w:line="300" w:lineRule="auto"/>
        <w:ind w:right="1490" w:hanging="350"/>
        <w:contextualSpacing w:val="0"/>
        <w:rPr>
          <w:rFonts w:cstheme="minorHAnsi"/>
          <w:color w:val="0070C0"/>
        </w:rPr>
      </w:pPr>
      <w:r>
        <w:rPr>
          <w:rFonts w:cstheme="minorHAnsi"/>
          <w:color w:val="0070C0"/>
          <w:w w:val="105"/>
        </w:rPr>
        <w:t>D</w:t>
      </w:r>
      <w:r w:rsidR="004E5B9B" w:rsidRPr="0063776B">
        <w:rPr>
          <w:rFonts w:cstheme="minorHAnsi"/>
          <w:color w:val="0070C0"/>
          <w:w w:val="105"/>
        </w:rPr>
        <w:t>ocument</w:t>
      </w:r>
      <w:r w:rsidR="004E5B9B" w:rsidRPr="0063776B">
        <w:rPr>
          <w:rFonts w:cstheme="minorHAnsi"/>
          <w:color w:val="0070C0"/>
          <w:spacing w:val="-8"/>
          <w:w w:val="105"/>
        </w:rPr>
        <w:t xml:space="preserve"> </w:t>
      </w:r>
      <w:r w:rsidR="004E5B9B" w:rsidRPr="0063776B">
        <w:rPr>
          <w:rFonts w:cstheme="minorHAnsi"/>
          <w:color w:val="0070C0"/>
          <w:w w:val="105"/>
        </w:rPr>
        <w:t>the</w:t>
      </w:r>
      <w:r w:rsidR="004E5B9B" w:rsidRPr="0063776B">
        <w:rPr>
          <w:rFonts w:cstheme="minorHAnsi"/>
          <w:color w:val="0070C0"/>
          <w:spacing w:val="-16"/>
          <w:w w:val="105"/>
        </w:rPr>
        <w:t xml:space="preserve"> </w:t>
      </w:r>
      <w:r w:rsidR="005607C6">
        <w:rPr>
          <w:color w:val="0070C0"/>
        </w:rPr>
        <w:t>Risk Tolerance</w:t>
      </w:r>
      <w:r w:rsidR="004E5B9B" w:rsidRPr="0063776B">
        <w:rPr>
          <w:rFonts w:cstheme="minorHAnsi"/>
          <w:color w:val="0070C0"/>
          <w:w w:val="105"/>
        </w:rPr>
        <w:t xml:space="preserve">, </w:t>
      </w:r>
      <w:r>
        <w:rPr>
          <w:rFonts w:cstheme="minorHAnsi"/>
          <w:color w:val="0070C0"/>
          <w:w w:val="105"/>
        </w:rPr>
        <w:t xml:space="preserve">by </w:t>
      </w:r>
      <w:r w:rsidR="004E5B9B" w:rsidRPr="0063776B">
        <w:rPr>
          <w:rFonts w:cstheme="minorHAnsi"/>
          <w:color w:val="0070C0"/>
          <w:w w:val="105"/>
        </w:rPr>
        <w:t>completing the following</w:t>
      </w:r>
      <w:r w:rsidR="004E5B9B" w:rsidRPr="0063776B">
        <w:rPr>
          <w:rFonts w:cstheme="minorHAnsi"/>
          <w:color w:val="0070C0"/>
          <w:spacing w:val="-21"/>
          <w:w w:val="105"/>
        </w:rPr>
        <w:t xml:space="preserve"> </w:t>
      </w:r>
      <w:r w:rsidR="004E5B9B" w:rsidRPr="0063776B">
        <w:rPr>
          <w:rFonts w:cstheme="minorHAnsi"/>
          <w:color w:val="0070C0"/>
          <w:w w:val="105"/>
        </w:rPr>
        <w:t>field:</w:t>
      </w:r>
    </w:p>
    <w:p w14:paraId="7E7150B5" w14:textId="21A78844" w:rsidR="004E5B9B" w:rsidRPr="0063776B" w:rsidRDefault="00AD0DFB" w:rsidP="004E5B9B">
      <w:pPr>
        <w:pStyle w:val="ListParagraph"/>
        <w:widowControl w:val="0"/>
        <w:numPr>
          <w:ilvl w:val="4"/>
          <w:numId w:val="15"/>
        </w:numPr>
        <w:tabs>
          <w:tab w:val="left" w:pos="2225"/>
        </w:tabs>
        <w:autoSpaceDE w:val="0"/>
        <w:autoSpaceDN w:val="0"/>
        <w:spacing w:after="0" w:line="228" w:lineRule="exact"/>
        <w:ind w:left="2224" w:hanging="279"/>
        <w:contextualSpacing w:val="0"/>
        <w:jc w:val="left"/>
        <w:rPr>
          <w:rFonts w:cstheme="minorHAnsi"/>
          <w:color w:val="0070C0"/>
        </w:rPr>
      </w:pPr>
      <w:r>
        <w:rPr>
          <w:rFonts w:cstheme="minorHAnsi"/>
          <w:b/>
          <w:i/>
          <w:color w:val="0070C0"/>
        </w:rPr>
        <w:t>Risk Tolerance</w:t>
      </w:r>
      <w:r w:rsidR="005607C6">
        <w:rPr>
          <w:rFonts w:cstheme="minorHAnsi"/>
          <w:b/>
          <w:i/>
          <w:color w:val="0070C0"/>
        </w:rPr>
        <w:t xml:space="preserve"> </w:t>
      </w:r>
      <w:r w:rsidR="004E5B9B" w:rsidRPr="0063776B">
        <w:rPr>
          <w:rFonts w:cstheme="minorHAnsi"/>
          <w:color w:val="0070C0"/>
        </w:rPr>
        <w:t>-</w:t>
      </w:r>
      <w:r w:rsidR="005607C6">
        <w:rPr>
          <w:rFonts w:cstheme="minorHAnsi"/>
          <w:color w:val="0070C0"/>
        </w:rPr>
        <w:t xml:space="preserve"> </w:t>
      </w:r>
      <w:r w:rsidR="004E5B9B" w:rsidRPr="0063776B">
        <w:rPr>
          <w:rFonts w:cstheme="minorHAnsi"/>
          <w:color w:val="0070C0"/>
        </w:rPr>
        <w:t xml:space="preserve">the </w:t>
      </w:r>
      <w:r w:rsidR="00C7151E">
        <w:rPr>
          <w:rFonts w:cstheme="minorHAnsi"/>
          <w:color w:val="0070C0"/>
        </w:rPr>
        <w:t xml:space="preserve">risk </w:t>
      </w:r>
      <w:r w:rsidR="004E5B9B" w:rsidRPr="0063776B">
        <w:rPr>
          <w:rFonts w:cstheme="minorHAnsi"/>
          <w:color w:val="0070C0"/>
        </w:rPr>
        <w:t xml:space="preserve">score </w:t>
      </w:r>
      <w:r w:rsidR="00E502B9">
        <w:rPr>
          <w:rFonts w:cstheme="minorHAnsi"/>
          <w:color w:val="0070C0"/>
        </w:rPr>
        <w:t>that Senior</w:t>
      </w:r>
      <w:r w:rsidR="004E5B9B" w:rsidRPr="0063776B">
        <w:rPr>
          <w:rFonts w:cstheme="minorHAnsi"/>
          <w:color w:val="0070C0"/>
        </w:rPr>
        <w:t xml:space="preserve"> </w:t>
      </w:r>
      <w:r w:rsidR="00E502B9">
        <w:rPr>
          <w:rFonts w:cstheme="minorHAnsi"/>
          <w:color w:val="0070C0"/>
        </w:rPr>
        <w:t>M</w:t>
      </w:r>
      <w:r w:rsidR="00C7151E">
        <w:rPr>
          <w:rFonts w:cstheme="minorHAnsi"/>
          <w:color w:val="0070C0"/>
        </w:rPr>
        <w:t>anagement can accept</w:t>
      </w:r>
      <w:r w:rsidR="005607C6">
        <w:rPr>
          <w:rFonts w:cstheme="minorHAnsi"/>
          <w:color w:val="0070C0"/>
        </w:rPr>
        <w:t xml:space="preserve"> as a normal cost of doing business.  Anything over this risk tolerance will require a Risk Treatment.</w:t>
      </w:r>
    </w:p>
    <w:p w14:paraId="5C323A98" w14:textId="24993014" w:rsidR="004E5B9B" w:rsidRPr="0063776B" w:rsidRDefault="004E5B9B" w:rsidP="004E5B9B">
      <w:pPr>
        <w:pStyle w:val="ListParagraph"/>
        <w:widowControl w:val="0"/>
        <w:numPr>
          <w:ilvl w:val="3"/>
          <w:numId w:val="15"/>
        </w:numPr>
        <w:tabs>
          <w:tab w:val="left" w:pos="1527"/>
        </w:tabs>
        <w:autoSpaceDE w:val="0"/>
        <w:autoSpaceDN w:val="0"/>
        <w:spacing w:before="53" w:after="0" w:line="240" w:lineRule="auto"/>
        <w:ind w:left="1526" w:hanging="350"/>
        <w:contextualSpacing w:val="0"/>
        <w:rPr>
          <w:rFonts w:cstheme="minorHAnsi"/>
          <w:color w:val="0070C0"/>
        </w:rPr>
      </w:pPr>
      <w:r w:rsidRPr="0063776B">
        <w:rPr>
          <w:rFonts w:cstheme="minorHAnsi"/>
          <w:color w:val="0070C0"/>
        </w:rPr>
        <w:t xml:space="preserve">Once scores are documented, </w:t>
      </w:r>
      <w:r w:rsidR="005607C6">
        <w:rPr>
          <w:rFonts w:cstheme="minorHAnsi"/>
          <w:color w:val="0070C0"/>
        </w:rPr>
        <w:t xml:space="preserve">send to the ERM Committee to </w:t>
      </w:r>
      <w:r w:rsidRPr="0063776B">
        <w:rPr>
          <w:rFonts w:cstheme="minorHAnsi"/>
          <w:color w:val="0070C0"/>
        </w:rPr>
        <w:t>populate the Risk</w:t>
      </w:r>
      <w:r w:rsidRPr="0063776B">
        <w:rPr>
          <w:rFonts w:cstheme="minorHAnsi"/>
          <w:color w:val="0070C0"/>
          <w:spacing w:val="-9"/>
        </w:rPr>
        <w:t xml:space="preserve"> </w:t>
      </w:r>
      <w:r w:rsidRPr="0063776B">
        <w:rPr>
          <w:rFonts w:cstheme="minorHAnsi"/>
          <w:color w:val="0070C0"/>
        </w:rPr>
        <w:t>Register</w:t>
      </w:r>
    </w:p>
    <w:p w14:paraId="51A02C98" w14:textId="275A92DA" w:rsidR="00E502B9" w:rsidRPr="00E502B9" w:rsidRDefault="00E502B9" w:rsidP="00E502B9">
      <w:pPr>
        <w:widowControl w:val="0"/>
        <w:tabs>
          <w:tab w:val="left" w:pos="2223"/>
        </w:tabs>
        <w:autoSpaceDE w:val="0"/>
        <w:autoSpaceDN w:val="0"/>
        <w:spacing w:before="61" w:after="0" w:line="295" w:lineRule="auto"/>
        <w:ind w:right="1563"/>
        <w:rPr>
          <w:rFonts w:cstheme="minorHAnsi"/>
          <w:color w:val="0070C0"/>
        </w:rPr>
      </w:pPr>
      <w:r w:rsidRPr="00E502B9">
        <w:rPr>
          <w:rFonts w:cstheme="minorHAnsi"/>
          <w:noProof/>
          <w:color w:val="0070C0"/>
        </w:rPr>
        <w:lastRenderedPageBreak/>
        <mc:AlternateContent>
          <mc:Choice Requires="wps">
            <w:drawing>
              <wp:anchor distT="45720" distB="45720" distL="114300" distR="114300" simplePos="0" relativeHeight="251666432" behindDoc="0" locked="0" layoutInCell="1" allowOverlap="1" wp14:anchorId="458566F2" wp14:editId="6E4A7D4B">
                <wp:simplePos x="0" y="0"/>
                <wp:positionH relativeFrom="column">
                  <wp:posOffset>285750</wp:posOffset>
                </wp:positionH>
                <wp:positionV relativeFrom="paragraph">
                  <wp:posOffset>180975</wp:posOffset>
                </wp:positionV>
                <wp:extent cx="5201285" cy="1404620"/>
                <wp:effectExtent l="0" t="0" r="1841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1285" cy="1404620"/>
                        </a:xfrm>
                        <a:prstGeom prst="rect">
                          <a:avLst/>
                        </a:prstGeom>
                        <a:solidFill>
                          <a:srgbClr val="FFFFFF"/>
                        </a:solidFill>
                        <a:ln w="9525">
                          <a:solidFill>
                            <a:srgbClr val="000000"/>
                          </a:solidFill>
                          <a:miter lim="800000"/>
                          <a:headEnd/>
                          <a:tailEnd/>
                        </a:ln>
                      </wps:spPr>
                      <wps:txbx>
                        <w:txbxContent>
                          <w:p w14:paraId="4BFA9674" w14:textId="41339317" w:rsidR="00E502B9" w:rsidRPr="00E502B9" w:rsidRDefault="00E502B9" w:rsidP="00E502B9">
                            <w:pPr>
                              <w:rPr>
                                <w:color w:val="0070C0"/>
                              </w:rPr>
                            </w:pPr>
                            <w:r w:rsidRPr="00E502B9">
                              <w:rPr>
                                <w:b/>
                                <w:bCs/>
                                <w:color w:val="0070C0"/>
                                <w:u w:val="single"/>
                                <w:lang w:val="en-CA"/>
                              </w:rPr>
                              <w:t>Risk Appetite</w:t>
                            </w:r>
                            <w:r w:rsidRPr="00E502B9">
                              <w:rPr>
                                <w:color w:val="0070C0"/>
                                <w:lang w:val="en-CA"/>
                              </w:rPr>
                              <w:t>:</w:t>
                            </w:r>
                          </w:p>
                          <w:p w14:paraId="676AD04E" w14:textId="77777777" w:rsidR="00E502B9" w:rsidRPr="00E502B9" w:rsidRDefault="00E502B9" w:rsidP="00E502B9">
                            <w:pPr>
                              <w:numPr>
                                <w:ilvl w:val="1"/>
                                <w:numId w:val="23"/>
                              </w:numPr>
                              <w:rPr>
                                <w:color w:val="0070C0"/>
                              </w:rPr>
                            </w:pPr>
                            <w:r w:rsidRPr="00E502B9">
                              <w:rPr>
                                <w:color w:val="0070C0"/>
                                <w:lang w:val="en-CA"/>
                              </w:rPr>
                              <w:t xml:space="preserve">The amount of </w:t>
                            </w:r>
                            <w:r w:rsidRPr="00E502B9">
                              <w:rPr>
                                <w:b/>
                                <w:bCs/>
                                <w:color w:val="0070C0"/>
                                <w:lang w:val="en-CA"/>
                              </w:rPr>
                              <w:t xml:space="preserve">overall risk </w:t>
                            </w:r>
                            <w:r w:rsidRPr="00E502B9">
                              <w:rPr>
                                <w:color w:val="0070C0"/>
                                <w:lang w:val="en-CA"/>
                              </w:rPr>
                              <w:t xml:space="preserve">in the entire enterprise risk portfolio the </w:t>
                            </w:r>
                            <w:r w:rsidRPr="00E502B9">
                              <w:rPr>
                                <w:b/>
                                <w:bCs/>
                                <w:color w:val="0070C0"/>
                                <w:lang w:val="en-CA"/>
                              </w:rPr>
                              <w:t>Board</w:t>
                            </w:r>
                            <w:r w:rsidRPr="00E502B9">
                              <w:rPr>
                                <w:color w:val="0070C0"/>
                                <w:lang w:val="en-CA"/>
                              </w:rPr>
                              <w:t xml:space="preserve"> is willing to accept in pursuit of organizational objectives (i.e. value).  The Board set the Risk Appetite in 2017 at ≥ 12.</w:t>
                            </w:r>
                          </w:p>
                          <w:p w14:paraId="07C63D52" w14:textId="77777777" w:rsidR="00E502B9" w:rsidRPr="00E502B9" w:rsidRDefault="00E502B9" w:rsidP="00E502B9">
                            <w:pPr>
                              <w:rPr>
                                <w:color w:val="0070C0"/>
                              </w:rPr>
                            </w:pPr>
                            <w:r w:rsidRPr="00E502B9">
                              <w:rPr>
                                <w:b/>
                                <w:bCs/>
                                <w:color w:val="0070C0"/>
                                <w:u w:val="single"/>
                                <w:lang w:val="en-CA"/>
                              </w:rPr>
                              <w:t>Risk Tolerance</w:t>
                            </w:r>
                            <w:r w:rsidRPr="00E502B9">
                              <w:rPr>
                                <w:color w:val="0070C0"/>
                                <w:lang w:val="en-CA"/>
                              </w:rPr>
                              <w:t>:</w:t>
                            </w:r>
                          </w:p>
                          <w:p w14:paraId="68C83FEA" w14:textId="2AAD02EA" w:rsidR="00E502B9" w:rsidRPr="00E502B9" w:rsidRDefault="00E502B9" w:rsidP="00E502B9">
                            <w:pPr>
                              <w:numPr>
                                <w:ilvl w:val="1"/>
                                <w:numId w:val="24"/>
                              </w:numPr>
                              <w:rPr>
                                <w:color w:val="0070C0"/>
                              </w:rPr>
                            </w:pPr>
                            <w:r w:rsidRPr="00E502B9">
                              <w:rPr>
                                <w:color w:val="0070C0"/>
                                <w:lang w:val="en-CA"/>
                              </w:rPr>
                              <w:t xml:space="preserve">The amount of risk </w:t>
                            </w:r>
                            <w:r>
                              <w:rPr>
                                <w:color w:val="0070C0"/>
                                <w:lang w:val="en-CA"/>
                              </w:rPr>
                              <w:t>for</w:t>
                            </w:r>
                            <w:r w:rsidRPr="00E502B9">
                              <w:rPr>
                                <w:color w:val="0070C0"/>
                                <w:lang w:val="en-CA"/>
                              </w:rPr>
                              <w:t xml:space="preserve"> each </w:t>
                            </w:r>
                            <w:r w:rsidRPr="00E502B9">
                              <w:rPr>
                                <w:b/>
                                <w:bCs/>
                                <w:color w:val="0070C0"/>
                                <w:lang w:val="en-CA"/>
                              </w:rPr>
                              <w:t xml:space="preserve">individual risk </w:t>
                            </w:r>
                            <w:r w:rsidRPr="00E502B9">
                              <w:rPr>
                                <w:color w:val="0070C0"/>
                                <w:lang w:val="en-CA"/>
                              </w:rPr>
                              <w:t xml:space="preserve">that the </w:t>
                            </w:r>
                            <w:r w:rsidRPr="00E502B9">
                              <w:rPr>
                                <w:b/>
                                <w:bCs/>
                                <w:color w:val="0070C0"/>
                                <w:lang w:val="en-CA"/>
                              </w:rPr>
                              <w:t>Senior</w:t>
                            </w:r>
                            <w:r w:rsidRPr="00E502B9">
                              <w:rPr>
                                <w:color w:val="0070C0"/>
                                <w:lang w:val="en-CA"/>
                              </w:rPr>
                              <w:t xml:space="preserve"> </w:t>
                            </w:r>
                            <w:r w:rsidRPr="00E502B9">
                              <w:rPr>
                                <w:b/>
                                <w:bCs/>
                                <w:color w:val="0070C0"/>
                                <w:lang w:val="en-CA"/>
                              </w:rPr>
                              <w:t>Management Team</w:t>
                            </w:r>
                            <w:r w:rsidRPr="00E502B9">
                              <w:rPr>
                                <w:color w:val="0070C0"/>
                                <w:lang w:val="en-CA"/>
                              </w:rPr>
                              <w:t xml:space="preserve"> feels is acceptable as a ‘cost of doing business’ (i.e. also known as inherent risk, or residual risk).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8566F2" id="_x0000_t202" coordsize="21600,21600" o:spt="202" path="m,l,21600r21600,l21600,xe">
                <v:stroke joinstyle="miter"/>
                <v:path gradientshapeok="t" o:connecttype="rect"/>
              </v:shapetype>
              <v:shape id="Text Box 2" o:spid="_x0000_s1026" type="#_x0000_t202" style="position:absolute;margin-left:22.5pt;margin-top:14.25pt;width:409.5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">
                <v:textbox style="mso-fit-shape-to-text:t">
                  <w:txbxContent>
                    <w:p w14:paraId="4BFA9674" w14:textId="41339317" w:rsidR="00E502B9" w:rsidRPr="00E502B9" w:rsidRDefault="00E502B9" w:rsidP="00E502B9">
                      <w:pPr>
                        <w:rPr>
                          <w:color w:val="0070C0"/>
                        </w:rPr>
                      </w:pPr>
                      <w:r w:rsidRPr="00E502B9">
                        <w:rPr>
                          <w:b/>
                          <w:bCs/>
                          <w:color w:val="0070C0"/>
                          <w:u w:val="single"/>
                          <w:lang w:val="en-CA"/>
                        </w:rPr>
                        <w:t>Risk Appetite</w:t>
                      </w:r>
                      <w:r w:rsidRPr="00E502B9">
                        <w:rPr>
                          <w:color w:val="0070C0"/>
                          <w:lang w:val="en-CA"/>
                        </w:rPr>
                        <w:t>:</w:t>
                      </w:r>
                    </w:p>
                    <w:p w14:paraId="676AD04E" w14:textId="77777777" w:rsidR="00E502B9" w:rsidRPr="00E502B9" w:rsidRDefault="00E502B9" w:rsidP="00E502B9">
                      <w:pPr>
                        <w:numPr>
                          <w:ilvl w:val="1"/>
                          <w:numId w:val="23"/>
                        </w:numPr>
                        <w:rPr>
                          <w:color w:val="0070C0"/>
                        </w:rPr>
                      </w:pPr>
                      <w:r w:rsidRPr="00E502B9">
                        <w:rPr>
                          <w:color w:val="0070C0"/>
                          <w:lang w:val="en-CA"/>
                        </w:rPr>
                        <w:t xml:space="preserve">The amount of </w:t>
                      </w:r>
                      <w:r w:rsidRPr="00E502B9">
                        <w:rPr>
                          <w:b/>
                          <w:bCs/>
                          <w:color w:val="0070C0"/>
                          <w:lang w:val="en-CA"/>
                        </w:rPr>
                        <w:t xml:space="preserve">overall risk </w:t>
                      </w:r>
                      <w:r w:rsidRPr="00E502B9">
                        <w:rPr>
                          <w:color w:val="0070C0"/>
                          <w:lang w:val="en-CA"/>
                        </w:rPr>
                        <w:t xml:space="preserve">in the entire enterprise risk portfolio the </w:t>
                      </w:r>
                      <w:r w:rsidRPr="00E502B9">
                        <w:rPr>
                          <w:b/>
                          <w:bCs/>
                          <w:color w:val="0070C0"/>
                          <w:lang w:val="en-CA"/>
                        </w:rPr>
                        <w:t>Board</w:t>
                      </w:r>
                      <w:r w:rsidRPr="00E502B9">
                        <w:rPr>
                          <w:color w:val="0070C0"/>
                          <w:lang w:val="en-CA"/>
                        </w:rPr>
                        <w:t xml:space="preserve"> is willing to accept in pursuit of organizational objectives (i.e. value).  The Board set the Risk Appetite in 2017 at ≥ 12.</w:t>
                      </w:r>
                    </w:p>
                    <w:p w14:paraId="07C63D52" w14:textId="77777777" w:rsidR="00E502B9" w:rsidRPr="00E502B9" w:rsidRDefault="00E502B9" w:rsidP="00E502B9">
                      <w:pPr>
                        <w:rPr>
                          <w:color w:val="0070C0"/>
                        </w:rPr>
                      </w:pPr>
                      <w:r w:rsidRPr="00E502B9">
                        <w:rPr>
                          <w:b/>
                          <w:bCs/>
                          <w:color w:val="0070C0"/>
                          <w:u w:val="single"/>
                          <w:lang w:val="en-CA"/>
                        </w:rPr>
                        <w:t>Risk Tolerance</w:t>
                      </w:r>
                      <w:r w:rsidRPr="00E502B9">
                        <w:rPr>
                          <w:color w:val="0070C0"/>
                          <w:lang w:val="en-CA"/>
                        </w:rPr>
                        <w:t>:</w:t>
                      </w:r>
                    </w:p>
                    <w:p w14:paraId="68C83FEA" w14:textId="2AAD02EA" w:rsidR="00E502B9" w:rsidRPr="00E502B9" w:rsidRDefault="00E502B9" w:rsidP="00E502B9">
                      <w:pPr>
                        <w:numPr>
                          <w:ilvl w:val="1"/>
                          <w:numId w:val="24"/>
                        </w:numPr>
                        <w:rPr>
                          <w:color w:val="0070C0"/>
                        </w:rPr>
                      </w:pPr>
                      <w:r w:rsidRPr="00E502B9">
                        <w:rPr>
                          <w:color w:val="0070C0"/>
                          <w:lang w:val="en-CA"/>
                        </w:rPr>
                        <w:t xml:space="preserve">The amount of risk </w:t>
                      </w:r>
                      <w:r>
                        <w:rPr>
                          <w:color w:val="0070C0"/>
                          <w:lang w:val="en-CA"/>
                        </w:rPr>
                        <w:t>for</w:t>
                      </w:r>
                      <w:r w:rsidRPr="00E502B9">
                        <w:rPr>
                          <w:color w:val="0070C0"/>
                          <w:lang w:val="en-CA"/>
                        </w:rPr>
                        <w:t xml:space="preserve"> each </w:t>
                      </w:r>
                      <w:r w:rsidRPr="00E502B9">
                        <w:rPr>
                          <w:b/>
                          <w:bCs/>
                          <w:color w:val="0070C0"/>
                          <w:lang w:val="en-CA"/>
                        </w:rPr>
                        <w:t xml:space="preserve">individual risk </w:t>
                      </w:r>
                      <w:r w:rsidRPr="00E502B9">
                        <w:rPr>
                          <w:color w:val="0070C0"/>
                          <w:lang w:val="en-CA"/>
                        </w:rPr>
                        <w:t xml:space="preserve">that the </w:t>
                      </w:r>
                      <w:r w:rsidRPr="00E502B9">
                        <w:rPr>
                          <w:b/>
                          <w:bCs/>
                          <w:color w:val="0070C0"/>
                          <w:lang w:val="en-CA"/>
                        </w:rPr>
                        <w:t>Senior</w:t>
                      </w:r>
                      <w:r w:rsidRPr="00E502B9">
                        <w:rPr>
                          <w:color w:val="0070C0"/>
                          <w:lang w:val="en-CA"/>
                        </w:rPr>
                        <w:t xml:space="preserve"> </w:t>
                      </w:r>
                      <w:r w:rsidRPr="00E502B9">
                        <w:rPr>
                          <w:b/>
                          <w:bCs/>
                          <w:color w:val="0070C0"/>
                          <w:lang w:val="en-CA"/>
                        </w:rPr>
                        <w:t>Management Team</w:t>
                      </w:r>
                      <w:r w:rsidRPr="00E502B9">
                        <w:rPr>
                          <w:color w:val="0070C0"/>
                          <w:lang w:val="en-CA"/>
                        </w:rPr>
                        <w:t xml:space="preserve"> feels is acceptable as a ‘cost of doing business’ (i.e. also known as inherent risk, or residual risk).</w:t>
                      </w:r>
                    </w:p>
                  </w:txbxContent>
                </v:textbox>
                <w10:wrap type="square"/>
              </v:shape>
            </w:pict>
          </mc:Fallback>
        </mc:AlternateContent>
      </w:r>
    </w:p>
    <w:p w14:paraId="0280B196" w14:textId="2E56A867" w:rsidR="004E5B9B" w:rsidRPr="0063776B" w:rsidRDefault="004E5B9B" w:rsidP="004E5B9B">
      <w:pPr>
        <w:pStyle w:val="Heading4"/>
        <w:keepNext w:val="0"/>
        <w:keepLines w:val="0"/>
        <w:widowControl w:val="0"/>
        <w:numPr>
          <w:ilvl w:val="2"/>
          <w:numId w:val="15"/>
        </w:numPr>
        <w:tabs>
          <w:tab w:val="left" w:pos="850"/>
        </w:tabs>
        <w:autoSpaceDE w:val="0"/>
        <w:autoSpaceDN w:val="0"/>
        <w:spacing w:before="0" w:line="236" w:lineRule="exact"/>
        <w:ind w:left="849" w:hanging="351"/>
        <w:rPr>
          <w:rFonts w:asciiTheme="minorHAnsi" w:hAnsiTheme="minorHAnsi" w:cstheme="minorHAnsi"/>
          <w:color w:val="0070C0"/>
        </w:rPr>
      </w:pPr>
      <w:r w:rsidRPr="0063776B">
        <w:rPr>
          <w:rFonts w:asciiTheme="minorHAnsi" w:hAnsiTheme="minorHAnsi" w:cstheme="minorHAnsi"/>
          <w:color w:val="0070C0"/>
        </w:rPr>
        <w:t xml:space="preserve">Review Risks that </w:t>
      </w:r>
      <w:r w:rsidR="005607C6">
        <w:rPr>
          <w:rFonts w:asciiTheme="minorHAnsi" w:hAnsiTheme="minorHAnsi" w:cstheme="minorHAnsi"/>
          <w:color w:val="0070C0"/>
        </w:rPr>
        <w:t xml:space="preserve">Exceed the </w:t>
      </w:r>
      <w:r w:rsidR="005607C6">
        <w:rPr>
          <w:color w:val="0070C0"/>
        </w:rPr>
        <w:t>Risk Tolerance</w:t>
      </w:r>
    </w:p>
    <w:p w14:paraId="43B86588" w14:textId="7EA4CBD8" w:rsidR="004E5B9B" w:rsidRPr="0063776B" w:rsidRDefault="004E5B9B" w:rsidP="00EE06BC">
      <w:pPr>
        <w:pStyle w:val="ListParagraph"/>
        <w:widowControl w:val="0"/>
        <w:numPr>
          <w:ilvl w:val="3"/>
          <w:numId w:val="15"/>
        </w:numPr>
        <w:tabs>
          <w:tab w:val="left" w:pos="1534"/>
          <w:tab w:val="left" w:pos="1535"/>
        </w:tabs>
        <w:autoSpaceDE w:val="0"/>
        <w:autoSpaceDN w:val="0"/>
        <w:spacing w:before="48" w:after="0" w:line="300" w:lineRule="auto"/>
        <w:ind w:left="1534" w:right="1489" w:hanging="343"/>
        <w:contextualSpacing w:val="0"/>
        <w:rPr>
          <w:color w:val="0070C0"/>
        </w:rPr>
      </w:pPr>
      <w:r w:rsidRPr="0063776B">
        <w:rPr>
          <w:rFonts w:cstheme="minorHAnsi"/>
          <w:color w:val="0070C0"/>
          <w:w w:val="105"/>
        </w:rPr>
        <w:t>Review</w:t>
      </w:r>
      <w:r w:rsidRPr="0063776B">
        <w:rPr>
          <w:rFonts w:cstheme="minorHAnsi"/>
          <w:color w:val="0070C0"/>
          <w:spacing w:val="-19"/>
          <w:w w:val="105"/>
        </w:rPr>
        <w:t xml:space="preserve"> </w:t>
      </w:r>
      <w:r w:rsidRPr="0063776B">
        <w:rPr>
          <w:rFonts w:cstheme="minorHAnsi"/>
          <w:color w:val="0070C0"/>
          <w:w w:val="105"/>
        </w:rPr>
        <w:t>each</w:t>
      </w:r>
      <w:r w:rsidRPr="0063776B">
        <w:rPr>
          <w:rFonts w:cstheme="minorHAnsi"/>
          <w:color w:val="0070C0"/>
          <w:spacing w:val="-26"/>
          <w:w w:val="105"/>
        </w:rPr>
        <w:t xml:space="preserve"> </w:t>
      </w:r>
      <w:r w:rsidRPr="0063776B">
        <w:rPr>
          <w:rFonts w:cstheme="minorHAnsi"/>
          <w:color w:val="0070C0"/>
          <w:w w:val="105"/>
        </w:rPr>
        <w:t>of</w:t>
      </w:r>
      <w:r w:rsidRPr="0063776B">
        <w:rPr>
          <w:rFonts w:cstheme="minorHAnsi"/>
          <w:color w:val="0070C0"/>
          <w:spacing w:val="-12"/>
          <w:w w:val="105"/>
        </w:rPr>
        <w:t xml:space="preserve"> </w:t>
      </w:r>
      <w:r w:rsidRPr="0063776B">
        <w:rPr>
          <w:rFonts w:cstheme="minorHAnsi"/>
          <w:color w:val="0070C0"/>
          <w:w w:val="105"/>
        </w:rPr>
        <w:t>the</w:t>
      </w:r>
      <w:r w:rsidRPr="0063776B">
        <w:rPr>
          <w:rFonts w:cstheme="minorHAnsi"/>
          <w:color w:val="0070C0"/>
          <w:spacing w:val="-21"/>
          <w:w w:val="105"/>
        </w:rPr>
        <w:t xml:space="preserve"> </w:t>
      </w:r>
      <w:r w:rsidRPr="0063776B">
        <w:rPr>
          <w:rFonts w:cstheme="minorHAnsi"/>
          <w:color w:val="0070C0"/>
          <w:w w:val="105"/>
        </w:rPr>
        <w:t>risks</w:t>
      </w:r>
      <w:r w:rsidRPr="0063776B">
        <w:rPr>
          <w:rFonts w:cstheme="minorHAnsi"/>
          <w:color w:val="0070C0"/>
          <w:spacing w:val="-26"/>
          <w:w w:val="105"/>
        </w:rPr>
        <w:t xml:space="preserve"> </w:t>
      </w:r>
      <w:r w:rsidRPr="0063776B">
        <w:rPr>
          <w:rFonts w:cstheme="minorHAnsi"/>
          <w:color w:val="0070C0"/>
          <w:w w:val="105"/>
        </w:rPr>
        <w:t>where</w:t>
      </w:r>
      <w:r w:rsidRPr="0063776B">
        <w:rPr>
          <w:rFonts w:cstheme="minorHAnsi"/>
          <w:color w:val="0070C0"/>
          <w:spacing w:val="-22"/>
          <w:w w:val="105"/>
        </w:rPr>
        <w:t xml:space="preserve"> </w:t>
      </w:r>
      <w:r w:rsidRPr="0063776B">
        <w:rPr>
          <w:rFonts w:cstheme="minorHAnsi"/>
          <w:color w:val="0070C0"/>
          <w:w w:val="105"/>
        </w:rPr>
        <w:t>the</w:t>
      </w:r>
      <w:r w:rsidRPr="0063776B">
        <w:rPr>
          <w:rFonts w:cstheme="minorHAnsi"/>
          <w:color w:val="0070C0"/>
          <w:spacing w:val="-24"/>
          <w:w w:val="105"/>
        </w:rPr>
        <w:t xml:space="preserve"> </w:t>
      </w:r>
      <w:r w:rsidRPr="0063776B">
        <w:rPr>
          <w:rFonts w:cstheme="minorHAnsi"/>
          <w:color w:val="0070C0"/>
          <w:w w:val="105"/>
        </w:rPr>
        <w:t>risk</w:t>
      </w:r>
      <w:r w:rsidRPr="0063776B">
        <w:rPr>
          <w:rFonts w:cstheme="minorHAnsi"/>
          <w:color w:val="0070C0"/>
          <w:spacing w:val="-21"/>
          <w:w w:val="105"/>
        </w:rPr>
        <w:t xml:space="preserve"> </w:t>
      </w:r>
      <w:r w:rsidRPr="0063776B">
        <w:rPr>
          <w:rFonts w:cstheme="minorHAnsi"/>
          <w:color w:val="0070C0"/>
          <w:w w:val="105"/>
        </w:rPr>
        <w:t>score</w:t>
      </w:r>
      <w:r w:rsidRPr="0063776B">
        <w:rPr>
          <w:rFonts w:cstheme="minorHAnsi"/>
          <w:color w:val="0070C0"/>
          <w:spacing w:val="-20"/>
          <w:w w:val="105"/>
        </w:rPr>
        <w:t xml:space="preserve"> </w:t>
      </w:r>
      <w:r w:rsidRPr="0063776B">
        <w:rPr>
          <w:rFonts w:cstheme="minorHAnsi"/>
          <w:color w:val="0070C0"/>
          <w:w w:val="105"/>
        </w:rPr>
        <w:t>exceeds</w:t>
      </w:r>
      <w:r w:rsidRPr="0063776B">
        <w:rPr>
          <w:rFonts w:cstheme="minorHAnsi"/>
          <w:color w:val="0070C0"/>
          <w:spacing w:val="-18"/>
          <w:w w:val="105"/>
        </w:rPr>
        <w:t xml:space="preserve"> </w:t>
      </w:r>
      <w:r w:rsidRPr="0063776B">
        <w:rPr>
          <w:rFonts w:cstheme="minorHAnsi"/>
          <w:color w:val="0070C0"/>
          <w:w w:val="105"/>
        </w:rPr>
        <w:t>the</w:t>
      </w:r>
      <w:r w:rsidRPr="0063776B">
        <w:rPr>
          <w:rFonts w:cstheme="minorHAnsi"/>
          <w:color w:val="0070C0"/>
          <w:spacing w:val="-28"/>
          <w:w w:val="105"/>
        </w:rPr>
        <w:t xml:space="preserve"> </w:t>
      </w:r>
      <w:r w:rsidR="005607C6">
        <w:rPr>
          <w:color w:val="0070C0"/>
        </w:rPr>
        <w:t>Risk Tolerance</w:t>
      </w:r>
      <w:r w:rsidRPr="0063776B">
        <w:rPr>
          <w:rFonts w:cstheme="minorHAnsi"/>
          <w:color w:val="0070C0"/>
          <w:w w:val="105"/>
        </w:rPr>
        <w:t>;</w:t>
      </w:r>
      <w:r w:rsidRPr="0063776B">
        <w:rPr>
          <w:rFonts w:cstheme="minorHAnsi"/>
          <w:color w:val="0070C0"/>
          <w:spacing w:val="-21"/>
          <w:w w:val="105"/>
        </w:rPr>
        <w:t xml:space="preserve"> </w:t>
      </w:r>
      <w:r w:rsidRPr="0063776B">
        <w:rPr>
          <w:rFonts w:cstheme="minorHAnsi"/>
          <w:color w:val="0070C0"/>
          <w:w w:val="105"/>
        </w:rPr>
        <w:t>each</w:t>
      </w:r>
      <w:r w:rsidRPr="0063776B">
        <w:rPr>
          <w:rFonts w:cstheme="minorHAnsi"/>
          <w:color w:val="0070C0"/>
          <w:spacing w:val="-27"/>
          <w:w w:val="105"/>
        </w:rPr>
        <w:t xml:space="preserve"> </w:t>
      </w:r>
      <w:r w:rsidRPr="0063776B">
        <w:rPr>
          <w:rFonts w:cstheme="minorHAnsi"/>
          <w:color w:val="0070C0"/>
          <w:w w:val="105"/>
        </w:rPr>
        <w:t>of</w:t>
      </w:r>
      <w:r w:rsidRPr="0063776B">
        <w:rPr>
          <w:rFonts w:cstheme="minorHAnsi"/>
          <w:color w:val="0070C0"/>
          <w:spacing w:val="-5"/>
          <w:w w:val="105"/>
        </w:rPr>
        <w:t xml:space="preserve"> </w:t>
      </w:r>
      <w:r w:rsidRPr="0063776B">
        <w:rPr>
          <w:rFonts w:cstheme="minorHAnsi"/>
          <w:color w:val="0070C0"/>
          <w:w w:val="105"/>
        </w:rPr>
        <w:t>these</w:t>
      </w:r>
      <w:r w:rsidRPr="0063776B">
        <w:rPr>
          <w:color w:val="0070C0"/>
          <w:spacing w:val="-28"/>
          <w:w w:val="105"/>
        </w:rPr>
        <w:t xml:space="preserve"> </w:t>
      </w:r>
      <w:r w:rsidRPr="0063776B">
        <w:rPr>
          <w:color w:val="0070C0"/>
          <w:w w:val="105"/>
        </w:rPr>
        <w:t>items should</w:t>
      </w:r>
      <w:r w:rsidRPr="0063776B">
        <w:rPr>
          <w:color w:val="0070C0"/>
          <w:spacing w:val="-16"/>
          <w:w w:val="105"/>
        </w:rPr>
        <w:t xml:space="preserve"> </w:t>
      </w:r>
      <w:r w:rsidRPr="0063776B">
        <w:rPr>
          <w:color w:val="0070C0"/>
          <w:w w:val="105"/>
        </w:rPr>
        <w:t>be</w:t>
      </w:r>
      <w:r w:rsidRPr="0063776B">
        <w:rPr>
          <w:color w:val="0070C0"/>
          <w:spacing w:val="-7"/>
          <w:w w:val="105"/>
        </w:rPr>
        <w:t xml:space="preserve"> </w:t>
      </w:r>
      <w:r w:rsidRPr="0063776B">
        <w:rPr>
          <w:color w:val="0070C0"/>
          <w:w w:val="105"/>
        </w:rPr>
        <w:t>a</w:t>
      </w:r>
      <w:r w:rsidRPr="0063776B">
        <w:rPr>
          <w:color w:val="0070C0"/>
          <w:spacing w:val="-16"/>
          <w:w w:val="105"/>
        </w:rPr>
        <w:t xml:space="preserve"> </w:t>
      </w:r>
      <w:r w:rsidRPr="0063776B">
        <w:rPr>
          <w:color w:val="0070C0"/>
          <w:w w:val="105"/>
        </w:rPr>
        <w:t>consideration</w:t>
      </w:r>
      <w:r w:rsidRPr="0063776B">
        <w:rPr>
          <w:color w:val="0070C0"/>
          <w:spacing w:val="4"/>
          <w:w w:val="105"/>
        </w:rPr>
        <w:t xml:space="preserve"> </w:t>
      </w:r>
      <w:r w:rsidRPr="0063776B">
        <w:rPr>
          <w:color w:val="0070C0"/>
          <w:w w:val="105"/>
        </w:rPr>
        <w:t>for</w:t>
      </w:r>
      <w:r w:rsidRPr="0063776B">
        <w:rPr>
          <w:color w:val="0070C0"/>
          <w:spacing w:val="8"/>
          <w:w w:val="105"/>
        </w:rPr>
        <w:t xml:space="preserve"> </w:t>
      </w:r>
      <w:r w:rsidRPr="0063776B">
        <w:rPr>
          <w:color w:val="0070C0"/>
          <w:w w:val="105"/>
        </w:rPr>
        <w:t>future</w:t>
      </w:r>
      <w:r w:rsidRPr="0063776B">
        <w:rPr>
          <w:color w:val="0070C0"/>
          <w:spacing w:val="-9"/>
          <w:w w:val="105"/>
        </w:rPr>
        <w:t xml:space="preserve"> </w:t>
      </w:r>
      <w:r w:rsidRPr="0063776B">
        <w:rPr>
          <w:color w:val="0070C0"/>
          <w:w w:val="105"/>
        </w:rPr>
        <w:t>action</w:t>
      </w:r>
      <w:r w:rsidRPr="0063776B">
        <w:rPr>
          <w:color w:val="0070C0"/>
          <w:spacing w:val="-9"/>
          <w:w w:val="105"/>
        </w:rPr>
        <w:t xml:space="preserve"> </w:t>
      </w:r>
      <w:r w:rsidRPr="0063776B">
        <w:rPr>
          <w:color w:val="0070C0"/>
          <w:w w:val="105"/>
        </w:rPr>
        <w:t>to</w:t>
      </w:r>
      <w:r w:rsidRPr="0063776B">
        <w:rPr>
          <w:color w:val="0070C0"/>
          <w:spacing w:val="9"/>
          <w:w w:val="105"/>
        </w:rPr>
        <w:t xml:space="preserve"> </w:t>
      </w:r>
      <w:r w:rsidRPr="0063776B">
        <w:rPr>
          <w:color w:val="0070C0"/>
          <w:w w:val="105"/>
        </w:rPr>
        <w:t>bring</w:t>
      </w:r>
      <w:r w:rsidRPr="0063776B">
        <w:rPr>
          <w:color w:val="0070C0"/>
          <w:spacing w:val="-19"/>
          <w:w w:val="105"/>
        </w:rPr>
        <w:t xml:space="preserve"> </w:t>
      </w:r>
      <w:r w:rsidRPr="0063776B">
        <w:rPr>
          <w:color w:val="0070C0"/>
          <w:w w:val="105"/>
        </w:rPr>
        <w:t>the</w:t>
      </w:r>
      <w:r w:rsidRPr="0063776B">
        <w:rPr>
          <w:color w:val="0070C0"/>
          <w:spacing w:val="-14"/>
          <w:w w:val="105"/>
        </w:rPr>
        <w:t xml:space="preserve"> </w:t>
      </w:r>
      <w:r w:rsidRPr="0063776B">
        <w:rPr>
          <w:color w:val="0070C0"/>
          <w:w w:val="105"/>
        </w:rPr>
        <w:t>score</w:t>
      </w:r>
      <w:r w:rsidRPr="0063776B">
        <w:rPr>
          <w:color w:val="0070C0"/>
          <w:spacing w:val="-5"/>
          <w:w w:val="105"/>
        </w:rPr>
        <w:t xml:space="preserve"> </w:t>
      </w:r>
      <w:r w:rsidRPr="0063776B">
        <w:rPr>
          <w:color w:val="0070C0"/>
          <w:w w:val="105"/>
        </w:rPr>
        <w:t>to</w:t>
      </w:r>
      <w:r w:rsidRPr="0063776B">
        <w:rPr>
          <w:color w:val="0070C0"/>
          <w:spacing w:val="11"/>
          <w:w w:val="105"/>
        </w:rPr>
        <w:t xml:space="preserve"> </w:t>
      </w:r>
      <w:r w:rsidR="005607C6">
        <w:rPr>
          <w:color w:val="0070C0"/>
          <w:w w:val="105"/>
        </w:rPr>
        <w:t xml:space="preserve">within the </w:t>
      </w:r>
      <w:r w:rsidR="005607C6">
        <w:rPr>
          <w:color w:val="0070C0"/>
        </w:rPr>
        <w:t>Risk Tolerance.</w:t>
      </w:r>
    </w:p>
    <w:p w14:paraId="2F5CD0C0" w14:textId="77777777" w:rsidR="004E5B9B" w:rsidRDefault="004E5B9B" w:rsidP="004F2172">
      <w:pPr>
        <w:pStyle w:val="Heading2"/>
        <w:rPr>
          <w:lang w:val="en-CA"/>
        </w:rPr>
      </w:pPr>
    </w:p>
    <w:p w14:paraId="1C647166" w14:textId="626C7413" w:rsidR="001918FE" w:rsidRPr="00717C2B" w:rsidRDefault="001918FE" w:rsidP="00717C2B">
      <w:pPr>
        <w:pStyle w:val="Heading3"/>
        <w:rPr>
          <w:color w:val="auto"/>
          <w:u w:val="single"/>
          <w:lang w:val="en-CA"/>
        </w:rPr>
      </w:pPr>
      <w:r w:rsidRPr="00717C2B">
        <w:rPr>
          <w:color w:val="auto"/>
          <w:u w:val="single"/>
          <w:lang w:val="en-CA"/>
        </w:rPr>
        <w:t>Risk Evaluation</w:t>
      </w:r>
      <w:r w:rsidR="004E5B9B" w:rsidRPr="00717C2B">
        <w:rPr>
          <w:color w:val="auto"/>
          <w:u w:val="single"/>
          <w:lang w:val="en-CA"/>
        </w:rPr>
        <w:t xml:space="preserve"> - Guidelines</w:t>
      </w:r>
    </w:p>
    <w:p w14:paraId="545F1777" w14:textId="59EAAD7A" w:rsidR="001918FE" w:rsidRDefault="001918FE" w:rsidP="001918FE">
      <w:pPr>
        <w:rPr>
          <w:b/>
          <w:bCs/>
          <w:lang w:val="en-CA"/>
        </w:rPr>
      </w:pPr>
      <w:r w:rsidRPr="00EF7D6B">
        <w:rPr>
          <w:b/>
          <w:bCs/>
          <w:lang w:val="en-CA"/>
        </w:rPr>
        <w:t>To be Completed by Divisions (Deans/Directors &amp; Managers) and approved by accountable SMT Member</w:t>
      </w:r>
    </w:p>
    <w:p w14:paraId="1B0DFD2F" w14:textId="09C6995C" w:rsidR="00ED3389" w:rsidRDefault="00ED3389" w:rsidP="001918FE">
      <w:pPr>
        <w:rPr>
          <w:b/>
          <w:bCs/>
          <w:lang w:val="en-CA"/>
        </w:rPr>
      </w:pPr>
      <w:r>
        <w:rPr>
          <w:b/>
          <w:bCs/>
          <w:lang w:val="en-CA"/>
        </w:rPr>
        <w:t xml:space="preserve">SMT Group </w:t>
      </w:r>
      <w:r w:rsidR="00962AE9">
        <w:rPr>
          <w:b/>
          <w:bCs/>
          <w:lang w:val="en-CA"/>
        </w:rPr>
        <w:t>– Conduct Final Evaluation of all Enterprise Risk Plans</w:t>
      </w:r>
    </w:p>
    <w:p w14:paraId="1FCFC310" w14:textId="4488FBA8" w:rsidR="003C58D7" w:rsidRPr="002D075D" w:rsidRDefault="003C58D7" w:rsidP="001918FE">
      <w:pPr>
        <w:rPr>
          <w:lang w:val="en-CA"/>
        </w:rPr>
      </w:pPr>
      <w:r w:rsidRPr="002D075D">
        <w:rPr>
          <w:lang w:val="en-CA"/>
        </w:rPr>
        <w:t xml:space="preserve">This final step of the Assessment </w:t>
      </w:r>
      <w:r w:rsidR="002D075D" w:rsidRPr="002D075D">
        <w:rPr>
          <w:lang w:val="en-CA"/>
        </w:rPr>
        <w:t>looks to determine what the next step for the risks should be.</w:t>
      </w:r>
    </w:p>
    <w:p w14:paraId="6BFBC04B" w14:textId="0FC168D8" w:rsidR="00A777CA" w:rsidRDefault="001918FE" w:rsidP="005607C6">
      <w:pPr>
        <w:pStyle w:val="ListParagraph"/>
        <w:numPr>
          <w:ilvl w:val="0"/>
          <w:numId w:val="27"/>
        </w:numPr>
        <w:rPr>
          <w:lang w:val="en-CA"/>
        </w:rPr>
      </w:pPr>
      <w:r>
        <w:rPr>
          <w:lang w:val="en-CA"/>
        </w:rPr>
        <w:t xml:space="preserve">Using the </w:t>
      </w:r>
      <w:r w:rsidR="002E5D7C">
        <w:rPr>
          <w:lang w:val="en-CA"/>
        </w:rPr>
        <w:t xml:space="preserve">same </w:t>
      </w:r>
      <w:r>
        <w:rPr>
          <w:lang w:val="en-CA"/>
        </w:rPr>
        <w:t xml:space="preserve">risk analysis </w:t>
      </w:r>
      <w:r w:rsidR="00717C2B">
        <w:rPr>
          <w:lang w:val="en-CA"/>
        </w:rPr>
        <w:t>criteria tab and</w:t>
      </w:r>
      <w:r w:rsidR="002E5D7C">
        <w:rPr>
          <w:lang w:val="en-CA"/>
        </w:rPr>
        <w:t xml:space="preserve"> using the </w:t>
      </w:r>
      <w:r w:rsidR="00830C52">
        <w:rPr>
          <w:lang w:val="en-CA"/>
        </w:rPr>
        <w:t>highest</w:t>
      </w:r>
      <w:r>
        <w:rPr>
          <w:lang w:val="en-CA"/>
        </w:rPr>
        <w:t xml:space="preserve"> likelihood that a risk will occur and the</w:t>
      </w:r>
      <w:r w:rsidR="00830C52">
        <w:rPr>
          <w:lang w:val="en-CA"/>
        </w:rPr>
        <w:t xml:space="preserve"> highest</w:t>
      </w:r>
      <w:r>
        <w:rPr>
          <w:lang w:val="en-CA"/>
        </w:rPr>
        <w:t xml:space="preserve"> consequence or impact if it did occur</w:t>
      </w:r>
      <w:r w:rsidR="00284875">
        <w:rPr>
          <w:lang w:val="en-CA"/>
        </w:rPr>
        <w:t xml:space="preserve">, that </w:t>
      </w:r>
      <w:r w:rsidR="00830C52">
        <w:rPr>
          <w:lang w:val="en-CA"/>
        </w:rPr>
        <w:t>is acceptable for this specific and individual risk</w:t>
      </w:r>
      <w:r w:rsidR="00284875">
        <w:rPr>
          <w:lang w:val="en-CA"/>
        </w:rPr>
        <w:t>.</w:t>
      </w:r>
    </w:p>
    <w:p w14:paraId="328BB12B" w14:textId="29814ED8" w:rsidR="00830C52" w:rsidRDefault="00830C52" w:rsidP="00830C52">
      <w:pPr>
        <w:pStyle w:val="ListParagraph"/>
        <w:ind w:left="765"/>
        <w:rPr>
          <w:lang w:val="en-CA"/>
        </w:rPr>
      </w:pPr>
    </w:p>
    <w:p w14:paraId="50D9B57C" w14:textId="264DD7AF" w:rsidR="00F32AD0" w:rsidRPr="00F32AD0" w:rsidRDefault="00F75B07" w:rsidP="005607C6">
      <w:pPr>
        <w:pStyle w:val="ListParagraph"/>
        <w:numPr>
          <w:ilvl w:val="0"/>
          <w:numId w:val="27"/>
        </w:numPr>
      </w:pPr>
      <w:r w:rsidRPr="00F32AD0">
        <w:rPr>
          <w:b/>
          <w:bCs/>
          <w:lang w:val="en-CA"/>
        </w:rPr>
        <w:t xml:space="preserve">SMT will review the </w:t>
      </w:r>
      <w:r w:rsidR="00A777CA" w:rsidRPr="00A777CA">
        <w:rPr>
          <w:b/>
          <w:bCs/>
          <w:lang w:val="en-CA"/>
        </w:rPr>
        <w:t>Risk Tolerance</w:t>
      </w:r>
      <w:r w:rsidR="00A777CA" w:rsidRPr="00A777CA">
        <w:rPr>
          <w:lang w:val="en-CA"/>
        </w:rPr>
        <w:t xml:space="preserve"> </w:t>
      </w:r>
      <w:r w:rsidRPr="00F32AD0">
        <w:rPr>
          <w:lang w:val="en-CA"/>
        </w:rPr>
        <w:t xml:space="preserve">recommended </w:t>
      </w:r>
      <w:r w:rsidR="004A1B9A" w:rsidRPr="00F32AD0">
        <w:rPr>
          <w:lang w:val="en-CA"/>
        </w:rPr>
        <w:t xml:space="preserve">and validate or reset the Risk Tolerance to continually </w:t>
      </w:r>
      <w:r w:rsidR="005607C6">
        <w:rPr>
          <w:lang w:val="en-CA"/>
        </w:rPr>
        <w:t>calibrate</w:t>
      </w:r>
      <w:r w:rsidR="004A1B9A" w:rsidRPr="00F32AD0">
        <w:rPr>
          <w:lang w:val="en-CA"/>
        </w:rPr>
        <w:t xml:space="preserve"> the </w:t>
      </w:r>
      <w:r w:rsidR="002E2B99" w:rsidRPr="00F32AD0">
        <w:rPr>
          <w:lang w:val="en-CA"/>
        </w:rPr>
        <w:t>risk</w:t>
      </w:r>
      <w:r w:rsidR="005607C6">
        <w:rPr>
          <w:lang w:val="en-CA"/>
        </w:rPr>
        <w:t>s</w:t>
      </w:r>
      <w:r w:rsidR="002E2B99" w:rsidRPr="00F32AD0">
        <w:rPr>
          <w:lang w:val="en-CA"/>
        </w:rPr>
        <w:t xml:space="preserve"> that add up to Fleming’s Risk Profile.  </w:t>
      </w:r>
    </w:p>
    <w:p w14:paraId="11AA2EB5" w14:textId="273C889B" w:rsidR="004E5B9B" w:rsidRDefault="004E5B9B" w:rsidP="00830C52">
      <w:pPr>
        <w:pStyle w:val="ListParagraph"/>
        <w:ind w:left="765"/>
        <w:rPr>
          <w:lang w:val="en-CA"/>
        </w:rPr>
      </w:pPr>
    </w:p>
    <w:p w14:paraId="40E5320C" w14:textId="77777777" w:rsidR="004E5B9B" w:rsidRDefault="004E5B9B" w:rsidP="005607C6">
      <w:pPr>
        <w:pStyle w:val="Heading1"/>
        <w:ind w:hanging="450"/>
      </w:pPr>
      <w:bookmarkStart w:id="4" w:name="_TOC_250005"/>
      <w:bookmarkStart w:id="5" w:name="_Toc57115197"/>
      <w:r>
        <w:t>Risk</w:t>
      </w:r>
      <w:r>
        <w:rPr>
          <w:spacing w:val="-4"/>
        </w:rPr>
        <w:t xml:space="preserve"> </w:t>
      </w:r>
      <w:bookmarkEnd w:id="4"/>
      <w:r>
        <w:t>Treatment</w:t>
      </w:r>
      <w:bookmarkEnd w:id="5"/>
    </w:p>
    <w:p w14:paraId="33BDC1AA" w14:textId="1EF7D0B1" w:rsidR="004E5B9B" w:rsidRPr="004E5B9B" w:rsidRDefault="004E5B9B" w:rsidP="004E5B9B">
      <w:pPr>
        <w:pStyle w:val="BodyText"/>
        <w:spacing w:before="68" w:line="307" w:lineRule="auto"/>
        <w:ind w:left="152" w:right="1280"/>
        <w:rPr>
          <w:color w:val="0070C0"/>
        </w:rPr>
      </w:pPr>
      <w:r w:rsidRPr="004E5B9B">
        <w:rPr>
          <w:color w:val="0070C0"/>
          <w:w w:val="105"/>
        </w:rPr>
        <w:t>With</w:t>
      </w:r>
      <w:r w:rsidRPr="004E5B9B">
        <w:rPr>
          <w:color w:val="0070C0"/>
          <w:spacing w:val="-19"/>
          <w:w w:val="105"/>
        </w:rPr>
        <w:t xml:space="preserve"> </w:t>
      </w:r>
      <w:r w:rsidRPr="004E5B9B">
        <w:rPr>
          <w:color w:val="0070C0"/>
          <w:w w:val="105"/>
        </w:rPr>
        <w:t>the</w:t>
      </w:r>
      <w:r w:rsidRPr="004E5B9B">
        <w:rPr>
          <w:color w:val="0070C0"/>
          <w:spacing w:val="-19"/>
          <w:w w:val="105"/>
        </w:rPr>
        <w:t xml:space="preserve"> </w:t>
      </w:r>
      <w:r w:rsidRPr="004E5B9B">
        <w:rPr>
          <w:color w:val="0070C0"/>
          <w:w w:val="105"/>
        </w:rPr>
        <w:t>risk</w:t>
      </w:r>
      <w:r w:rsidRPr="004E5B9B">
        <w:rPr>
          <w:color w:val="0070C0"/>
          <w:spacing w:val="-8"/>
          <w:w w:val="105"/>
        </w:rPr>
        <w:t xml:space="preserve"> </w:t>
      </w:r>
      <w:r w:rsidRPr="004E5B9B">
        <w:rPr>
          <w:color w:val="0070C0"/>
          <w:w w:val="105"/>
        </w:rPr>
        <w:t>assessed,</w:t>
      </w:r>
      <w:r w:rsidRPr="004E5B9B">
        <w:rPr>
          <w:color w:val="0070C0"/>
          <w:spacing w:val="-10"/>
          <w:w w:val="105"/>
        </w:rPr>
        <w:t xml:space="preserve"> </w:t>
      </w:r>
      <w:r w:rsidRPr="004E5B9B">
        <w:rPr>
          <w:color w:val="0070C0"/>
          <w:w w:val="105"/>
        </w:rPr>
        <w:t>the</w:t>
      </w:r>
      <w:r w:rsidRPr="004E5B9B">
        <w:rPr>
          <w:color w:val="0070C0"/>
          <w:spacing w:val="-16"/>
          <w:w w:val="105"/>
        </w:rPr>
        <w:t xml:space="preserve"> </w:t>
      </w:r>
      <w:r w:rsidRPr="004E5B9B">
        <w:rPr>
          <w:color w:val="0070C0"/>
          <w:w w:val="105"/>
        </w:rPr>
        <w:t>next</w:t>
      </w:r>
      <w:r w:rsidRPr="004E5B9B">
        <w:rPr>
          <w:color w:val="0070C0"/>
          <w:spacing w:val="-11"/>
          <w:w w:val="105"/>
        </w:rPr>
        <w:t xml:space="preserve"> </w:t>
      </w:r>
      <w:r w:rsidRPr="004E5B9B">
        <w:rPr>
          <w:color w:val="0070C0"/>
          <w:w w:val="105"/>
        </w:rPr>
        <w:t>step</w:t>
      </w:r>
      <w:r w:rsidRPr="004E5B9B">
        <w:rPr>
          <w:color w:val="0070C0"/>
          <w:spacing w:val="-22"/>
          <w:w w:val="105"/>
        </w:rPr>
        <w:t xml:space="preserve"> </w:t>
      </w:r>
      <w:r w:rsidRPr="004E5B9B">
        <w:rPr>
          <w:color w:val="0070C0"/>
          <w:w w:val="105"/>
        </w:rPr>
        <w:t>ls</w:t>
      </w:r>
      <w:r w:rsidRPr="004E5B9B">
        <w:rPr>
          <w:color w:val="0070C0"/>
          <w:spacing w:val="-17"/>
          <w:w w:val="105"/>
        </w:rPr>
        <w:t xml:space="preserve"> </w:t>
      </w:r>
      <w:r w:rsidRPr="004E5B9B">
        <w:rPr>
          <w:color w:val="0070C0"/>
          <w:w w:val="105"/>
        </w:rPr>
        <w:t>to</w:t>
      </w:r>
      <w:r w:rsidRPr="004E5B9B">
        <w:rPr>
          <w:color w:val="0070C0"/>
          <w:spacing w:val="11"/>
          <w:w w:val="105"/>
        </w:rPr>
        <w:t xml:space="preserve"> </w:t>
      </w:r>
      <w:r w:rsidRPr="004E5B9B">
        <w:rPr>
          <w:color w:val="0070C0"/>
          <w:w w:val="105"/>
        </w:rPr>
        <w:t>determine</w:t>
      </w:r>
      <w:r w:rsidRPr="004E5B9B">
        <w:rPr>
          <w:color w:val="0070C0"/>
          <w:spacing w:val="-10"/>
          <w:w w:val="105"/>
        </w:rPr>
        <w:t xml:space="preserve"> </w:t>
      </w:r>
      <w:r w:rsidRPr="004E5B9B">
        <w:rPr>
          <w:color w:val="0070C0"/>
          <w:w w:val="105"/>
        </w:rPr>
        <w:t>the</w:t>
      </w:r>
      <w:r w:rsidRPr="004E5B9B">
        <w:rPr>
          <w:color w:val="0070C0"/>
          <w:spacing w:val="-15"/>
          <w:w w:val="105"/>
        </w:rPr>
        <w:t xml:space="preserve"> </w:t>
      </w:r>
      <w:r w:rsidRPr="004E5B9B">
        <w:rPr>
          <w:color w:val="0070C0"/>
          <w:w w:val="105"/>
        </w:rPr>
        <w:t>appropriate</w:t>
      </w:r>
      <w:r w:rsidRPr="004E5B9B">
        <w:rPr>
          <w:color w:val="0070C0"/>
          <w:spacing w:val="-11"/>
          <w:w w:val="105"/>
        </w:rPr>
        <w:t xml:space="preserve"> </w:t>
      </w:r>
      <w:r w:rsidRPr="004E5B9B">
        <w:rPr>
          <w:color w:val="0070C0"/>
          <w:w w:val="105"/>
        </w:rPr>
        <w:t>risk</w:t>
      </w:r>
      <w:r w:rsidRPr="004E5B9B">
        <w:rPr>
          <w:color w:val="0070C0"/>
          <w:spacing w:val="-14"/>
          <w:w w:val="105"/>
        </w:rPr>
        <w:t xml:space="preserve"> </w:t>
      </w:r>
      <w:r w:rsidRPr="004E5B9B">
        <w:rPr>
          <w:color w:val="0070C0"/>
          <w:w w:val="105"/>
        </w:rPr>
        <w:t>treatment.</w:t>
      </w:r>
      <w:r w:rsidRPr="004E5B9B">
        <w:rPr>
          <w:color w:val="0070C0"/>
          <w:spacing w:val="-12"/>
          <w:w w:val="105"/>
        </w:rPr>
        <w:t xml:space="preserve"> </w:t>
      </w:r>
      <w:r w:rsidRPr="004E5B9B">
        <w:rPr>
          <w:color w:val="0070C0"/>
          <w:w w:val="105"/>
        </w:rPr>
        <w:t>To</w:t>
      </w:r>
      <w:r w:rsidRPr="004E5B9B">
        <w:rPr>
          <w:color w:val="0070C0"/>
          <w:spacing w:val="-19"/>
          <w:w w:val="105"/>
        </w:rPr>
        <w:t xml:space="preserve"> </w:t>
      </w:r>
      <w:r w:rsidRPr="004E5B9B">
        <w:rPr>
          <w:color w:val="0070C0"/>
          <w:w w:val="105"/>
        </w:rPr>
        <w:t>determine</w:t>
      </w:r>
      <w:r w:rsidRPr="004E5B9B">
        <w:rPr>
          <w:color w:val="0070C0"/>
          <w:spacing w:val="-10"/>
          <w:w w:val="105"/>
        </w:rPr>
        <w:t xml:space="preserve"> </w:t>
      </w:r>
      <w:r w:rsidRPr="004E5B9B">
        <w:rPr>
          <w:color w:val="0070C0"/>
          <w:w w:val="105"/>
        </w:rPr>
        <w:t>the path</w:t>
      </w:r>
      <w:r w:rsidRPr="004E5B9B">
        <w:rPr>
          <w:color w:val="0070C0"/>
          <w:spacing w:val="-14"/>
          <w:w w:val="105"/>
        </w:rPr>
        <w:t xml:space="preserve"> </w:t>
      </w:r>
      <w:r w:rsidRPr="004E5B9B">
        <w:rPr>
          <w:color w:val="0070C0"/>
          <w:w w:val="105"/>
        </w:rPr>
        <w:t>of</w:t>
      </w:r>
      <w:r w:rsidRPr="004E5B9B">
        <w:rPr>
          <w:color w:val="0070C0"/>
          <w:spacing w:val="-1"/>
          <w:w w:val="105"/>
        </w:rPr>
        <w:t xml:space="preserve"> </w:t>
      </w:r>
      <w:r w:rsidRPr="004E5B9B">
        <w:rPr>
          <w:color w:val="0070C0"/>
          <w:w w:val="105"/>
        </w:rPr>
        <w:t>risk</w:t>
      </w:r>
      <w:r w:rsidRPr="004E5B9B">
        <w:rPr>
          <w:color w:val="0070C0"/>
          <w:spacing w:val="-6"/>
          <w:w w:val="105"/>
        </w:rPr>
        <w:t xml:space="preserve"> </w:t>
      </w:r>
      <w:r w:rsidRPr="004E5B9B">
        <w:rPr>
          <w:color w:val="0070C0"/>
          <w:w w:val="105"/>
        </w:rPr>
        <w:t>treatment,</w:t>
      </w:r>
      <w:r w:rsidRPr="004E5B9B">
        <w:rPr>
          <w:color w:val="0070C0"/>
          <w:spacing w:val="1"/>
          <w:w w:val="105"/>
        </w:rPr>
        <w:t xml:space="preserve"> </w:t>
      </w:r>
      <w:r w:rsidRPr="004E5B9B">
        <w:rPr>
          <w:color w:val="0070C0"/>
          <w:w w:val="105"/>
        </w:rPr>
        <w:t>the</w:t>
      </w:r>
      <w:r w:rsidRPr="004E5B9B">
        <w:rPr>
          <w:color w:val="0070C0"/>
          <w:spacing w:val="-9"/>
          <w:w w:val="105"/>
        </w:rPr>
        <w:t xml:space="preserve"> </w:t>
      </w:r>
      <w:r w:rsidRPr="004E5B9B">
        <w:rPr>
          <w:color w:val="0070C0"/>
          <w:w w:val="105"/>
        </w:rPr>
        <w:t>following</w:t>
      </w:r>
      <w:r w:rsidRPr="004E5B9B">
        <w:rPr>
          <w:color w:val="0070C0"/>
          <w:spacing w:val="-11"/>
          <w:w w:val="105"/>
        </w:rPr>
        <w:t xml:space="preserve"> </w:t>
      </w:r>
      <w:r w:rsidRPr="004E5B9B">
        <w:rPr>
          <w:color w:val="0070C0"/>
          <w:w w:val="105"/>
        </w:rPr>
        <w:t>steps</w:t>
      </w:r>
      <w:r w:rsidRPr="004E5B9B">
        <w:rPr>
          <w:color w:val="0070C0"/>
          <w:spacing w:val="-6"/>
          <w:w w:val="105"/>
        </w:rPr>
        <w:t xml:space="preserve"> </w:t>
      </w:r>
      <w:r w:rsidRPr="004E5B9B">
        <w:rPr>
          <w:color w:val="0070C0"/>
          <w:w w:val="105"/>
        </w:rPr>
        <w:t>should</w:t>
      </w:r>
      <w:r w:rsidRPr="004E5B9B">
        <w:rPr>
          <w:color w:val="0070C0"/>
          <w:spacing w:val="-11"/>
          <w:w w:val="105"/>
        </w:rPr>
        <w:t xml:space="preserve"> </w:t>
      </w:r>
      <w:r w:rsidRPr="004E5B9B">
        <w:rPr>
          <w:color w:val="0070C0"/>
          <w:w w:val="105"/>
        </w:rPr>
        <w:t>be</w:t>
      </w:r>
      <w:r w:rsidRPr="004E5B9B">
        <w:rPr>
          <w:color w:val="0070C0"/>
          <w:spacing w:val="-20"/>
          <w:w w:val="105"/>
        </w:rPr>
        <w:t xml:space="preserve"> </w:t>
      </w:r>
      <w:r w:rsidRPr="004E5B9B">
        <w:rPr>
          <w:color w:val="0070C0"/>
          <w:w w:val="105"/>
        </w:rPr>
        <w:t>completed:</w:t>
      </w:r>
    </w:p>
    <w:p w14:paraId="11BB5F4B" w14:textId="77A2BC4D" w:rsidR="004E5B9B" w:rsidRPr="005607C6" w:rsidRDefault="004E5B9B" w:rsidP="004E5B9B">
      <w:pPr>
        <w:pStyle w:val="Heading4"/>
        <w:keepNext w:val="0"/>
        <w:keepLines w:val="0"/>
        <w:widowControl w:val="0"/>
        <w:numPr>
          <w:ilvl w:val="2"/>
          <w:numId w:val="15"/>
        </w:numPr>
        <w:tabs>
          <w:tab w:val="left" w:pos="833"/>
        </w:tabs>
        <w:autoSpaceDE w:val="0"/>
        <w:autoSpaceDN w:val="0"/>
        <w:spacing w:before="125" w:line="240" w:lineRule="auto"/>
        <w:ind w:hanging="342"/>
        <w:rPr>
          <w:rFonts w:asciiTheme="minorHAnsi" w:hAnsiTheme="minorHAnsi" w:cstheme="minorHAnsi"/>
          <w:color w:val="0070C0"/>
        </w:rPr>
      </w:pPr>
      <w:r w:rsidRPr="005607C6">
        <w:rPr>
          <w:rFonts w:asciiTheme="minorHAnsi" w:hAnsiTheme="minorHAnsi" w:cstheme="minorHAnsi"/>
          <w:color w:val="0070C0"/>
        </w:rPr>
        <w:t>Gather Sources for</w:t>
      </w:r>
      <w:r w:rsidRPr="005607C6">
        <w:rPr>
          <w:rFonts w:asciiTheme="minorHAnsi" w:hAnsiTheme="minorHAnsi" w:cstheme="minorHAnsi"/>
          <w:color w:val="0070C0"/>
          <w:spacing w:val="-13"/>
        </w:rPr>
        <w:t xml:space="preserve"> </w:t>
      </w:r>
      <w:r w:rsidRPr="005607C6">
        <w:rPr>
          <w:rFonts w:asciiTheme="minorHAnsi" w:hAnsiTheme="minorHAnsi" w:cstheme="minorHAnsi"/>
          <w:color w:val="0070C0"/>
        </w:rPr>
        <w:t>Input</w:t>
      </w:r>
    </w:p>
    <w:p w14:paraId="5C436D20" w14:textId="34588E5D" w:rsidR="004E5B9B" w:rsidRPr="005607C6" w:rsidRDefault="004E5B9B" w:rsidP="004E5B9B">
      <w:pPr>
        <w:pStyle w:val="ListParagraph"/>
        <w:widowControl w:val="0"/>
        <w:numPr>
          <w:ilvl w:val="3"/>
          <w:numId w:val="15"/>
        </w:numPr>
        <w:tabs>
          <w:tab w:val="left" w:pos="1535"/>
        </w:tabs>
        <w:autoSpaceDE w:val="0"/>
        <w:autoSpaceDN w:val="0"/>
        <w:spacing w:before="48" w:after="0" w:line="307" w:lineRule="auto"/>
        <w:ind w:left="1533" w:right="1702" w:hanging="346"/>
        <w:contextualSpacing w:val="0"/>
        <w:rPr>
          <w:rFonts w:cstheme="minorHAnsi"/>
          <w:color w:val="0070C0"/>
        </w:rPr>
      </w:pPr>
      <w:r w:rsidRPr="005607C6">
        <w:rPr>
          <w:rFonts w:cstheme="minorHAnsi"/>
          <w:color w:val="0070C0"/>
          <w:w w:val="105"/>
        </w:rPr>
        <w:t>Having</w:t>
      </w:r>
      <w:r w:rsidRPr="005607C6">
        <w:rPr>
          <w:rFonts w:cstheme="minorHAnsi"/>
          <w:color w:val="0070C0"/>
          <w:spacing w:val="-20"/>
          <w:w w:val="105"/>
        </w:rPr>
        <w:t xml:space="preserve"> </w:t>
      </w:r>
      <w:r w:rsidRPr="005607C6">
        <w:rPr>
          <w:rFonts w:cstheme="minorHAnsi"/>
          <w:color w:val="0070C0"/>
          <w:w w:val="105"/>
        </w:rPr>
        <w:t>multiple</w:t>
      </w:r>
      <w:r w:rsidRPr="005607C6">
        <w:rPr>
          <w:rFonts w:cstheme="minorHAnsi"/>
          <w:color w:val="0070C0"/>
          <w:spacing w:val="-16"/>
          <w:w w:val="105"/>
        </w:rPr>
        <w:t xml:space="preserve"> </w:t>
      </w:r>
      <w:r w:rsidRPr="005607C6">
        <w:rPr>
          <w:rFonts w:cstheme="minorHAnsi"/>
          <w:color w:val="0070C0"/>
          <w:w w:val="105"/>
        </w:rPr>
        <w:t>(and</w:t>
      </w:r>
      <w:r w:rsidRPr="005607C6">
        <w:rPr>
          <w:rFonts w:cstheme="minorHAnsi"/>
          <w:color w:val="0070C0"/>
          <w:spacing w:val="-16"/>
          <w:w w:val="105"/>
        </w:rPr>
        <w:t xml:space="preserve"> </w:t>
      </w:r>
      <w:r w:rsidRPr="005607C6">
        <w:rPr>
          <w:rFonts w:cstheme="minorHAnsi"/>
          <w:color w:val="0070C0"/>
          <w:w w:val="105"/>
        </w:rPr>
        <w:t>differing)</w:t>
      </w:r>
      <w:r w:rsidRPr="005607C6">
        <w:rPr>
          <w:rFonts w:cstheme="minorHAnsi"/>
          <w:color w:val="0070C0"/>
          <w:spacing w:val="-4"/>
          <w:w w:val="105"/>
        </w:rPr>
        <w:t xml:space="preserve"> </w:t>
      </w:r>
      <w:r w:rsidR="005607C6" w:rsidRPr="005607C6">
        <w:rPr>
          <w:rFonts w:cstheme="minorHAnsi"/>
          <w:color w:val="0070C0"/>
          <w:w w:val="105"/>
        </w:rPr>
        <w:t>view</w:t>
      </w:r>
      <w:r w:rsidR="005607C6" w:rsidRPr="005607C6">
        <w:rPr>
          <w:rFonts w:cstheme="minorHAnsi"/>
          <w:color w:val="0070C0"/>
          <w:spacing w:val="-14"/>
          <w:w w:val="105"/>
        </w:rPr>
        <w:t>p</w:t>
      </w:r>
      <w:r w:rsidR="005607C6" w:rsidRPr="005607C6">
        <w:rPr>
          <w:rFonts w:cstheme="minorHAnsi"/>
          <w:color w:val="0070C0"/>
          <w:w w:val="105"/>
        </w:rPr>
        <w:t>oints</w:t>
      </w:r>
      <w:r w:rsidRPr="005607C6">
        <w:rPr>
          <w:rFonts w:cstheme="minorHAnsi"/>
          <w:color w:val="0070C0"/>
          <w:spacing w:val="-15"/>
          <w:w w:val="105"/>
        </w:rPr>
        <w:t xml:space="preserve"> </w:t>
      </w:r>
      <w:r w:rsidRPr="005607C6">
        <w:rPr>
          <w:rFonts w:cstheme="minorHAnsi"/>
          <w:color w:val="0070C0"/>
          <w:w w:val="105"/>
        </w:rPr>
        <w:t>is</w:t>
      </w:r>
      <w:r w:rsidRPr="005607C6">
        <w:rPr>
          <w:rFonts w:cstheme="minorHAnsi"/>
          <w:color w:val="0070C0"/>
          <w:spacing w:val="-14"/>
          <w:w w:val="105"/>
        </w:rPr>
        <w:t xml:space="preserve"> </w:t>
      </w:r>
      <w:r w:rsidRPr="005607C6">
        <w:rPr>
          <w:rFonts w:cstheme="minorHAnsi"/>
          <w:color w:val="0070C0"/>
          <w:w w:val="105"/>
        </w:rPr>
        <w:t>always</w:t>
      </w:r>
      <w:r w:rsidRPr="005607C6">
        <w:rPr>
          <w:rFonts w:cstheme="minorHAnsi"/>
          <w:color w:val="0070C0"/>
          <w:spacing w:val="-15"/>
          <w:w w:val="105"/>
        </w:rPr>
        <w:t xml:space="preserve"> </w:t>
      </w:r>
      <w:r w:rsidRPr="005607C6">
        <w:rPr>
          <w:rFonts w:cstheme="minorHAnsi"/>
          <w:color w:val="0070C0"/>
          <w:w w:val="105"/>
        </w:rPr>
        <w:t>better</w:t>
      </w:r>
      <w:r w:rsidRPr="005607C6">
        <w:rPr>
          <w:rFonts w:cstheme="minorHAnsi"/>
          <w:color w:val="0070C0"/>
          <w:spacing w:val="-14"/>
          <w:w w:val="105"/>
        </w:rPr>
        <w:t xml:space="preserve"> </w:t>
      </w:r>
      <w:r w:rsidRPr="005607C6">
        <w:rPr>
          <w:rFonts w:cstheme="minorHAnsi"/>
          <w:color w:val="0070C0"/>
          <w:w w:val="105"/>
        </w:rPr>
        <w:t>than</w:t>
      </w:r>
      <w:r w:rsidRPr="005607C6">
        <w:rPr>
          <w:rFonts w:cstheme="minorHAnsi"/>
          <w:color w:val="0070C0"/>
          <w:spacing w:val="-19"/>
          <w:w w:val="105"/>
        </w:rPr>
        <w:t xml:space="preserve"> </w:t>
      </w:r>
      <w:r w:rsidRPr="005607C6">
        <w:rPr>
          <w:rFonts w:cstheme="minorHAnsi"/>
          <w:color w:val="0070C0"/>
          <w:w w:val="105"/>
        </w:rPr>
        <w:t>a</w:t>
      </w:r>
      <w:r w:rsidRPr="005607C6">
        <w:rPr>
          <w:rFonts w:cstheme="minorHAnsi"/>
          <w:color w:val="0070C0"/>
          <w:spacing w:val="-22"/>
          <w:w w:val="105"/>
        </w:rPr>
        <w:t xml:space="preserve"> </w:t>
      </w:r>
      <w:r w:rsidRPr="005607C6">
        <w:rPr>
          <w:rFonts w:cstheme="minorHAnsi"/>
          <w:color w:val="0070C0"/>
          <w:w w:val="105"/>
        </w:rPr>
        <w:t>signal</w:t>
      </w:r>
      <w:r w:rsidRPr="005607C6">
        <w:rPr>
          <w:rFonts w:cstheme="minorHAnsi"/>
          <w:color w:val="0070C0"/>
          <w:spacing w:val="-19"/>
          <w:w w:val="105"/>
        </w:rPr>
        <w:t xml:space="preserve"> </w:t>
      </w:r>
      <w:r w:rsidRPr="005607C6">
        <w:rPr>
          <w:rFonts w:cstheme="minorHAnsi"/>
          <w:color w:val="0070C0"/>
          <w:w w:val="105"/>
        </w:rPr>
        <w:t>viewpoint during determination of</w:t>
      </w:r>
      <w:r w:rsidRPr="005607C6">
        <w:rPr>
          <w:rFonts w:cstheme="minorHAnsi"/>
          <w:color w:val="0070C0"/>
          <w:spacing w:val="-4"/>
          <w:w w:val="105"/>
        </w:rPr>
        <w:t xml:space="preserve"> </w:t>
      </w:r>
      <w:r w:rsidRPr="005607C6">
        <w:rPr>
          <w:rFonts w:cstheme="minorHAnsi"/>
          <w:color w:val="0070C0"/>
          <w:w w:val="105"/>
        </w:rPr>
        <w:t>treatment</w:t>
      </w:r>
    </w:p>
    <w:p w14:paraId="21BE5D43" w14:textId="32438B04" w:rsidR="004E5B9B" w:rsidRPr="005607C6" w:rsidRDefault="004E5B9B" w:rsidP="004E5B9B">
      <w:pPr>
        <w:pStyle w:val="Heading4"/>
        <w:keepNext w:val="0"/>
        <w:keepLines w:val="0"/>
        <w:widowControl w:val="0"/>
        <w:numPr>
          <w:ilvl w:val="2"/>
          <w:numId w:val="15"/>
        </w:numPr>
        <w:tabs>
          <w:tab w:val="left" w:pos="851"/>
        </w:tabs>
        <w:autoSpaceDE w:val="0"/>
        <w:autoSpaceDN w:val="0"/>
        <w:spacing w:before="0" w:line="224" w:lineRule="exact"/>
        <w:ind w:left="850" w:hanging="348"/>
        <w:rPr>
          <w:rFonts w:asciiTheme="minorHAnsi" w:hAnsiTheme="minorHAnsi" w:cstheme="minorHAnsi"/>
          <w:color w:val="0070C0"/>
        </w:rPr>
      </w:pPr>
      <w:r w:rsidRPr="005607C6">
        <w:rPr>
          <w:rFonts w:asciiTheme="minorHAnsi" w:hAnsiTheme="minorHAnsi" w:cstheme="minorHAnsi"/>
          <w:color w:val="0070C0"/>
          <w:w w:val="95"/>
        </w:rPr>
        <w:t xml:space="preserve">Document and Analyze </w:t>
      </w:r>
      <w:r w:rsidRPr="005607C6">
        <w:rPr>
          <w:rFonts w:asciiTheme="minorHAnsi" w:hAnsiTheme="minorHAnsi" w:cstheme="minorHAnsi"/>
          <w:b/>
          <w:bCs/>
          <w:color w:val="0070C0"/>
          <w:w w:val="95"/>
        </w:rPr>
        <w:t>Possible Treatment</w:t>
      </w:r>
      <w:r w:rsidRPr="005607C6">
        <w:rPr>
          <w:rFonts w:asciiTheme="minorHAnsi" w:hAnsiTheme="minorHAnsi" w:cstheme="minorHAnsi"/>
          <w:b/>
          <w:bCs/>
          <w:color w:val="0070C0"/>
          <w:spacing w:val="6"/>
          <w:w w:val="95"/>
        </w:rPr>
        <w:t xml:space="preserve"> </w:t>
      </w:r>
      <w:r w:rsidRPr="005607C6">
        <w:rPr>
          <w:rFonts w:asciiTheme="minorHAnsi" w:hAnsiTheme="minorHAnsi" w:cstheme="minorHAnsi"/>
          <w:b/>
          <w:bCs/>
          <w:color w:val="0070C0"/>
          <w:w w:val="95"/>
        </w:rPr>
        <w:t>Options</w:t>
      </w:r>
    </w:p>
    <w:p w14:paraId="4126745F" w14:textId="26A6D6C4" w:rsidR="004E5B9B" w:rsidRPr="005607C6" w:rsidRDefault="004E5B9B" w:rsidP="005607C6">
      <w:pPr>
        <w:pStyle w:val="ListParagraph"/>
        <w:widowControl w:val="0"/>
        <w:numPr>
          <w:ilvl w:val="3"/>
          <w:numId w:val="15"/>
        </w:numPr>
        <w:tabs>
          <w:tab w:val="left" w:pos="2248"/>
        </w:tabs>
        <w:autoSpaceDE w:val="0"/>
        <w:autoSpaceDN w:val="0"/>
        <w:spacing w:after="0" w:line="222" w:lineRule="exact"/>
        <w:contextualSpacing w:val="0"/>
        <w:rPr>
          <w:rFonts w:cstheme="minorHAnsi"/>
          <w:color w:val="0070C0"/>
        </w:rPr>
      </w:pPr>
      <w:r w:rsidRPr="005607C6">
        <w:rPr>
          <w:rFonts w:cstheme="minorHAnsi"/>
          <w:b/>
          <w:bCs/>
          <w:i/>
          <w:color w:val="0070C0"/>
          <w:w w:val="105"/>
        </w:rPr>
        <w:t>Possible</w:t>
      </w:r>
      <w:r w:rsidRPr="005607C6">
        <w:rPr>
          <w:rFonts w:cstheme="minorHAnsi"/>
          <w:b/>
          <w:bCs/>
          <w:i/>
          <w:color w:val="0070C0"/>
          <w:spacing w:val="-6"/>
          <w:w w:val="105"/>
        </w:rPr>
        <w:t xml:space="preserve"> </w:t>
      </w:r>
      <w:r w:rsidRPr="005607C6">
        <w:rPr>
          <w:rFonts w:cstheme="minorHAnsi"/>
          <w:b/>
          <w:bCs/>
          <w:i/>
          <w:color w:val="0070C0"/>
          <w:w w:val="105"/>
        </w:rPr>
        <w:t>Treatment</w:t>
      </w:r>
      <w:r w:rsidRPr="005607C6">
        <w:rPr>
          <w:rFonts w:cstheme="minorHAnsi"/>
          <w:b/>
          <w:bCs/>
          <w:i/>
          <w:color w:val="0070C0"/>
          <w:spacing w:val="-1"/>
          <w:w w:val="105"/>
        </w:rPr>
        <w:t xml:space="preserve"> </w:t>
      </w:r>
      <w:r w:rsidRPr="005607C6">
        <w:rPr>
          <w:rFonts w:cstheme="minorHAnsi"/>
          <w:b/>
          <w:bCs/>
          <w:i/>
          <w:color w:val="0070C0"/>
          <w:w w:val="105"/>
        </w:rPr>
        <w:t>Options</w:t>
      </w:r>
      <w:r w:rsidRPr="005607C6">
        <w:rPr>
          <w:rFonts w:cstheme="minorHAnsi"/>
          <w:i/>
          <w:color w:val="0070C0"/>
          <w:spacing w:val="-18"/>
          <w:w w:val="105"/>
        </w:rPr>
        <w:t xml:space="preserve"> </w:t>
      </w:r>
      <w:r w:rsidR="005607C6">
        <w:rPr>
          <w:rFonts w:cstheme="minorHAnsi"/>
          <w:color w:val="0070C0"/>
          <w:w w:val="105"/>
        </w:rPr>
        <w:t>–</w:t>
      </w:r>
      <w:r w:rsidRPr="005607C6">
        <w:rPr>
          <w:rFonts w:cstheme="minorHAnsi"/>
          <w:color w:val="0070C0"/>
          <w:spacing w:val="33"/>
          <w:w w:val="105"/>
        </w:rPr>
        <w:t xml:space="preserve"> </w:t>
      </w:r>
      <w:r w:rsidR="005607C6">
        <w:rPr>
          <w:rFonts w:cstheme="minorHAnsi"/>
          <w:color w:val="0070C0"/>
          <w:w w:val="105"/>
        </w:rPr>
        <w:t>see options below based on whether the risk is a threat or an opportunity</w:t>
      </w:r>
    </w:p>
    <w:p w14:paraId="04C531F4" w14:textId="392433F3" w:rsidR="005607C6" w:rsidRPr="005607C6" w:rsidRDefault="005607C6" w:rsidP="005607C6">
      <w:pPr>
        <w:pStyle w:val="ListParagraph"/>
        <w:widowControl w:val="0"/>
        <w:numPr>
          <w:ilvl w:val="3"/>
          <w:numId w:val="15"/>
        </w:numPr>
        <w:tabs>
          <w:tab w:val="left" w:pos="2238"/>
        </w:tabs>
        <w:autoSpaceDE w:val="0"/>
        <w:autoSpaceDN w:val="0"/>
        <w:spacing w:before="33" w:after="0" w:line="240" w:lineRule="auto"/>
        <w:contextualSpacing w:val="0"/>
        <w:rPr>
          <w:rFonts w:cstheme="minorHAnsi"/>
          <w:color w:val="0070C0"/>
        </w:rPr>
      </w:pPr>
      <w:r w:rsidRPr="005607C6">
        <w:rPr>
          <w:rFonts w:cstheme="minorHAnsi"/>
          <w:b/>
          <w:bCs/>
          <w:i/>
          <w:color w:val="0070C0"/>
          <w:w w:val="105"/>
        </w:rPr>
        <w:lastRenderedPageBreak/>
        <w:t>Accept/Reject</w:t>
      </w:r>
      <w:r>
        <w:rPr>
          <w:rFonts w:cstheme="minorHAnsi"/>
          <w:i/>
          <w:color w:val="0070C0"/>
          <w:w w:val="105"/>
        </w:rPr>
        <w:t xml:space="preserve"> </w:t>
      </w:r>
      <w:r w:rsidR="004E5B9B" w:rsidRPr="005607C6">
        <w:rPr>
          <w:rFonts w:cstheme="minorHAnsi"/>
          <w:b/>
          <w:bCs/>
          <w:i/>
          <w:color w:val="0070C0"/>
          <w:w w:val="105"/>
        </w:rPr>
        <w:t xml:space="preserve">- </w:t>
      </w:r>
      <w:r w:rsidRPr="005607C6">
        <w:rPr>
          <w:rFonts w:cstheme="minorHAnsi"/>
          <w:b/>
          <w:bCs/>
          <w:iCs/>
          <w:color w:val="0070C0"/>
          <w:w w:val="105"/>
        </w:rPr>
        <w:t>SMT Group</w:t>
      </w:r>
      <w:r w:rsidRPr="005607C6">
        <w:rPr>
          <w:rFonts w:cstheme="minorHAnsi"/>
          <w:iCs/>
          <w:color w:val="0070C0"/>
          <w:w w:val="105"/>
        </w:rPr>
        <w:t xml:space="preserve"> to</w:t>
      </w:r>
      <w:r>
        <w:rPr>
          <w:rFonts w:cstheme="minorHAnsi"/>
          <w:i/>
          <w:color w:val="0070C0"/>
          <w:w w:val="105"/>
        </w:rPr>
        <w:t xml:space="preserve"> </w:t>
      </w:r>
      <w:r w:rsidR="004E5B9B" w:rsidRPr="005607C6">
        <w:rPr>
          <w:rFonts w:cstheme="minorHAnsi"/>
          <w:color w:val="0070C0"/>
          <w:w w:val="105"/>
        </w:rPr>
        <w:t>determin</w:t>
      </w:r>
      <w:r>
        <w:rPr>
          <w:rFonts w:cstheme="minorHAnsi"/>
          <w:color w:val="0070C0"/>
          <w:w w:val="105"/>
        </w:rPr>
        <w:t>e</w:t>
      </w:r>
      <w:r w:rsidR="004E5B9B" w:rsidRPr="005607C6">
        <w:rPr>
          <w:rFonts w:cstheme="minorHAnsi"/>
          <w:color w:val="0070C0"/>
          <w:w w:val="105"/>
        </w:rPr>
        <w:t xml:space="preserve"> the acceptability </w:t>
      </w:r>
      <w:r>
        <w:rPr>
          <w:rFonts w:cstheme="minorHAnsi"/>
          <w:color w:val="0070C0"/>
          <w:w w:val="105"/>
        </w:rPr>
        <w:t>of e</w:t>
      </w:r>
      <w:r w:rsidR="004E5B9B" w:rsidRPr="005607C6">
        <w:rPr>
          <w:rFonts w:cstheme="minorHAnsi"/>
          <w:color w:val="0070C0"/>
          <w:w w:val="105"/>
        </w:rPr>
        <w:t>ach</w:t>
      </w:r>
      <w:r w:rsidR="004E5B9B" w:rsidRPr="005607C6">
        <w:rPr>
          <w:rFonts w:cstheme="minorHAnsi"/>
          <w:color w:val="0070C0"/>
          <w:spacing w:val="-29"/>
          <w:w w:val="105"/>
        </w:rPr>
        <w:t xml:space="preserve"> </w:t>
      </w:r>
      <w:r w:rsidR="004E5B9B" w:rsidRPr="005607C6">
        <w:rPr>
          <w:rFonts w:cstheme="minorHAnsi"/>
          <w:color w:val="0070C0"/>
          <w:w w:val="105"/>
        </w:rPr>
        <w:t>option</w:t>
      </w:r>
      <w:r w:rsidRPr="005607C6">
        <w:rPr>
          <w:rFonts w:cstheme="minorHAnsi"/>
          <w:noProof/>
          <w:color w:val="0070C0"/>
        </w:rPr>
        <mc:AlternateContent>
          <mc:Choice Requires="wps">
            <w:drawing>
              <wp:anchor distT="45720" distB="45720" distL="114300" distR="114300" simplePos="0" relativeHeight="251663360" behindDoc="0" locked="0" layoutInCell="1" allowOverlap="1" wp14:anchorId="55C8966B" wp14:editId="57C7C094">
                <wp:simplePos x="0" y="0"/>
                <wp:positionH relativeFrom="column">
                  <wp:posOffset>313690</wp:posOffset>
                </wp:positionH>
                <wp:positionV relativeFrom="paragraph">
                  <wp:posOffset>373380</wp:posOffset>
                </wp:positionV>
                <wp:extent cx="5476875" cy="1404620"/>
                <wp:effectExtent l="0" t="0" r="28575" b="2032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rgbClr val="FFFFFF"/>
                        </a:solidFill>
                        <a:ln w="9525">
                          <a:solidFill>
                            <a:srgbClr val="000000"/>
                          </a:solidFill>
                          <a:miter lim="800000"/>
                          <a:headEnd/>
                          <a:tailEnd/>
                        </a:ln>
                      </wps:spPr>
                      <wps:txbx>
                        <w:txbxContent>
                          <w:p w14:paraId="018B06B7" w14:textId="000A1BD0" w:rsidR="005607C6" w:rsidRPr="005607C6" w:rsidRDefault="005607C6" w:rsidP="005607C6">
                            <w:pPr>
                              <w:rPr>
                                <w:color w:val="0070C0"/>
                              </w:rPr>
                            </w:pPr>
                            <w:r w:rsidRPr="005607C6">
                              <w:rPr>
                                <w:color w:val="0070C0"/>
                                <w:u w:val="single"/>
                                <w:lang w:val="en-CA"/>
                              </w:rPr>
                              <w:t xml:space="preserve">Risk Treatment options for </w:t>
                            </w:r>
                            <w:r w:rsidRPr="005607C6">
                              <w:rPr>
                                <w:b/>
                                <w:bCs/>
                                <w:color w:val="0070C0"/>
                                <w:u w:val="single"/>
                                <w:lang w:val="en-CA"/>
                              </w:rPr>
                              <w:t xml:space="preserve">Threats </w:t>
                            </w:r>
                            <w:r w:rsidRPr="005607C6">
                              <w:rPr>
                                <w:color w:val="0070C0"/>
                                <w:u w:val="single"/>
                                <w:lang w:val="en-CA"/>
                              </w:rPr>
                              <w:t>include</w:t>
                            </w:r>
                            <w:r w:rsidRPr="005607C6">
                              <w:rPr>
                                <w:color w:val="0070C0"/>
                                <w:lang w:val="en-CA"/>
                              </w:rPr>
                              <w:t>:</w:t>
                            </w:r>
                          </w:p>
                          <w:p w14:paraId="4D8D499C" w14:textId="77777777" w:rsidR="005607C6" w:rsidRPr="005607C6" w:rsidRDefault="005607C6" w:rsidP="005607C6">
                            <w:pPr>
                              <w:numPr>
                                <w:ilvl w:val="0"/>
                                <w:numId w:val="25"/>
                              </w:numPr>
                              <w:rPr>
                                <w:color w:val="0070C0"/>
                              </w:rPr>
                            </w:pPr>
                            <w:r w:rsidRPr="005607C6">
                              <w:rPr>
                                <w:b/>
                                <w:bCs/>
                                <w:color w:val="0070C0"/>
                                <w:lang w:val="en-CA"/>
                              </w:rPr>
                              <w:t xml:space="preserve">Avoidance: </w:t>
                            </w:r>
                            <w:r w:rsidRPr="005607C6">
                              <w:rPr>
                                <w:color w:val="0070C0"/>
                                <w:lang w:val="en-CA"/>
                              </w:rPr>
                              <w:t>We can avoid risks by trying to eliminate the threat or protect the organization from the impact.  This is appropriate for risks that have a high probability of occurrence with a large negative impact.  Perhaps we decide not to pursue an opportunity at all because the risk is beyond our risk tolerance.  This is one strategy.</w:t>
                            </w:r>
                          </w:p>
                          <w:p w14:paraId="404DC92E" w14:textId="77777777" w:rsidR="005607C6" w:rsidRPr="005607C6" w:rsidRDefault="005607C6" w:rsidP="005607C6">
                            <w:pPr>
                              <w:numPr>
                                <w:ilvl w:val="0"/>
                                <w:numId w:val="25"/>
                              </w:numPr>
                              <w:rPr>
                                <w:color w:val="0070C0"/>
                              </w:rPr>
                            </w:pPr>
                            <w:r w:rsidRPr="005607C6">
                              <w:rPr>
                                <w:b/>
                                <w:bCs/>
                                <w:color w:val="0070C0"/>
                              </w:rPr>
                              <w:t>Transfer</w:t>
                            </w:r>
                            <w:r w:rsidRPr="005607C6">
                              <w:rPr>
                                <w:color w:val="0070C0"/>
                              </w:rPr>
                              <w:t>:  involves shifting ownership of a threat to a third party such as insurance, performance bonds, warranties, and guarantees</w:t>
                            </w:r>
                          </w:p>
                          <w:p w14:paraId="032BB10C" w14:textId="77777777" w:rsidR="005607C6" w:rsidRPr="005607C6" w:rsidRDefault="005607C6" w:rsidP="005607C6">
                            <w:pPr>
                              <w:numPr>
                                <w:ilvl w:val="0"/>
                                <w:numId w:val="25"/>
                              </w:numPr>
                              <w:rPr>
                                <w:color w:val="0070C0"/>
                              </w:rPr>
                            </w:pPr>
                            <w:r w:rsidRPr="005607C6">
                              <w:rPr>
                                <w:b/>
                                <w:bCs/>
                                <w:color w:val="0070C0"/>
                              </w:rPr>
                              <w:t>Mitigation</w:t>
                            </w:r>
                            <w:r w:rsidRPr="005607C6">
                              <w:rPr>
                                <w:color w:val="0070C0"/>
                              </w:rPr>
                              <w:t xml:space="preserve">: action is taken to reduce the probability of occurrence and/or impact of a threat.  Early mitigation action is often more effective than trying to repair the damage after the threat has occurred.  </w:t>
                            </w:r>
                          </w:p>
                          <w:p w14:paraId="3E33C9D7" w14:textId="77777777" w:rsidR="005607C6" w:rsidRPr="005607C6" w:rsidRDefault="005607C6" w:rsidP="005607C6">
                            <w:pPr>
                              <w:numPr>
                                <w:ilvl w:val="0"/>
                                <w:numId w:val="25"/>
                              </w:numPr>
                              <w:rPr>
                                <w:color w:val="0070C0"/>
                              </w:rPr>
                            </w:pPr>
                            <w:r w:rsidRPr="005607C6">
                              <w:rPr>
                                <w:b/>
                                <w:bCs/>
                                <w:color w:val="0070C0"/>
                              </w:rPr>
                              <w:t>Acceptance</w:t>
                            </w:r>
                            <w:r w:rsidRPr="005607C6">
                              <w:rPr>
                                <w:color w:val="0070C0"/>
                              </w:rPr>
                              <w:t xml:space="preserve">: acknowledges the existence of a threat, but no proactive action is taken.  This may be an appropriate response to a low-priority threat or one where </w:t>
                            </w:r>
                            <w:proofErr w:type="spellStart"/>
                            <w:r w:rsidRPr="005607C6">
                              <w:rPr>
                                <w:color w:val="0070C0"/>
                              </w:rPr>
                              <w:t>its</w:t>
                            </w:r>
                            <w:proofErr w:type="spellEnd"/>
                            <w:r w:rsidRPr="005607C6">
                              <w:rPr>
                                <w:color w:val="0070C0"/>
                              </w:rPr>
                              <w:t xml:space="preserve"> not possible or cost-effective to address a threat.</w:t>
                            </w:r>
                          </w:p>
                          <w:p w14:paraId="63D30496" w14:textId="21F3506B" w:rsidR="005607C6" w:rsidRPr="005607C6" w:rsidRDefault="005607C6" w:rsidP="005607C6">
                            <w:pPr>
                              <w:rPr>
                                <w:color w:val="0070C0"/>
                              </w:rPr>
                            </w:pPr>
                            <w:r w:rsidRPr="005607C6">
                              <w:rPr>
                                <w:color w:val="0070C0"/>
                                <w:u w:val="single"/>
                              </w:rPr>
                              <w:t xml:space="preserve">Risk Treatments options for </w:t>
                            </w:r>
                            <w:r w:rsidRPr="005607C6">
                              <w:rPr>
                                <w:b/>
                                <w:bCs/>
                                <w:color w:val="0070C0"/>
                                <w:u w:val="single"/>
                              </w:rPr>
                              <w:t>Opportunities</w:t>
                            </w:r>
                            <w:r w:rsidRPr="005607C6">
                              <w:rPr>
                                <w:color w:val="0070C0"/>
                                <w:u w:val="single"/>
                              </w:rPr>
                              <w:t xml:space="preserve"> include</w:t>
                            </w:r>
                            <w:r w:rsidRPr="005607C6">
                              <w:rPr>
                                <w:color w:val="0070C0"/>
                              </w:rPr>
                              <w:t>:</w:t>
                            </w:r>
                          </w:p>
                          <w:p w14:paraId="3163EA46" w14:textId="77777777" w:rsidR="005607C6" w:rsidRPr="005607C6" w:rsidRDefault="005607C6" w:rsidP="005607C6">
                            <w:pPr>
                              <w:numPr>
                                <w:ilvl w:val="0"/>
                                <w:numId w:val="26"/>
                              </w:numPr>
                              <w:rPr>
                                <w:color w:val="0070C0"/>
                              </w:rPr>
                            </w:pPr>
                            <w:r w:rsidRPr="005607C6">
                              <w:rPr>
                                <w:color w:val="0070C0"/>
                              </w:rPr>
                              <w:t>The</w:t>
                            </w:r>
                            <w:r w:rsidRPr="005607C6">
                              <w:rPr>
                                <w:b/>
                                <w:bCs/>
                                <w:color w:val="0070C0"/>
                              </w:rPr>
                              <w:t xml:space="preserve"> Exploitation:</w:t>
                            </w:r>
                            <w:r w:rsidRPr="005607C6">
                              <w:rPr>
                                <w:color w:val="0070C0"/>
                              </w:rPr>
                              <w:t xml:space="preserve">  increasing the likelihood of occurrence.  This strategy may be used for high-priority opportunities where the College wants to ensure the opportunity is realized; that it definitely happens.  When SMT was looking at public private partnership opportunities, as an SMT we discussed how we could act to increase the likelihood that a certain partnership would happen.</w:t>
                            </w:r>
                          </w:p>
                          <w:p w14:paraId="611F5BF7" w14:textId="77777777" w:rsidR="005607C6" w:rsidRPr="005607C6" w:rsidRDefault="005607C6" w:rsidP="005607C6">
                            <w:pPr>
                              <w:numPr>
                                <w:ilvl w:val="0"/>
                                <w:numId w:val="26"/>
                              </w:numPr>
                              <w:rPr>
                                <w:color w:val="0070C0"/>
                              </w:rPr>
                            </w:pPr>
                            <w:r w:rsidRPr="005607C6">
                              <w:rPr>
                                <w:b/>
                                <w:bCs/>
                                <w:color w:val="0070C0"/>
                              </w:rPr>
                              <w:t>Sharing</w:t>
                            </w:r>
                            <w:r w:rsidRPr="005607C6">
                              <w:rPr>
                                <w:color w:val="0070C0"/>
                              </w:rPr>
                              <w:t xml:space="preserve">: This speaks to the partnering strategy where two or more organization have a better </w:t>
                            </w:r>
                            <w:proofErr w:type="spellStart"/>
                            <w:r w:rsidRPr="005607C6">
                              <w:rPr>
                                <w:color w:val="0070C0"/>
                              </w:rPr>
                              <w:t>change</w:t>
                            </w:r>
                            <w:proofErr w:type="spellEnd"/>
                            <w:r w:rsidRPr="005607C6">
                              <w:rPr>
                                <w:color w:val="0070C0"/>
                              </w:rPr>
                              <w:t xml:space="preserve"> of achieving the opportunity together rather than apart. </w:t>
                            </w:r>
                          </w:p>
                          <w:p w14:paraId="0B17F916" w14:textId="77777777" w:rsidR="005607C6" w:rsidRPr="005607C6" w:rsidRDefault="005607C6" w:rsidP="005607C6">
                            <w:pPr>
                              <w:numPr>
                                <w:ilvl w:val="0"/>
                                <w:numId w:val="26"/>
                              </w:numPr>
                              <w:rPr>
                                <w:color w:val="0070C0"/>
                              </w:rPr>
                            </w:pPr>
                            <w:r w:rsidRPr="005607C6">
                              <w:rPr>
                                <w:b/>
                                <w:bCs/>
                                <w:color w:val="0070C0"/>
                              </w:rPr>
                              <w:t>Enhancing</w:t>
                            </w:r>
                            <w:r w:rsidRPr="005607C6">
                              <w:rPr>
                                <w:color w:val="0070C0"/>
                              </w:rPr>
                              <w:t>: focuses on increasing the probability and/or impact of an opportunity to drive the size of the potential benefit. An example may be adding more resources to an activity to finish early if there were some benefits to an early finish.</w:t>
                            </w:r>
                          </w:p>
                          <w:p w14:paraId="31BB791D" w14:textId="77777777" w:rsidR="005607C6" w:rsidRPr="005607C6" w:rsidRDefault="005607C6" w:rsidP="005607C6">
                            <w:pPr>
                              <w:numPr>
                                <w:ilvl w:val="0"/>
                                <w:numId w:val="26"/>
                              </w:numPr>
                              <w:rPr>
                                <w:color w:val="0070C0"/>
                              </w:rPr>
                            </w:pPr>
                            <w:r w:rsidRPr="005607C6">
                              <w:rPr>
                                <w:b/>
                                <w:bCs/>
                                <w:color w:val="0070C0"/>
                              </w:rPr>
                              <w:t>Acceptance</w:t>
                            </w:r>
                            <w:r w:rsidRPr="005607C6">
                              <w:rPr>
                                <w:color w:val="0070C0"/>
                              </w:rPr>
                              <w:t>: like for threats, is about acknowledging the existence of the opportunity but no proactive measures.</w:t>
                            </w:r>
                          </w:p>
                          <w:p w14:paraId="41C109E3" w14:textId="5D0DBEE1" w:rsidR="005607C6" w:rsidRDefault="005607C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C8966B" id="_x0000_s1027" type="#_x0000_t202" style="position:absolute;left:0;text-align:left;margin-left:24.7pt;margin-top:29.4pt;width:431.2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">
                <v:textbox style="mso-fit-shape-to-text:t">
                  <w:txbxContent>
                    <w:p w14:paraId="018B06B7" w14:textId="000A1BD0" w:rsidR="005607C6" w:rsidRPr="005607C6" w:rsidRDefault="005607C6" w:rsidP="005607C6">
                      <w:pPr>
                        <w:rPr>
                          <w:color w:val="0070C0"/>
                        </w:rPr>
                      </w:pPr>
                      <w:r w:rsidRPr="005607C6">
                        <w:rPr>
                          <w:color w:val="0070C0"/>
                          <w:u w:val="single"/>
                          <w:lang w:val="en-CA"/>
                        </w:rPr>
                        <w:t xml:space="preserve">Risk Treatment options for </w:t>
                      </w:r>
                      <w:r w:rsidRPr="005607C6">
                        <w:rPr>
                          <w:b/>
                          <w:bCs/>
                          <w:color w:val="0070C0"/>
                          <w:u w:val="single"/>
                          <w:lang w:val="en-CA"/>
                        </w:rPr>
                        <w:t xml:space="preserve">Threats </w:t>
                      </w:r>
                      <w:r w:rsidRPr="005607C6">
                        <w:rPr>
                          <w:color w:val="0070C0"/>
                          <w:u w:val="single"/>
                          <w:lang w:val="en-CA"/>
                        </w:rPr>
                        <w:t>include</w:t>
                      </w:r>
                      <w:r w:rsidRPr="005607C6">
                        <w:rPr>
                          <w:color w:val="0070C0"/>
                          <w:lang w:val="en-CA"/>
                        </w:rPr>
                        <w:t>:</w:t>
                      </w:r>
                    </w:p>
                    <w:p w14:paraId="4D8D499C" w14:textId="77777777" w:rsidR="005607C6" w:rsidRPr="005607C6" w:rsidRDefault="005607C6" w:rsidP="005607C6">
                      <w:pPr>
                        <w:numPr>
                          <w:ilvl w:val="0"/>
                          <w:numId w:val="25"/>
                        </w:numPr>
                        <w:rPr>
                          <w:color w:val="0070C0"/>
                        </w:rPr>
                      </w:pPr>
                      <w:r w:rsidRPr="005607C6">
                        <w:rPr>
                          <w:b/>
                          <w:bCs/>
                          <w:color w:val="0070C0"/>
                          <w:lang w:val="en-CA"/>
                        </w:rPr>
                        <w:t xml:space="preserve">Avoidance: </w:t>
                      </w:r>
                      <w:r w:rsidRPr="005607C6">
                        <w:rPr>
                          <w:color w:val="0070C0"/>
                          <w:lang w:val="en-CA"/>
                        </w:rPr>
                        <w:t>We can avoid risks by trying to eliminate the threat or protect the organization from the impact.  This is appropriate for risks that have a high probability of occurrence with a large negative impact.  Perhaps we decide not to pursue an opportunity at all because the risk is beyond our risk tolerance.  This is one strategy.</w:t>
                      </w:r>
                    </w:p>
                    <w:p w14:paraId="404DC92E" w14:textId="77777777" w:rsidR="005607C6" w:rsidRPr="005607C6" w:rsidRDefault="005607C6" w:rsidP="005607C6">
                      <w:pPr>
                        <w:numPr>
                          <w:ilvl w:val="0"/>
                          <w:numId w:val="25"/>
                        </w:numPr>
                        <w:rPr>
                          <w:color w:val="0070C0"/>
                        </w:rPr>
                      </w:pPr>
                      <w:r w:rsidRPr="005607C6">
                        <w:rPr>
                          <w:b/>
                          <w:bCs/>
                          <w:color w:val="0070C0"/>
                        </w:rPr>
                        <w:t>Transfer</w:t>
                      </w:r>
                      <w:r w:rsidRPr="005607C6">
                        <w:rPr>
                          <w:color w:val="0070C0"/>
                        </w:rPr>
                        <w:t>:  involves shifting ownership of a threat to a third party such as insurance, performance bonds, warranties, and guarantees</w:t>
                      </w:r>
                    </w:p>
                    <w:p w14:paraId="032BB10C" w14:textId="77777777" w:rsidR="005607C6" w:rsidRPr="005607C6" w:rsidRDefault="005607C6" w:rsidP="005607C6">
                      <w:pPr>
                        <w:numPr>
                          <w:ilvl w:val="0"/>
                          <w:numId w:val="25"/>
                        </w:numPr>
                        <w:rPr>
                          <w:color w:val="0070C0"/>
                        </w:rPr>
                      </w:pPr>
                      <w:r w:rsidRPr="005607C6">
                        <w:rPr>
                          <w:b/>
                          <w:bCs/>
                          <w:color w:val="0070C0"/>
                        </w:rPr>
                        <w:t>Mitigation</w:t>
                      </w:r>
                      <w:r w:rsidRPr="005607C6">
                        <w:rPr>
                          <w:color w:val="0070C0"/>
                        </w:rPr>
                        <w:t xml:space="preserve">: action is taken to reduce the probability of occurrence and/or impact of a threat.  Early mitigation action is often more effective than trying to repair the damage after the threat has occurred.  </w:t>
                      </w:r>
                    </w:p>
                    <w:p w14:paraId="3E33C9D7" w14:textId="77777777" w:rsidR="005607C6" w:rsidRPr="005607C6" w:rsidRDefault="005607C6" w:rsidP="005607C6">
                      <w:pPr>
                        <w:numPr>
                          <w:ilvl w:val="0"/>
                          <w:numId w:val="25"/>
                        </w:numPr>
                        <w:rPr>
                          <w:color w:val="0070C0"/>
                        </w:rPr>
                      </w:pPr>
                      <w:r w:rsidRPr="005607C6">
                        <w:rPr>
                          <w:b/>
                          <w:bCs/>
                          <w:color w:val="0070C0"/>
                        </w:rPr>
                        <w:t>Acceptance</w:t>
                      </w:r>
                      <w:r w:rsidRPr="005607C6">
                        <w:rPr>
                          <w:color w:val="0070C0"/>
                        </w:rPr>
                        <w:t xml:space="preserve">: acknowledges the existence of a threat, but no proactive action is taken.  This may be an appropriate response to a low-priority threat or one where </w:t>
                      </w:r>
                      <w:proofErr w:type="spellStart"/>
                      <w:r w:rsidRPr="005607C6">
                        <w:rPr>
                          <w:color w:val="0070C0"/>
                        </w:rPr>
                        <w:t>its</w:t>
                      </w:r>
                      <w:proofErr w:type="spellEnd"/>
                      <w:r w:rsidRPr="005607C6">
                        <w:rPr>
                          <w:color w:val="0070C0"/>
                        </w:rPr>
                        <w:t xml:space="preserve"> not possible or cost-effective to address a threat.</w:t>
                      </w:r>
                    </w:p>
                    <w:p w14:paraId="63D30496" w14:textId="21F3506B" w:rsidR="005607C6" w:rsidRPr="005607C6" w:rsidRDefault="005607C6" w:rsidP="005607C6">
                      <w:pPr>
                        <w:rPr>
                          <w:color w:val="0070C0"/>
                        </w:rPr>
                      </w:pPr>
                      <w:r w:rsidRPr="005607C6">
                        <w:rPr>
                          <w:color w:val="0070C0"/>
                          <w:u w:val="single"/>
                        </w:rPr>
                        <w:t xml:space="preserve">Risk Treatments options for </w:t>
                      </w:r>
                      <w:r w:rsidRPr="005607C6">
                        <w:rPr>
                          <w:b/>
                          <w:bCs/>
                          <w:color w:val="0070C0"/>
                          <w:u w:val="single"/>
                        </w:rPr>
                        <w:t>Opportunities</w:t>
                      </w:r>
                      <w:r w:rsidRPr="005607C6">
                        <w:rPr>
                          <w:color w:val="0070C0"/>
                          <w:u w:val="single"/>
                        </w:rPr>
                        <w:t xml:space="preserve"> include</w:t>
                      </w:r>
                      <w:r w:rsidRPr="005607C6">
                        <w:rPr>
                          <w:color w:val="0070C0"/>
                        </w:rPr>
                        <w:t>:</w:t>
                      </w:r>
                    </w:p>
                    <w:p w14:paraId="3163EA46" w14:textId="77777777" w:rsidR="005607C6" w:rsidRPr="005607C6" w:rsidRDefault="005607C6" w:rsidP="005607C6">
                      <w:pPr>
                        <w:numPr>
                          <w:ilvl w:val="0"/>
                          <w:numId w:val="26"/>
                        </w:numPr>
                        <w:rPr>
                          <w:color w:val="0070C0"/>
                        </w:rPr>
                      </w:pPr>
                      <w:r w:rsidRPr="005607C6">
                        <w:rPr>
                          <w:color w:val="0070C0"/>
                        </w:rPr>
                        <w:t>The</w:t>
                      </w:r>
                      <w:r w:rsidRPr="005607C6">
                        <w:rPr>
                          <w:b/>
                          <w:bCs/>
                          <w:color w:val="0070C0"/>
                        </w:rPr>
                        <w:t xml:space="preserve"> Exploitation:</w:t>
                      </w:r>
                      <w:r w:rsidRPr="005607C6">
                        <w:rPr>
                          <w:color w:val="0070C0"/>
                        </w:rPr>
                        <w:t xml:space="preserve">  increasing the likelihood of occurrence.  This strategy may be used for high-priority opportunities where the College wants to ensure the opportunity is realized; that it definitely happens.  When SMT was looking at public private partnership opportunities, as an SMT we discussed how we could act to increase the likelihood that a certain partnership would happen.</w:t>
                      </w:r>
                    </w:p>
                    <w:p w14:paraId="611F5BF7" w14:textId="77777777" w:rsidR="005607C6" w:rsidRPr="005607C6" w:rsidRDefault="005607C6" w:rsidP="005607C6">
                      <w:pPr>
                        <w:numPr>
                          <w:ilvl w:val="0"/>
                          <w:numId w:val="26"/>
                        </w:numPr>
                        <w:rPr>
                          <w:color w:val="0070C0"/>
                        </w:rPr>
                      </w:pPr>
                      <w:r w:rsidRPr="005607C6">
                        <w:rPr>
                          <w:b/>
                          <w:bCs/>
                          <w:color w:val="0070C0"/>
                        </w:rPr>
                        <w:t>Sharing</w:t>
                      </w:r>
                      <w:r w:rsidRPr="005607C6">
                        <w:rPr>
                          <w:color w:val="0070C0"/>
                        </w:rPr>
                        <w:t xml:space="preserve">: This speaks to the partnering strategy where two or more organization have a better </w:t>
                      </w:r>
                      <w:proofErr w:type="spellStart"/>
                      <w:r w:rsidRPr="005607C6">
                        <w:rPr>
                          <w:color w:val="0070C0"/>
                        </w:rPr>
                        <w:t>change</w:t>
                      </w:r>
                      <w:proofErr w:type="spellEnd"/>
                      <w:r w:rsidRPr="005607C6">
                        <w:rPr>
                          <w:color w:val="0070C0"/>
                        </w:rPr>
                        <w:t xml:space="preserve"> of achieving the opportunity together rather than apart. </w:t>
                      </w:r>
                    </w:p>
                    <w:p w14:paraId="0B17F916" w14:textId="77777777" w:rsidR="005607C6" w:rsidRPr="005607C6" w:rsidRDefault="005607C6" w:rsidP="005607C6">
                      <w:pPr>
                        <w:numPr>
                          <w:ilvl w:val="0"/>
                          <w:numId w:val="26"/>
                        </w:numPr>
                        <w:rPr>
                          <w:color w:val="0070C0"/>
                        </w:rPr>
                      </w:pPr>
                      <w:r w:rsidRPr="005607C6">
                        <w:rPr>
                          <w:b/>
                          <w:bCs/>
                          <w:color w:val="0070C0"/>
                        </w:rPr>
                        <w:t>Enhancing</w:t>
                      </w:r>
                      <w:r w:rsidRPr="005607C6">
                        <w:rPr>
                          <w:color w:val="0070C0"/>
                        </w:rPr>
                        <w:t>: focuses on increasing the probability and/or impact of an opportunity to drive the size of the potential benefit. An example may be adding more resources to an activity to finish early if there were some benefits to an early finish.</w:t>
                      </w:r>
                    </w:p>
                    <w:p w14:paraId="31BB791D" w14:textId="77777777" w:rsidR="005607C6" w:rsidRPr="005607C6" w:rsidRDefault="005607C6" w:rsidP="005607C6">
                      <w:pPr>
                        <w:numPr>
                          <w:ilvl w:val="0"/>
                          <w:numId w:val="26"/>
                        </w:numPr>
                        <w:rPr>
                          <w:color w:val="0070C0"/>
                        </w:rPr>
                      </w:pPr>
                      <w:r w:rsidRPr="005607C6">
                        <w:rPr>
                          <w:b/>
                          <w:bCs/>
                          <w:color w:val="0070C0"/>
                        </w:rPr>
                        <w:t>Acceptance</w:t>
                      </w:r>
                      <w:r w:rsidRPr="005607C6">
                        <w:rPr>
                          <w:color w:val="0070C0"/>
                        </w:rPr>
                        <w:t>: like for threats, is about acknowledging the existence of the opportunity but no proactive measures.</w:t>
                      </w:r>
                    </w:p>
                    <w:p w14:paraId="41C109E3" w14:textId="5D0DBEE1" w:rsidR="005607C6" w:rsidRDefault="005607C6"/>
                  </w:txbxContent>
                </v:textbox>
                <w10:wrap type="square"/>
              </v:shape>
            </w:pict>
          </mc:Fallback>
        </mc:AlternateContent>
      </w:r>
    </w:p>
    <w:p w14:paraId="2C57DCDE" w14:textId="41351ECC" w:rsidR="005607C6" w:rsidRDefault="005607C6" w:rsidP="005607C6">
      <w:pPr>
        <w:pStyle w:val="ListParagraph"/>
        <w:widowControl w:val="0"/>
        <w:tabs>
          <w:tab w:val="left" w:pos="2238"/>
        </w:tabs>
        <w:autoSpaceDE w:val="0"/>
        <w:autoSpaceDN w:val="0"/>
        <w:spacing w:before="33" w:after="0" w:line="240" w:lineRule="auto"/>
        <w:ind w:left="0"/>
        <w:contextualSpacing w:val="0"/>
        <w:rPr>
          <w:rFonts w:cstheme="minorHAnsi"/>
          <w:color w:val="0070C0"/>
        </w:rPr>
      </w:pPr>
    </w:p>
    <w:p w14:paraId="0E60F383" w14:textId="77777777" w:rsidR="004E5B9B" w:rsidRPr="005607C6" w:rsidRDefault="004E5B9B" w:rsidP="004E5B9B">
      <w:pPr>
        <w:pStyle w:val="Heading4"/>
        <w:keepNext w:val="0"/>
        <w:keepLines w:val="0"/>
        <w:widowControl w:val="0"/>
        <w:numPr>
          <w:ilvl w:val="2"/>
          <w:numId w:val="15"/>
        </w:numPr>
        <w:tabs>
          <w:tab w:val="left" w:pos="856"/>
        </w:tabs>
        <w:autoSpaceDE w:val="0"/>
        <w:autoSpaceDN w:val="0"/>
        <w:spacing w:before="28" w:line="240" w:lineRule="auto"/>
        <w:ind w:left="855" w:hanging="357"/>
        <w:rPr>
          <w:rFonts w:asciiTheme="minorHAnsi" w:hAnsiTheme="minorHAnsi" w:cstheme="minorHAnsi"/>
          <w:color w:val="0070C0"/>
        </w:rPr>
      </w:pPr>
      <w:r w:rsidRPr="005607C6">
        <w:rPr>
          <w:rFonts w:asciiTheme="minorHAnsi" w:hAnsiTheme="minorHAnsi" w:cstheme="minorHAnsi"/>
          <w:color w:val="0070C0"/>
        </w:rPr>
        <w:t xml:space="preserve">Document a </w:t>
      </w:r>
      <w:r w:rsidRPr="005607C6">
        <w:rPr>
          <w:rFonts w:asciiTheme="minorHAnsi" w:hAnsiTheme="minorHAnsi" w:cstheme="minorHAnsi"/>
          <w:b/>
          <w:bCs/>
          <w:color w:val="0070C0"/>
        </w:rPr>
        <w:t>Risk Mitigation</w:t>
      </w:r>
      <w:r w:rsidRPr="005607C6">
        <w:rPr>
          <w:rFonts w:asciiTheme="minorHAnsi" w:hAnsiTheme="minorHAnsi" w:cstheme="minorHAnsi"/>
          <w:b/>
          <w:bCs/>
          <w:color w:val="0070C0"/>
          <w:spacing w:val="15"/>
        </w:rPr>
        <w:t xml:space="preserve"> </w:t>
      </w:r>
      <w:r w:rsidRPr="005607C6">
        <w:rPr>
          <w:rFonts w:asciiTheme="minorHAnsi" w:hAnsiTheme="minorHAnsi" w:cstheme="minorHAnsi"/>
          <w:b/>
          <w:bCs/>
          <w:color w:val="0070C0"/>
        </w:rPr>
        <w:t>Plan</w:t>
      </w:r>
    </w:p>
    <w:p w14:paraId="386A97DF" w14:textId="64110F26" w:rsidR="004E5B9B" w:rsidRPr="005607C6" w:rsidRDefault="005607C6" w:rsidP="004E5B9B">
      <w:pPr>
        <w:pStyle w:val="ListParagraph"/>
        <w:widowControl w:val="0"/>
        <w:numPr>
          <w:ilvl w:val="3"/>
          <w:numId w:val="15"/>
        </w:numPr>
        <w:tabs>
          <w:tab w:val="left" w:pos="1530"/>
        </w:tabs>
        <w:autoSpaceDE w:val="0"/>
        <w:autoSpaceDN w:val="0"/>
        <w:spacing w:before="53" w:after="0" w:line="307" w:lineRule="auto"/>
        <w:ind w:right="1518" w:hanging="345"/>
        <w:contextualSpacing w:val="0"/>
        <w:rPr>
          <w:rFonts w:cstheme="minorHAnsi"/>
          <w:color w:val="0070C0"/>
        </w:rPr>
      </w:pPr>
      <w:r>
        <w:rPr>
          <w:rFonts w:cstheme="minorHAnsi"/>
          <w:color w:val="0070C0"/>
          <w:w w:val="105"/>
        </w:rPr>
        <w:t>If risk is above the Risk Tolerance, d</w:t>
      </w:r>
      <w:r w:rsidR="004E5B9B" w:rsidRPr="005607C6">
        <w:rPr>
          <w:rFonts w:cstheme="minorHAnsi"/>
          <w:color w:val="0070C0"/>
          <w:w w:val="105"/>
        </w:rPr>
        <w:t>ocument</w:t>
      </w:r>
      <w:r w:rsidR="004E5B9B" w:rsidRPr="005607C6">
        <w:rPr>
          <w:rFonts w:cstheme="minorHAnsi"/>
          <w:color w:val="0070C0"/>
          <w:spacing w:val="1"/>
          <w:w w:val="105"/>
        </w:rPr>
        <w:t xml:space="preserve"> </w:t>
      </w:r>
      <w:r w:rsidR="004E5B9B" w:rsidRPr="005607C6">
        <w:rPr>
          <w:rFonts w:cstheme="minorHAnsi"/>
          <w:color w:val="0070C0"/>
          <w:w w:val="105"/>
        </w:rPr>
        <w:t>the</w:t>
      </w:r>
      <w:r w:rsidR="004E5B9B" w:rsidRPr="005607C6">
        <w:rPr>
          <w:rFonts w:cstheme="minorHAnsi"/>
          <w:color w:val="0070C0"/>
          <w:spacing w:val="-18"/>
          <w:w w:val="105"/>
        </w:rPr>
        <w:t xml:space="preserve"> </w:t>
      </w:r>
      <w:r w:rsidR="004E5B9B" w:rsidRPr="005607C6">
        <w:rPr>
          <w:rFonts w:cstheme="minorHAnsi"/>
          <w:color w:val="0070C0"/>
          <w:w w:val="105"/>
        </w:rPr>
        <w:t>plan</w:t>
      </w:r>
      <w:r w:rsidR="004E5B9B" w:rsidRPr="005607C6">
        <w:rPr>
          <w:rFonts w:cstheme="minorHAnsi"/>
          <w:color w:val="0070C0"/>
          <w:spacing w:val="-7"/>
          <w:w w:val="105"/>
        </w:rPr>
        <w:t xml:space="preserve"> </w:t>
      </w:r>
      <w:r w:rsidR="004E5B9B" w:rsidRPr="005607C6">
        <w:rPr>
          <w:rFonts w:cstheme="minorHAnsi"/>
          <w:color w:val="0070C0"/>
          <w:w w:val="105"/>
        </w:rPr>
        <w:t>to</w:t>
      </w:r>
      <w:r w:rsidR="004E5B9B" w:rsidRPr="005607C6">
        <w:rPr>
          <w:rFonts w:cstheme="minorHAnsi"/>
          <w:color w:val="0070C0"/>
          <w:spacing w:val="1"/>
          <w:w w:val="105"/>
        </w:rPr>
        <w:t xml:space="preserve"> </w:t>
      </w:r>
      <w:r w:rsidR="004E5B9B" w:rsidRPr="005607C6">
        <w:rPr>
          <w:rFonts w:cstheme="minorHAnsi"/>
          <w:color w:val="0070C0"/>
          <w:w w:val="105"/>
        </w:rPr>
        <w:t>mitigate</w:t>
      </w:r>
      <w:r w:rsidR="004E5B9B" w:rsidRPr="005607C6">
        <w:rPr>
          <w:rFonts w:cstheme="minorHAnsi"/>
          <w:color w:val="0070C0"/>
          <w:spacing w:val="-18"/>
          <w:w w:val="105"/>
        </w:rPr>
        <w:t xml:space="preserve"> </w:t>
      </w:r>
      <w:r w:rsidR="004E5B9B" w:rsidRPr="005607C6">
        <w:rPr>
          <w:rFonts w:cstheme="minorHAnsi"/>
          <w:color w:val="0070C0"/>
          <w:w w:val="105"/>
        </w:rPr>
        <w:t>the risk, completing the following</w:t>
      </w:r>
      <w:r w:rsidR="004E5B9B" w:rsidRPr="005607C6">
        <w:rPr>
          <w:rFonts w:cstheme="minorHAnsi"/>
          <w:color w:val="0070C0"/>
          <w:spacing w:val="-35"/>
          <w:w w:val="105"/>
        </w:rPr>
        <w:t xml:space="preserve"> </w:t>
      </w:r>
      <w:r w:rsidR="004E5B9B" w:rsidRPr="005607C6">
        <w:rPr>
          <w:rFonts w:cstheme="minorHAnsi"/>
          <w:color w:val="0070C0"/>
          <w:w w:val="105"/>
        </w:rPr>
        <w:t>fields:</w:t>
      </w:r>
    </w:p>
    <w:p w14:paraId="318FB6F8" w14:textId="0E8802C8" w:rsidR="004E5B9B" w:rsidRPr="005607C6" w:rsidRDefault="004E5B9B" w:rsidP="00EE06BC">
      <w:pPr>
        <w:pStyle w:val="ListParagraph"/>
        <w:widowControl w:val="0"/>
        <w:numPr>
          <w:ilvl w:val="4"/>
          <w:numId w:val="15"/>
        </w:numPr>
        <w:tabs>
          <w:tab w:val="left" w:pos="2243"/>
        </w:tabs>
        <w:autoSpaceDE w:val="0"/>
        <w:autoSpaceDN w:val="0"/>
        <w:spacing w:after="0" w:line="217" w:lineRule="exact"/>
        <w:ind w:left="2242" w:hanging="290"/>
        <w:contextualSpacing w:val="0"/>
        <w:jc w:val="left"/>
        <w:rPr>
          <w:rFonts w:cstheme="minorHAnsi"/>
          <w:color w:val="0070C0"/>
        </w:rPr>
      </w:pPr>
      <w:r w:rsidRPr="005607C6">
        <w:rPr>
          <w:rFonts w:cstheme="minorHAnsi"/>
          <w:b/>
          <w:bCs/>
          <w:i/>
          <w:color w:val="0070C0"/>
          <w:w w:val="105"/>
        </w:rPr>
        <w:t>Action Item</w:t>
      </w:r>
      <w:r w:rsidRPr="005607C6">
        <w:rPr>
          <w:rFonts w:cstheme="minorHAnsi"/>
          <w:i/>
          <w:color w:val="0070C0"/>
          <w:w w:val="105"/>
        </w:rPr>
        <w:t xml:space="preserve"> </w:t>
      </w:r>
      <w:r w:rsidRPr="005607C6">
        <w:rPr>
          <w:rFonts w:cstheme="minorHAnsi"/>
          <w:color w:val="0070C0"/>
          <w:w w:val="105"/>
        </w:rPr>
        <w:t>- the specific actions to be taken for the</w:t>
      </w:r>
      <w:r w:rsidRPr="005607C6">
        <w:rPr>
          <w:rFonts w:cstheme="minorHAnsi"/>
          <w:color w:val="0070C0"/>
          <w:spacing w:val="-20"/>
          <w:w w:val="105"/>
        </w:rPr>
        <w:t xml:space="preserve"> </w:t>
      </w:r>
      <w:r w:rsidRPr="005607C6">
        <w:rPr>
          <w:rFonts w:cstheme="minorHAnsi"/>
          <w:color w:val="0070C0"/>
          <w:w w:val="105"/>
        </w:rPr>
        <w:t>mitigation</w:t>
      </w:r>
    </w:p>
    <w:p w14:paraId="72EAA738" w14:textId="3BDCC1AE" w:rsidR="004E5B9B" w:rsidRPr="005607C6" w:rsidRDefault="004E5B9B" w:rsidP="004E5B9B">
      <w:pPr>
        <w:pStyle w:val="ListParagraph"/>
        <w:widowControl w:val="0"/>
        <w:numPr>
          <w:ilvl w:val="4"/>
          <w:numId w:val="15"/>
        </w:numPr>
        <w:tabs>
          <w:tab w:val="left" w:pos="3227"/>
        </w:tabs>
        <w:autoSpaceDE w:val="0"/>
        <w:autoSpaceDN w:val="0"/>
        <w:spacing w:before="82" w:after="0" w:line="290" w:lineRule="auto"/>
        <w:ind w:left="3220" w:right="313" w:hanging="322"/>
        <w:contextualSpacing w:val="0"/>
        <w:jc w:val="left"/>
        <w:rPr>
          <w:rFonts w:cstheme="minorHAnsi"/>
          <w:color w:val="0070C0"/>
        </w:rPr>
      </w:pPr>
      <w:r w:rsidRPr="005607C6">
        <w:rPr>
          <w:rFonts w:cstheme="minorHAnsi"/>
          <w:i/>
          <w:color w:val="0070C0"/>
          <w:w w:val="105"/>
        </w:rPr>
        <w:t>Action</w:t>
      </w:r>
      <w:r w:rsidRPr="005607C6">
        <w:rPr>
          <w:rFonts w:cstheme="minorHAnsi"/>
          <w:i/>
          <w:color w:val="0070C0"/>
          <w:spacing w:val="-15"/>
          <w:w w:val="105"/>
        </w:rPr>
        <w:t xml:space="preserve"> </w:t>
      </w:r>
      <w:r w:rsidRPr="005607C6">
        <w:rPr>
          <w:rFonts w:cstheme="minorHAnsi"/>
          <w:i/>
          <w:color w:val="0070C0"/>
          <w:w w:val="105"/>
        </w:rPr>
        <w:t xml:space="preserve">by- </w:t>
      </w:r>
      <w:r w:rsidRPr="005607C6">
        <w:rPr>
          <w:rFonts w:cstheme="minorHAnsi"/>
          <w:color w:val="0070C0"/>
          <w:w w:val="105"/>
        </w:rPr>
        <w:t>the</w:t>
      </w:r>
      <w:r w:rsidRPr="005607C6">
        <w:rPr>
          <w:rFonts w:cstheme="minorHAnsi"/>
          <w:color w:val="0070C0"/>
          <w:spacing w:val="-25"/>
          <w:w w:val="105"/>
        </w:rPr>
        <w:t xml:space="preserve"> </w:t>
      </w:r>
      <w:r w:rsidRPr="005607C6">
        <w:rPr>
          <w:rFonts w:cstheme="minorHAnsi"/>
          <w:color w:val="0070C0"/>
          <w:w w:val="105"/>
        </w:rPr>
        <w:t>individual</w:t>
      </w:r>
      <w:r w:rsidRPr="005607C6">
        <w:rPr>
          <w:rFonts w:cstheme="minorHAnsi"/>
          <w:color w:val="0070C0"/>
          <w:spacing w:val="-17"/>
          <w:w w:val="105"/>
        </w:rPr>
        <w:t xml:space="preserve"> </w:t>
      </w:r>
      <w:r w:rsidRPr="005607C6">
        <w:rPr>
          <w:rFonts w:cstheme="minorHAnsi"/>
          <w:color w:val="0070C0"/>
          <w:w w:val="105"/>
        </w:rPr>
        <w:t>assigned</w:t>
      </w:r>
      <w:r w:rsidRPr="005607C6">
        <w:rPr>
          <w:rFonts w:cstheme="minorHAnsi"/>
          <w:color w:val="0070C0"/>
          <w:spacing w:val="-12"/>
          <w:w w:val="105"/>
        </w:rPr>
        <w:t xml:space="preserve"> </w:t>
      </w:r>
      <w:r w:rsidRPr="005607C6">
        <w:rPr>
          <w:rFonts w:cstheme="minorHAnsi"/>
          <w:color w:val="0070C0"/>
          <w:w w:val="105"/>
        </w:rPr>
        <w:t>to</w:t>
      </w:r>
      <w:r w:rsidRPr="005607C6">
        <w:rPr>
          <w:rFonts w:cstheme="minorHAnsi"/>
          <w:color w:val="0070C0"/>
          <w:spacing w:val="4"/>
          <w:w w:val="105"/>
        </w:rPr>
        <w:t xml:space="preserve"> </w:t>
      </w:r>
      <w:r w:rsidRPr="005607C6">
        <w:rPr>
          <w:rFonts w:cstheme="minorHAnsi"/>
          <w:color w:val="0070C0"/>
          <w:w w:val="105"/>
        </w:rPr>
        <w:t>complete</w:t>
      </w:r>
      <w:r w:rsidRPr="005607C6">
        <w:rPr>
          <w:rFonts w:cstheme="minorHAnsi"/>
          <w:color w:val="0070C0"/>
          <w:spacing w:val="-15"/>
          <w:w w:val="105"/>
        </w:rPr>
        <w:t xml:space="preserve"> </w:t>
      </w:r>
      <w:r w:rsidRPr="005607C6">
        <w:rPr>
          <w:rFonts w:cstheme="minorHAnsi"/>
          <w:color w:val="0070C0"/>
          <w:w w:val="105"/>
        </w:rPr>
        <w:t>(or</w:t>
      </w:r>
      <w:r w:rsidRPr="005607C6">
        <w:rPr>
          <w:rFonts w:cstheme="minorHAnsi"/>
          <w:color w:val="0070C0"/>
          <w:spacing w:val="-25"/>
          <w:w w:val="105"/>
        </w:rPr>
        <w:t xml:space="preserve"> </w:t>
      </w:r>
      <w:r w:rsidRPr="005607C6">
        <w:rPr>
          <w:rFonts w:cstheme="minorHAnsi"/>
          <w:color w:val="0070C0"/>
          <w:w w:val="105"/>
        </w:rPr>
        <w:t>lead</w:t>
      </w:r>
      <w:r w:rsidRPr="005607C6">
        <w:rPr>
          <w:rFonts w:cstheme="minorHAnsi"/>
          <w:color w:val="0070C0"/>
          <w:spacing w:val="-19"/>
          <w:w w:val="105"/>
        </w:rPr>
        <w:t xml:space="preserve"> </w:t>
      </w:r>
      <w:r w:rsidRPr="005607C6">
        <w:rPr>
          <w:rFonts w:cstheme="minorHAnsi"/>
          <w:color w:val="0070C0"/>
          <w:w w:val="105"/>
        </w:rPr>
        <w:t>the</w:t>
      </w:r>
      <w:r w:rsidRPr="005607C6">
        <w:rPr>
          <w:rFonts w:cstheme="minorHAnsi"/>
          <w:color w:val="0070C0"/>
          <w:spacing w:val="-14"/>
          <w:w w:val="105"/>
        </w:rPr>
        <w:t xml:space="preserve"> </w:t>
      </w:r>
      <w:r w:rsidRPr="005607C6">
        <w:rPr>
          <w:rFonts w:cstheme="minorHAnsi"/>
          <w:color w:val="0070C0"/>
          <w:w w:val="105"/>
        </w:rPr>
        <w:t>completion</w:t>
      </w:r>
      <w:r w:rsidRPr="005607C6">
        <w:rPr>
          <w:rFonts w:cstheme="minorHAnsi"/>
          <w:color w:val="0070C0"/>
          <w:spacing w:val="-8"/>
          <w:w w:val="105"/>
        </w:rPr>
        <w:t xml:space="preserve"> </w:t>
      </w:r>
      <w:r w:rsidRPr="005607C6">
        <w:rPr>
          <w:rFonts w:cstheme="minorHAnsi"/>
          <w:color w:val="0070C0"/>
          <w:w w:val="105"/>
        </w:rPr>
        <w:t>of)</w:t>
      </w:r>
      <w:r w:rsidRPr="005607C6">
        <w:rPr>
          <w:rFonts w:cstheme="minorHAnsi"/>
          <w:color w:val="0070C0"/>
          <w:spacing w:val="-15"/>
          <w:w w:val="105"/>
        </w:rPr>
        <w:t xml:space="preserve"> </w:t>
      </w:r>
      <w:r w:rsidRPr="005607C6">
        <w:rPr>
          <w:rFonts w:cstheme="minorHAnsi"/>
          <w:color w:val="0070C0"/>
          <w:w w:val="105"/>
        </w:rPr>
        <w:t>the action</w:t>
      </w:r>
    </w:p>
    <w:p w14:paraId="2F1DF792" w14:textId="77777777" w:rsidR="004E5B9B" w:rsidRPr="005607C6" w:rsidRDefault="004E5B9B" w:rsidP="004E5B9B">
      <w:pPr>
        <w:pStyle w:val="ListParagraph"/>
        <w:widowControl w:val="0"/>
        <w:numPr>
          <w:ilvl w:val="4"/>
          <w:numId w:val="15"/>
        </w:numPr>
        <w:tabs>
          <w:tab w:val="left" w:pos="3218"/>
        </w:tabs>
        <w:autoSpaceDE w:val="0"/>
        <w:autoSpaceDN w:val="0"/>
        <w:spacing w:before="4" w:after="0" w:line="240" w:lineRule="auto"/>
        <w:ind w:left="3217" w:hanging="367"/>
        <w:contextualSpacing w:val="0"/>
        <w:jc w:val="left"/>
        <w:rPr>
          <w:rFonts w:cstheme="minorHAnsi"/>
          <w:color w:val="0070C0"/>
        </w:rPr>
      </w:pPr>
      <w:r w:rsidRPr="005607C6">
        <w:rPr>
          <w:rFonts w:cstheme="minorHAnsi"/>
          <w:i/>
          <w:color w:val="0070C0"/>
          <w:w w:val="105"/>
        </w:rPr>
        <w:t>Timeline</w:t>
      </w:r>
      <w:r w:rsidRPr="005607C6">
        <w:rPr>
          <w:rFonts w:cstheme="minorHAnsi"/>
          <w:i/>
          <w:color w:val="0070C0"/>
          <w:spacing w:val="-19"/>
          <w:w w:val="105"/>
        </w:rPr>
        <w:t xml:space="preserve"> </w:t>
      </w:r>
      <w:r w:rsidRPr="005607C6">
        <w:rPr>
          <w:rFonts w:cstheme="minorHAnsi"/>
          <w:color w:val="0070C0"/>
          <w:w w:val="105"/>
        </w:rPr>
        <w:t>-</w:t>
      </w:r>
      <w:r w:rsidRPr="005607C6">
        <w:rPr>
          <w:rFonts w:cstheme="minorHAnsi"/>
          <w:color w:val="0070C0"/>
          <w:spacing w:val="33"/>
          <w:w w:val="105"/>
        </w:rPr>
        <w:t xml:space="preserve"> </w:t>
      </w:r>
      <w:r w:rsidRPr="005607C6">
        <w:rPr>
          <w:rFonts w:cstheme="minorHAnsi"/>
          <w:color w:val="0070C0"/>
          <w:w w:val="105"/>
        </w:rPr>
        <w:t>the</w:t>
      </w:r>
      <w:r w:rsidRPr="005607C6">
        <w:rPr>
          <w:rFonts w:cstheme="minorHAnsi"/>
          <w:color w:val="0070C0"/>
          <w:spacing w:val="-17"/>
          <w:w w:val="105"/>
        </w:rPr>
        <w:t xml:space="preserve"> </w:t>
      </w:r>
      <w:r w:rsidRPr="005607C6">
        <w:rPr>
          <w:rFonts w:cstheme="minorHAnsi"/>
          <w:color w:val="0070C0"/>
          <w:w w:val="105"/>
        </w:rPr>
        <w:t>timeframe</w:t>
      </w:r>
      <w:r w:rsidRPr="005607C6">
        <w:rPr>
          <w:rFonts w:cstheme="minorHAnsi"/>
          <w:color w:val="0070C0"/>
          <w:spacing w:val="-6"/>
          <w:w w:val="105"/>
        </w:rPr>
        <w:t xml:space="preserve"> </w:t>
      </w:r>
      <w:r w:rsidRPr="005607C6">
        <w:rPr>
          <w:rFonts w:cstheme="minorHAnsi"/>
          <w:color w:val="0070C0"/>
          <w:w w:val="105"/>
        </w:rPr>
        <w:t>during</w:t>
      </w:r>
      <w:r w:rsidRPr="005607C6">
        <w:rPr>
          <w:rFonts w:cstheme="minorHAnsi"/>
          <w:color w:val="0070C0"/>
          <w:spacing w:val="-11"/>
          <w:w w:val="105"/>
        </w:rPr>
        <w:t xml:space="preserve"> </w:t>
      </w:r>
      <w:r w:rsidRPr="005607C6">
        <w:rPr>
          <w:rFonts w:cstheme="minorHAnsi"/>
          <w:color w:val="0070C0"/>
          <w:w w:val="105"/>
        </w:rPr>
        <w:t>which</w:t>
      </w:r>
      <w:r w:rsidRPr="005607C6">
        <w:rPr>
          <w:rFonts w:cstheme="minorHAnsi"/>
          <w:color w:val="0070C0"/>
          <w:spacing w:val="-9"/>
          <w:w w:val="105"/>
        </w:rPr>
        <w:t xml:space="preserve"> </w:t>
      </w:r>
      <w:r w:rsidRPr="005607C6">
        <w:rPr>
          <w:rFonts w:cstheme="minorHAnsi"/>
          <w:color w:val="0070C0"/>
          <w:w w:val="105"/>
        </w:rPr>
        <w:t>the</w:t>
      </w:r>
      <w:r w:rsidRPr="005607C6">
        <w:rPr>
          <w:rFonts w:cstheme="minorHAnsi"/>
          <w:color w:val="0070C0"/>
          <w:spacing w:val="-6"/>
          <w:w w:val="105"/>
        </w:rPr>
        <w:t xml:space="preserve"> </w:t>
      </w:r>
      <w:r w:rsidRPr="005607C6">
        <w:rPr>
          <w:rFonts w:cstheme="minorHAnsi"/>
          <w:color w:val="0070C0"/>
          <w:w w:val="105"/>
        </w:rPr>
        <w:t>action</w:t>
      </w:r>
      <w:r w:rsidRPr="005607C6">
        <w:rPr>
          <w:rFonts w:cstheme="minorHAnsi"/>
          <w:color w:val="0070C0"/>
          <w:spacing w:val="-15"/>
          <w:w w:val="105"/>
        </w:rPr>
        <w:t xml:space="preserve"> </w:t>
      </w:r>
      <w:r w:rsidRPr="005607C6">
        <w:rPr>
          <w:rFonts w:cstheme="minorHAnsi"/>
          <w:color w:val="0070C0"/>
          <w:w w:val="105"/>
        </w:rPr>
        <w:t>is</w:t>
      </w:r>
      <w:r w:rsidRPr="005607C6">
        <w:rPr>
          <w:rFonts w:cstheme="minorHAnsi"/>
          <w:color w:val="0070C0"/>
          <w:spacing w:val="-8"/>
          <w:w w:val="105"/>
        </w:rPr>
        <w:t xml:space="preserve"> </w:t>
      </w:r>
      <w:r w:rsidRPr="005607C6">
        <w:rPr>
          <w:rFonts w:cstheme="minorHAnsi"/>
          <w:color w:val="0070C0"/>
          <w:w w:val="105"/>
        </w:rPr>
        <w:t>to</w:t>
      </w:r>
      <w:r w:rsidRPr="005607C6">
        <w:rPr>
          <w:rFonts w:cstheme="minorHAnsi"/>
          <w:color w:val="0070C0"/>
          <w:spacing w:val="8"/>
          <w:w w:val="105"/>
        </w:rPr>
        <w:t xml:space="preserve"> </w:t>
      </w:r>
      <w:r w:rsidRPr="005607C6">
        <w:rPr>
          <w:rFonts w:cstheme="minorHAnsi"/>
          <w:color w:val="0070C0"/>
          <w:w w:val="105"/>
        </w:rPr>
        <w:t>be</w:t>
      </w:r>
      <w:r w:rsidRPr="005607C6">
        <w:rPr>
          <w:rFonts w:cstheme="minorHAnsi"/>
          <w:color w:val="0070C0"/>
          <w:spacing w:val="-14"/>
          <w:w w:val="105"/>
        </w:rPr>
        <w:t xml:space="preserve"> </w:t>
      </w:r>
      <w:r w:rsidRPr="005607C6">
        <w:rPr>
          <w:rFonts w:cstheme="minorHAnsi"/>
          <w:color w:val="0070C0"/>
          <w:w w:val="105"/>
        </w:rPr>
        <w:t>completed</w:t>
      </w:r>
    </w:p>
    <w:p w14:paraId="45B099AE" w14:textId="3BAF95B7" w:rsidR="005607C6" w:rsidRPr="005607C6" w:rsidRDefault="005607C6" w:rsidP="007B3025">
      <w:pPr>
        <w:pStyle w:val="ListParagraph"/>
        <w:widowControl w:val="0"/>
        <w:numPr>
          <w:ilvl w:val="4"/>
          <w:numId w:val="15"/>
        </w:numPr>
        <w:tabs>
          <w:tab w:val="left" w:pos="3223"/>
        </w:tabs>
        <w:autoSpaceDE w:val="0"/>
        <w:autoSpaceDN w:val="0"/>
        <w:spacing w:before="44" w:after="0" w:line="300" w:lineRule="auto"/>
        <w:ind w:left="3225" w:right="726" w:hanging="435"/>
        <w:contextualSpacing w:val="0"/>
        <w:jc w:val="left"/>
        <w:rPr>
          <w:rFonts w:cstheme="minorHAnsi"/>
          <w:color w:val="0070C0"/>
        </w:rPr>
      </w:pPr>
      <w:r w:rsidRPr="005607C6">
        <w:rPr>
          <w:rFonts w:cstheme="minorHAnsi"/>
          <w:i/>
          <w:noProof/>
          <w:color w:val="0070C0"/>
          <w:w w:val="105"/>
        </w:rPr>
        <w:lastRenderedPageBreak/>
        <mc:AlternateContent>
          <mc:Choice Requires="wps">
            <w:drawing>
              <wp:anchor distT="45720" distB="45720" distL="114300" distR="114300" simplePos="0" relativeHeight="251665408" behindDoc="0" locked="0" layoutInCell="1" allowOverlap="1" wp14:anchorId="0C987FFE" wp14:editId="71381C32">
                <wp:simplePos x="0" y="0"/>
                <wp:positionH relativeFrom="column">
                  <wp:posOffset>1781175</wp:posOffset>
                </wp:positionH>
                <wp:positionV relativeFrom="paragraph">
                  <wp:posOffset>457835</wp:posOffset>
                </wp:positionV>
                <wp:extent cx="3705860" cy="1404620"/>
                <wp:effectExtent l="0" t="0" r="27940" b="2730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860" cy="1404620"/>
                        </a:xfrm>
                        <a:prstGeom prst="rect">
                          <a:avLst/>
                        </a:prstGeom>
                        <a:solidFill>
                          <a:srgbClr val="FFFFFF"/>
                        </a:solidFill>
                        <a:ln w="9525">
                          <a:solidFill>
                            <a:srgbClr val="000000"/>
                          </a:solidFill>
                          <a:miter lim="800000"/>
                          <a:headEnd/>
                          <a:tailEnd/>
                        </a:ln>
                      </wps:spPr>
                      <wps:txbx>
                        <w:txbxContent>
                          <w:p w14:paraId="52836B27" w14:textId="61C4AE37" w:rsidR="005607C6" w:rsidRPr="005607C6" w:rsidRDefault="005607C6" w:rsidP="005607C6">
                            <w:r w:rsidRPr="005607C6">
                              <w:rPr>
                                <w:b/>
                                <w:bCs/>
                                <w:lang w:val="en-CA"/>
                              </w:rPr>
                              <w:t>RASCI Stands for: R</w:t>
                            </w:r>
                            <w:r w:rsidRPr="005607C6">
                              <w:rPr>
                                <w:lang w:val="en-CA"/>
                              </w:rPr>
                              <w:t xml:space="preserve">esponsible, </w:t>
                            </w:r>
                            <w:r w:rsidRPr="005607C6">
                              <w:rPr>
                                <w:b/>
                                <w:bCs/>
                                <w:lang w:val="en-CA"/>
                              </w:rPr>
                              <w:t>A</w:t>
                            </w:r>
                            <w:r w:rsidRPr="005607C6">
                              <w:rPr>
                                <w:lang w:val="en-CA"/>
                              </w:rPr>
                              <w:t xml:space="preserve">ccountable; Supporting; </w:t>
                            </w:r>
                            <w:r w:rsidRPr="005607C6">
                              <w:rPr>
                                <w:b/>
                                <w:bCs/>
                                <w:lang w:val="en-CA"/>
                              </w:rPr>
                              <w:t>C</w:t>
                            </w:r>
                            <w:r w:rsidRPr="005607C6">
                              <w:rPr>
                                <w:lang w:val="en-CA"/>
                              </w:rPr>
                              <w:t xml:space="preserve">onsulted; </w:t>
                            </w:r>
                            <w:r w:rsidRPr="005607C6">
                              <w:rPr>
                                <w:b/>
                                <w:bCs/>
                                <w:lang w:val="en-CA"/>
                              </w:rPr>
                              <w:t>I</w:t>
                            </w:r>
                            <w:r w:rsidRPr="005607C6">
                              <w:rPr>
                                <w:lang w:val="en-CA"/>
                              </w:rPr>
                              <w:t xml:space="preserve">nformed; if </w:t>
                            </w:r>
                            <w:r w:rsidRPr="005607C6">
                              <w:rPr>
                                <w:b/>
                                <w:bCs/>
                                <w:lang w:val="en-CA"/>
                              </w:rPr>
                              <w:t>S</w:t>
                            </w:r>
                            <w:r w:rsidRPr="005607C6">
                              <w:rPr>
                                <w:lang w:val="en-CA"/>
                              </w:rPr>
                              <w:t>upports are added it is RASCI</w:t>
                            </w:r>
                          </w:p>
                          <w:p w14:paraId="7B62CEB0" w14:textId="2A4E2013" w:rsidR="005607C6" w:rsidRDefault="005607C6">
                            <w:r>
                              <w:t xml:space="preserve">See RASCI Guidelines Tab in the Enterprise Risk Plan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987FFE" id="_x0000_s1028" type="#_x0000_t202" style="position:absolute;left:0;text-align:left;margin-left:140.25pt;margin-top:36.05pt;width:291.8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">
                <v:textbox style="mso-fit-shape-to-text:t">
                  <w:txbxContent>
                    <w:p w14:paraId="52836B27" w14:textId="61C4AE37" w:rsidR="005607C6" w:rsidRPr="005607C6" w:rsidRDefault="005607C6" w:rsidP="005607C6">
                      <w:r w:rsidRPr="005607C6">
                        <w:rPr>
                          <w:b/>
                          <w:bCs/>
                          <w:lang w:val="en-CA"/>
                        </w:rPr>
                        <w:t>RASCI Stands for: R</w:t>
                      </w:r>
                      <w:r w:rsidRPr="005607C6">
                        <w:rPr>
                          <w:lang w:val="en-CA"/>
                        </w:rPr>
                        <w:t xml:space="preserve">esponsible, </w:t>
                      </w:r>
                      <w:r w:rsidRPr="005607C6">
                        <w:rPr>
                          <w:b/>
                          <w:bCs/>
                          <w:lang w:val="en-CA"/>
                        </w:rPr>
                        <w:t>A</w:t>
                      </w:r>
                      <w:r w:rsidRPr="005607C6">
                        <w:rPr>
                          <w:lang w:val="en-CA"/>
                        </w:rPr>
                        <w:t xml:space="preserve">ccountable; Supporting; </w:t>
                      </w:r>
                      <w:r w:rsidRPr="005607C6">
                        <w:rPr>
                          <w:b/>
                          <w:bCs/>
                          <w:lang w:val="en-CA"/>
                        </w:rPr>
                        <w:t>C</w:t>
                      </w:r>
                      <w:r w:rsidRPr="005607C6">
                        <w:rPr>
                          <w:lang w:val="en-CA"/>
                        </w:rPr>
                        <w:t xml:space="preserve">onsulted; </w:t>
                      </w:r>
                      <w:r w:rsidRPr="005607C6">
                        <w:rPr>
                          <w:b/>
                          <w:bCs/>
                          <w:lang w:val="en-CA"/>
                        </w:rPr>
                        <w:t>I</w:t>
                      </w:r>
                      <w:r w:rsidRPr="005607C6">
                        <w:rPr>
                          <w:lang w:val="en-CA"/>
                        </w:rPr>
                        <w:t xml:space="preserve">nformed; if </w:t>
                      </w:r>
                      <w:r w:rsidRPr="005607C6">
                        <w:rPr>
                          <w:b/>
                          <w:bCs/>
                          <w:lang w:val="en-CA"/>
                        </w:rPr>
                        <w:t>S</w:t>
                      </w:r>
                      <w:r w:rsidRPr="005607C6">
                        <w:rPr>
                          <w:lang w:val="en-CA"/>
                        </w:rPr>
                        <w:t>upports are added it is RASCI</w:t>
                      </w:r>
                    </w:p>
                    <w:p w14:paraId="7B62CEB0" w14:textId="2A4E2013" w:rsidR="005607C6" w:rsidRDefault="005607C6">
                      <w:r>
                        <w:t xml:space="preserve">See RASCI Guidelines Tab in the Enterprise Risk Plan </w:t>
                      </w:r>
                    </w:p>
                  </w:txbxContent>
                </v:textbox>
                <w10:wrap type="square"/>
              </v:shape>
            </w:pict>
          </mc:Fallback>
        </mc:AlternateContent>
      </w:r>
      <w:r w:rsidRPr="005607C6">
        <w:rPr>
          <w:rFonts w:cstheme="minorHAnsi"/>
          <w:i/>
          <w:color w:val="0070C0"/>
          <w:w w:val="105"/>
        </w:rPr>
        <w:t xml:space="preserve">RASCI </w:t>
      </w:r>
      <w:r w:rsidR="004E5B9B" w:rsidRPr="005607C6">
        <w:rPr>
          <w:rFonts w:cstheme="minorHAnsi"/>
          <w:i/>
          <w:color w:val="0070C0"/>
          <w:w w:val="105"/>
        </w:rPr>
        <w:t>-</w:t>
      </w:r>
      <w:r w:rsidRPr="005607C6">
        <w:rPr>
          <w:rFonts w:cstheme="minorHAnsi"/>
          <w:i/>
          <w:color w:val="0070C0"/>
          <w:w w:val="105"/>
        </w:rPr>
        <w:t xml:space="preserve"> </w:t>
      </w:r>
      <w:r w:rsidR="004E5B9B" w:rsidRPr="005607C6">
        <w:rPr>
          <w:rFonts w:cstheme="minorHAnsi"/>
          <w:i/>
          <w:color w:val="0070C0"/>
          <w:w w:val="105"/>
        </w:rPr>
        <w:t>a</w:t>
      </w:r>
      <w:r w:rsidR="004E5B9B" w:rsidRPr="005607C6">
        <w:rPr>
          <w:rFonts w:cstheme="minorHAnsi"/>
          <w:i/>
          <w:color w:val="0070C0"/>
          <w:spacing w:val="-20"/>
          <w:w w:val="105"/>
        </w:rPr>
        <w:t xml:space="preserve"> </w:t>
      </w:r>
      <w:r w:rsidR="004E5B9B" w:rsidRPr="005607C6">
        <w:rPr>
          <w:rFonts w:cstheme="minorHAnsi"/>
          <w:color w:val="0070C0"/>
          <w:w w:val="105"/>
        </w:rPr>
        <w:t>listing</w:t>
      </w:r>
      <w:r w:rsidR="004E5B9B" w:rsidRPr="005607C6">
        <w:rPr>
          <w:rFonts w:cstheme="minorHAnsi"/>
          <w:color w:val="0070C0"/>
          <w:spacing w:val="-33"/>
          <w:w w:val="105"/>
        </w:rPr>
        <w:t xml:space="preserve"> </w:t>
      </w:r>
      <w:r w:rsidR="004E5B9B" w:rsidRPr="005607C6">
        <w:rPr>
          <w:rFonts w:cstheme="minorHAnsi"/>
          <w:color w:val="0070C0"/>
          <w:w w:val="105"/>
        </w:rPr>
        <w:t>of</w:t>
      </w:r>
      <w:r w:rsidR="004E5B9B" w:rsidRPr="005607C6">
        <w:rPr>
          <w:rFonts w:cstheme="minorHAnsi"/>
          <w:color w:val="0070C0"/>
          <w:spacing w:val="-21"/>
          <w:w w:val="105"/>
        </w:rPr>
        <w:t xml:space="preserve"> </w:t>
      </w:r>
      <w:r w:rsidR="004E5B9B" w:rsidRPr="005607C6">
        <w:rPr>
          <w:rFonts w:cstheme="minorHAnsi"/>
          <w:color w:val="0070C0"/>
          <w:w w:val="105"/>
        </w:rPr>
        <w:t>the</w:t>
      </w:r>
      <w:r w:rsidR="004E5B9B" w:rsidRPr="005607C6">
        <w:rPr>
          <w:rFonts w:cstheme="minorHAnsi"/>
          <w:color w:val="0070C0"/>
          <w:spacing w:val="-31"/>
          <w:w w:val="105"/>
        </w:rPr>
        <w:t xml:space="preserve"> </w:t>
      </w:r>
      <w:r w:rsidR="004E5B9B" w:rsidRPr="005607C6">
        <w:rPr>
          <w:rFonts w:cstheme="minorHAnsi"/>
          <w:color w:val="0070C0"/>
          <w:w w:val="105"/>
        </w:rPr>
        <w:t>resources</w:t>
      </w:r>
      <w:r w:rsidR="004E5B9B" w:rsidRPr="005607C6">
        <w:rPr>
          <w:rFonts w:cstheme="minorHAnsi"/>
          <w:color w:val="0070C0"/>
          <w:spacing w:val="-25"/>
          <w:w w:val="105"/>
        </w:rPr>
        <w:t xml:space="preserve"> </w:t>
      </w:r>
      <w:r w:rsidR="004E5B9B" w:rsidRPr="005607C6">
        <w:rPr>
          <w:rFonts w:cstheme="minorHAnsi"/>
          <w:color w:val="0070C0"/>
          <w:w w:val="105"/>
        </w:rPr>
        <w:t>needed</w:t>
      </w:r>
      <w:r w:rsidR="004E5B9B" w:rsidRPr="005607C6">
        <w:rPr>
          <w:rFonts w:cstheme="minorHAnsi"/>
          <w:color w:val="0070C0"/>
          <w:spacing w:val="-32"/>
          <w:w w:val="105"/>
        </w:rPr>
        <w:t xml:space="preserve"> </w:t>
      </w:r>
      <w:r w:rsidR="004E5B9B" w:rsidRPr="005607C6">
        <w:rPr>
          <w:rFonts w:cstheme="minorHAnsi"/>
          <w:color w:val="0070C0"/>
          <w:w w:val="105"/>
        </w:rPr>
        <w:t>to</w:t>
      </w:r>
      <w:r w:rsidR="004E5B9B" w:rsidRPr="005607C6">
        <w:rPr>
          <w:rFonts w:cstheme="minorHAnsi"/>
          <w:color w:val="0070C0"/>
          <w:spacing w:val="-19"/>
          <w:w w:val="105"/>
        </w:rPr>
        <w:t xml:space="preserve"> </w:t>
      </w:r>
      <w:r w:rsidR="004E5B9B" w:rsidRPr="005607C6">
        <w:rPr>
          <w:rFonts w:cstheme="minorHAnsi"/>
          <w:color w:val="0070C0"/>
          <w:w w:val="105"/>
        </w:rPr>
        <w:t>complete</w:t>
      </w:r>
      <w:r w:rsidR="004E5B9B" w:rsidRPr="005607C6">
        <w:rPr>
          <w:rFonts w:cstheme="minorHAnsi"/>
          <w:color w:val="0070C0"/>
          <w:spacing w:val="-28"/>
          <w:w w:val="105"/>
        </w:rPr>
        <w:t xml:space="preserve"> </w:t>
      </w:r>
      <w:r w:rsidR="004E5B9B" w:rsidRPr="005607C6">
        <w:rPr>
          <w:rFonts w:cstheme="minorHAnsi"/>
          <w:color w:val="0070C0"/>
          <w:w w:val="105"/>
        </w:rPr>
        <w:t>the actions</w:t>
      </w:r>
    </w:p>
    <w:p w14:paraId="035BA0A8" w14:textId="109E9B3C" w:rsidR="004E5B9B" w:rsidRDefault="004E5B9B" w:rsidP="004E5B9B">
      <w:pPr>
        <w:pStyle w:val="ListParagraph"/>
        <w:widowControl w:val="0"/>
        <w:numPr>
          <w:ilvl w:val="4"/>
          <w:numId w:val="15"/>
        </w:numPr>
        <w:tabs>
          <w:tab w:val="left" w:pos="3223"/>
        </w:tabs>
        <w:autoSpaceDE w:val="0"/>
        <w:autoSpaceDN w:val="0"/>
        <w:spacing w:after="0" w:line="300" w:lineRule="auto"/>
        <w:ind w:left="3219" w:right="175" w:hanging="320"/>
        <w:contextualSpacing w:val="0"/>
        <w:jc w:val="left"/>
        <w:rPr>
          <w:rFonts w:cstheme="minorHAnsi"/>
          <w:color w:val="0070C0"/>
        </w:rPr>
      </w:pPr>
      <w:r w:rsidRPr="005607C6">
        <w:rPr>
          <w:rFonts w:cstheme="minorHAnsi"/>
          <w:i/>
          <w:color w:val="0070C0"/>
        </w:rPr>
        <w:t xml:space="preserve">Reporting and Monitoring Required </w:t>
      </w:r>
      <w:r w:rsidRPr="005607C6">
        <w:rPr>
          <w:rFonts w:cstheme="minorHAnsi"/>
          <w:color w:val="0070C0"/>
        </w:rPr>
        <w:t>- the manner in which the progress towards the action plan is to be monitored (e.g. quarterly status updates, KPI reports, etc.)</w:t>
      </w:r>
    </w:p>
    <w:p w14:paraId="2FB60405" w14:textId="77C7743B" w:rsidR="005607C6" w:rsidRPr="005607C6" w:rsidRDefault="005607C6" w:rsidP="004E5B9B">
      <w:pPr>
        <w:pStyle w:val="ListParagraph"/>
        <w:widowControl w:val="0"/>
        <w:numPr>
          <w:ilvl w:val="4"/>
          <w:numId w:val="15"/>
        </w:numPr>
        <w:tabs>
          <w:tab w:val="left" w:pos="3223"/>
        </w:tabs>
        <w:autoSpaceDE w:val="0"/>
        <w:autoSpaceDN w:val="0"/>
        <w:spacing w:after="0" w:line="300" w:lineRule="auto"/>
        <w:ind w:left="3219" w:right="175" w:hanging="320"/>
        <w:contextualSpacing w:val="0"/>
        <w:jc w:val="left"/>
        <w:rPr>
          <w:rFonts w:cstheme="minorHAnsi"/>
          <w:color w:val="0070C0"/>
        </w:rPr>
      </w:pPr>
      <w:r>
        <w:rPr>
          <w:rFonts w:cstheme="minorHAnsi"/>
          <w:i/>
          <w:color w:val="0070C0"/>
        </w:rPr>
        <w:t xml:space="preserve">Mitigation Status and Date </w:t>
      </w:r>
      <w:r>
        <w:rPr>
          <w:rFonts w:cstheme="minorHAnsi"/>
          <w:color w:val="0070C0"/>
        </w:rPr>
        <w:t>– to understand where the mitigation is at</w:t>
      </w:r>
    </w:p>
    <w:p w14:paraId="6D2F1256" w14:textId="77777777" w:rsidR="004E5B9B" w:rsidRPr="005607C6" w:rsidRDefault="004E5B9B" w:rsidP="004E5B9B">
      <w:pPr>
        <w:pStyle w:val="ListParagraph"/>
        <w:widowControl w:val="0"/>
        <w:numPr>
          <w:ilvl w:val="4"/>
          <w:numId w:val="15"/>
        </w:numPr>
        <w:tabs>
          <w:tab w:val="left" w:pos="3262"/>
          <w:tab w:val="left" w:pos="3263"/>
        </w:tabs>
        <w:autoSpaceDE w:val="0"/>
        <w:autoSpaceDN w:val="0"/>
        <w:spacing w:after="0" w:line="290" w:lineRule="auto"/>
        <w:ind w:left="3222" w:right="788" w:hanging="371"/>
        <w:contextualSpacing w:val="0"/>
        <w:jc w:val="left"/>
        <w:rPr>
          <w:rFonts w:cstheme="minorHAnsi"/>
          <w:color w:val="0070C0"/>
        </w:rPr>
      </w:pPr>
      <w:r w:rsidRPr="005607C6">
        <w:rPr>
          <w:rFonts w:cstheme="minorHAnsi"/>
          <w:i/>
          <w:color w:val="0070C0"/>
          <w:w w:val="105"/>
        </w:rPr>
        <w:t>Completed</w:t>
      </w:r>
      <w:r w:rsidRPr="005607C6">
        <w:rPr>
          <w:rFonts w:cstheme="minorHAnsi"/>
          <w:i/>
          <w:color w:val="0070C0"/>
          <w:spacing w:val="-13"/>
          <w:w w:val="105"/>
        </w:rPr>
        <w:t xml:space="preserve"> </w:t>
      </w:r>
      <w:r w:rsidRPr="005607C6">
        <w:rPr>
          <w:rFonts w:cstheme="minorHAnsi"/>
          <w:i/>
          <w:color w:val="0070C0"/>
          <w:w w:val="105"/>
        </w:rPr>
        <w:t>By-</w:t>
      </w:r>
      <w:r w:rsidRPr="005607C6">
        <w:rPr>
          <w:rFonts w:cstheme="minorHAnsi"/>
          <w:i/>
          <w:color w:val="0070C0"/>
          <w:spacing w:val="45"/>
          <w:w w:val="105"/>
        </w:rPr>
        <w:t xml:space="preserve"> </w:t>
      </w:r>
      <w:r w:rsidRPr="005607C6">
        <w:rPr>
          <w:rFonts w:cstheme="minorHAnsi"/>
          <w:color w:val="0070C0"/>
          <w:w w:val="105"/>
        </w:rPr>
        <w:t>the</w:t>
      </w:r>
      <w:r w:rsidRPr="005607C6">
        <w:rPr>
          <w:rFonts w:cstheme="minorHAnsi"/>
          <w:color w:val="0070C0"/>
          <w:spacing w:val="-24"/>
          <w:w w:val="105"/>
        </w:rPr>
        <w:t xml:space="preserve"> </w:t>
      </w:r>
      <w:r w:rsidRPr="005607C6">
        <w:rPr>
          <w:rFonts w:cstheme="minorHAnsi"/>
          <w:color w:val="0070C0"/>
          <w:w w:val="105"/>
        </w:rPr>
        <w:t>name</w:t>
      </w:r>
      <w:r w:rsidRPr="005607C6">
        <w:rPr>
          <w:rFonts w:cstheme="minorHAnsi"/>
          <w:color w:val="0070C0"/>
          <w:spacing w:val="-26"/>
          <w:w w:val="105"/>
        </w:rPr>
        <w:t xml:space="preserve"> </w:t>
      </w:r>
      <w:r w:rsidRPr="005607C6">
        <w:rPr>
          <w:rFonts w:cstheme="minorHAnsi"/>
          <w:color w:val="0070C0"/>
          <w:w w:val="105"/>
        </w:rPr>
        <w:t>of</w:t>
      </w:r>
      <w:r w:rsidRPr="005607C6">
        <w:rPr>
          <w:rFonts w:cstheme="minorHAnsi"/>
          <w:color w:val="0070C0"/>
          <w:spacing w:val="-10"/>
          <w:w w:val="105"/>
        </w:rPr>
        <w:t xml:space="preserve"> </w:t>
      </w:r>
      <w:r w:rsidRPr="005607C6">
        <w:rPr>
          <w:rFonts w:cstheme="minorHAnsi"/>
          <w:color w:val="0070C0"/>
          <w:w w:val="105"/>
        </w:rPr>
        <w:t>the</w:t>
      </w:r>
      <w:r w:rsidRPr="005607C6">
        <w:rPr>
          <w:rFonts w:cstheme="minorHAnsi"/>
          <w:color w:val="0070C0"/>
          <w:spacing w:val="-11"/>
          <w:w w:val="105"/>
        </w:rPr>
        <w:t xml:space="preserve"> </w:t>
      </w:r>
      <w:r w:rsidRPr="005607C6">
        <w:rPr>
          <w:rFonts w:cstheme="minorHAnsi"/>
          <w:color w:val="0070C0"/>
          <w:w w:val="105"/>
        </w:rPr>
        <w:t>individual</w:t>
      </w:r>
      <w:r w:rsidRPr="005607C6">
        <w:rPr>
          <w:rFonts w:cstheme="minorHAnsi"/>
          <w:color w:val="0070C0"/>
          <w:spacing w:val="-16"/>
          <w:w w:val="105"/>
        </w:rPr>
        <w:t xml:space="preserve"> </w:t>
      </w:r>
      <w:r w:rsidRPr="005607C6">
        <w:rPr>
          <w:rFonts w:cstheme="minorHAnsi"/>
          <w:color w:val="0070C0"/>
          <w:w w:val="105"/>
        </w:rPr>
        <w:t>leading</w:t>
      </w:r>
      <w:r w:rsidRPr="005607C6">
        <w:rPr>
          <w:rFonts w:cstheme="minorHAnsi"/>
          <w:color w:val="0070C0"/>
          <w:spacing w:val="-18"/>
          <w:w w:val="105"/>
        </w:rPr>
        <w:t xml:space="preserve"> </w:t>
      </w:r>
      <w:r w:rsidRPr="005607C6">
        <w:rPr>
          <w:rFonts w:cstheme="minorHAnsi"/>
          <w:color w:val="0070C0"/>
          <w:w w:val="105"/>
        </w:rPr>
        <w:t>the</w:t>
      </w:r>
      <w:r w:rsidRPr="005607C6">
        <w:rPr>
          <w:rFonts w:cstheme="minorHAnsi"/>
          <w:color w:val="0070C0"/>
          <w:spacing w:val="-24"/>
          <w:w w:val="105"/>
        </w:rPr>
        <w:t xml:space="preserve"> </w:t>
      </w:r>
      <w:r w:rsidRPr="005607C6">
        <w:rPr>
          <w:rFonts w:cstheme="minorHAnsi"/>
          <w:color w:val="0070C0"/>
          <w:w w:val="105"/>
        </w:rPr>
        <w:t>completion</w:t>
      </w:r>
      <w:r w:rsidRPr="005607C6">
        <w:rPr>
          <w:rFonts w:cstheme="minorHAnsi"/>
          <w:color w:val="0070C0"/>
          <w:spacing w:val="-8"/>
          <w:w w:val="105"/>
        </w:rPr>
        <w:t xml:space="preserve"> </w:t>
      </w:r>
      <w:r w:rsidRPr="005607C6">
        <w:rPr>
          <w:rFonts w:cstheme="minorHAnsi"/>
          <w:color w:val="0070C0"/>
          <w:w w:val="105"/>
        </w:rPr>
        <w:t>of</w:t>
      </w:r>
      <w:r w:rsidRPr="005607C6">
        <w:rPr>
          <w:rFonts w:cstheme="minorHAnsi"/>
          <w:color w:val="0070C0"/>
          <w:spacing w:val="-12"/>
          <w:w w:val="105"/>
        </w:rPr>
        <w:t xml:space="preserve"> </w:t>
      </w:r>
      <w:r w:rsidRPr="005607C6">
        <w:rPr>
          <w:rFonts w:cstheme="minorHAnsi"/>
          <w:color w:val="0070C0"/>
          <w:w w:val="105"/>
        </w:rPr>
        <w:t>the Detailed Risk</w:t>
      </w:r>
      <w:r w:rsidRPr="005607C6">
        <w:rPr>
          <w:rFonts w:cstheme="minorHAnsi"/>
          <w:color w:val="0070C0"/>
          <w:spacing w:val="-5"/>
          <w:w w:val="105"/>
        </w:rPr>
        <w:t xml:space="preserve"> </w:t>
      </w:r>
      <w:r w:rsidRPr="005607C6">
        <w:rPr>
          <w:rFonts w:cstheme="minorHAnsi"/>
          <w:color w:val="0070C0"/>
          <w:w w:val="105"/>
        </w:rPr>
        <w:t>Plan</w:t>
      </w:r>
    </w:p>
    <w:p w14:paraId="41DF6E1E" w14:textId="77777777" w:rsidR="004E5B9B" w:rsidRPr="005607C6" w:rsidRDefault="004E5B9B" w:rsidP="004E5B9B">
      <w:pPr>
        <w:pStyle w:val="ListParagraph"/>
        <w:widowControl w:val="0"/>
        <w:numPr>
          <w:ilvl w:val="4"/>
          <w:numId w:val="15"/>
        </w:numPr>
        <w:tabs>
          <w:tab w:val="left" w:pos="3210"/>
        </w:tabs>
        <w:autoSpaceDE w:val="0"/>
        <w:autoSpaceDN w:val="0"/>
        <w:spacing w:after="0" w:line="240" w:lineRule="auto"/>
        <w:ind w:left="3209" w:hanging="406"/>
        <w:contextualSpacing w:val="0"/>
        <w:jc w:val="left"/>
        <w:rPr>
          <w:rFonts w:cstheme="minorHAnsi"/>
          <w:color w:val="0070C0"/>
        </w:rPr>
      </w:pPr>
      <w:r w:rsidRPr="005607C6">
        <w:rPr>
          <w:rFonts w:cstheme="minorHAnsi"/>
          <w:i/>
          <w:color w:val="0070C0"/>
        </w:rPr>
        <w:t xml:space="preserve">Completed Dote </w:t>
      </w:r>
      <w:r w:rsidRPr="005607C6">
        <w:rPr>
          <w:rFonts w:cstheme="minorHAnsi"/>
          <w:color w:val="0070C0"/>
        </w:rPr>
        <w:t>- the date when the Detailed Risk Plan was</w:t>
      </w:r>
      <w:r w:rsidRPr="005607C6">
        <w:rPr>
          <w:rFonts w:cstheme="minorHAnsi"/>
          <w:color w:val="0070C0"/>
          <w:spacing w:val="-26"/>
        </w:rPr>
        <w:t xml:space="preserve"> </w:t>
      </w:r>
      <w:r w:rsidRPr="005607C6">
        <w:rPr>
          <w:rFonts w:cstheme="minorHAnsi"/>
          <w:color w:val="0070C0"/>
        </w:rPr>
        <w:t>developed</w:t>
      </w:r>
    </w:p>
    <w:p w14:paraId="36A16C0A" w14:textId="77777777" w:rsidR="004E5B9B" w:rsidRPr="00A777CA" w:rsidRDefault="004E5B9B" w:rsidP="004E5B9B">
      <w:pPr>
        <w:pStyle w:val="ListParagraph"/>
        <w:ind w:left="0"/>
      </w:pPr>
    </w:p>
    <w:p w14:paraId="5F142006" w14:textId="58AA1D35" w:rsidR="001918FE" w:rsidRPr="009B4969" w:rsidRDefault="000071AC" w:rsidP="009B4969">
      <w:pPr>
        <w:pStyle w:val="Heading3"/>
        <w:rPr>
          <w:color w:val="auto"/>
          <w:u w:val="single"/>
          <w:lang w:val="en-CA"/>
        </w:rPr>
      </w:pPr>
      <w:r w:rsidRPr="009B4969">
        <w:rPr>
          <w:color w:val="auto"/>
          <w:u w:val="single"/>
          <w:lang w:val="en-CA"/>
        </w:rPr>
        <w:t>Risk Treatment</w:t>
      </w:r>
      <w:r w:rsidR="00EE06BC" w:rsidRPr="009B4969">
        <w:rPr>
          <w:color w:val="auto"/>
          <w:u w:val="single"/>
          <w:lang w:val="en-CA"/>
        </w:rPr>
        <w:t xml:space="preserve"> - Guidelines</w:t>
      </w:r>
    </w:p>
    <w:p w14:paraId="3FEF1694" w14:textId="33EBB6AA" w:rsidR="002D1E0D" w:rsidRDefault="002D1E0D" w:rsidP="002D1E0D">
      <w:pPr>
        <w:rPr>
          <w:b/>
          <w:bCs/>
          <w:lang w:val="en-CA"/>
        </w:rPr>
      </w:pPr>
      <w:r w:rsidRPr="00EF7D6B">
        <w:rPr>
          <w:b/>
          <w:bCs/>
          <w:lang w:val="en-CA"/>
        </w:rPr>
        <w:t>To be Completed by Divisions (Deans/Directors &amp; Managers) and approved by accountable SMT Member</w:t>
      </w:r>
    </w:p>
    <w:p w14:paraId="66063054" w14:textId="77777777" w:rsidR="008C12C9" w:rsidRDefault="008C12C9" w:rsidP="008C12C9">
      <w:pPr>
        <w:rPr>
          <w:b/>
          <w:bCs/>
          <w:lang w:val="en-CA"/>
        </w:rPr>
      </w:pPr>
      <w:r>
        <w:rPr>
          <w:b/>
          <w:bCs/>
          <w:lang w:val="en-CA"/>
        </w:rPr>
        <w:t>SMT Group – Conduct Final Evaluation of all Enterprise Risk Plans</w:t>
      </w:r>
    </w:p>
    <w:p w14:paraId="2E19ECB8" w14:textId="050932E6" w:rsidR="00A96BCD" w:rsidRDefault="00F52808" w:rsidP="005607C6">
      <w:pPr>
        <w:pStyle w:val="ListParagraph"/>
        <w:numPr>
          <w:ilvl w:val="0"/>
          <w:numId w:val="28"/>
        </w:numPr>
        <w:rPr>
          <w:lang w:val="en-CA"/>
        </w:rPr>
      </w:pPr>
      <w:r w:rsidRPr="006B2FF7">
        <w:rPr>
          <w:lang w:val="en-CA"/>
        </w:rPr>
        <w:t xml:space="preserve">If the Risk Score is under the </w:t>
      </w:r>
      <w:r w:rsidR="005607C6">
        <w:rPr>
          <w:lang w:val="en-CA"/>
        </w:rPr>
        <w:t>R</w:t>
      </w:r>
      <w:r w:rsidRPr="006B2FF7">
        <w:rPr>
          <w:lang w:val="en-CA"/>
        </w:rPr>
        <w:t xml:space="preserve">isk Tolerance, </w:t>
      </w:r>
      <w:r w:rsidR="00D17DA7" w:rsidRPr="006B2FF7">
        <w:rPr>
          <w:lang w:val="en-CA"/>
        </w:rPr>
        <w:t xml:space="preserve">then </w:t>
      </w:r>
      <w:r w:rsidR="006B2FF7" w:rsidRPr="006B2FF7">
        <w:rPr>
          <w:lang w:val="en-CA"/>
        </w:rPr>
        <w:t xml:space="preserve">skip to “completed </w:t>
      </w:r>
      <w:proofErr w:type="gramStart"/>
      <w:r w:rsidR="006B2FF7" w:rsidRPr="006B2FF7">
        <w:rPr>
          <w:lang w:val="en-CA"/>
        </w:rPr>
        <w:t>By</w:t>
      </w:r>
      <w:proofErr w:type="gramEnd"/>
      <w:r w:rsidR="006B2FF7" w:rsidRPr="006B2FF7">
        <w:rPr>
          <w:lang w:val="en-CA"/>
        </w:rPr>
        <w:t xml:space="preserve">” section.  </w:t>
      </w:r>
    </w:p>
    <w:p w14:paraId="620D17E6" w14:textId="77777777" w:rsidR="00A96BCD" w:rsidRDefault="006B2FF7" w:rsidP="005607C6">
      <w:pPr>
        <w:pStyle w:val="ListParagraph"/>
        <w:numPr>
          <w:ilvl w:val="0"/>
          <w:numId w:val="28"/>
        </w:numPr>
        <w:rPr>
          <w:lang w:val="en-CA"/>
        </w:rPr>
      </w:pPr>
      <w:r w:rsidRPr="006B2FF7">
        <w:rPr>
          <w:lang w:val="en-CA"/>
        </w:rPr>
        <w:t>I</w:t>
      </w:r>
      <w:r w:rsidR="00B25BE7" w:rsidRPr="006B2FF7">
        <w:rPr>
          <w:lang w:val="en-CA"/>
        </w:rPr>
        <w:t>f the Risk Score exceeds the Risk Tolerance</w:t>
      </w:r>
      <w:r w:rsidR="006804DE" w:rsidRPr="006B2FF7">
        <w:rPr>
          <w:lang w:val="en-CA"/>
        </w:rPr>
        <w:t xml:space="preserve">, then enter Risk Treatment options.  </w:t>
      </w:r>
    </w:p>
    <w:p w14:paraId="74CB660F" w14:textId="078407C8" w:rsidR="00764524" w:rsidRDefault="006804DE" w:rsidP="005607C6">
      <w:pPr>
        <w:pStyle w:val="ListParagraph"/>
        <w:numPr>
          <w:ilvl w:val="1"/>
          <w:numId w:val="29"/>
        </w:numPr>
        <w:rPr>
          <w:lang w:val="en-CA"/>
        </w:rPr>
      </w:pPr>
      <w:r w:rsidRPr="006B2FF7">
        <w:rPr>
          <w:lang w:val="en-CA"/>
        </w:rPr>
        <w:t>If on</w:t>
      </w:r>
      <w:r w:rsidR="00A96BCD">
        <w:rPr>
          <w:lang w:val="en-CA"/>
        </w:rPr>
        <w:t>e</w:t>
      </w:r>
      <w:r w:rsidRPr="006B2FF7">
        <w:rPr>
          <w:lang w:val="en-CA"/>
        </w:rPr>
        <w:t xml:space="preserve"> of the Risk Treatment Options is to </w:t>
      </w:r>
      <w:r w:rsidR="00A96BCD" w:rsidRPr="006B2FF7">
        <w:rPr>
          <w:lang w:val="en-CA"/>
        </w:rPr>
        <w:t>Mitigate</w:t>
      </w:r>
      <w:r w:rsidRPr="006B2FF7">
        <w:rPr>
          <w:lang w:val="en-CA"/>
        </w:rPr>
        <w:t xml:space="preserve"> the risk</w:t>
      </w:r>
      <w:r w:rsidR="00A96BCD">
        <w:rPr>
          <w:lang w:val="en-CA"/>
        </w:rPr>
        <w:t xml:space="preserve"> (by trying to reduce the likelihood of occurrence or the consequence/impact if it occurs</w:t>
      </w:r>
      <w:r w:rsidR="005607C6">
        <w:rPr>
          <w:lang w:val="en-CA"/>
        </w:rPr>
        <w:t>)</w:t>
      </w:r>
      <w:r w:rsidRPr="006B2FF7">
        <w:rPr>
          <w:lang w:val="en-CA"/>
        </w:rPr>
        <w:t xml:space="preserve"> then </w:t>
      </w:r>
      <w:r w:rsidR="00F52808" w:rsidRPr="006B2FF7">
        <w:rPr>
          <w:lang w:val="en-CA"/>
        </w:rPr>
        <w:t>complete the Risk Mitigation Section.</w:t>
      </w:r>
    </w:p>
    <w:p w14:paraId="360702A3" w14:textId="55BC54E0" w:rsidR="00AF3853" w:rsidRPr="006B2FF7" w:rsidRDefault="00AF3853" w:rsidP="005607C6">
      <w:pPr>
        <w:pStyle w:val="ListParagraph"/>
        <w:numPr>
          <w:ilvl w:val="1"/>
          <w:numId w:val="29"/>
        </w:numPr>
        <w:rPr>
          <w:lang w:val="en-CA"/>
        </w:rPr>
      </w:pPr>
      <w:proofErr w:type="gramStart"/>
      <w:r>
        <w:rPr>
          <w:lang w:val="en-CA"/>
        </w:rPr>
        <w:t>Also</w:t>
      </w:r>
      <w:proofErr w:type="gramEnd"/>
      <w:r>
        <w:rPr>
          <w:lang w:val="en-CA"/>
        </w:rPr>
        <w:t xml:space="preserve"> complete R</w:t>
      </w:r>
      <w:r w:rsidR="00ED28AD">
        <w:rPr>
          <w:lang w:val="en-CA"/>
        </w:rPr>
        <w:t>A</w:t>
      </w:r>
      <w:r w:rsidR="005607C6">
        <w:rPr>
          <w:lang w:val="en-CA"/>
        </w:rPr>
        <w:t>S</w:t>
      </w:r>
      <w:r w:rsidR="00ED28AD">
        <w:rPr>
          <w:lang w:val="en-CA"/>
        </w:rPr>
        <w:t>CI</w:t>
      </w:r>
      <w:r w:rsidR="005607C6">
        <w:rPr>
          <w:lang w:val="en-CA"/>
        </w:rPr>
        <w:t xml:space="preserve"> section by reviewing each role on the RASCI Guidelines and naming the individuals and title.</w:t>
      </w:r>
      <w:r w:rsidR="00ED28AD">
        <w:rPr>
          <w:lang w:val="en-CA"/>
        </w:rPr>
        <w:t xml:space="preserve"> </w:t>
      </w:r>
    </w:p>
    <w:p w14:paraId="20833BC9" w14:textId="77777777" w:rsidR="008C5696" w:rsidRDefault="008C5696" w:rsidP="00BE26B0">
      <w:pPr>
        <w:pStyle w:val="Heading2"/>
        <w:rPr>
          <w:lang w:val="en-CA"/>
        </w:rPr>
      </w:pPr>
    </w:p>
    <w:p w14:paraId="066EDDDA" w14:textId="42237A29" w:rsidR="004E5B9B" w:rsidRDefault="004E5B9B">
      <w:pPr>
        <w:rPr>
          <w:lang w:val="en-CA"/>
        </w:rPr>
      </w:pPr>
      <w:r>
        <w:rPr>
          <w:lang w:val="en-CA"/>
        </w:rPr>
        <w:br w:type="page"/>
      </w:r>
    </w:p>
    <w:p w14:paraId="6A0283C9" w14:textId="77777777" w:rsidR="004E5B9B" w:rsidRPr="00A87BC6" w:rsidRDefault="004E5B9B" w:rsidP="005607C6">
      <w:pPr>
        <w:pStyle w:val="Heading1"/>
        <w:ind w:hanging="450"/>
      </w:pPr>
      <w:bookmarkStart w:id="6" w:name="_Toc57115198"/>
      <w:r w:rsidRPr="00A87BC6">
        <w:lastRenderedPageBreak/>
        <w:t>Glossary</w:t>
      </w:r>
      <w:bookmarkEnd w:id="6"/>
    </w:p>
    <w:p w14:paraId="2F01B451" w14:textId="095B0E7D" w:rsidR="004E5B9B" w:rsidRPr="009B4969" w:rsidRDefault="004E5B9B" w:rsidP="009B4969">
      <w:pPr>
        <w:pStyle w:val="Heading9"/>
        <w:spacing w:before="84"/>
        <w:rPr>
          <w:rFonts w:asciiTheme="minorHAnsi" w:hAnsiTheme="minorHAnsi" w:cstheme="minorHAnsi"/>
          <w:sz w:val="22"/>
          <w:szCs w:val="22"/>
        </w:rPr>
      </w:pPr>
      <w:r w:rsidRPr="00EE06BC">
        <w:rPr>
          <w:rFonts w:asciiTheme="minorHAnsi" w:hAnsiTheme="minorHAnsi" w:cstheme="minorHAnsi"/>
          <w:color w:val="2F2F2F"/>
          <w:w w:val="91"/>
          <w:sz w:val="22"/>
          <w:szCs w:val="22"/>
        </w:rPr>
        <w:t>C</w:t>
      </w:r>
    </w:p>
    <w:p w14:paraId="6F6F65C2" w14:textId="77777777" w:rsidR="004E5B9B" w:rsidRPr="00EE06BC" w:rsidRDefault="004E5B9B" w:rsidP="004E5B9B">
      <w:pPr>
        <w:pStyle w:val="BodyText"/>
        <w:spacing w:line="302" w:lineRule="auto"/>
        <w:ind w:left="200" w:right="1280" w:firstLine="3"/>
        <w:rPr>
          <w:rFonts w:asciiTheme="minorHAnsi" w:hAnsiTheme="minorHAnsi" w:cstheme="minorHAnsi"/>
          <w:sz w:val="22"/>
          <w:szCs w:val="22"/>
        </w:rPr>
      </w:pPr>
      <w:r w:rsidRPr="00EE06BC">
        <w:rPr>
          <w:rFonts w:asciiTheme="minorHAnsi" w:hAnsiTheme="minorHAnsi" w:cstheme="minorHAnsi"/>
          <w:b/>
          <w:color w:val="2F2F2F"/>
          <w:sz w:val="22"/>
          <w:szCs w:val="22"/>
        </w:rPr>
        <w:t>Communication</w:t>
      </w:r>
      <w:r w:rsidRPr="00EE06BC">
        <w:rPr>
          <w:rFonts w:asciiTheme="minorHAnsi" w:hAnsiTheme="minorHAnsi" w:cstheme="minorHAnsi"/>
          <w:b/>
          <w:color w:val="2F2F2F"/>
          <w:spacing w:val="-13"/>
          <w:sz w:val="22"/>
          <w:szCs w:val="22"/>
        </w:rPr>
        <w:t xml:space="preserve"> </w:t>
      </w:r>
      <w:r w:rsidRPr="00EE06BC">
        <w:rPr>
          <w:rFonts w:asciiTheme="minorHAnsi" w:hAnsiTheme="minorHAnsi" w:cstheme="minorHAnsi"/>
          <w:b/>
          <w:color w:val="2F2F2F"/>
          <w:sz w:val="22"/>
          <w:szCs w:val="22"/>
        </w:rPr>
        <w:t>and</w:t>
      </w:r>
      <w:r w:rsidRPr="00EE06BC">
        <w:rPr>
          <w:rFonts w:asciiTheme="minorHAnsi" w:hAnsiTheme="minorHAnsi" w:cstheme="minorHAnsi"/>
          <w:b/>
          <w:color w:val="2F2F2F"/>
          <w:spacing w:val="-27"/>
          <w:sz w:val="22"/>
          <w:szCs w:val="22"/>
        </w:rPr>
        <w:t xml:space="preserve"> </w:t>
      </w:r>
      <w:r w:rsidRPr="00EE06BC">
        <w:rPr>
          <w:rFonts w:asciiTheme="minorHAnsi" w:hAnsiTheme="minorHAnsi" w:cstheme="minorHAnsi"/>
          <w:b/>
          <w:color w:val="2F2F2F"/>
          <w:sz w:val="22"/>
          <w:szCs w:val="22"/>
        </w:rPr>
        <w:t>consultation</w:t>
      </w:r>
      <w:r w:rsidRPr="00EE06BC">
        <w:rPr>
          <w:rFonts w:asciiTheme="minorHAnsi" w:hAnsiTheme="minorHAnsi" w:cstheme="minorHAnsi"/>
          <w:b/>
          <w:color w:val="2F2F2F"/>
          <w:spacing w:val="-17"/>
          <w:sz w:val="22"/>
          <w:szCs w:val="22"/>
        </w:rPr>
        <w:t xml:space="preserve"> </w:t>
      </w:r>
      <w:r w:rsidRPr="00EE06BC">
        <w:rPr>
          <w:rFonts w:asciiTheme="minorHAnsi" w:hAnsiTheme="minorHAnsi" w:cstheme="minorHAnsi"/>
          <w:color w:val="2F2F2F"/>
          <w:sz w:val="22"/>
          <w:szCs w:val="22"/>
        </w:rPr>
        <w:t>-</w:t>
      </w:r>
      <w:r w:rsidRPr="00EE06BC">
        <w:rPr>
          <w:rFonts w:asciiTheme="minorHAnsi" w:hAnsiTheme="minorHAnsi" w:cstheme="minorHAnsi"/>
          <w:color w:val="2F2F2F"/>
          <w:spacing w:val="20"/>
          <w:sz w:val="22"/>
          <w:szCs w:val="22"/>
        </w:rPr>
        <w:t xml:space="preserve"> </w:t>
      </w:r>
      <w:r w:rsidRPr="00EE06BC">
        <w:rPr>
          <w:rFonts w:asciiTheme="minorHAnsi" w:hAnsiTheme="minorHAnsi" w:cstheme="minorHAnsi"/>
          <w:color w:val="2F2F2F"/>
          <w:sz w:val="22"/>
          <w:szCs w:val="22"/>
        </w:rPr>
        <w:t>continual</w:t>
      </w:r>
      <w:r w:rsidRPr="00EE06BC">
        <w:rPr>
          <w:rFonts w:asciiTheme="minorHAnsi" w:hAnsiTheme="minorHAnsi" w:cstheme="minorHAnsi"/>
          <w:color w:val="2F2F2F"/>
          <w:spacing w:val="-14"/>
          <w:sz w:val="22"/>
          <w:szCs w:val="22"/>
        </w:rPr>
        <w:t xml:space="preserve"> </w:t>
      </w:r>
      <w:r w:rsidRPr="00EE06BC">
        <w:rPr>
          <w:rFonts w:asciiTheme="minorHAnsi" w:hAnsiTheme="minorHAnsi" w:cstheme="minorHAnsi"/>
          <w:color w:val="2F2F2F"/>
          <w:sz w:val="22"/>
          <w:szCs w:val="22"/>
        </w:rPr>
        <w:t>and</w:t>
      </w:r>
      <w:r w:rsidRPr="00EE06BC">
        <w:rPr>
          <w:rFonts w:asciiTheme="minorHAnsi" w:hAnsiTheme="minorHAnsi" w:cstheme="minorHAnsi"/>
          <w:color w:val="2F2F2F"/>
          <w:spacing w:val="-27"/>
          <w:sz w:val="22"/>
          <w:szCs w:val="22"/>
        </w:rPr>
        <w:t xml:space="preserve"> </w:t>
      </w:r>
      <w:r w:rsidRPr="00EE06BC">
        <w:rPr>
          <w:rFonts w:asciiTheme="minorHAnsi" w:hAnsiTheme="minorHAnsi" w:cstheme="minorHAnsi"/>
          <w:color w:val="2F2F2F"/>
          <w:sz w:val="22"/>
          <w:szCs w:val="22"/>
        </w:rPr>
        <w:t>iterative</w:t>
      </w:r>
      <w:r w:rsidRPr="00EE06BC">
        <w:rPr>
          <w:rFonts w:asciiTheme="minorHAnsi" w:hAnsiTheme="minorHAnsi" w:cstheme="minorHAnsi"/>
          <w:color w:val="2F2F2F"/>
          <w:spacing w:val="-19"/>
          <w:sz w:val="22"/>
          <w:szCs w:val="22"/>
        </w:rPr>
        <w:t xml:space="preserve"> </w:t>
      </w:r>
      <w:r w:rsidRPr="00EE06BC">
        <w:rPr>
          <w:rFonts w:asciiTheme="minorHAnsi" w:hAnsiTheme="minorHAnsi" w:cstheme="minorHAnsi"/>
          <w:color w:val="2F2F2F"/>
          <w:sz w:val="22"/>
          <w:szCs w:val="22"/>
        </w:rPr>
        <w:t>processes</w:t>
      </w:r>
      <w:r w:rsidRPr="00EE06BC">
        <w:rPr>
          <w:rFonts w:asciiTheme="minorHAnsi" w:hAnsiTheme="minorHAnsi" w:cstheme="minorHAnsi"/>
          <w:color w:val="2F2F2F"/>
          <w:spacing w:val="-11"/>
          <w:sz w:val="22"/>
          <w:szCs w:val="22"/>
        </w:rPr>
        <w:t xml:space="preserve"> </w:t>
      </w:r>
      <w:r w:rsidRPr="00EE06BC">
        <w:rPr>
          <w:rFonts w:asciiTheme="minorHAnsi" w:hAnsiTheme="minorHAnsi" w:cstheme="minorHAnsi"/>
          <w:color w:val="2F2F2F"/>
          <w:sz w:val="22"/>
          <w:szCs w:val="22"/>
        </w:rPr>
        <w:t>that</w:t>
      </w:r>
      <w:r w:rsidRPr="00EE06BC">
        <w:rPr>
          <w:rFonts w:asciiTheme="minorHAnsi" w:hAnsiTheme="minorHAnsi" w:cstheme="minorHAnsi"/>
          <w:color w:val="2F2F2F"/>
          <w:spacing w:val="-15"/>
          <w:sz w:val="22"/>
          <w:szCs w:val="22"/>
        </w:rPr>
        <w:t xml:space="preserve"> </w:t>
      </w:r>
      <w:r w:rsidRPr="00EE06BC">
        <w:rPr>
          <w:rFonts w:asciiTheme="minorHAnsi" w:hAnsiTheme="minorHAnsi" w:cstheme="minorHAnsi"/>
          <w:color w:val="2F2F2F"/>
          <w:sz w:val="22"/>
          <w:szCs w:val="22"/>
        </w:rPr>
        <w:t>an</w:t>
      </w:r>
      <w:r w:rsidRPr="00EE06BC">
        <w:rPr>
          <w:rFonts w:asciiTheme="minorHAnsi" w:hAnsiTheme="minorHAnsi" w:cstheme="minorHAnsi"/>
          <w:color w:val="2F2F2F"/>
          <w:spacing w:val="-18"/>
          <w:sz w:val="22"/>
          <w:szCs w:val="22"/>
        </w:rPr>
        <w:t xml:space="preserve"> </w:t>
      </w:r>
      <w:r w:rsidRPr="00EE06BC">
        <w:rPr>
          <w:rFonts w:asciiTheme="minorHAnsi" w:hAnsiTheme="minorHAnsi" w:cstheme="minorHAnsi"/>
          <w:color w:val="2F2F2F"/>
          <w:sz w:val="22"/>
          <w:szCs w:val="22"/>
        </w:rPr>
        <w:t>organization</w:t>
      </w:r>
      <w:r w:rsidRPr="00EE06BC">
        <w:rPr>
          <w:rFonts w:asciiTheme="minorHAnsi" w:hAnsiTheme="minorHAnsi" w:cstheme="minorHAnsi"/>
          <w:color w:val="2F2F2F"/>
          <w:spacing w:val="-7"/>
          <w:sz w:val="22"/>
          <w:szCs w:val="22"/>
        </w:rPr>
        <w:t xml:space="preserve"> </w:t>
      </w:r>
      <w:r w:rsidRPr="00EE06BC">
        <w:rPr>
          <w:rFonts w:asciiTheme="minorHAnsi" w:hAnsiTheme="minorHAnsi" w:cstheme="minorHAnsi"/>
          <w:color w:val="2F2F2F"/>
          <w:sz w:val="22"/>
          <w:szCs w:val="22"/>
        </w:rPr>
        <w:t>conducts</w:t>
      </w:r>
      <w:r w:rsidRPr="00EE06BC">
        <w:rPr>
          <w:rFonts w:asciiTheme="minorHAnsi" w:hAnsiTheme="minorHAnsi" w:cstheme="minorHAnsi"/>
          <w:color w:val="2F2F2F"/>
          <w:spacing w:val="-18"/>
          <w:sz w:val="22"/>
          <w:szCs w:val="22"/>
        </w:rPr>
        <w:t xml:space="preserve"> </w:t>
      </w:r>
      <w:r w:rsidRPr="00EE06BC">
        <w:rPr>
          <w:rFonts w:asciiTheme="minorHAnsi" w:hAnsiTheme="minorHAnsi" w:cstheme="minorHAnsi"/>
          <w:color w:val="2F2F2F"/>
          <w:sz w:val="22"/>
          <w:szCs w:val="22"/>
        </w:rPr>
        <w:t xml:space="preserve">to provide, </w:t>
      </w:r>
      <w:proofErr w:type="gramStart"/>
      <w:r w:rsidRPr="00EE06BC">
        <w:rPr>
          <w:rFonts w:asciiTheme="minorHAnsi" w:hAnsiTheme="minorHAnsi" w:cstheme="minorHAnsi"/>
          <w:color w:val="2F2F2F"/>
          <w:sz w:val="22"/>
          <w:szCs w:val="22"/>
        </w:rPr>
        <w:t>share</w:t>
      </w:r>
      <w:proofErr w:type="gramEnd"/>
      <w:r w:rsidRPr="00EE06BC">
        <w:rPr>
          <w:rFonts w:asciiTheme="minorHAnsi" w:hAnsiTheme="minorHAnsi" w:cstheme="minorHAnsi"/>
          <w:color w:val="2F2F2F"/>
          <w:sz w:val="22"/>
          <w:szCs w:val="22"/>
        </w:rPr>
        <w:t xml:space="preserve"> or obtain information and engage in dialogue with stakeholders regarding the management</w:t>
      </w:r>
      <w:r w:rsidRPr="00EE06BC">
        <w:rPr>
          <w:rFonts w:asciiTheme="minorHAnsi" w:hAnsiTheme="minorHAnsi" w:cstheme="minorHAnsi"/>
          <w:color w:val="2F2F2F"/>
          <w:spacing w:val="6"/>
          <w:sz w:val="22"/>
          <w:szCs w:val="22"/>
        </w:rPr>
        <w:t xml:space="preserve"> </w:t>
      </w:r>
      <w:r w:rsidRPr="00EE06BC">
        <w:rPr>
          <w:rFonts w:asciiTheme="minorHAnsi" w:hAnsiTheme="minorHAnsi" w:cstheme="minorHAnsi"/>
          <w:color w:val="2F2F2F"/>
          <w:sz w:val="22"/>
          <w:szCs w:val="22"/>
        </w:rPr>
        <w:t>risk</w:t>
      </w:r>
    </w:p>
    <w:p w14:paraId="1F9FB79E" w14:textId="77777777" w:rsidR="004E5B9B" w:rsidRPr="00EE06BC" w:rsidRDefault="004E5B9B" w:rsidP="004E5B9B">
      <w:pPr>
        <w:spacing w:before="145"/>
        <w:ind w:left="199"/>
        <w:rPr>
          <w:rFonts w:cstheme="minorHAnsi"/>
        </w:rPr>
      </w:pPr>
      <w:r w:rsidRPr="00EE06BC">
        <w:rPr>
          <w:rFonts w:cstheme="minorHAnsi"/>
          <w:b/>
          <w:color w:val="2F2F2F"/>
        </w:rPr>
        <w:t xml:space="preserve">Consequence </w:t>
      </w:r>
      <w:r w:rsidRPr="00EE06BC">
        <w:rPr>
          <w:rFonts w:cstheme="minorHAnsi"/>
          <w:color w:val="2F2F2F"/>
        </w:rPr>
        <w:t>- outcome of an event affecting objectives</w:t>
      </w:r>
    </w:p>
    <w:p w14:paraId="4D53F0DB" w14:textId="77777777" w:rsidR="004E5B9B" w:rsidRPr="00EE06BC" w:rsidRDefault="004E5B9B" w:rsidP="004E5B9B">
      <w:pPr>
        <w:pStyle w:val="BodyText"/>
        <w:spacing w:before="7"/>
        <w:rPr>
          <w:rFonts w:asciiTheme="minorHAnsi" w:hAnsiTheme="minorHAnsi" w:cstheme="minorHAnsi"/>
          <w:sz w:val="22"/>
          <w:szCs w:val="22"/>
        </w:rPr>
      </w:pPr>
    </w:p>
    <w:p w14:paraId="7F246122" w14:textId="38AFBF02" w:rsidR="004E5B9B" w:rsidRPr="00EE06BC" w:rsidRDefault="004E5B9B" w:rsidP="009B4969">
      <w:pPr>
        <w:ind w:left="199"/>
        <w:rPr>
          <w:rFonts w:cstheme="minorHAnsi"/>
        </w:rPr>
      </w:pPr>
      <w:r w:rsidRPr="00EE06BC">
        <w:rPr>
          <w:rFonts w:cstheme="minorHAnsi"/>
          <w:b/>
          <w:color w:val="2F2F2F"/>
        </w:rPr>
        <w:t xml:space="preserve">Control </w:t>
      </w:r>
      <w:r w:rsidRPr="00EE06BC">
        <w:rPr>
          <w:rFonts w:cstheme="minorHAnsi"/>
          <w:color w:val="2F2F2F"/>
        </w:rPr>
        <w:t>- measures that is modifying risk</w:t>
      </w:r>
    </w:p>
    <w:p w14:paraId="31AF3FC0" w14:textId="77777777" w:rsidR="004E5B9B" w:rsidRPr="00EE06BC" w:rsidRDefault="004E5B9B" w:rsidP="004E5B9B">
      <w:pPr>
        <w:spacing w:before="1"/>
        <w:ind w:left="203"/>
        <w:rPr>
          <w:rFonts w:cstheme="minorHAnsi"/>
          <w:b/>
        </w:rPr>
      </w:pPr>
      <w:r w:rsidRPr="00EE06BC">
        <w:rPr>
          <w:rFonts w:cstheme="minorHAnsi"/>
          <w:b/>
          <w:color w:val="2F2F2F"/>
          <w:w w:val="82"/>
        </w:rPr>
        <w:t>E</w:t>
      </w:r>
    </w:p>
    <w:p w14:paraId="2B2D7FE5" w14:textId="77777777" w:rsidR="004E5B9B" w:rsidRPr="00EE06BC" w:rsidRDefault="004E5B9B" w:rsidP="004E5B9B">
      <w:pPr>
        <w:spacing w:before="193"/>
        <w:ind w:left="203"/>
        <w:rPr>
          <w:rFonts w:cstheme="minorHAnsi"/>
        </w:rPr>
      </w:pPr>
      <w:r w:rsidRPr="00EE06BC">
        <w:rPr>
          <w:rFonts w:cstheme="minorHAnsi"/>
          <w:b/>
          <w:color w:val="2F2F2F"/>
          <w:w w:val="105"/>
        </w:rPr>
        <w:t xml:space="preserve">Establishing the context- </w:t>
      </w:r>
      <w:r w:rsidRPr="00EE06BC">
        <w:rPr>
          <w:rFonts w:cstheme="minorHAnsi"/>
          <w:color w:val="2F2F2F"/>
          <w:w w:val="105"/>
        </w:rPr>
        <w:t xml:space="preserve">defining the external and internal parameters to be </w:t>
      </w:r>
      <w:proofErr w:type="gramStart"/>
      <w:r w:rsidRPr="00EE06BC">
        <w:rPr>
          <w:rFonts w:cstheme="minorHAnsi"/>
          <w:color w:val="2F2F2F"/>
          <w:w w:val="105"/>
        </w:rPr>
        <w:t>taken into account</w:t>
      </w:r>
      <w:proofErr w:type="gramEnd"/>
      <w:r w:rsidRPr="00EE06BC">
        <w:rPr>
          <w:rFonts w:cstheme="minorHAnsi"/>
          <w:color w:val="2F2F2F"/>
          <w:w w:val="105"/>
        </w:rPr>
        <w:t xml:space="preserve"> when</w:t>
      </w:r>
    </w:p>
    <w:p w14:paraId="0B903130" w14:textId="77777777" w:rsidR="004E5B9B" w:rsidRPr="00EE06BC" w:rsidRDefault="004E5B9B" w:rsidP="004E5B9B">
      <w:pPr>
        <w:pStyle w:val="BodyText"/>
        <w:spacing w:before="49"/>
        <w:ind w:left="200"/>
        <w:rPr>
          <w:rFonts w:asciiTheme="minorHAnsi" w:hAnsiTheme="minorHAnsi" w:cstheme="minorHAnsi"/>
          <w:sz w:val="22"/>
          <w:szCs w:val="22"/>
        </w:rPr>
      </w:pPr>
      <w:r w:rsidRPr="00EE06BC">
        <w:rPr>
          <w:rFonts w:asciiTheme="minorHAnsi" w:hAnsiTheme="minorHAnsi" w:cstheme="minorHAnsi"/>
          <w:b/>
          <w:color w:val="2F2F2F"/>
          <w:w w:val="105"/>
          <w:sz w:val="22"/>
          <w:szCs w:val="22"/>
        </w:rPr>
        <w:t xml:space="preserve">managing </w:t>
      </w:r>
      <w:r w:rsidRPr="00EE06BC">
        <w:rPr>
          <w:rFonts w:asciiTheme="minorHAnsi" w:hAnsiTheme="minorHAnsi" w:cstheme="minorHAnsi"/>
          <w:color w:val="2F2F2F"/>
          <w:w w:val="105"/>
          <w:sz w:val="22"/>
          <w:szCs w:val="22"/>
        </w:rPr>
        <w:t>risk, and setting the of risk criteria</w:t>
      </w:r>
    </w:p>
    <w:p w14:paraId="35BBAC5F" w14:textId="77777777" w:rsidR="004E5B9B" w:rsidRPr="00EE06BC" w:rsidRDefault="004E5B9B" w:rsidP="004E5B9B">
      <w:pPr>
        <w:pStyle w:val="BodyText"/>
        <w:spacing w:before="197"/>
        <w:ind w:left="198"/>
        <w:rPr>
          <w:rFonts w:asciiTheme="minorHAnsi" w:hAnsiTheme="minorHAnsi" w:cstheme="minorHAnsi"/>
          <w:sz w:val="22"/>
          <w:szCs w:val="22"/>
        </w:rPr>
      </w:pPr>
      <w:r w:rsidRPr="00EE06BC">
        <w:rPr>
          <w:rFonts w:asciiTheme="minorHAnsi" w:hAnsiTheme="minorHAnsi" w:cstheme="minorHAnsi"/>
          <w:b/>
          <w:color w:val="2F2F2F"/>
          <w:sz w:val="22"/>
          <w:szCs w:val="22"/>
        </w:rPr>
        <w:t xml:space="preserve">Event- </w:t>
      </w:r>
      <w:r w:rsidRPr="00EE06BC">
        <w:rPr>
          <w:rFonts w:asciiTheme="minorHAnsi" w:hAnsiTheme="minorHAnsi" w:cstheme="minorHAnsi"/>
          <w:color w:val="2F2F2F"/>
          <w:sz w:val="22"/>
          <w:szCs w:val="22"/>
        </w:rPr>
        <w:t>occurrence or change of a particular set of circumstances</w:t>
      </w:r>
    </w:p>
    <w:p w14:paraId="7BD0793F" w14:textId="77777777" w:rsidR="004E5B9B" w:rsidRPr="00EE06BC" w:rsidRDefault="004E5B9B" w:rsidP="004E5B9B">
      <w:pPr>
        <w:pStyle w:val="BodyText"/>
        <w:spacing w:before="7"/>
        <w:rPr>
          <w:rFonts w:asciiTheme="minorHAnsi" w:hAnsiTheme="minorHAnsi" w:cstheme="minorHAnsi"/>
          <w:sz w:val="22"/>
          <w:szCs w:val="22"/>
        </w:rPr>
      </w:pPr>
    </w:p>
    <w:p w14:paraId="07C863B2" w14:textId="77777777" w:rsidR="004E5B9B" w:rsidRPr="00EE06BC" w:rsidRDefault="004E5B9B" w:rsidP="004E5B9B">
      <w:pPr>
        <w:pStyle w:val="BodyText"/>
        <w:spacing w:before="1"/>
        <w:ind w:left="203"/>
        <w:rPr>
          <w:rFonts w:asciiTheme="minorHAnsi" w:hAnsiTheme="minorHAnsi" w:cstheme="minorHAnsi"/>
          <w:sz w:val="22"/>
          <w:szCs w:val="22"/>
        </w:rPr>
      </w:pPr>
      <w:r w:rsidRPr="00EE06BC">
        <w:rPr>
          <w:rFonts w:asciiTheme="minorHAnsi" w:hAnsiTheme="minorHAnsi" w:cstheme="minorHAnsi"/>
          <w:b/>
          <w:color w:val="2F2F2F"/>
          <w:sz w:val="22"/>
          <w:szCs w:val="22"/>
        </w:rPr>
        <w:t xml:space="preserve">External context </w:t>
      </w:r>
      <w:r w:rsidRPr="00EE06BC">
        <w:rPr>
          <w:rFonts w:asciiTheme="minorHAnsi" w:hAnsiTheme="minorHAnsi" w:cstheme="minorHAnsi"/>
          <w:color w:val="2F2F2F"/>
          <w:sz w:val="22"/>
          <w:szCs w:val="22"/>
        </w:rPr>
        <w:t>- external environment in which the organization seeks to achieve its objectives</w:t>
      </w:r>
    </w:p>
    <w:p w14:paraId="2DA5563E" w14:textId="77777777" w:rsidR="004E5B9B" w:rsidRPr="00EE06BC" w:rsidRDefault="004E5B9B" w:rsidP="004E5B9B">
      <w:pPr>
        <w:pStyle w:val="BodyText"/>
        <w:rPr>
          <w:rFonts w:asciiTheme="minorHAnsi" w:hAnsiTheme="minorHAnsi" w:cstheme="minorHAnsi"/>
          <w:sz w:val="22"/>
          <w:szCs w:val="22"/>
        </w:rPr>
      </w:pPr>
    </w:p>
    <w:p w14:paraId="66E8B1AF" w14:textId="01774DD1" w:rsidR="009B4969" w:rsidRPr="00EE06BC" w:rsidRDefault="009B4969" w:rsidP="009B4969">
      <w:pPr>
        <w:spacing w:before="1"/>
        <w:ind w:left="180"/>
        <w:rPr>
          <w:rFonts w:cstheme="minorHAnsi"/>
          <w:b/>
        </w:rPr>
      </w:pPr>
      <w:r>
        <w:rPr>
          <w:rFonts w:cstheme="minorHAnsi"/>
          <w:b/>
        </w:rPr>
        <w:t>I</w:t>
      </w:r>
    </w:p>
    <w:p w14:paraId="4A8A9574" w14:textId="77777777" w:rsidR="004E5B9B" w:rsidRPr="00EE06BC" w:rsidRDefault="004E5B9B" w:rsidP="004E5B9B">
      <w:pPr>
        <w:pStyle w:val="BodyText"/>
        <w:spacing w:before="129"/>
        <w:ind w:left="199"/>
        <w:rPr>
          <w:rFonts w:asciiTheme="minorHAnsi" w:hAnsiTheme="minorHAnsi" w:cstheme="minorHAnsi"/>
          <w:sz w:val="22"/>
          <w:szCs w:val="22"/>
        </w:rPr>
      </w:pPr>
      <w:r w:rsidRPr="00EE06BC">
        <w:rPr>
          <w:rFonts w:asciiTheme="minorHAnsi" w:hAnsiTheme="minorHAnsi" w:cstheme="minorHAnsi"/>
          <w:b/>
          <w:color w:val="2F2F2F"/>
          <w:sz w:val="22"/>
          <w:szCs w:val="22"/>
        </w:rPr>
        <w:t xml:space="preserve">Internal context </w:t>
      </w:r>
      <w:r w:rsidRPr="00EE06BC">
        <w:rPr>
          <w:rFonts w:asciiTheme="minorHAnsi" w:hAnsiTheme="minorHAnsi" w:cstheme="minorHAnsi"/>
          <w:color w:val="2F2F2F"/>
          <w:sz w:val="22"/>
          <w:szCs w:val="22"/>
        </w:rPr>
        <w:t>- internal environment in which the organization seeks to achieve its objectives</w:t>
      </w:r>
    </w:p>
    <w:p w14:paraId="41944CDF" w14:textId="77777777" w:rsidR="004E5B9B" w:rsidRPr="00EE06BC" w:rsidRDefault="004E5B9B" w:rsidP="004E5B9B">
      <w:pPr>
        <w:pStyle w:val="BodyText"/>
        <w:spacing w:before="7"/>
        <w:rPr>
          <w:rFonts w:asciiTheme="minorHAnsi" w:hAnsiTheme="minorHAnsi" w:cstheme="minorHAnsi"/>
          <w:sz w:val="22"/>
          <w:szCs w:val="22"/>
        </w:rPr>
      </w:pPr>
    </w:p>
    <w:p w14:paraId="7155D6A8" w14:textId="77777777" w:rsidR="004E5B9B" w:rsidRPr="00EE06BC" w:rsidRDefault="004E5B9B" w:rsidP="004E5B9B">
      <w:pPr>
        <w:pStyle w:val="Heading7"/>
        <w:ind w:left="197"/>
        <w:rPr>
          <w:rFonts w:asciiTheme="minorHAnsi" w:hAnsiTheme="minorHAnsi" w:cstheme="minorHAnsi"/>
        </w:rPr>
      </w:pPr>
      <w:r w:rsidRPr="00EE06BC">
        <w:rPr>
          <w:rFonts w:asciiTheme="minorHAnsi" w:hAnsiTheme="minorHAnsi" w:cstheme="minorHAnsi"/>
          <w:color w:val="2F2F2F"/>
          <w:w w:val="88"/>
        </w:rPr>
        <w:t>L</w:t>
      </w:r>
    </w:p>
    <w:p w14:paraId="0518EE76" w14:textId="77777777" w:rsidR="004E5B9B" w:rsidRPr="00EE06BC" w:rsidRDefault="004E5B9B" w:rsidP="004E5B9B">
      <w:pPr>
        <w:pStyle w:val="BodyText"/>
        <w:spacing w:before="189" w:line="295" w:lineRule="auto"/>
        <w:ind w:left="200" w:right="1280" w:firstLine="1"/>
        <w:rPr>
          <w:rFonts w:asciiTheme="minorHAnsi" w:hAnsiTheme="minorHAnsi" w:cstheme="minorHAnsi"/>
          <w:sz w:val="22"/>
          <w:szCs w:val="22"/>
        </w:rPr>
      </w:pPr>
      <w:r w:rsidRPr="00EE06BC">
        <w:rPr>
          <w:rFonts w:asciiTheme="minorHAnsi" w:hAnsiTheme="minorHAnsi" w:cstheme="minorHAnsi"/>
          <w:b/>
          <w:color w:val="2F2F2F"/>
          <w:sz w:val="22"/>
          <w:szCs w:val="22"/>
        </w:rPr>
        <w:t xml:space="preserve">Level of risk- </w:t>
      </w:r>
      <w:r w:rsidRPr="00EE06BC">
        <w:rPr>
          <w:rFonts w:asciiTheme="minorHAnsi" w:hAnsiTheme="minorHAnsi" w:cstheme="minorHAnsi"/>
          <w:color w:val="2F2F2F"/>
          <w:sz w:val="22"/>
          <w:szCs w:val="22"/>
        </w:rPr>
        <w:t xml:space="preserve">magnitude of </w:t>
      </w:r>
      <w:r w:rsidRPr="00EE06BC">
        <w:rPr>
          <w:rFonts w:asciiTheme="minorHAnsi" w:hAnsiTheme="minorHAnsi" w:cstheme="minorHAnsi"/>
          <w:i/>
          <w:color w:val="2F2F2F"/>
          <w:sz w:val="22"/>
          <w:szCs w:val="22"/>
        </w:rPr>
        <w:t xml:space="preserve">a </w:t>
      </w:r>
      <w:r w:rsidRPr="00EE06BC">
        <w:rPr>
          <w:rFonts w:asciiTheme="minorHAnsi" w:hAnsiTheme="minorHAnsi" w:cstheme="minorHAnsi"/>
          <w:color w:val="2F2F2F"/>
          <w:sz w:val="22"/>
          <w:szCs w:val="22"/>
        </w:rPr>
        <w:t>risk or combination of risks, expressed in terms of the combination of consequences and their likelihood</w:t>
      </w:r>
    </w:p>
    <w:p w14:paraId="2880C90F" w14:textId="77777777" w:rsidR="004E5B9B" w:rsidRPr="00EE06BC" w:rsidRDefault="004E5B9B" w:rsidP="004E5B9B">
      <w:pPr>
        <w:spacing w:before="155"/>
        <w:ind w:left="202"/>
        <w:rPr>
          <w:rFonts w:cstheme="minorHAnsi"/>
        </w:rPr>
      </w:pPr>
      <w:r w:rsidRPr="00EE06BC">
        <w:rPr>
          <w:rFonts w:cstheme="minorHAnsi"/>
          <w:b/>
          <w:color w:val="2F2F2F"/>
        </w:rPr>
        <w:t xml:space="preserve">Likelihood </w:t>
      </w:r>
      <w:r w:rsidRPr="00EE06BC">
        <w:rPr>
          <w:rFonts w:cstheme="minorHAnsi"/>
          <w:color w:val="2F2F2F"/>
        </w:rPr>
        <w:t>- chance of something happening</w:t>
      </w:r>
    </w:p>
    <w:p w14:paraId="6FAE1405" w14:textId="77777777" w:rsidR="004E5B9B" w:rsidRPr="00EE06BC" w:rsidRDefault="004E5B9B" w:rsidP="004E5B9B">
      <w:pPr>
        <w:pStyle w:val="BodyText"/>
        <w:spacing w:before="8"/>
        <w:rPr>
          <w:rFonts w:asciiTheme="minorHAnsi" w:hAnsiTheme="minorHAnsi" w:cstheme="minorHAnsi"/>
          <w:sz w:val="22"/>
          <w:szCs w:val="22"/>
        </w:rPr>
      </w:pPr>
    </w:p>
    <w:p w14:paraId="04430047" w14:textId="77777777" w:rsidR="004E5B9B" w:rsidRPr="00EE06BC" w:rsidRDefault="004E5B9B" w:rsidP="004E5B9B">
      <w:pPr>
        <w:pStyle w:val="Heading7"/>
        <w:ind w:left="209"/>
        <w:rPr>
          <w:rFonts w:asciiTheme="minorHAnsi" w:hAnsiTheme="minorHAnsi" w:cstheme="minorHAnsi"/>
        </w:rPr>
      </w:pPr>
      <w:r w:rsidRPr="00EE06BC">
        <w:rPr>
          <w:rFonts w:asciiTheme="minorHAnsi" w:hAnsiTheme="minorHAnsi" w:cstheme="minorHAnsi"/>
          <w:color w:val="2F2F2F"/>
          <w:w w:val="93"/>
        </w:rPr>
        <w:t>M</w:t>
      </w:r>
    </w:p>
    <w:p w14:paraId="196E4C08" w14:textId="77777777" w:rsidR="004E5B9B" w:rsidRPr="00EE06BC" w:rsidRDefault="004E5B9B" w:rsidP="004E5B9B">
      <w:pPr>
        <w:pStyle w:val="BodyText"/>
        <w:spacing w:before="6"/>
        <w:rPr>
          <w:rFonts w:asciiTheme="minorHAnsi" w:hAnsiTheme="minorHAnsi" w:cstheme="minorHAnsi"/>
          <w:b/>
          <w:sz w:val="22"/>
          <w:szCs w:val="22"/>
        </w:rPr>
      </w:pPr>
    </w:p>
    <w:p w14:paraId="37679723" w14:textId="77777777" w:rsidR="004E5B9B" w:rsidRPr="00EE06BC" w:rsidRDefault="004E5B9B" w:rsidP="004E5B9B">
      <w:pPr>
        <w:pStyle w:val="BodyText"/>
        <w:spacing w:line="300" w:lineRule="auto"/>
        <w:ind w:left="205" w:right="1280" w:hanging="2"/>
        <w:rPr>
          <w:rFonts w:asciiTheme="minorHAnsi" w:hAnsiTheme="minorHAnsi" w:cstheme="minorHAnsi"/>
          <w:sz w:val="22"/>
          <w:szCs w:val="22"/>
        </w:rPr>
      </w:pPr>
      <w:r w:rsidRPr="00EE06BC">
        <w:rPr>
          <w:rFonts w:asciiTheme="minorHAnsi" w:hAnsiTheme="minorHAnsi" w:cstheme="minorHAnsi"/>
          <w:b/>
          <w:color w:val="2F2F2F"/>
          <w:w w:val="105"/>
          <w:sz w:val="22"/>
          <w:szCs w:val="22"/>
        </w:rPr>
        <w:t>Monitoring</w:t>
      </w:r>
      <w:r w:rsidRPr="00EE06BC">
        <w:rPr>
          <w:rFonts w:asciiTheme="minorHAnsi" w:hAnsiTheme="minorHAnsi" w:cstheme="minorHAnsi"/>
          <w:b/>
          <w:color w:val="2F2F2F"/>
          <w:spacing w:val="-26"/>
          <w:w w:val="105"/>
          <w:sz w:val="22"/>
          <w:szCs w:val="22"/>
        </w:rPr>
        <w:t xml:space="preserve"> </w:t>
      </w:r>
      <w:r w:rsidRPr="00EE06BC">
        <w:rPr>
          <w:rFonts w:asciiTheme="minorHAnsi" w:hAnsiTheme="minorHAnsi" w:cstheme="minorHAnsi"/>
          <w:color w:val="2F2F2F"/>
          <w:w w:val="105"/>
          <w:sz w:val="22"/>
          <w:szCs w:val="22"/>
        </w:rPr>
        <w:t>-</w:t>
      </w:r>
      <w:r w:rsidRPr="00EE06BC">
        <w:rPr>
          <w:rFonts w:asciiTheme="minorHAnsi" w:hAnsiTheme="minorHAnsi" w:cstheme="minorHAnsi"/>
          <w:color w:val="2F2F2F"/>
          <w:spacing w:val="3"/>
          <w:w w:val="105"/>
          <w:sz w:val="22"/>
          <w:szCs w:val="22"/>
        </w:rPr>
        <w:t xml:space="preserve"> </w:t>
      </w:r>
      <w:r w:rsidRPr="00EE06BC">
        <w:rPr>
          <w:rFonts w:asciiTheme="minorHAnsi" w:hAnsiTheme="minorHAnsi" w:cstheme="minorHAnsi"/>
          <w:color w:val="2F2F2F"/>
          <w:w w:val="105"/>
          <w:sz w:val="22"/>
          <w:szCs w:val="22"/>
        </w:rPr>
        <w:t>continual</w:t>
      </w:r>
      <w:r w:rsidRPr="00EE06BC">
        <w:rPr>
          <w:rFonts w:asciiTheme="minorHAnsi" w:hAnsiTheme="minorHAnsi" w:cstheme="minorHAnsi"/>
          <w:color w:val="2F2F2F"/>
          <w:spacing w:val="-21"/>
          <w:w w:val="105"/>
          <w:sz w:val="22"/>
          <w:szCs w:val="22"/>
        </w:rPr>
        <w:t xml:space="preserve"> </w:t>
      </w:r>
      <w:r w:rsidRPr="00EE06BC">
        <w:rPr>
          <w:rFonts w:asciiTheme="minorHAnsi" w:hAnsiTheme="minorHAnsi" w:cstheme="minorHAnsi"/>
          <w:color w:val="2F2F2F"/>
          <w:w w:val="105"/>
          <w:sz w:val="22"/>
          <w:szCs w:val="22"/>
        </w:rPr>
        <w:t>checking,</w:t>
      </w:r>
      <w:r w:rsidRPr="00EE06BC">
        <w:rPr>
          <w:rFonts w:asciiTheme="minorHAnsi" w:hAnsiTheme="minorHAnsi" w:cstheme="minorHAnsi"/>
          <w:color w:val="2F2F2F"/>
          <w:spacing w:val="-24"/>
          <w:w w:val="105"/>
          <w:sz w:val="22"/>
          <w:szCs w:val="22"/>
        </w:rPr>
        <w:t xml:space="preserve"> </w:t>
      </w:r>
      <w:r w:rsidRPr="00EE06BC">
        <w:rPr>
          <w:rFonts w:asciiTheme="minorHAnsi" w:hAnsiTheme="minorHAnsi" w:cstheme="minorHAnsi"/>
          <w:color w:val="2F2F2F"/>
          <w:w w:val="105"/>
          <w:sz w:val="22"/>
          <w:szCs w:val="22"/>
        </w:rPr>
        <w:t>supervising,</w:t>
      </w:r>
      <w:r w:rsidRPr="00EE06BC">
        <w:rPr>
          <w:rFonts w:asciiTheme="minorHAnsi" w:hAnsiTheme="minorHAnsi" w:cstheme="minorHAnsi"/>
          <w:color w:val="2F2F2F"/>
          <w:spacing w:val="-22"/>
          <w:w w:val="105"/>
          <w:sz w:val="22"/>
          <w:szCs w:val="22"/>
        </w:rPr>
        <w:t xml:space="preserve"> </w:t>
      </w:r>
      <w:r w:rsidRPr="00EE06BC">
        <w:rPr>
          <w:rFonts w:asciiTheme="minorHAnsi" w:hAnsiTheme="minorHAnsi" w:cstheme="minorHAnsi"/>
          <w:color w:val="2F2F2F"/>
          <w:w w:val="105"/>
          <w:sz w:val="22"/>
          <w:szCs w:val="22"/>
        </w:rPr>
        <w:t>critically</w:t>
      </w:r>
      <w:r w:rsidRPr="00EE06BC">
        <w:rPr>
          <w:rFonts w:asciiTheme="minorHAnsi" w:hAnsiTheme="minorHAnsi" w:cstheme="minorHAnsi"/>
          <w:color w:val="2F2F2F"/>
          <w:spacing w:val="-19"/>
          <w:w w:val="105"/>
          <w:sz w:val="22"/>
          <w:szCs w:val="22"/>
        </w:rPr>
        <w:t xml:space="preserve"> </w:t>
      </w:r>
      <w:r w:rsidRPr="00EE06BC">
        <w:rPr>
          <w:rFonts w:asciiTheme="minorHAnsi" w:hAnsiTheme="minorHAnsi" w:cstheme="minorHAnsi"/>
          <w:color w:val="2F2F2F"/>
          <w:w w:val="105"/>
          <w:sz w:val="22"/>
          <w:szCs w:val="22"/>
        </w:rPr>
        <w:t>observing</w:t>
      </w:r>
      <w:r w:rsidRPr="00EE06BC">
        <w:rPr>
          <w:rFonts w:asciiTheme="minorHAnsi" w:hAnsiTheme="minorHAnsi" w:cstheme="minorHAnsi"/>
          <w:color w:val="2F2F2F"/>
          <w:spacing w:val="-27"/>
          <w:w w:val="105"/>
          <w:sz w:val="22"/>
          <w:szCs w:val="22"/>
        </w:rPr>
        <w:t xml:space="preserve"> </w:t>
      </w:r>
      <w:r w:rsidRPr="00EE06BC">
        <w:rPr>
          <w:rFonts w:asciiTheme="minorHAnsi" w:hAnsiTheme="minorHAnsi" w:cstheme="minorHAnsi"/>
          <w:color w:val="2F2F2F"/>
          <w:w w:val="105"/>
          <w:sz w:val="22"/>
          <w:szCs w:val="22"/>
        </w:rPr>
        <w:t>or</w:t>
      </w:r>
      <w:r w:rsidRPr="00EE06BC">
        <w:rPr>
          <w:rFonts w:asciiTheme="minorHAnsi" w:hAnsiTheme="minorHAnsi" w:cstheme="minorHAnsi"/>
          <w:color w:val="2F2F2F"/>
          <w:spacing w:val="-13"/>
          <w:w w:val="105"/>
          <w:sz w:val="22"/>
          <w:szCs w:val="22"/>
        </w:rPr>
        <w:t xml:space="preserve"> </w:t>
      </w:r>
      <w:r w:rsidRPr="00EE06BC">
        <w:rPr>
          <w:rFonts w:asciiTheme="minorHAnsi" w:hAnsiTheme="minorHAnsi" w:cstheme="minorHAnsi"/>
          <w:color w:val="2F2F2F"/>
          <w:w w:val="105"/>
          <w:sz w:val="22"/>
          <w:szCs w:val="22"/>
        </w:rPr>
        <w:t>determining</w:t>
      </w:r>
      <w:r w:rsidRPr="00EE06BC">
        <w:rPr>
          <w:rFonts w:asciiTheme="minorHAnsi" w:hAnsiTheme="minorHAnsi" w:cstheme="minorHAnsi"/>
          <w:color w:val="2F2F2F"/>
          <w:spacing w:val="-26"/>
          <w:w w:val="105"/>
          <w:sz w:val="22"/>
          <w:szCs w:val="22"/>
        </w:rPr>
        <w:t xml:space="preserve"> </w:t>
      </w:r>
      <w:r w:rsidRPr="00EE06BC">
        <w:rPr>
          <w:rFonts w:asciiTheme="minorHAnsi" w:hAnsiTheme="minorHAnsi" w:cstheme="minorHAnsi"/>
          <w:color w:val="2F2F2F"/>
          <w:w w:val="105"/>
          <w:sz w:val="22"/>
          <w:szCs w:val="22"/>
        </w:rPr>
        <w:t>the</w:t>
      </w:r>
      <w:r w:rsidRPr="00EE06BC">
        <w:rPr>
          <w:rFonts w:asciiTheme="minorHAnsi" w:hAnsiTheme="minorHAnsi" w:cstheme="minorHAnsi"/>
          <w:color w:val="2F2F2F"/>
          <w:spacing w:val="-26"/>
          <w:w w:val="105"/>
          <w:sz w:val="22"/>
          <w:szCs w:val="22"/>
        </w:rPr>
        <w:t xml:space="preserve"> </w:t>
      </w:r>
      <w:r w:rsidRPr="00EE06BC">
        <w:rPr>
          <w:rFonts w:asciiTheme="minorHAnsi" w:hAnsiTheme="minorHAnsi" w:cstheme="minorHAnsi"/>
          <w:color w:val="2F2F2F"/>
          <w:w w:val="105"/>
          <w:sz w:val="22"/>
          <w:szCs w:val="22"/>
        </w:rPr>
        <w:t>status</w:t>
      </w:r>
      <w:r w:rsidRPr="00EE06BC">
        <w:rPr>
          <w:rFonts w:asciiTheme="minorHAnsi" w:hAnsiTheme="minorHAnsi" w:cstheme="minorHAnsi"/>
          <w:color w:val="2F2F2F"/>
          <w:spacing w:val="-25"/>
          <w:w w:val="105"/>
          <w:sz w:val="22"/>
          <w:szCs w:val="22"/>
        </w:rPr>
        <w:t xml:space="preserve"> </w:t>
      </w:r>
      <w:r w:rsidRPr="00EE06BC">
        <w:rPr>
          <w:rFonts w:asciiTheme="minorHAnsi" w:hAnsiTheme="minorHAnsi" w:cstheme="minorHAnsi"/>
          <w:color w:val="2F2F2F"/>
          <w:w w:val="105"/>
          <w:sz w:val="22"/>
          <w:szCs w:val="22"/>
        </w:rPr>
        <w:t>in</w:t>
      </w:r>
      <w:r w:rsidRPr="00EE06BC">
        <w:rPr>
          <w:rFonts w:asciiTheme="minorHAnsi" w:hAnsiTheme="minorHAnsi" w:cstheme="minorHAnsi"/>
          <w:color w:val="2F2F2F"/>
          <w:spacing w:val="-21"/>
          <w:w w:val="105"/>
          <w:sz w:val="22"/>
          <w:szCs w:val="22"/>
        </w:rPr>
        <w:t xml:space="preserve"> </w:t>
      </w:r>
      <w:r w:rsidRPr="00EE06BC">
        <w:rPr>
          <w:rFonts w:asciiTheme="minorHAnsi" w:hAnsiTheme="minorHAnsi" w:cstheme="minorHAnsi"/>
          <w:color w:val="2F2F2F"/>
          <w:w w:val="105"/>
          <w:sz w:val="22"/>
          <w:szCs w:val="22"/>
        </w:rPr>
        <w:t>order</w:t>
      </w:r>
      <w:r w:rsidRPr="00EE06BC">
        <w:rPr>
          <w:rFonts w:asciiTheme="minorHAnsi" w:hAnsiTheme="minorHAnsi" w:cstheme="minorHAnsi"/>
          <w:color w:val="2F2F2F"/>
          <w:spacing w:val="-24"/>
          <w:w w:val="105"/>
          <w:sz w:val="22"/>
          <w:szCs w:val="22"/>
        </w:rPr>
        <w:t xml:space="preserve"> </w:t>
      </w:r>
      <w:r w:rsidRPr="00EE06BC">
        <w:rPr>
          <w:rFonts w:asciiTheme="minorHAnsi" w:hAnsiTheme="minorHAnsi" w:cstheme="minorHAnsi"/>
          <w:color w:val="2F2F2F"/>
          <w:w w:val="105"/>
          <w:sz w:val="22"/>
          <w:szCs w:val="22"/>
        </w:rPr>
        <w:t>to identify change from the performance level</w:t>
      </w:r>
      <w:r w:rsidRPr="00EE06BC">
        <w:rPr>
          <w:rFonts w:asciiTheme="minorHAnsi" w:hAnsiTheme="minorHAnsi" w:cstheme="minorHAnsi"/>
          <w:color w:val="2F2F2F"/>
          <w:spacing w:val="-42"/>
          <w:w w:val="105"/>
          <w:sz w:val="22"/>
          <w:szCs w:val="22"/>
        </w:rPr>
        <w:t xml:space="preserve"> </w:t>
      </w:r>
      <w:r w:rsidRPr="00EE06BC">
        <w:rPr>
          <w:rFonts w:asciiTheme="minorHAnsi" w:hAnsiTheme="minorHAnsi" w:cstheme="minorHAnsi"/>
          <w:color w:val="2F2F2F"/>
          <w:w w:val="105"/>
          <w:sz w:val="22"/>
          <w:szCs w:val="22"/>
        </w:rPr>
        <w:t>required or expected</w:t>
      </w:r>
    </w:p>
    <w:p w14:paraId="1C1DF774" w14:textId="77777777" w:rsidR="004E5B9B" w:rsidRPr="00EE06BC" w:rsidRDefault="004E5B9B" w:rsidP="004E5B9B">
      <w:pPr>
        <w:pStyle w:val="Heading7"/>
        <w:spacing w:before="161"/>
        <w:ind w:left="198"/>
        <w:rPr>
          <w:rFonts w:asciiTheme="minorHAnsi" w:hAnsiTheme="minorHAnsi" w:cstheme="minorHAnsi"/>
        </w:rPr>
      </w:pPr>
      <w:r w:rsidRPr="00EE06BC">
        <w:rPr>
          <w:rFonts w:asciiTheme="minorHAnsi" w:hAnsiTheme="minorHAnsi" w:cstheme="minorHAnsi"/>
          <w:color w:val="2F2F2F"/>
          <w:w w:val="91"/>
        </w:rPr>
        <w:t>R</w:t>
      </w:r>
    </w:p>
    <w:p w14:paraId="44AAD988" w14:textId="77777777" w:rsidR="004E5B9B" w:rsidRPr="00EE06BC" w:rsidRDefault="004E5B9B" w:rsidP="004E5B9B">
      <w:pPr>
        <w:pStyle w:val="BodyText"/>
        <w:spacing w:before="197"/>
        <w:ind w:left="198"/>
        <w:rPr>
          <w:rFonts w:asciiTheme="minorHAnsi" w:hAnsiTheme="minorHAnsi" w:cstheme="minorHAnsi"/>
          <w:sz w:val="22"/>
          <w:szCs w:val="22"/>
        </w:rPr>
      </w:pPr>
      <w:r w:rsidRPr="00EE06BC">
        <w:rPr>
          <w:rFonts w:asciiTheme="minorHAnsi" w:hAnsiTheme="minorHAnsi" w:cstheme="minorHAnsi"/>
          <w:b/>
          <w:color w:val="2F2F2F"/>
          <w:w w:val="105"/>
          <w:sz w:val="22"/>
          <w:szCs w:val="22"/>
        </w:rPr>
        <w:t xml:space="preserve">Risk- </w:t>
      </w:r>
      <w:r w:rsidRPr="00EE06BC">
        <w:rPr>
          <w:rFonts w:asciiTheme="minorHAnsi" w:hAnsiTheme="minorHAnsi" w:cstheme="minorHAnsi"/>
          <w:color w:val="2F2F2F"/>
          <w:w w:val="105"/>
          <w:sz w:val="22"/>
          <w:szCs w:val="22"/>
        </w:rPr>
        <w:t>effect of uncertainty on objectives, deviation from the expected {positive and/or negative)</w:t>
      </w:r>
    </w:p>
    <w:p w14:paraId="69681FAE" w14:textId="77777777" w:rsidR="004E5B9B" w:rsidRPr="00EE06BC" w:rsidRDefault="004E5B9B" w:rsidP="004E5B9B">
      <w:pPr>
        <w:pStyle w:val="BodyText"/>
        <w:spacing w:before="1"/>
        <w:rPr>
          <w:rFonts w:asciiTheme="minorHAnsi" w:hAnsiTheme="minorHAnsi" w:cstheme="minorHAnsi"/>
          <w:sz w:val="22"/>
          <w:szCs w:val="22"/>
        </w:rPr>
      </w:pPr>
    </w:p>
    <w:p w14:paraId="5A9437EB" w14:textId="77777777" w:rsidR="004E5B9B" w:rsidRPr="00EE06BC" w:rsidRDefault="004E5B9B" w:rsidP="004E5B9B">
      <w:pPr>
        <w:pStyle w:val="BodyText"/>
        <w:ind w:left="208"/>
        <w:rPr>
          <w:rFonts w:asciiTheme="minorHAnsi" w:hAnsiTheme="minorHAnsi" w:cstheme="minorHAnsi"/>
          <w:sz w:val="22"/>
          <w:szCs w:val="22"/>
        </w:rPr>
      </w:pPr>
      <w:r w:rsidRPr="00EE06BC">
        <w:rPr>
          <w:rFonts w:asciiTheme="minorHAnsi" w:hAnsiTheme="minorHAnsi" w:cstheme="minorHAnsi"/>
          <w:b/>
          <w:color w:val="2F2F2F"/>
          <w:sz w:val="22"/>
          <w:szCs w:val="22"/>
        </w:rPr>
        <w:t xml:space="preserve">Risk analysis </w:t>
      </w:r>
      <w:r w:rsidRPr="00EE06BC">
        <w:rPr>
          <w:rFonts w:asciiTheme="minorHAnsi" w:hAnsiTheme="minorHAnsi" w:cstheme="minorHAnsi"/>
          <w:color w:val="2F2F2F"/>
          <w:sz w:val="22"/>
          <w:szCs w:val="22"/>
        </w:rPr>
        <w:t>- process to comprehend the nature of risk and to determine the level of risk</w:t>
      </w:r>
    </w:p>
    <w:p w14:paraId="033206D2" w14:textId="77777777" w:rsidR="004E5B9B" w:rsidRPr="00EE06BC" w:rsidRDefault="004E5B9B" w:rsidP="004E5B9B">
      <w:pPr>
        <w:pStyle w:val="BodyText"/>
        <w:spacing w:before="7"/>
        <w:rPr>
          <w:rFonts w:asciiTheme="minorHAnsi" w:hAnsiTheme="minorHAnsi" w:cstheme="minorHAnsi"/>
          <w:sz w:val="22"/>
          <w:szCs w:val="22"/>
        </w:rPr>
      </w:pPr>
    </w:p>
    <w:p w14:paraId="313C4E9A" w14:textId="1AE61FE5" w:rsidR="004E5B9B" w:rsidRPr="00EE06BC" w:rsidRDefault="004E5B9B" w:rsidP="004E5B9B">
      <w:pPr>
        <w:pStyle w:val="BodyText"/>
        <w:ind w:left="203"/>
        <w:rPr>
          <w:rFonts w:asciiTheme="minorHAnsi" w:hAnsiTheme="minorHAnsi" w:cstheme="minorHAnsi"/>
          <w:sz w:val="22"/>
          <w:szCs w:val="22"/>
        </w:rPr>
      </w:pPr>
      <w:r w:rsidRPr="00EE06BC">
        <w:rPr>
          <w:rFonts w:asciiTheme="minorHAnsi" w:hAnsiTheme="minorHAnsi" w:cstheme="minorHAnsi"/>
          <w:b/>
          <w:color w:val="2F2F2F"/>
          <w:sz w:val="22"/>
          <w:szCs w:val="22"/>
        </w:rPr>
        <w:t xml:space="preserve">Risk appetite </w:t>
      </w:r>
      <w:r w:rsidRPr="00EE06BC">
        <w:rPr>
          <w:rFonts w:asciiTheme="minorHAnsi" w:hAnsiTheme="minorHAnsi" w:cstheme="minorHAnsi"/>
          <w:color w:val="2F2F2F"/>
          <w:sz w:val="22"/>
          <w:szCs w:val="22"/>
        </w:rPr>
        <w:t xml:space="preserve">- the amount of risk, </w:t>
      </w:r>
      <w:r w:rsidR="005607C6">
        <w:rPr>
          <w:rFonts w:asciiTheme="minorHAnsi" w:hAnsiTheme="minorHAnsi" w:cstheme="minorHAnsi"/>
          <w:color w:val="2F2F2F"/>
          <w:sz w:val="22"/>
          <w:szCs w:val="22"/>
        </w:rPr>
        <w:t xml:space="preserve">at the </w:t>
      </w:r>
      <w:r w:rsidRPr="00EE06BC">
        <w:rPr>
          <w:rFonts w:asciiTheme="minorHAnsi" w:hAnsiTheme="minorHAnsi" w:cstheme="minorHAnsi"/>
          <w:color w:val="2F2F2F"/>
          <w:sz w:val="22"/>
          <w:szCs w:val="22"/>
        </w:rPr>
        <w:t xml:space="preserve">broad level, </w:t>
      </w:r>
      <w:r w:rsidR="005607C6">
        <w:rPr>
          <w:rFonts w:asciiTheme="minorHAnsi" w:hAnsiTheme="minorHAnsi" w:cstheme="minorHAnsi"/>
          <w:color w:val="2F2F2F"/>
          <w:sz w:val="22"/>
          <w:szCs w:val="22"/>
        </w:rPr>
        <w:t>the organization</w:t>
      </w:r>
      <w:r w:rsidRPr="00EE06BC">
        <w:rPr>
          <w:rFonts w:asciiTheme="minorHAnsi" w:hAnsiTheme="minorHAnsi" w:cstheme="minorHAnsi"/>
          <w:color w:val="2F2F2F"/>
          <w:sz w:val="22"/>
          <w:szCs w:val="22"/>
        </w:rPr>
        <w:t xml:space="preserve"> is willing to accept in pursuit of value</w:t>
      </w:r>
    </w:p>
    <w:p w14:paraId="71A03925" w14:textId="77777777" w:rsidR="004E5B9B" w:rsidRPr="00EE06BC" w:rsidRDefault="004E5B9B" w:rsidP="004E5B9B">
      <w:pPr>
        <w:pStyle w:val="BodyText"/>
        <w:spacing w:before="7"/>
        <w:rPr>
          <w:rFonts w:asciiTheme="minorHAnsi" w:hAnsiTheme="minorHAnsi" w:cstheme="minorHAnsi"/>
          <w:sz w:val="22"/>
          <w:szCs w:val="22"/>
        </w:rPr>
      </w:pPr>
    </w:p>
    <w:p w14:paraId="2ABD310F" w14:textId="77777777" w:rsidR="004E5B9B" w:rsidRPr="00EE06BC" w:rsidRDefault="004E5B9B" w:rsidP="004E5B9B">
      <w:pPr>
        <w:pStyle w:val="BodyText"/>
        <w:ind w:left="203"/>
        <w:rPr>
          <w:rFonts w:asciiTheme="minorHAnsi" w:hAnsiTheme="minorHAnsi" w:cstheme="minorHAnsi"/>
          <w:sz w:val="22"/>
          <w:szCs w:val="22"/>
        </w:rPr>
      </w:pPr>
      <w:r w:rsidRPr="00EE06BC">
        <w:rPr>
          <w:rFonts w:asciiTheme="minorHAnsi" w:hAnsiTheme="minorHAnsi" w:cstheme="minorHAnsi"/>
          <w:b/>
          <w:color w:val="2F2F2F"/>
          <w:sz w:val="22"/>
          <w:szCs w:val="22"/>
        </w:rPr>
        <w:t xml:space="preserve">Risk assessment </w:t>
      </w:r>
      <w:r w:rsidRPr="00EE06BC">
        <w:rPr>
          <w:rFonts w:asciiTheme="minorHAnsi" w:hAnsiTheme="minorHAnsi" w:cstheme="minorHAnsi"/>
          <w:color w:val="2F2F2F"/>
          <w:sz w:val="22"/>
          <w:szCs w:val="22"/>
        </w:rPr>
        <w:t>- overall process of risk identification, risk analysis and risk evaluation</w:t>
      </w:r>
    </w:p>
    <w:p w14:paraId="370FE697" w14:textId="77777777" w:rsidR="004E5B9B" w:rsidRPr="00EE06BC" w:rsidRDefault="004E5B9B" w:rsidP="004E5B9B">
      <w:pPr>
        <w:pStyle w:val="BodyText"/>
        <w:spacing w:before="1"/>
        <w:rPr>
          <w:rFonts w:asciiTheme="minorHAnsi" w:hAnsiTheme="minorHAnsi" w:cstheme="minorHAnsi"/>
          <w:sz w:val="22"/>
          <w:szCs w:val="22"/>
        </w:rPr>
      </w:pPr>
    </w:p>
    <w:p w14:paraId="780DF609" w14:textId="77777777" w:rsidR="004E5B9B" w:rsidRPr="00EE06BC" w:rsidRDefault="004E5B9B" w:rsidP="004E5B9B">
      <w:pPr>
        <w:pStyle w:val="BodyText"/>
        <w:ind w:left="203"/>
        <w:rPr>
          <w:rFonts w:asciiTheme="minorHAnsi" w:hAnsiTheme="minorHAnsi" w:cstheme="minorHAnsi"/>
          <w:sz w:val="22"/>
          <w:szCs w:val="22"/>
        </w:rPr>
      </w:pPr>
      <w:r w:rsidRPr="00EE06BC">
        <w:rPr>
          <w:rFonts w:asciiTheme="minorHAnsi" w:hAnsiTheme="minorHAnsi" w:cstheme="minorHAnsi"/>
          <w:b/>
          <w:color w:val="2F2F2F"/>
          <w:sz w:val="22"/>
          <w:szCs w:val="22"/>
        </w:rPr>
        <w:t xml:space="preserve">Risk criteria </w:t>
      </w:r>
      <w:r w:rsidRPr="00EE06BC">
        <w:rPr>
          <w:rFonts w:asciiTheme="minorHAnsi" w:hAnsiTheme="minorHAnsi" w:cstheme="minorHAnsi"/>
          <w:color w:val="2F2F2F"/>
          <w:sz w:val="22"/>
          <w:szCs w:val="22"/>
        </w:rPr>
        <w:t>- terms of reference against which the significance of a risk is evaluated</w:t>
      </w:r>
    </w:p>
    <w:p w14:paraId="4AA4A68A" w14:textId="77777777" w:rsidR="004E5B9B" w:rsidRPr="00EE06BC" w:rsidRDefault="004E5B9B" w:rsidP="004E5B9B">
      <w:pPr>
        <w:pStyle w:val="BodyText"/>
        <w:spacing w:before="7"/>
        <w:rPr>
          <w:rFonts w:asciiTheme="minorHAnsi" w:hAnsiTheme="minorHAnsi" w:cstheme="minorHAnsi"/>
          <w:sz w:val="22"/>
          <w:szCs w:val="22"/>
        </w:rPr>
      </w:pPr>
    </w:p>
    <w:p w14:paraId="2995CBEF" w14:textId="77777777" w:rsidR="004E5B9B" w:rsidRPr="00EE06BC" w:rsidRDefault="004E5B9B" w:rsidP="004E5B9B">
      <w:pPr>
        <w:pStyle w:val="BodyText"/>
        <w:spacing w:line="304" w:lineRule="auto"/>
        <w:ind w:left="205" w:right="1280" w:hanging="3"/>
        <w:rPr>
          <w:rFonts w:asciiTheme="minorHAnsi" w:hAnsiTheme="minorHAnsi" w:cstheme="minorHAnsi"/>
          <w:sz w:val="22"/>
          <w:szCs w:val="22"/>
        </w:rPr>
      </w:pPr>
      <w:r w:rsidRPr="00EE06BC">
        <w:rPr>
          <w:rFonts w:asciiTheme="minorHAnsi" w:hAnsiTheme="minorHAnsi" w:cstheme="minorHAnsi"/>
          <w:b/>
          <w:color w:val="2F2F2F"/>
          <w:sz w:val="22"/>
          <w:szCs w:val="22"/>
        </w:rPr>
        <w:t xml:space="preserve">Risk evaluation </w:t>
      </w:r>
      <w:r w:rsidRPr="00EE06BC">
        <w:rPr>
          <w:rFonts w:asciiTheme="minorHAnsi" w:hAnsiTheme="minorHAnsi" w:cstheme="minorHAnsi"/>
          <w:color w:val="2F2F2F"/>
          <w:sz w:val="22"/>
          <w:szCs w:val="22"/>
        </w:rPr>
        <w:t>- process of reviewing result of risk analysis to determine whether the risk and/or its magnitude is acceptable or tolerable</w:t>
      </w:r>
    </w:p>
    <w:p w14:paraId="1A31C561" w14:textId="16E9830B" w:rsidR="004E5B9B" w:rsidRPr="00EE06BC" w:rsidRDefault="004E5B9B" w:rsidP="009B4969">
      <w:pPr>
        <w:spacing w:before="152"/>
        <w:ind w:left="203"/>
        <w:rPr>
          <w:rFonts w:cstheme="minorHAnsi"/>
        </w:rPr>
      </w:pPr>
      <w:r w:rsidRPr="00EE06BC">
        <w:rPr>
          <w:rFonts w:cstheme="minorHAnsi"/>
          <w:b/>
          <w:color w:val="2F2F2F"/>
        </w:rPr>
        <w:t xml:space="preserve">Risk Identification </w:t>
      </w:r>
      <w:r w:rsidRPr="00EE06BC">
        <w:rPr>
          <w:rFonts w:cstheme="minorHAnsi"/>
          <w:color w:val="2F2F2F"/>
        </w:rPr>
        <w:t xml:space="preserve">- process of finding, </w:t>
      </w:r>
      <w:proofErr w:type="gramStart"/>
      <w:r w:rsidRPr="00EE06BC">
        <w:rPr>
          <w:rFonts w:cstheme="minorHAnsi"/>
          <w:color w:val="2F2F2F"/>
        </w:rPr>
        <w:t>recognizing</w:t>
      </w:r>
      <w:proofErr w:type="gramEnd"/>
      <w:r w:rsidRPr="00EE06BC">
        <w:rPr>
          <w:rFonts w:cstheme="minorHAnsi"/>
          <w:color w:val="2F2F2F"/>
        </w:rPr>
        <w:t xml:space="preserve"> and describing risks</w:t>
      </w:r>
      <w:r w:rsidRPr="00EE06BC">
        <w:rPr>
          <w:rFonts w:cstheme="minorHAnsi"/>
          <w:noProof/>
        </w:rPr>
        <mc:AlternateContent>
          <mc:Choice Requires="wps">
            <w:drawing>
              <wp:anchor distT="0" distB="0" distL="114300" distR="114300" simplePos="0" relativeHeight="251659264" behindDoc="0" locked="0" layoutInCell="1" allowOverlap="1" wp14:anchorId="75877E3B" wp14:editId="370FF043">
                <wp:simplePos x="0" y="0"/>
                <wp:positionH relativeFrom="page">
                  <wp:posOffset>308610</wp:posOffset>
                </wp:positionH>
                <wp:positionV relativeFrom="page">
                  <wp:posOffset>3489960</wp:posOffset>
                </wp:positionV>
                <wp:extent cx="0" cy="0"/>
                <wp:effectExtent l="13335" t="3316605" r="15240" b="33242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2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995E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3pt,274.8pt" to="24.3pt,2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" strokeweight=".424mm">
                <w10:wrap anchorx="page" anchory="page"/>
              </v:line>
            </w:pict>
          </mc:Fallback>
        </mc:AlternateContent>
      </w:r>
    </w:p>
    <w:p w14:paraId="026DD1EA" w14:textId="77777777" w:rsidR="004E5B9B" w:rsidRPr="00EE06BC" w:rsidRDefault="004E5B9B" w:rsidP="009B4969">
      <w:pPr>
        <w:spacing w:before="91"/>
        <w:ind w:left="180"/>
        <w:rPr>
          <w:rFonts w:cstheme="minorHAnsi"/>
        </w:rPr>
      </w:pPr>
      <w:r w:rsidRPr="00EE06BC">
        <w:rPr>
          <w:rFonts w:cstheme="minorHAnsi"/>
          <w:b/>
          <w:color w:val="46494B"/>
        </w:rPr>
        <w:t xml:space="preserve">Risk owner- </w:t>
      </w:r>
      <w:r w:rsidRPr="00EE06BC">
        <w:rPr>
          <w:rFonts w:cstheme="minorHAnsi"/>
          <w:color w:val="46494B"/>
        </w:rPr>
        <w:t>person or entity with the accountability and authority to manage a risk</w:t>
      </w:r>
    </w:p>
    <w:p w14:paraId="4A1AAFE9" w14:textId="77777777" w:rsidR="004E5B9B" w:rsidRPr="00EE06BC" w:rsidRDefault="004E5B9B" w:rsidP="009B4969">
      <w:pPr>
        <w:spacing w:before="191" w:line="276" w:lineRule="auto"/>
        <w:ind w:left="180" w:hanging="2"/>
        <w:rPr>
          <w:rFonts w:cstheme="minorHAnsi"/>
        </w:rPr>
      </w:pPr>
      <w:r w:rsidRPr="00EE06BC">
        <w:rPr>
          <w:rFonts w:cstheme="minorHAnsi"/>
          <w:b/>
          <w:color w:val="46494B"/>
        </w:rPr>
        <w:t xml:space="preserve">Risk profile </w:t>
      </w:r>
      <w:r w:rsidRPr="00EE06BC">
        <w:rPr>
          <w:rFonts w:cstheme="minorHAnsi"/>
          <w:color w:val="46494B"/>
        </w:rPr>
        <w:t>- description of any set of risks; the set of risks can contain those that relate to the whole organization, part of the organization, or as otherwise defined</w:t>
      </w:r>
    </w:p>
    <w:p w14:paraId="7CDB566F" w14:textId="77777777" w:rsidR="004E5B9B" w:rsidRPr="00EE06BC" w:rsidRDefault="004E5B9B" w:rsidP="009B4969">
      <w:pPr>
        <w:spacing w:before="160"/>
        <w:ind w:left="180"/>
        <w:rPr>
          <w:rFonts w:cstheme="minorHAnsi"/>
        </w:rPr>
      </w:pPr>
      <w:r w:rsidRPr="00EE06BC">
        <w:rPr>
          <w:rFonts w:cstheme="minorHAnsi"/>
          <w:b/>
          <w:color w:val="46494B"/>
        </w:rPr>
        <w:t xml:space="preserve">Risk source </w:t>
      </w:r>
      <w:r w:rsidRPr="00EE06BC">
        <w:rPr>
          <w:rFonts w:cstheme="minorHAnsi"/>
          <w:color w:val="46494B"/>
        </w:rPr>
        <w:t>- elements which alone or in combination has the intrinsic potential to give risk to risk</w:t>
      </w:r>
    </w:p>
    <w:p w14:paraId="058FDA89" w14:textId="3511088A" w:rsidR="004E5B9B" w:rsidRDefault="004E5B9B" w:rsidP="009B4969">
      <w:pPr>
        <w:spacing w:before="191"/>
        <w:ind w:left="180"/>
        <w:rPr>
          <w:rFonts w:cstheme="minorHAnsi"/>
          <w:color w:val="46494B"/>
        </w:rPr>
      </w:pPr>
      <w:r w:rsidRPr="00EE06BC">
        <w:rPr>
          <w:rFonts w:cstheme="minorHAnsi"/>
          <w:b/>
          <w:color w:val="46494B"/>
        </w:rPr>
        <w:t xml:space="preserve">Risk treatment </w:t>
      </w:r>
      <w:r w:rsidRPr="00EE06BC">
        <w:rPr>
          <w:rFonts w:cstheme="minorHAnsi"/>
          <w:color w:val="46494B"/>
        </w:rPr>
        <w:t>- process to modify risk</w:t>
      </w:r>
    </w:p>
    <w:p w14:paraId="698176F0" w14:textId="25FE6E34" w:rsidR="005607C6" w:rsidRPr="005607C6" w:rsidRDefault="005607C6" w:rsidP="005607C6">
      <w:pPr>
        <w:ind w:left="180"/>
      </w:pPr>
      <w:r w:rsidRPr="005607C6">
        <w:rPr>
          <w:b/>
          <w:bCs/>
          <w:lang w:val="en-CA"/>
        </w:rPr>
        <w:t xml:space="preserve">Risk Tolerance </w:t>
      </w:r>
      <w:r w:rsidRPr="005607C6">
        <w:rPr>
          <w:lang w:val="en-CA"/>
        </w:rPr>
        <w:t xml:space="preserve">- </w:t>
      </w:r>
      <w:r w:rsidR="00E502B9" w:rsidRPr="00E502B9">
        <w:rPr>
          <w:lang w:val="en-CA"/>
        </w:rPr>
        <w:t xml:space="preserve">The amount of risk </w:t>
      </w:r>
      <w:r w:rsidRPr="005607C6">
        <w:rPr>
          <w:lang w:val="en-CA"/>
        </w:rPr>
        <w:t>for</w:t>
      </w:r>
      <w:r w:rsidR="00E502B9" w:rsidRPr="00E502B9">
        <w:rPr>
          <w:lang w:val="en-CA"/>
        </w:rPr>
        <w:t xml:space="preserve"> each </w:t>
      </w:r>
      <w:r w:rsidR="00E502B9" w:rsidRPr="00E502B9">
        <w:rPr>
          <w:b/>
          <w:bCs/>
          <w:lang w:val="en-CA"/>
        </w:rPr>
        <w:t xml:space="preserve">individual risk </w:t>
      </w:r>
      <w:r w:rsidR="00E502B9" w:rsidRPr="00E502B9">
        <w:rPr>
          <w:lang w:val="en-CA"/>
        </w:rPr>
        <w:t xml:space="preserve">that the </w:t>
      </w:r>
      <w:r w:rsidR="00E502B9" w:rsidRPr="00E502B9">
        <w:rPr>
          <w:b/>
          <w:bCs/>
          <w:lang w:val="en-CA"/>
        </w:rPr>
        <w:t>Senior</w:t>
      </w:r>
      <w:r w:rsidR="00E502B9" w:rsidRPr="00E502B9">
        <w:rPr>
          <w:lang w:val="en-CA"/>
        </w:rPr>
        <w:t xml:space="preserve"> </w:t>
      </w:r>
      <w:r w:rsidR="00E502B9" w:rsidRPr="00E502B9">
        <w:rPr>
          <w:b/>
          <w:bCs/>
          <w:lang w:val="en-CA"/>
        </w:rPr>
        <w:t>Management Team</w:t>
      </w:r>
      <w:r w:rsidR="00E502B9" w:rsidRPr="00E502B9">
        <w:rPr>
          <w:lang w:val="en-CA"/>
        </w:rPr>
        <w:t xml:space="preserve"> feels is acceptable as a ‘cost of doing business’ (i.e. also known as inherent risk, or residual risk).</w:t>
      </w:r>
    </w:p>
    <w:p w14:paraId="72AE0D41" w14:textId="02BF3CBF" w:rsidR="004E5B9B" w:rsidRPr="00EE06BC" w:rsidRDefault="004E5B9B" w:rsidP="004E5B9B">
      <w:pPr>
        <w:pStyle w:val="Heading7"/>
        <w:spacing w:before="161"/>
        <w:ind w:left="198"/>
        <w:rPr>
          <w:rFonts w:asciiTheme="minorHAnsi" w:hAnsiTheme="minorHAnsi" w:cstheme="minorHAnsi"/>
        </w:rPr>
      </w:pPr>
      <w:r w:rsidRPr="00EE06BC">
        <w:rPr>
          <w:rFonts w:asciiTheme="minorHAnsi" w:hAnsiTheme="minorHAnsi" w:cstheme="minorHAnsi"/>
          <w:color w:val="2F2F2F"/>
          <w:w w:val="91"/>
        </w:rPr>
        <w:t>S</w:t>
      </w:r>
    </w:p>
    <w:p w14:paraId="1E4A4A7D" w14:textId="77777777" w:rsidR="004E5B9B" w:rsidRPr="00EE06BC" w:rsidRDefault="004E5B9B" w:rsidP="009B4969">
      <w:pPr>
        <w:pStyle w:val="Heading6"/>
        <w:spacing w:before="180" w:line="271" w:lineRule="auto"/>
        <w:ind w:left="180" w:right="333" w:hanging="5"/>
        <w:rPr>
          <w:rFonts w:asciiTheme="minorHAnsi" w:hAnsiTheme="minorHAnsi" w:cstheme="minorHAnsi"/>
        </w:rPr>
      </w:pPr>
      <w:r w:rsidRPr="00EE06BC">
        <w:rPr>
          <w:rFonts w:asciiTheme="minorHAnsi" w:hAnsiTheme="minorHAnsi" w:cstheme="minorHAnsi"/>
          <w:b/>
          <w:color w:val="46494B"/>
          <w:w w:val="105"/>
        </w:rPr>
        <w:t>Stakeholder-</w:t>
      </w:r>
      <w:r w:rsidRPr="00EE06BC">
        <w:rPr>
          <w:rFonts w:asciiTheme="minorHAnsi" w:hAnsiTheme="minorHAnsi" w:cstheme="minorHAnsi"/>
          <w:b/>
          <w:color w:val="46494B"/>
          <w:spacing w:val="-7"/>
          <w:w w:val="105"/>
        </w:rPr>
        <w:t xml:space="preserve"> </w:t>
      </w:r>
      <w:r w:rsidRPr="00EE06BC">
        <w:rPr>
          <w:rFonts w:asciiTheme="minorHAnsi" w:hAnsiTheme="minorHAnsi" w:cstheme="minorHAnsi"/>
          <w:color w:val="46494B"/>
          <w:w w:val="105"/>
        </w:rPr>
        <w:t>person</w:t>
      </w:r>
      <w:r w:rsidRPr="00EE06BC">
        <w:rPr>
          <w:rFonts w:asciiTheme="minorHAnsi" w:hAnsiTheme="minorHAnsi" w:cstheme="minorHAnsi"/>
          <w:color w:val="46494B"/>
          <w:spacing w:val="-13"/>
          <w:w w:val="105"/>
        </w:rPr>
        <w:t xml:space="preserve"> </w:t>
      </w:r>
      <w:r w:rsidRPr="00EE06BC">
        <w:rPr>
          <w:rFonts w:asciiTheme="minorHAnsi" w:hAnsiTheme="minorHAnsi" w:cstheme="minorHAnsi"/>
          <w:color w:val="46494B"/>
          <w:w w:val="105"/>
        </w:rPr>
        <w:t>or</w:t>
      </w:r>
      <w:r w:rsidRPr="00EE06BC">
        <w:rPr>
          <w:rFonts w:asciiTheme="minorHAnsi" w:hAnsiTheme="minorHAnsi" w:cstheme="minorHAnsi"/>
          <w:color w:val="46494B"/>
          <w:spacing w:val="-27"/>
          <w:w w:val="105"/>
        </w:rPr>
        <w:t xml:space="preserve"> </w:t>
      </w:r>
      <w:r w:rsidRPr="00EE06BC">
        <w:rPr>
          <w:rFonts w:asciiTheme="minorHAnsi" w:hAnsiTheme="minorHAnsi" w:cstheme="minorHAnsi"/>
          <w:color w:val="46494B"/>
          <w:w w:val="105"/>
        </w:rPr>
        <w:t>organization</w:t>
      </w:r>
      <w:r w:rsidRPr="00EE06BC">
        <w:rPr>
          <w:rFonts w:asciiTheme="minorHAnsi" w:hAnsiTheme="minorHAnsi" w:cstheme="minorHAnsi"/>
          <w:color w:val="46494B"/>
          <w:spacing w:val="-3"/>
          <w:w w:val="105"/>
        </w:rPr>
        <w:t xml:space="preserve"> </w:t>
      </w:r>
      <w:r w:rsidRPr="00EE06BC">
        <w:rPr>
          <w:rFonts w:asciiTheme="minorHAnsi" w:hAnsiTheme="minorHAnsi" w:cstheme="minorHAnsi"/>
          <w:color w:val="46494B"/>
          <w:w w:val="105"/>
        </w:rPr>
        <w:t>that</w:t>
      </w:r>
      <w:r w:rsidRPr="00EE06BC">
        <w:rPr>
          <w:rFonts w:asciiTheme="minorHAnsi" w:hAnsiTheme="minorHAnsi" w:cstheme="minorHAnsi"/>
          <w:color w:val="46494B"/>
          <w:spacing w:val="-19"/>
          <w:w w:val="105"/>
        </w:rPr>
        <w:t xml:space="preserve"> </w:t>
      </w:r>
      <w:r w:rsidRPr="00EE06BC">
        <w:rPr>
          <w:rFonts w:asciiTheme="minorHAnsi" w:hAnsiTheme="minorHAnsi" w:cstheme="minorHAnsi"/>
          <w:color w:val="46494B"/>
          <w:w w:val="105"/>
        </w:rPr>
        <w:t>can</w:t>
      </w:r>
      <w:r w:rsidRPr="00EE06BC">
        <w:rPr>
          <w:rFonts w:asciiTheme="minorHAnsi" w:hAnsiTheme="minorHAnsi" w:cstheme="minorHAnsi"/>
          <w:color w:val="46494B"/>
          <w:spacing w:val="-14"/>
          <w:w w:val="105"/>
        </w:rPr>
        <w:t xml:space="preserve"> </w:t>
      </w:r>
      <w:r w:rsidRPr="00EE06BC">
        <w:rPr>
          <w:rFonts w:asciiTheme="minorHAnsi" w:hAnsiTheme="minorHAnsi" w:cstheme="minorHAnsi"/>
          <w:color w:val="46494B"/>
          <w:w w:val="105"/>
        </w:rPr>
        <w:t>affect,</w:t>
      </w:r>
      <w:r w:rsidRPr="00EE06BC">
        <w:rPr>
          <w:rFonts w:asciiTheme="minorHAnsi" w:hAnsiTheme="minorHAnsi" w:cstheme="minorHAnsi"/>
          <w:color w:val="46494B"/>
          <w:spacing w:val="-7"/>
          <w:w w:val="105"/>
        </w:rPr>
        <w:t xml:space="preserve"> </w:t>
      </w:r>
      <w:r w:rsidRPr="00EE06BC">
        <w:rPr>
          <w:rFonts w:asciiTheme="minorHAnsi" w:hAnsiTheme="minorHAnsi" w:cstheme="minorHAnsi"/>
          <w:color w:val="46494B"/>
          <w:w w:val="105"/>
        </w:rPr>
        <w:t>be</w:t>
      </w:r>
      <w:r w:rsidRPr="00EE06BC">
        <w:rPr>
          <w:rFonts w:asciiTheme="minorHAnsi" w:hAnsiTheme="minorHAnsi" w:cstheme="minorHAnsi"/>
          <w:color w:val="46494B"/>
          <w:spacing w:val="-22"/>
          <w:w w:val="105"/>
        </w:rPr>
        <w:t xml:space="preserve"> </w:t>
      </w:r>
      <w:r w:rsidRPr="00EE06BC">
        <w:rPr>
          <w:rFonts w:asciiTheme="minorHAnsi" w:hAnsiTheme="minorHAnsi" w:cstheme="minorHAnsi"/>
          <w:color w:val="46494B"/>
          <w:w w:val="105"/>
        </w:rPr>
        <w:t>affected</w:t>
      </w:r>
      <w:r w:rsidRPr="00EE06BC">
        <w:rPr>
          <w:rFonts w:asciiTheme="minorHAnsi" w:hAnsiTheme="minorHAnsi" w:cstheme="minorHAnsi"/>
          <w:color w:val="46494B"/>
          <w:spacing w:val="3"/>
          <w:w w:val="105"/>
        </w:rPr>
        <w:t xml:space="preserve"> </w:t>
      </w:r>
      <w:r w:rsidRPr="00EE06BC">
        <w:rPr>
          <w:rFonts w:asciiTheme="minorHAnsi" w:hAnsiTheme="minorHAnsi" w:cstheme="minorHAnsi"/>
          <w:color w:val="46494B"/>
          <w:w w:val="105"/>
        </w:rPr>
        <w:t>by,</w:t>
      </w:r>
      <w:r w:rsidRPr="00EE06BC">
        <w:rPr>
          <w:rFonts w:asciiTheme="minorHAnsi" w:hAnsiTheme="minorHAnsi" w:cstheme="minorHAnsi"/>
          <w:color w:val="46494B"/>
          <w:spacing w:val="-23"/>
          <w:w w:val="105"/>
        </w:rPr>
        <w:t xml:space="preserve"> </w:t>
      </w:r>
      <w:r w:rsidRPr="00EE06BC">
        <w:rPr>
          <w:rFonts w:asciiTheme="minorHAnsi" w:hAnsiTheme="minorHAnsi" w:cstheme="minorHAnsi"/>
          <w:color w:val="46494B"/>
          <w:w w:val="105"/>
        </w:rPr>
        <w:t>or</w:t>
      </w:r>
      <w:r w:rsidRPr="00EE06BC">
        <w:rPr>
          <w:rFonts w:asciiTheme="minorHAnsi" w:hAnsiTheme="minorHAnsi" w:cstheme="minorHAnsi"/>
          <w:color w:val="46494B"/>
          <w:spacing w:val="5"/>
          <w:w w:val="105"/>
        </w:rPr>
        <w:t xml:space="preserve"> </w:t>
      </w:r>
      <w:r w:rsidRPr="00EE06BC">
        <w:rPr>
          <w:rFonts w:asciiTheme="minorHAnsi" w:hAnsiTheme="minorHAnsi" w:cstheme="minorHAnsi"/>
          <w:color w:val="46494B"/>
          <w:w w:val="105"/>
        </w:rPr>
        <w:t>perceive</w:t>
      </w:r>
      <w:r w:rsidRPr="00EE06BC">
        <w:rPr>
          <w:rFonts w:asciiTheme="minorHAnsi" w:hAnsiTheme="minorHAnsi" w:cstheme="minorHAnsi"/>
          <w:color w:val="46494B"/>
          <w:spacing w:val="-12"/>
          <w:w w:val="105"/>
        </w:rPr>
        <w:t xml:space="preserve"> </w:t>
      </w:r>
      <w:r w:rsidRPr="00EE06BC">
        <w:rPr>
          <w:rFonts w:asciiTheme="minorHAnsi" w:hAnsiTheme="minorHAnsi" w:cstheme="minorHAnsi"/>
          <w:color w:val="46494B"/>
          <w:w w:val="105"/>
        </w:rPr>
        <w:t>themselves</w:t>
      </w:r>
      <w:r w:rsidRPr="00EE06BC">
        <w:rPr>
          <w:rFonts w:asciiTheme="minorHAnsi" w:hAnsiTheme="minorHAnsi" w:cstheme="minorHAnsi"/>
          <w:color w:val="46494B"/>
          <w:spacing w:val="-11"/>
          <w:w w:val="105"/>
        </w:rPr>
        <w:t xml:space="preserve"> </w:t>
      </w:r>
      <w:r w:rsidRPr="00EE06BC">
        <w:rPr>
          <w:rFonts w:asciiTheme="minorHAnsi" w:hAnsiTheme="minorHAnsi" w:cstheme="minorHAnsi"/>
          <w:color w:val="46494B"/>
          <w:w w:val="105"/>
        </w:rPr>
        <w:t>to</w:t>
      </w:r>
      <w:r w:rsidRPr="00EE06BC">
        <w:rPr>
          <w:rFonts w:asciiTheme="minorHAnsi" w:hAnsiTheme="minorHAnsi" w:cstheme="minorHAnsi"/>
          <w:color w:val="46494B"/>
          <w:spacing w:val="1"/>
          <w:w w:val="105"/>
        </w:rPr>
        <w:t xml:space="preserve"> </w:t>
      </w:r>
      <w:r w:rsidRPr="00EE06BC">
        <w:rPr>
          <w:rFonts w:asciiTheme="minorHAnsi" w:hAnsiTheme="minorHAnsi" w:cstheme="minorHAnsi"/>
          <w:color w:val="46494B"/>
          <w:w w:val="105"/>
        </w:rPr>
        <w:t>be affected by a decision or</w:t>
      </w:r>
      <w:r w:rsidRPr="00EE06BC">
        <w:rPr>
          <w:rFonts w:asciiTheme="minorHAnsi" w:hAnsiTheme="minorHAnsi" w:cstheme="minorHAnsi"/>
          <w:color w:val="46494B"/>
          <w:spacing w:val="-21"/>
          <w:w w:val="105"/>
        </w:rPr>
        <w:t xml:space="preserve"> </w:t>
      </w:r>
      <w:r w:rsidRPr="00EE06BC">
        <w:rPr>
          <w:rFonts w:asciiTheme="minorHAnsi" w:hAnsiTheme="minorHAnsi" w:cstheme="minorHAnsi"/>
          <w:color w:val="46494B"/>
          <w:w w:val="105"/>
        </w:rPr>
        <w:t>activity</w:t>
      </w:r>
    </w:p>
    <w:p w14:paraId="1E6338E2" w14:textId="7166212C" w:rsidR="00AD2FDA" w:rsidRDefault="00AD2FDA">
      <w:pPr>
        <w:rPr>
          <w:rFonts w:cstheme="minorHAnsi"/>
          <w:lang w:val="en-CA"/>
        </w:rPr>
      </w:pPr>
      <w:r>
        <w:rPr>
          <w:rFonts w:cstheme="minorHAnsi"/>
          <w:lang w:val="en-CA"/>
        </w:rPr>
        <w:br w:type="page"/>
      </w:r>
    </w:p>
    <w:tbl>
      <w:tblPr>
        <w:tblW w:w="9872" w:type="dxa"/>
        <w:tblLook w:val="04A0" w:firstRow="1" w:lastRow="0" w:firstColumn="1" w:lastColumn="0" w:noHBand="0" w:noVBand="1"/>
      </w:tblPr>
      <w:tblGrid>
        <w:gridCol w:w="1951"/>
        <w:gridCol w:w="3515"/>
        <w:gridCol w:w="1616"/>
        <w:gridCol w:w="2774"/>
        <w:gridCol w:w="222"/>
      </w:tblGrid>
      <w:tr w:rsidR="0003042B" w:rsidRPr="0003042B" w14:paraId="16C6D576" w14:textId="77777777" w:rsidTr="0003042B">
        <w:trPr>
          <w:gridAfter w:val="1"/>
          <w:wAfter w:w="16" w:type="dxa"/>
          <w:trHeight w:val="405"/>
        </w:trPr>
        <w:tc>
          <w:tcPr>
            <w:tcW w:w="9856" w:type="dxa"/>
            <w:gridSpan w:val="4"/>
            <w:tcBorders>
              <w:top w:val="nil"/>
              <w:left w:val="nil"/>
              <w:bottom w:val="nil"/>
              <w:right w:val="nil"/>
            </w:tcBorders>
            <w:shd w:val="clear" w:color="auto" w:fill="auto"/>
            <w:noWrap/>
            <w:vAlign w:val="center"/>
            <w:hideMark/>
          </w:tcPr>
          <w:p w14:paraId="14D0512D" w14:textId="3820FA44" w:rsidR="0003042B" w:rsidRPr="0003042B" w:rsidRDefault="0003042B" w:rsidP="0003042B">
            <w:pPr>
              <w:spacing w:after="0" w:line="240" w:lineRule="auto"/>
              <w:rPr>
                <w:rFonts w:ascii="Calibri" w:eastAsia="Times New Roman" w:hAnsi="Calibri" w:cs="Calibri"/>
                <w:b/>
                <w:bCs/>
                <w:color w:val="000000"/>
                <w:sz w:val="28"/>
                <w:szCs w:val="28"/>
              </w:rPr>
            </w:pPr>
            <w:r w:rsidRPr="0003042B">
              <w:rPr>
                <w:rFonts w:ascii="Calibri" w:eastAsia="Times New Roman" w:hAnsi="Calibri" w:cs="Calibri"/>
                <w:b/>
                <w:bCs/>
                <w:color w:val="000000"/>
                <w:sz w:val="28"/>
                <w:szCs w:val="28"/>
              </w:rPr>
              <w:lastRenderedPageBreak/>
              <w:t>Detailed Risk Plan</w:t>
            </w:r>
            <w:r>
              <w:rPr>
                <w:rFonts w:ascii="Calibri" w:eastAsia="Times New Roman" w:hAnsi="Calibri" w:cs="Calibri"/>
                <w:b/>
                <w:bCs/>
                <w:color w:val="000000"/>
                <w:sz w:val="28"/>
                <w:szCs w:val="28"/>
              </w:rPr>
              <w:t xml:space="preserve"> – Template </w:t>
            </w:r>
            <w:r w:rsidR="000E32C4" w:rsidRPr="000E32C4">
              <w:rPr>
                <w:rFonts w:ascii="Calibri" w:eastAsia="Times New Roman" w:hAnsi="Calibri" w:cs="Calibri"/>
                <w:color w:val="000000"/>
                <w:sz w:val="28"/>
                <w:szCs w:val="28"/>
              </w:rPr>
              <w:t>(from ERM Staff Portal)</w:t>
            </w:r>
          </w:p>
        </w:tc>
      </w:tr>
      <w:tr w:rsidR="0003042B" w:rsidRPr="0003042B" w14:paraId="10869336" w14:textId="77777777" w:rsidTr="0003042B">
        <w:trPr>
          <w:gridAfter w:val="1"/>
          <w:wAfter w:w="16" w:type="dxa"/>
          <w:trHeight w:val="499"/>
        </w:trPr>
        <w:tc>
          <w:tcPr>
            <w:tcW w:w="9856"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64F7C67D" w14:textId="77777777" w:rsidR="0003042B" w:rsidRPr="0003042B" w:rsidRDefault="0003042B" w:rsidP="0003042B">
            <w:pPr>
              <w:spacing w:after="0" w:line="240" w:lineRule="auto"/>
              <w:jc w:val="center"/>
              <w:rPr>
                <w:rFonts w:ascii="Calibri" w:eastAsia="Times New Roman" w:hAnsi="Calibri" w:cs="Calibri"/>
                <w:b/>
                <w:bCs/>
                <w:color w:val="FFFFFF"/>
                <w:sz w:val="24"/>
                <w:szCs w:val="24"/>
              </w:rPr>
            </w:pPr>
            <w:r w:rsidRPr="0003042B">
              <w:rPr>
                <w:rFonts w:ascii="Calibri" w:eastAsia="Times New Roman" w:hAnsi="Calibri" w:cs="Calibri"/>
                <w:b/>
                <w:bCs/>
                <w:color w:val="FFFFFF"/>
                <w:sz w:val="24"/>
                <w:szCs w:val="24"/>
              </w:rPr>
              <w:t>Risk Identification</w:t>
            </w:r>
          </w:p>
        </w:tc>
      </w:tr>
      <w:tr w:rsidR="0003042B" w:rsidRPr="0003042B" w14:paraId="24DC2254" w14:textId="77777777" w:rsidTr="0003042B">
        <w:trPr>
          <w:gridAfter w:val="1"/>
          <w:wAfter w:w="16" w:type="dxa"/>
          <w:trHeight w:val="1512"/>
        </w:trPr>
        <w:tc>
          <w:tcPr>
            <w:tcW w:w="1951" w:type="dxa"/>
            <w:tcBorders>
              <w:top w:val="nil"/>
              <w:left w:val="single" w:sz="4" w:space="0" w:color="auto"/>
              <w:bottom w:val="single" w:sz="4" w:space="0" w:color="auto"/>
              <w:right w:val="single" w:sz="4" w:space="0" w:color="auto"/>
            </w:tcBorders>
            <w:shd w:val="clear" w:color="000000" w:fill="D9D9D9"/>
            <w:vAlign w:val="center"/>
            <w:hideMark/>
          </w:tcPr>
          <w:p w14:paraId="15CA4461" w14:textId="77777777" w:rsidR="0003042B" w:rsidRPr="0003042B" w:rsidRDefault="0003042B" w:rsidP="0003042B">
            <w:pPr>
              <w:spacing w:after="0" w:line="240" w:lineRule="auto"/>
              <w:rPr>
                <w:rFonts w:ascii="Calibri" w:eastAsia="Times New Roman" w:hAnsi="Calibri" w:cs="Calibri"/>
                <w:b/>
                <w:bCs/>
                <w:color w:val="000000"/>
                <w:sz w:val="20"/>
                <w:szCs w:val="20"/>
              </w:rPr>
            </w:pPr>
            <w:r w:rsidRPr="0003042B">
              <w:rPr>
                <w:rFonts w:ascii="Calibri" w:eastAsia="Times New Roman" w:hAnsi="Calibri" w:cs="Calibri"/>
                <w:b/>
                <w:bCs/>
                <w:color w:val="000000"/>
                <w:sz w:val="20"/>
                <w:szCs w:val="20"/>
              </w:rPr>
              <w:t>Department</w:t>
            </w:r>
          </w:p>
        </w:tc>
        <w:tc>
          <w:tcPr>
            <w:tcW w:w="3515" w:type="dxa"/>
            <w:tcBorders>
              <w:top w:val="nil"/>
              <w:left w:val="nil"/>
              <w:bottom w:val="single" w:sz="4" w:space="0" w:color="auto"/>
              <w:right w:val="single" w:sz="4" w:space="0" w:color="auto"/>
            </w:tcBorders>
            <w:shd w:val="clear" w:color="auto" w:fill="auto"/>
            <w:noWrap/>
            <w:vAlign w:val="center"/>
            <w:hideMark/>
          </w:tcPr>
          <w:p w14:paraId="0BADF4D7" w14:textId="77777777" w:rsidR="0003042B" w:rsidRPr="0003042B" w:rsidRDefault="0003042B" w:rsidP="0003042B">
            <w:pPr>
              <w:spacing w:after="0" w:line="240" w:lineRule="auto"/>
              <w:rPr>
                <w:rFonts w:ascii="Calibri" w:eastAsia="Times New Roman" w:hAnsi="Calibri" w:cs="Calibri"/>
                <w:color w:val="000000"/>
                <w:sz w:val="20"/>
                <w:szCs w:val="20"/>
              </w:rPr>
            </w:pPr>
            <w:r w:rsidRPr="0003042B">
              <w:rPr>
                <w:rFonts w:ascii="Calibri" w:eastAsia="Times New Roman" w:hAnsi="Calibri" w:cs="Calibri"/>
                <w:color w:val="000000"/>
                <w:sz w:val="20"/>
                <w:szCs w:val="20"/>
              </w:rPr>
              <w:t> </w:t>
            </w:r>
          </w:p>
        </w:tc>
        <w:tc>
          <w:tcPr>
            <w:tcW w:w="1616" w:type="dxa"/>
            <w:tcBorders>
              <w:top w:val="nil"/>
              <w:left w:val="nil"/>
              <w:bottom w:val="single" w:sz="4" w:space="0" w:color="auto"/>
              <w:right w:val="single" w:sz="4" w:space="0" w:color="auto"/>
            </w:tcBorders>
            <w:shd w:val="clear" w:color="000000" w:fill="D9D9D9"/>
            <w:vAlign w:val="center"/>
            <w:hideMark/>
          </w:tcPr>
          <w:p w14:paraId="2B96870A" w14:textId="77777777" w:rsidR="0003042B" w:rsidRPr="0003042B" w:rsidRDefault="0003042B" w:rsidP="0003042B">
            <w:pPr>
              <w:spacing w:after="0" w:line="240" w:lineRule="auto"/>
              <w:rPr>
                <w:rFonts w:ascii="Calibri" w:eastAsia="Times New Roman" w:hAnsi="Calibri" w:cs="Calibri"/>
                <w:b/>
                <w:bCs/>
                <w:color w:val="000000"/>
                <w:sz w:val="20"/>
                <w:szCs w:val="20"/>
              </w:rPr>
            </w:pPr>
            <w:r w:rsidRPr="0003042B">
              <w:rPr>
                <w:rFonts w:ascii="Calibri" w:eastAsia="Times New Roman" w:hAnsi="Calibri" w:cs="Calibri"/>
                <w:b/>
                <w:bCs/>
                <w:color w:val="000000"/>
                <w:sz w:val="20"/>
                <w:szCs w:val="20"/>
              </w:rPr>
              <w:t>SMT Member Accountable</w:t>
            </w:r>
          </w:p>
        </w:tc>
        <w:tc>
          <w:tcPr>
            <w:tcW w:w="2774" w:type="dxa"/>
            <w:tcBorders>
              <w:top w:val="nil"/>
              <w:left w:val="nil"/>
              <w:bottom w:val="single" w:sz="4" w:space="0" w:color="auto"/>
              <w:right w:val="single" w:sz="4" w:space="0" w:color="auto"/>
            </w:tcBorders>
            <w:shd w:val="clear" w:color="auto" w:fill="auto"/>
            <w:vAlign w:val="center"/>
            <w:hideMark/>
          </w:tcPr>
          <w:p w14:paraId="48C7678B" w14:textId="77777777" w:rsidR="0003042B" w:rsidRPr="0003042B" w:rsidRDefault="0003042B" w:rsidP="0003042B">
            <w:pPr>
              <w:spacing w:after="0" w:line="240" w:lineRule="auto"/>
              <w:rPr>
                <w:rFonts w:ascii="Calibri" w:eastAsia="Times New Roman" w:hAnsi="Calibri" w:cs="Calibri"/>
                <w:color w:val="000000"/>
                <w:sz w:val="20"/>
                <w:szCs w:val="20"/>
              </w:rPr>
            </w:pPr>
            <w:r w:rsidRPr="0003042B">
              <w:rPr>
                <w:rFonts w:ascii="Calibri" w:eastAsia="Times New Roman" w:hAnsi="Calibri" w:cs="Calibri"/>
                <w:color w:val="000000"/>
                <w:sz w:val="20"/>
                <w:szCs w:val="20"/>
              </w:rPr>
              <w:t>SMT Member Accountable for the risk</w:t>
            </w:r>
          </w:p>
        </w:tc>
      </w:tr>
      <w:tr w:rsidR="0003042B" w:rsidRPr="0003042B" w14:paraId="77EC829C" w14:textId="77777777" w:rsidTr="0003042B">
        <w:trPr>
          <w:gridAfter w:val="1"/>
          <w:wAfter w:w="16" w:type="dxa"/>
          <w:trHeight w:val="499"/>
        </w:trPr>
        <w:tc>
          <w:tcPr>
            <w:tcW w:w="1951"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2C1DBA65" w14:textId="77777777" w:rsidR="0003042B" w:rsidRPr="0003042B" w:rsidRDefault="0003042B" w:rsidP="0003042B">
            <w:pPr>
              <w:spacing w:after="0" w:line="240" w:lineRule="auto"/>
              <w:rPr>
                <w:rFonts w:ascii="Calibri" w:eastAsia="Times New Roman" w:hAnsi="Calibri" w:cs="Calibri"/>
                <w:b/>
                <w:bCs/>
                <w:color w:val="000000"/>
                <w:sz w:val="20"/>
                <w:szCs w:val="20"/>
              </w:rPr>
            </w:pPr>
            <w:r w:rsidRPr="0003042B">
              <w:rPr>
                <w:rFonts w:ascii="Calibri" w:eastAsia="Times New Roman" w:hAnsi="Calibri" w:cs="Calibri"/>
                <w:b/>
                <w:bCs/>
                <w:color w:val="000000"/>
                <w:sz w:val="20"/>
                <w:szCs w:val="20"/>
              </w:rPr>
              <w:t>Observations</w:t>
            </w:r>
          </w:p>
        </w:tc>
        <w:tc>
          <w:tcPr>
            <w:tcW w:w="790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849248" w14:textId="77777777" w:rsidR="0003042B" w:rsidRPr="0003042B" w:rsidRDefault="0003042B" w:rsidP="0003042B">
            <w:pPr>
              <w:spacing w:after="0" w:line="240" w:lineRule="auto"/>
              <w:rPr>
                <w:rFonts w:ascii="Calibri" w:eastAsia="Times New Roman" w:hAnsi="Calibri" w:cs="Calibri"/>
                <w:color w:val="000000"/>
                <w:sz w:val="20"/>
                <w:szCs w:val="20"/>
              </w:rPr>
            </w:pPr>
            <w:r w:rsidRPr="0003042B">
              <w:rPr>
                <w:rFonts w:ascii="Calibri" w:eastAsia="Times New Roman" w:hAnsi="Calibri" w:cs="Calibri"/>
                <w:color w:val="000000"/>
                <w:sz w:val="20"/>
                <w:szCs w:val="20"/>
              </w:rPr>
              <w:t xml:space="preserve">Use this field to gather your </w:t>
            </w:r>
            <w:proofErr w:type="gramStart"/>
            <w:r w:rsidRPr="0003042B">
              <w:rPr>
                <w:rFonts w:ascii="Calibri" w:eastAsia="Times New Roman" w:hAnsi="Calibri" w:cs="Calibri"/>
                <w:color w:val="000000"/>
                <w:sz w:val="20"/>
                <w:szCs w:val="20"/>
              </w:rPr>
              <w:t>thoughts,  simply</w:t>
            </w:r>
            <w:proofErr w:type="gramEnd"/>
            <w:r w:rsidRPr="0003042B">
              <w:rPr>
                <w:rFonts w:ascii="Calibri" w:eastAsia="Times New Roman" w:hAnsi="Calibri" w:cs="Calibri"/>
                <w:color w:val="000000"/>
                <w:sz w:val="20"/>
                <w:szCs w:val="20"/>
              </w:rPr>
              <w:t xml:space="preserve"> list observations, research and/or statistics about the issue being explored.   Use of bullet format is ideal.</w:t>
            </w:r>
          </w:p>
        </w:tc>
      </w:tr>
      <w:tr w:rsidR="0003042B" w:rsidRPr="0003042B" w14:paraId="5A6F441F" w14:textId="77777777" w:rsidTr="0003042B">
        <w:trPr>
          <w:trHeight w:val="499"/>
        </w:trPr>
        <w:tc>
          <w:tcPr>
            <w:tcW w:w="1951" w:type="dxa"/>
            <w:vMerge/>
            <w:tcBorders>
              <w:top w:val="nil"/>
              <w:left w:val="single" w:sz="4" w:space="0" w:color="auto"/>
              <w:bottom w:val="single" w:sz="4" w:space="0" w:color="000000"/>
              <w:right w:val="single" w:sz="4" w:space="0" w:color="auto"/>
            </w:tcBorders>
            <w:vAlign w:val="center"/>
            <w:hideMark/>
          </w:tcPr>
          <w:p w14:paraId="475B8C30" w14:textId="77777777" w:rsidR="0003042B" w:rsidRPr="0003042B" w:rsidRDefault="0003042B" w:rsidP="0003042B">
            <w:pPr>
              <w:spacing w:after="0" w:line="240" w:lineRule="auto"/>
              <w:rPr>
                <w:rFonts w:ascii="Calibri" w:eastAsia="Times New Roman" w:hAnsi="Calibri" w:cs="Calibri"/>
                <w:b/>
                <w:bCs/>
                <w:color w:val="000000"/>
                <w:sz w:val="20"/>
                <w:szCs w:val="20"/>
              </w:rPr>
            </w:pPr>
          </w:p>
        </w:tc>
        <w:tc>
          <w:tcPr>
            <w:tcW w:w="7905" w:type="dxa"/>
            <w:gridSpan w:val="3"/>
            <w:vMerge/>
            <w:tcBorders>
              <w:top w:val="single" w:sz="4" w:space="0" w:color="auto"/>
              <w:left w:val="single" w:sz="4" w:space="0" w:color="auto"/>
              <w:bottom w:val="single" w:sz="4" w:space="0" w:color="auto"/>
              <w:right w:val="single" w:sz="4" w:space="0" w:color="auto"/>
            </w:tcBorders>
            <w:vAlign w:val="center"/>
            <w:hideMark/>
          </w:tcPr>
          <w:p w14:paraId="1E1DEE79" w14:textId="77777777" w:rsidR="0003042B" w:rsidRPr="0003042B" w:rsidRDefault="0003042B" w:rsidP="0003042B">
            <w:pPr>
              <w:spacing w:after="0" w:line="240" w:lineRule="auto"/>
              <w:rPr>
                <w:rFonts w:ascii="Calibri" w:eastAsia="Times New Roman" w:hAnsi="Calibri" w:cs="Calibri"/>
                <w:color w:val="000000"/>
                <w:sz w:val="20"/>
                <w:szCs w:val="20"/>
              </w:rPr>
            </w:pPr>
          </w:p>
        </w:tc>
        <w:tc>
          <w:tcPr>
            <w:tcW w:w="16" w:type="dxa"/>
            <w:tcBorders>
              <w:top w:val="nil"/>
              <w:left w:val="nil"/>
              <w:bottom w:val="nil"/>
              <w:right w:val="nil"/>
            </w:tcBorders>
            <w:shd w:val="clear" w:color="auto" w:fill="auto"/>
            <w:noWrap/>
            <w:vAlign w:val="bottom"/>
            <w:hideMark/>
          </w:tcPr>
          <w:p w14:paraId="7D52540C" w14:textId="77777777" w:rsidR="0003042B" w:rsidRPr="0003042B" w:rsidRDefault="0003042B" w:rsidP="0003042B">
            <w:pPr>
              <w:spacing w:after="0" w:line="240" w:lineRule="auto"/>
              <w:rPr>
                <w:rFonts w:ascii="Calibri" w:eastAsia="Times New Roman" w:hAnsi="Calibri" w:cs="Calibri"/>
                <w:color w:val="000000"/>
                <w:sz w:val="20"/>
                <w:szCs w:val="20"/>
              </w:rPr>
            </w:pPr>
          </w:p>
        </w:tc>
      </w:tr>
      <w:tr w:rsidR="0003042B" w:rsidRPr="0003042B" w14:paraId="4F9FAD49" w14:textId="77777777" w:rsidTr="0003042B">
        <w:trPr>
          <w:trHeight w:val="499"/>
        </w:trPr>
        <w:tc>
          <w:tcPr>
            <w:tcW w:w="1951" w:type="dxa"/>
            <w:vMerge/>
            <w:tcBorders>
              <w:top w:val="nil"/>
              <w:left w:val="single" w:sz="4" w:space="0" w:color="auto"/>
              <w:bottom w:val="single" w:sz="4" w:space="0" w:color="000000"/>
              <w:right w:val="single" w:sz="4" w:space="0" w:color="auto"/>
            </w:tcBorders>
            <w:vAlign w:val="center"/>
            <w:hideMark/>
          </w:tcPr>
          <w:p w14:paraId="79954B86" w14:textId="77777777" w:rsidR="0003042B" w:rsidRPr="0003042B" w:rsidRDefault="0003042B" w:rsidP="0003042B">
            <w:pPr>
              <w:spacing w:after="0" w:line="240" w:lineRule="auto"/>
              <w:rPr>
                <w:rFonts w:ascii="Calibri" w:eastAsia="Times New Roman" w:hAnsi="Calibri" w:cs="Calibri"/>
                <w:b/>
                <w:bCs/>
                <w:color w:val="000000"/>
                <w:sz w:val="20"/>
                <w:szCs w:val="20"/>
              </w:rPr>
            </w:pPr>
          </w:p>
        </w:tc>
        <w:tc>
          <w:tcPr>
            <w:tcW w:w="7905" w:type="dxa"/>
            <w:gridSpan w:val="3"/>
            <w:vMerge/>
            <w:tcBorders>
              <w:top w:val="single" w:sz="4" w:space="0" w:color="auto"/>
              <w:left w:val="single" w:sz="4" w:space="0" w:color="auto"/>
              <w:bottom w:val="single" w:sz="4" w:space="0" w:color="auto"/>
              <w:right w:val="single" w:sz="4" w:space="0" w:color="auto"/>
            </w:tcBorders>
            <w:vAlign w:val="center"/>
            <w:hideMark/>
          </w:tcPr>
          <w:p w14:paraId="6F7F53F4" w14:textId="77777777" w:rsidR="0003042B" w:rsidRPr="0003042B" w:rsidRDefault="0003042B" w:rsidP="0003042B">
            <w:pPr>
              <w:spacing w:after="0" w:line="240" w:lineRule="auto"/>
              <w:rPr>
                <w:rFonts w:ascii="Calibri" w:eastAsia="Times New Roman" w:hAnsi="Calibri" w:cs="Calibri"/>
                <w:color w:val="000000"/>
                <w:sz w:val="20"/>
                <w:szCs w:val="20"/>
              </w:rPr>
            </w:pPr>
          </w:p>
        </w:tc>
        <w:tc>
          <w:tcPr>
            <w:tcW w:w="16" w:type="dxa"/>
            <w:tcBorders>
              <w:top w:val="nil"/>
              <w:left w:val="nil"/>
              <w:bottom w:val="nil"/>
              <w:right w:val="nil"/>
            </w:tcBorders>
            <w:shd w:val="clear" w:color="auto" w:fill="auto"/>
            <w:noWrap/>
            <w:vAlign w:val="bottom"/>
            <w:hideMark/>
          </w:tcPr>
          <w:p w14:paraId="02C4B6A6" w14:textId="77777777" w:rsidR="0003042B" w:rsidRPr="0003042B" w:rsidRDefault="0003042B" w:rsidP="0003042B">
            <w:pPr>
              <w:spacing w:after="0" w:line="240" w:lineRule="auto"/>
              <w:rPr>
                <w:rFonts w:ascii="Times New Roman" w:eastAsia="Times New Roman" w:hAnsi="Times New Roman" w:cs="Times New Roman"/>
                <w:sz w:val="20"/>
                <w:szCs w:val="20"/>
              </w:rPr>
            </w:pPr>
          </w:p>
        </w:tc>
      </w:tr>
      <w:tr w:rsidR="0003042B" w:rsidRPr="0003042B" w14:paraId="6FFA6D58" w14:textId="77777777" w:rsidTr="0003042B">
        <w:trPr>
          <w:trHeight w:val="499"/>
        </w:trPr>
        <w:tc>
          <w:tcPr>
            <w:tcW w:w="1951" w:type="dxa"/>
            <w:vMerge/>
            <w:tcBorders>
              <w:top w:val="nil"/>
              <w:left w:val="single" w:sz="4" w:space="0" w:color="auto"/>
              <w:bottom w:val="single" w:sz="4" w:space="0" w:color="000000"/>
              <w:right w:val="single" w:sz="4" w:space="0" w:color="auto"/>
            </w:tcBorders>
            <w:vAlign w:val="center"/>
            <w:hideMark/>
          </w:tcPr>
          <w:p w14:paraId="3BC79F17" w14:textId="77777777" w:rsidR="0003042B" w:rsidRPr="0003042B" w:rsidRDefault="0003042B" w:rsidP="0003042B">
            <w:pPr>
              <w:spacing w:after="0" w:line="240" w:lineRule="auto"/>
              <w:rPr>
                <w:rFonts w:ascii="Calibri" w:eastAsia="Times New Roman" w:hAnsi="Calibri" w:cs="Calibri"/>
                <w:b/>
                <w:bCs/>
                <w:color w:val="000000"/>
                <w:sz w:val="20"/>
                <w:szCs w:val="20"/>
              </w:rPr>
            </w:pPr>
          </w:p>
        </w:tc>
        <w:tc>
          <w:tcPr>
            <w:tcW w:w="7905" w:type="dxa"/>
            <w:gridSpan w:val="3"/>
            <w:vMerge/>
            <w:tcBorders>
              <w:top w:val="single" w:sz="4" w:space="0" w:color="auto"/>
              <w:left w:val="single" w:sz="4" w:space="0" w:color="auto"/>
              <w:bottom w:val="single" w:sz="4" w:space="0" w:color="auto"/>
              <w:right w:val="single" w:sz="4" w:space="0" w:color="auto"/>
            </w:tcBorders>
            <w:vAlign w:val="center"/>
            <w:hideMark/>
          </w:tcPr>
          <w:p w14:paraId="742F1077" w14:textId="77777777" w:rsidR="0003042B" w:rsidRPr="0003042B" w:rsidRDefault="0003042B" w:rsidP="0003042B">
            <w:pPr>
              <w:spacing w:after="0" w:line="240" w:lineRule="auto"/>
              <w:rPr>
                <w:rFonts w:ascii="Calibri" w:eastAsia="Times New Roman" w:hAnsi="Calibri" w:cs="Calibri"/>
                <w:color w:val="000000"/>
                <w:sz w:val="20"/>
                <w:szCs w:val="20"/>
              </w:rPr>
            </w:pPr>
          </w:p>
        </w:tc>
        <w:tc>
          <w:tcPr>
            <w:tcW w:w="16" w:type="dxa"/>
            <w:tcBorders>
              <w:top w:val="nil"/>
              <w:left w:val="nil"/>
              <w:bottom w:val="nil"/>
              <w:right w:val="nil"/>
            </w:tcBorders>
            <w:shd w:val="clear" w:color="auto" w:fill="auto"/>
            <w:noWrap/>
            <w:vAlign w:val="bottom"/>
            <w:hideMark/>
          </w:tcPr>
          <w:p w14:paraId="4C97A0A3" w14:textId="77777777" w:rsidR="0003042B" w:rsidRPr="0003042B" w:rsidRDefault="0003042B" w:rsidP="0003042B">
            <w:pPr>
              <w:spacing w:after="0" w:line="240" w:lineRule="auto"/>
              <w:rPr>
                <w:rFonts w:ascii="Times New Roman" w:eastAsia="Times New Roman" w:hAnsi="Times New Roman" w:cs="Times New Roman"/>
                <w:sz w:val="20"/>
                <w:szCs w:val="20"/>
              </w:rPr>
            </w:pPr>
          </w:p>
        </w:tc>
      </w:tr>
      <w:tr w:rsidR="0003042B" w:rsidRPr="0003042B" w14:paraId="0D4F71DA" w14:textId="77777777" w:rsidTr="0003042B">
        <w:trPr>
          <w:trHeight w:val="499"/>
        </w:trPr>
        <w:tc>
          <w:tcPr>
            <w:tcW w:w="1951" w:type="dxa"/>
            <w:vMerge/>
            <w:tcBorders>
              <w:top w:val="nil"/>
              <w:left w:val="single" w:sz="4" w:space="0" w:color="auto"/>
              <w:bottom w:val="single" w:sz="4" w:space="0" w:color="000000"/>
              <w:right w:val="single" w:sz="4" w:space="0" w:color="auto"/>
            </w:tcBorders>
            <w:vAlign w:val="center"/>
            <w:hideMark/>
          </w:tcPr>
          <w:p w14:paraId="7541CAE4" w14:textId="77777777" w:rsidR="0003042B" w:rsidRPr="0003042B" w:rsidRDefault="0003042B" w:rsidP="0003042B">
            <w:pPr>
              <w:spacing w:after="0" w:line="240" w:lineRule="auto"/>
              <w:rPr>
                <w:rFonts w:ascii="Calibri" w:eastAsia="Times New Roman" w:hAnsi="Calibri" w:cs="Calibri"/>
                <w:b/>
                <w:bCs/>
                <w:color w:val="000000"/>
                <w:sz w:val="20"/>
                <w:szCs w:val="20"/>
              </w:rPr>
            </w:pPr>
          </w:p>
        </w:tc>
        <w:tc>
          <w:tcPr>
            <w:tcW w:w="7905" w:type="dxa"/>
            <w:gridSpan w:val="3"/>
            <w:vMerge/>
            <w:tcBorders>
              <w:top w:val="single" w:sz="4" w:space="0" w:color="auto"/>
              <w:left w:val="single" w:sz="4" w:space="0" w:color="auto"/>
              <w:bottom w:val="single" w:sz="4" w:space="0" w:color="auto"/>
              <w:right w:val="single" w:sz="4" w:space="0" w:color="auto"/>
            </w:tcBorders>
            <w:vAlign w:val="center"/>
            <w:hideMark/>
          </w:tcPr>
          <w:p w14:paraId="78118BD4" w14:textId="77777777" w:rsidR="0003042B" w:rsidRPr="0003042B" w:rsidRDefault="0003042B" w:rsidP="0003042B">
            <w:pPr>
              <w:spacing w:after="0" w:line="240" w:lineRule="auto"/>
              <w:rPr>
                <w:rFonts w:ascii="Calibri" w:eastAsia="Times New Roman" w:hAnsi="Calibri" w:cs="Calibri"/>
                <w:color w:val="000000"/>
                <w:sz w:val="20"/>
                <w:szCs w:val="20"/>
              </w:rPr>
            </w:pPr>
          </w:p>
        </w:tc>
        <w:tc>
          <w:tcPr>
            <w:tcW w:w="16" w:type="dxa"/>
            <w:tcBorders>
              <w:top w:val="nil"/>
              <w:left w:val="nil"/>
              <w:bottom w:val="nil"/>
              <w:right w:val="nil"/>
            </w:tcBorders>
            <w:shd w:val="clear" w:color="auto" w:fill="auto"/>
            <w:noWrap/>
            <w:vAlign w:val="bottom"/>
            <w:hideMark/>
          </w:tcPr>
          <w:p w14:paraId="542E3FB9" w14:textId="77777777" w:rsidR="0003042B" w:rsidRPr="0003042B" w:rsidRDefault="0003042B" w:rsidP="0003042B">
            <w:pPr>
              <w:spacing w:after="0" w:line="240" w:lineRule="auto"/>
              <w:rPr>
                <w:rFonts w:ascii="Times New Roman" w:eastAsia="Times New Roman" w:hAnsi="Times New Roman" w:cs="Times New Roman"/>
                <w:sz w:val="20"/>
                <w:szCs w:val="20"/>
              </w:rPr>
            </w:pPr>
          </w:p>
        </w:tc>
      </w:tr>
      <w:tr w:rsidR="0003042B" w:rsidRPr="0003042B" w14:paraId="6B0365D4" w14:textId="77777777" w:rsidTr="0003042B">
        <w:trPr>
          <w:trHeight w:val="4080"/>
        </w:trPr>
        <w:tc>
          <w:tcPr>
            <w:tcW w:w="1951" w:type="dxa"/>
            <w:tcBorders>
              <w:top w:val="nil"/>
              <w:left w:val="single" w:sz="4" w:space="0" w:color="auto"/>
              <w:bottom w:val="single" w:sz="4" w:space="0" w:color="auto"/>
              <w:right w:val="single" w:sz="4" w:space="0" w:color="auto"/>
            </w:tcBorders>
            <w:shd w:val="clear" w:color="000000" w:fill="D9D9D9"/>
            <w:vAlign w:val="center"/>
            <w:hideMark/>
          </w:tcPr>
          <w:p w14:paraId="3BCF8346" w14:textId="032A6FBF" w:rsidR="0003042B" w:rsidRPr="0003042B" w:rsidRDefault="0003042B" w:rsidP="0003042B">
            <w:pPr>
              <w:spacing w:after="0" w:line="240" w:lineRule="auto"/>
              <w:rPr>
                <w:rFonts w:ascii="Calibri" w:eastAsia="Times New Roman" w:hAnsi="Calibri" w:cs="Calibri"/>
                <w:b/>
                <w:bCs/>
                <w:color w:val="000000"/>
                <w:sz w:val="20"/>
                <w:szCs w:val="20"/>
              </w:rPr>
            </w:pPr>
            <w:r w:rsidRPr="0003042B">
              <w:rPr>
                <w:rFonts w:ascii="Calibri" w:eastAsia="Times New Roman" w:hAnsi="Calibri" w:cs="Calibri"/>
                <w:b/>
                <w:bCs/>
                <w:color w:val="000000"/>
                <w:sz w:val="20"/>
                <w:szCs w:val="20"/>
              </w:rPr>
              <w:t xml:space="preserve">Risk Appetite </w:t>
            </w:r>
            <w:r w:rsidRPr="0003042B">
              <w:rPr>
                <w:rFonts w:ascii="Calibri" w:eastAsia="Times New Roman" w:hAnsi="Calibri" w:cs="Calibri"/>
                <w:b/>
                <w:bCs/>
                <w:color w:val="000000"/>
                <w:sz w:val="20"/>
                <w:szCs w:val="20"/>
              </w:rPr>
              <w:br/>
              <w:t>(FO</w:t>
            </w:r>
            <w:r w:rsidR="000E32C4">
              <w:rPr>
                <w:rFonts w:ascii="Calibri" w:eastAsia="Times New Roman" w:hAnsi="Calibri" w:cs="Calibri"/>
                <w:b/>
                <w:bCs/>
                <w:color w:val="000000"/>
                <w:sz w:val="20"/>
                <w:szCs w:val="20"/>
              </w:rPr>
              <w:t>R YOUR</w:t>
            </w:r>
            <w:r w:rsidRPr="0003042B">
              <w:rPr>
                <w:rFonts w:ascii="Calibri" w:eastAsia="Times New Roman" w:hAnsi="Calibri" w:cs="Calibri"/>
                <w:b/>
                <w:bCs/>
                <w:color w:val="000000"/>
                <w:sz w:val="20"/>
                <w:szCs w:val="20"/>
              </w:rPr>
              <w:t xml:space="preserve"> INFORMATION ONLY)</w:t>
            </w:r>
          </w:p>
        </w:tc>
        <w:tc>
          <w:tcPr>
            <w:tcW w:w="7905" w:type="dxa"/>
            <w:gridSpan w:val="3"/>
            <w:tcBorders>
              <w:top w:val="single" w:sz="4" w:space="0" w:color="auto"/>
              <w:left w:val="nil"/>
              <w:bottom w:val="single" w:sz="4" w:space="0" w:color="auto"/>
              <w:right w:val="single" w:sz="4" w:space="0" w:color="000000"/>
            </w:tcBorders>
            <w:shd w:val="clear" w:color="000000" w:fill="D9D9D9"/>
            <w:vAlign w:val="center"/>
            <w:hideMark/>
          </w:tcPr>
          <w:p w14:paraId="22EBEE6C" w14:textId="77777777" w:rsidR="0003042B" w:rsidRPr="0003042B" w:rsidRDefault="0003042B" w:rsidP="0003042B">
            <w:pPr>
              <w:spacing w:after="240" w:line="240" w:lineRule="auto"/>
              <w:rPr>
                <w:rFonts w:ascii="Arial" w:eastAsia="Times New Roman" w:hAnsi="Arial" w:cs="Arial"/>
                <w:color w:val="000000"/>
                <w:sz w:val="18"/>
                <w:szCs w:val="18"/>
              </w:rPr>
            </w:pPr>
            <w:r w:rsidRPr="0003042B">
              <w:rPr>
                <w:rFonts w:ascii="Arial" w:eastAsia="Times New Roman" w:hAnsi="Arial" w:cs="Arial"/>
                <w:color w:val="000000"/>
                <w:sz w:val="18"/>
                <w:szCs w:val="18"/>
              </w:rPr>
              <w:t>The college is willing to accept risk in pursuing opportunities, excellence in teaching, innovation, community partnerships, etc., as long as the following considerations within its key risk categories are observed:</w:t>
            </w:r>
            <w:r w:rsidRPr="0003042B">
              <w:rPr>
                <w:rFonts w:ascii="Arial" w:eastAsia="Times New Roman" w:hAnsi="Arial" w:cs="Arial"/>
                <w:color w:val="000000"/>
                <w:sz w:val="18"/>
                <w:szCs w:val="18"/>
              </w:rPr>
              <w:br/>
              <w:t>- Strategic Risk will not adversely impact the student experience, recruitment, enrolment and retention.</w:t>
            </w:r>
            <w:r w:rsidRPr="0003042B">
              <w:rPr>
                <w:rFonts w:ascii="Arial" w:eastAsia="Times New Roman" w:hAnsi="Arial" w:cs="Arial"/>
                <w:color w:val="000000"/>
                <w:sz w:val="18"/>
                <w:szCs w:val="18"/>
              </w:rPr>
              <w:br/>
              <w:t>- Reputation Risk (external and/or internal) will not significantly impact the college's reputation or compromise the fundamental of its mission, vision and values.</w:t>
            </w:r>
            <w:r w:rsidRPr="0003042B">
              <w:rPr>
                <w:rFonts w:ascii="Arial" w:eastAsia="Times New Roman" w:hAnsi="Arial" w:cs="Arial"/>
                <w:color w:val="000000"/>
                <w:sz w:val="18"/>
                <w:szCs w:val="18"/>
              </w:rPr>
              <w:br/>
              <w:t>- Operational Risk will not materially disrupt service delivery</w:t>
            </w:r>
            <w:r w:rsidRPr="0003042B">
              <w:rPr>
                <w:rFonts w:ascii="Arial" w:eastAsia="Times New Roman" w:hAnsi="Arial" w:cs="Arial"/>
                <w:color w:val="000000"/>
                <w:sz w:val="18"/>
                <w:szCs w:val="18"/>
              </w:rPr>
              <w:br/>
              <w:t>- Financial Risk when aggregated will not negatively materially impact college overall financial integrity and health</w:t>
            </w:r>
            <w:r w:rsidRPr="0003042B">
              <w:rPr>
                <w:rFonts w:ascii="Arial" w:eastAsia="Times New Roman" w:hAnsi="Arial" w:cs="Arial"/>
                <w:color w:val="000000"/>
                <w:sz w:val="18"/>
                <w:szCs w:val="18"/>
              </w:rPr>
              <w:br/>
              <w:t>- People Risk (Human Resources) will not significantly discourage trust, engagement, inclusion and empowerment, but should support and enable the College's people and communities.</w:t>
            </w:r>
            <w:r w:rsidRPr="0003042B">
              <w:rPr>
                <w:rFonts w:ascii="Arial" w:eastAsia="Times New Roman" w:hAnsi="Arial" w:cs="Arial"/>
                <w:color w:val="000000"/>
                <w:sz w:val="18"/>
                <w:szCs w:val="18"/>
              </w:rPr>
              <w:br/>
              <w:t>- Compliance risk - the college will operate with prudence within all legislation, regulation and policy-based requirements to the extent that it will not knowingly put itself in a position that results in significant non-compliance, or significantly delay its ability to take appropriate corrective actions.</w:t>
            </w:r>
          </w:p>
        </w:tc>
        <w:tc>
          <w:tcPr>
            <w:tcW w:w="16" w:type="dxa"/>
            <w:vAlign w:val="center"/>
            <w:hideMark/>
          </w:tcPr>
          <w:p w14:paraId="50265E7B" w14:textId="77777777" w:rsidR="0003042B" w:rsidRPr="0003042B" w:rsidRDefault="0003042B" w:rsidP="0003042B">
            <w:pPr>
              <w:spacing w:after="0" w:line="240" w:lineRule="auto"/>
              <w:rPr>
                <w:rFonts w:ascii="Times New Roman" w:eastAsia="Times New Roman" w:hAnsi="Times New Roman" w:cs="Times New Roman"/>
                <w:sz w:val="20"/>
                <w:szCs w:val="20"/>
              </w:rPr>
            </w:pPr>
          </w:p>
        </w:tc>
      </w:tr>
      <w:tr w:rsidR="0003042B" w:rsidRPr="0003042B" w14:paraId="69E28786" w14:textId="77777777" w:rsidTr="0003042B">
        <w:trPr>
          <w:trHeight w:val="499"/>
        </w:trPr>
        <w:tc>
          <w:tcPr>
            <w:tcW w:w="1951" w:type="dxa"/>
            <w:tcBorders>
              <w:top w:val="nil"/>
              <w:left w:val="single" w:sz="4" w:space="0" w:color="auto"/>
              <w:bottom w:val="single" w:sz="4" w:space="0" w:color="auto"/>
              <w:right w:val="single" w:sz="4" w:space="0" w:color="auto"/>
            </w:tcBorders>
            <w:shd w:val="clear" w:color="000000" w:fill="D9D9D9"/>
            <w:vAlign w:val="center"/>
            <w:hideMark/>
          </w:tcPr>
          <w:p w14:paraId="7C666B5A" w14:textId="77777777" w:rsidR="0003042B" w:rsidRPr="0003042B" w:rsidRDefault="0003042B" w:rsidP="0003042B">
            <w:pPr>
              <w:spacing w:after="0" w:line="240" w:lineRule="auto"/>
              <w:rPr>
                <w:rFonts w:ascii="Calibri" w:eastAsia="Times New Roman" w:hAnsi="Calibri" w:cs="Calibri"/>
                <w:b/>
                <w:bCs/>
                <w:color w:val="000000"/>
                <w:sz w:val="20"/>
                <w:szCs w:val="20"/>
              </w:rPr>
            </w:pPr>
            <w:r w:rsidRPr="0003042B">
              <w:rPr>
                <w:rFonts w:ascii="Calibri" w:eastAsia="Times New Roman" w:hAnsi="Calibri" w:cs="Calibri"/>
                <w:b/>
                <w:bCs/>
                <w:color w:val="000000"/>
                <w:sz w:val="20"/>
                <w:szCs w:val="20"/>
              </w:rPr>
              <w:t>Risk ID</w:t>
            </w:r>
          </w:p>
        </w:tc>
        <w:tc>
          <w:tcPr>
            <w:tcW w:w="3515" w:type="dxa"/>
            <w:tcBorders>
              <w:top w:val="nil"/>
              <w:left w:val="nil"/>
              <w:bottom w:val="single" w:sz="4" w:space="0" w:color="auto"/>
              <w:right w:val="single" w:sz="4" w:space="0" w:color="auto"/>
            </w:tcBorders>
            <w:shd w:val="clear" w:color="000000" w:fill="D9D9D9"/>
            <w:noWrap/>
            <w:vAlign w:val="center"/>
            <w:hideMark/>
          </w:tcPr>
          <w:p w14:paraId="003146EC" w14:textId="77777777" w:rsidR="0003042B" w:rsidRPr="0003042B" w:rsidRDefault="0003042B" w:rsidP="0003042B">
            <w:pPr>
              <w:spacing w:after="0" w:line="240" w:lineRule="auto"/>
              <w:rPr>
                <w:rFonts w:ascii="Calibri" w:eastAsia="Times New Roman" w:hAnsi="Calibri" w:cs="Calibri"/>
                <w:color w:val="000000"/>
                <w:sz w:val="20"/>
                <w:szCs w:val="20"/>
              </w:rPr>
            </w:pPr>
            <w:r w:rsidRPr="0003042B">
              <w:rPr>
                <w:rFonts w:ascii="Calibri" w:eastAsia="Times New Roman" w:hAnsi="Calibri" w:cs="Calibri"/>
                <w:color w:val="000000"/>
                <w:sz w:val="20"/>
                <w:szCs w:val="20"/>
              </w:rPr>
              <w:t>TEMPLATE</w:t>
            </w:r>
          </w:p>
        </w:tc>
        <w:tc>
          <w:tcPr>
            <w:tcW w:w="1616" w:type="dxa"/>
            <w:tcBorders>
              <w:top w:val="nil"/>
              <w:left w:val="nil"/>
              <w:bottom w:val="single" w:sz="4" w:space="0" w:color="auto"/>
              <w:right w:val="single" w:sz="4" w:space="0" w:color="auto"/>
            </w:tcBorders>
            <w:shd w:val="clear" w:color="000000" w:fill="D9D9D9"/>
            <w:vAlign w:val="center"/>
            <w:hideMark/>
          </w:tcPr>
          <w:p w14:paraId="7D7A7C82" w14:textId="77777777" w:rsidR="0003042B" w:rsidRPr="0003042B" w:rsidRDefault="0003042B" w:rsidP="0003042B">
            <w:pPr>
              <w:spacing w:after="0" w:line="240" w:lineRule="auto"/>
              <w:rPr>
                <w:rFonts w:ascii="Calibri" w:eastAsia="Times New Roman" w:hAnsi="Calibri" w:cs="Calibri"/>
                <w:b/>
                <w:bCs/>
                <w:color w:val="000000"/>
                <w:sz w:val="20"/>
                <w:szCs w:val="20"/>
              </w:rPr>
            </w:pPr>
            <w:r w:rsidRPr="0003042B">
              <w:rPr>
                <w:rFonts w:ascii="Calibri" w:eastAsia="Times New Roman" w:hAnsi="Calibri" w:cs="Calibri"/>
                <w:b/>
                <w:bCs/>
                <w:color w:val="000000"/>
                <w:sz w:val="20"/>
                <w:szCs w:val="20"/>
              </w:rPr>
              <w:t>Risk Category</w:t>
            </w:r>
          </w:p>
        </w:tc>
        <w:tc>
          <w:tcPr>
            <w:tcW w:w="2774" w:type="dxa"/>
            <w:tcBorders>
              <w:top w:val="nil"/>
              <w:left w:val="nil"/>
              <w:bottom w:val="single" w:sz="4" w:space="0" w:color="auto"/>
              <w:right w:val="single" w:sz="4" w:space="0" w:color="auto"/>
            </w:tcBorders>
            <w:shd w:val="clear" w:color="auto" w:fill="auto"/>
            <w:noWrap/>
            <w:vAlign w:val="center"/>
            <w:hideMark/>
          </w:tcPr>
          <w:p w14:paraId="5F0790F2" w14:textId="77777777" w:rsidR="0003042B" w:rsidRPr="0003042B" w:rsidRDefault="0003042B" w:rsidP="0003042B">
            <w:pPr>
              <w:spacing w:after="0" w:line="240" w:lineRule="auto"/>
              <w:rPr>
                <w:rFonts w:ascii="Calibri" w:eastAsia="Times New Roman" w:hAnsi="Calibri" w:cs="Calibri"/>
                <w:color w:val="000000"/>
                <w:sz w:val="20"/>
                <w:szCs w:val="20"/>
              </w:rPr>
            </w:pPr>
            <w:r w:rsidRPr="0003042B">
              <w:rPr>
                <w:rFonts w:ascii="Calibri" w:eastAsia="Times New Roman" w:hAnsi="Calibri" w:cs="Calibri"/>
                <w:color w:val="000000"/>
                <w:sz w:val="20"/>
                <w:szCs w:val="20"/>
              </w:rPr>
              <w:t> </w:t>
            </w:r>
          </w:p>
        </w:tc>
        <w:tc>
          <w:tcPr>
            <w:tcW w:w="16" w:type="dxa"/>
            <w:vAlign w:val="center"/>
            <w:hideMark/>
          </w:tcPr>
          <w:p w14:paraId="40507698" w14:textId="77777777" w:rsidR="0003042B" w:rsidRPr="0003042B" w:rsidRDefault="0003042B" w:rsidP="0003042B">
            <w:pPr>
              <w:spacing w:after="0" w:line="240" w:lineRule="auto"/>
              <w:rPr>
                <w:rFonts w:ascii="Times New Roman" w:eastAsia="Times New Roman" w:hAnsi="Times New Roman" w:cs="Times New Roman"/>
                <w:sz w:val="20"/>
                <w:szCs w:val="20"/>
              </w:rPr>
            </w:pPr>
          </w:p>
        </w:tc>
      </w:tr>
      <w:tr w:rsidR="0003042B" w:rsidRPr="0003042B" w14:paraId="71BC23B6" w14:textId="77777777" w:rsidTr="0003042B">
        <w:trPr>
          <w:trHeight w:val="499"/>
        </w:trPr>
        <w:tc>
          <w:tcPr>
            <w:tcW w:w="1951"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32760582" w14:textId="77777777" w:rsidR="0003042B" w:rsidRPr="0003042B" w:rsidRDefault="0003042B" w:rsidP="0003042B">
            <w:pPr>
              <w:spacing w:after="0" w:line="240" w:lineRule="auto"/>
              <w:rPr>
                <w:rFonts w:ascii="Calibri" w:eastAsia="Times New Roman" w:hAnsi="Calibri" w:cs="Calibri"/>
                <w:b/>
                <w:bCs/>
                <w:color w:val="000000"/>
                <w:sz w:val="20"/>
                <w:szCs w:val="20"/>
              </w:rPr>
            </w:pPr>
            <w:r w:rsidRPr="0003042B">
              <w:rPr>
                <w:rFonts w:ascii="Calibri" w:eastAsia="Times New Roman" w:hAnsi="Calibri" w:cs="Calibri"/>
                <w:b/>
                <w:bCs/>
                <w:color w:val="000000"/>
                <w:sz w:val="20"/>
                <w:szCs w:val="20"/>
              </w:rPr>
              <w:t>Risk Statement</w:t>
            </w:r>
          </w:p>
        </w:tc>
        <w:tc>
          <w:tcPr>
            <w:tcW w:w="790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BE204B" w14:textId="77777777" w:rsidR="0003042B" w:rsidRPr="0003042B" w:rsidRDefault="0003042B" w:rsidP="0003042B">
            <w:pPr>
              <w:spacing w:after="0" w:line="240" w:lineRule="auto"/>
              <w:rPr>
                <w:rFonts w:ascii="Calibri" w:eastAsia="Times New Roman" w:hAnsi="Calibri" w:cs="Calibri"/>
                <w:color w:val="000000"/>
                <w:sz w:val="20"/>
                <w:szCs w:val="20"/>
              </w:rPr>
            </w:pPr>
            <w:r w:rsidRPr="0003042B">
              <w:rPr>
                <w:rFonts w:ascii="Calibri" w:eastAsia="Times New Roman" w:hAnsi="Calibri" w:cs="Calibri"/>
                <w:color w:val="000000"/>
                <w:sz w:val="20"/>
                <w:szCs w:val="20"/>
              </w:rPr>
              <w:t xml:space="preserve">Keep this to a sentence to outline the risk, using the following statement format - </w:t>
            </w:r>
            <w:r w:rsidRPr="0003042B">
              <w:rPr>
                <w:rFonts w:ascii="Calibri" w:eastAsia="Times New Roman" w:hAnsi="Calibri" w:cs="Calibri"/>
                <w:b/>
                <w:bCs/>
                <w:color w:val="000000"/>
                <w:sz w:val="20"/>
                <w:szCs w:val="20"/>
              </w:rPr>
              <w:t>a risk of "X" that could result in "Y"</w:t>
            </w:r>
          </w:p>
        </w:tc>
        <w:tc>
          <w:tcPr>
            <w:tcW w:w="16" w:type="dxa"/>
            <w:vAlign w:val="center"/>
            <w:hideMark/>
          </w:tcPr>
          <w:p w14:paraId="3CE9D5CE" w14:textId="77777777" w:rsidR="0003042B" w:rsidRPr="0003042B" w:rsidRDefault="0003042B" w:rsidP="0003042B">
            <w:pPr>
              <w:spacing w:after="0" w:line="240" w:lineRule="auto"/>
              <w:rPr>
                <w:rFonts w:ascii="Times New Roman" w:eastAsia="Times New Roman" w:hAnsi="Times New Roman" w:cs="Times New Roman"/>
                <w:sz w:val="20"/>
                <w:szCs w:val="20"/>
              </w:rPr>
            </w:pPr>
          </w:p>
        </w:tc>
      </w:tr>
      <w:tr w:rsidR="0003042B" w:rsidRPr="0003042B" w14:paraId="658A9B61" w14:textId="77777777" w:rsidTr="0003042B">
        <w:trPr>
          <w:trHeight w:val="499"/>
        </w:trPr>
        <w:tc>
          <w:tcPr>
            <w:tcW w:w="1951" w:type="dxa"/>
            <w:vMerge/>
            <w:tcBorders>
              <w:top w:val="nil"/>
              <w:left w:val="single" w:sz="4" w:space="0" w:color="auto"/>
              <w:bottom w:val="single" w:sz="4" w:space="0" w:color="000000"/>
              <w:right w:val="single" w:sz="4" w:space="0" w:color="auto"/>
            </w:tcBorders>
            <w:vAlign w:val="center"/>
            <w:hideMark/>
          </w:tcPr>
          <w:p w14:paraId="59B30230" w14:textId="77777777" w:rsidR="0003042B" w:rsidRPr="0003042B" w:rsidRDefault="0003042B" w:rsidP="0003042B">
            <w:pPr>
              <w:spacing w:after="0" w:line="240" w:lineRule="auto"/>
              <w:rPr>
                <w:rFonts w:ascii="Calibri" w:eastAsia="Times New Roman" w:hAnsi="Calibri" w:cs="Calibri"/>
                <w:b/>
                <w:bCs/>
                <w:color w:val="000000"/>
                <w:sz w:val="20"/>
                <w:szCs w:val="20"/>
              </w:rPr>
            </w:pPr>
          </w:p>
        </w:tc>
        <w:tc>
          <w:tcPr>
            <w:tcW w:w="7905" w:type="dxa"/>
            <w:gridSpan w:val="3"/>
            <w:vMerge/>
            <w:tcBorders>
              <w:top w:val="single" w:sz="4" w:space="0" w:color="auto"/>
              <w:left w:val="single" w:sz="4" w:space="0" w:color="auto"/>
              <w:bottom w:val="single" w:sz="4" w:space="0" w:color="auto"/>
              <w:right w:val="single" w:sz="4" w:space="0" w:color="auto"/>
            </w:tcBorders>
            <w:vAlign w:val="center"/>
            <w:hideMark/>
          </w:tcPr>
          <w:p w14:paraId="4367DC0E" w14:textId="77777777" w:rsidR="0003042B" w:rsidRPr="0003042B" w:rsidRDefault="0003042B" w:rsidP="0003042B">
            <w:pPr>
              <w:spacing w:after="0" w:line="240" w:lineRule="auto"/>
              <w:rPr>
                <w:rFonts w:ascii="Calibri" w:eastAsia="Times New Roman" w:hAnsi="Calibri" w:cs="Calibri"/>
                <w:color w:val="000000"/>
                <w:sz w:val="20"/>
                <w:szCs w:val="20"/>
              </w:rPr>
            </w:pPr>
          </w:p>
        </w:tc>
        <w:tc>
          <w:tcPr>
            <w:tcW w:w="16" w:type="dxa"/>
            <w:tcBorders>
              <w:top w:val="nil"/>
              <w:left w:val="nil"/>
              <w:bottom w:val="nil"/>
              <w:right w:val="nil"/>
            </w:tcBorders>
            <w:shd w:val="clear" w:color="auto" w:fill="auto"/>
            <w:noWrap/>
            <w:vAlign w:val="bottom"/>
            <w:hideMark/>
          </w:tcPr>
          <w:p w14:paraId="0271DF27" w14:textId="77777777" w:rsidR="0003042B" w:rsidRPr="0003042B" w:rsidRDefault="0003042B" w:rsidP="0003042B">
            <w:pPr>
              <w:spacing w:after="0" w:line="240" w:lineRule="auto"/>
              <w:rPr>
                <w:rFonts w:ascii="Calibri" w:eastAsia="Times New Roman" w:hAnsi="Calibri" w:cs="Calibri"/>
                <w:color w:val="000000"/>
                <w:sz w:val="20"/>
                <w:szCs w:val="20"/>
              </w:rPr>
            </w:pPr>
          </w:p>
        </w:tc>
      </w:tr>
      <w:tr w:rsidR="0003042B" w:rsidRPr="0003042B" w14:paraId="0A372792" w14:textId="77777777" w:rsidTr="0003042B">
        <w:trPr>
          <w:trHeight w:val="499"/>
        </w:trPr>
        <w:tc>
          <w:tcPr>
            <w:tcW w:w="1951" w:type="dxa"/>
            <w:vMerge/>
            <w:tcBorders>
              <w:top w:val="nil"/>
              <w:left w:val="single" w:sz="4" w:space="0" w:color="auto"/>
              <w:bottom w:val="single" w:sz="4" w:space="0" w:color="000000"/>
              <w:right w:val="single" w:sz="4" w:space="0" w:color="auto"/>
            </w:tcBorders>
            <w:vAlign w:val="center"/>
            <w:hideMark/>
          </w:tcPr>
          <w:p w14:paraId="1177CBA2" w14:textId="77777777" w:rsidR="0003042B" w:rsidRPr="0003042B" w:rsidRDefault="0003042B" w:rsidP="0003042B">
            <w:pPr>
              <w:spacing w:after="0" w:line="240" w:lineRule="auto"/>
              <w:rPr>
                <w:rFonts w:ascii="Calibri" w:eastAsia="Times New Roman" w:hAnsi="Calibri" w:cs="Calibri"/>
                <w:b/>
                <w:bCs/>
                <w:color w:val="000000"/>
                <w:sz w:val="20"/>
                <w:szCs w:val="20"/>
              </w:rPr>
            </w:pPr>
          </w:p>
        </w:tc>
        <w:tc>
          <w:tcPr>
            <w:tcW w:w="7905" w:type="dxa"/>
            <w:gridSpan w:val="3"/>
            <w:vMerge/>
            <w:tcBorders>
              <w:top w:val="single" w:sz="4" w:space="0" w:color="auto"/>
              <w:left w:val="single" w:sz="4" w:space="0" w:color="auto"/>
              <w:bottom w:val="single" w:sz="4" w:space="0" w:color="auto"/>
              <w:right w:val="single" w:sz="4" w:space="0" w:color="auto"/>
            </w:tcBorders>
            <w:vAlign w:val="center"/>
            <w:hideMark/>
          </w:tcPr>
          <w:p w14:paraId="3BCBC5D7" w14:textId="77777777" w:rsidR="0003042B" w:rsidRPr="0003042B" w:rsidRDefault="0003042B" w:rsidP="0003042B">
            <w:pPr>
              <w:spacing w:after="0" w:line="240" w:lineRule="auto"/>
              <w:rPr>
                <w:rFonts w:ascii="Calibri" w:eastAsia="Times New Roman" w:hAnsi="Calibri" w:cs="Calibri"/>
                <w:color w:val="000000"/>
                <w:sz w:val="20"/>
                <w:szCs w:val="20"/>
              </w:rPr>
            </w:pPr>
          </w:p>
        </w:tc>
        <w:tc>
          <w:tcPr>
            <w:tcW w:w="16" w:type="dxa"/>
            <w:tcBorders>
              <w:top w:val="nil"/>
              <w:left w:val="nil"/>
              <w:bottom w:val="nil"/>
              <w:right w:val="nil"/>
            </w:tcBorders>
            <w:shd w:val="clear" w:color="auto" w:fill="auto"/>
            <w:noWrap/>
            <w:vAlign w:val="bottom"/>
            <w:hideMark/>
          </w:tcPr>
          <w:p w14:paraId="1371A798" w14:textId="77777777" w:rsidR="0003042B" w:rsidRPr="0003042B" w:rsidRDefault="0003042B" w:rsidP="0003042B">
            <w:pPr>
              <w:spacing w:after="0" w:line="240" w:lineRule="auto"/>
              <w:rPr>
                <w:rFonts w:ascii="Times New Roman" w:eastAsia="Times New Roman" w:hAnsi="Times New Roman" w:cs="Times New Roman"/>
                <w:sz w:val="20"/>
                <w:szCs w:val="20"/>
              </w:rPr>
            </w:pPr>
          </w:p>
        </w:tc>
      </w:tr>
      <w:tr w:rsidR="0003042B" w:rsidRPr="0003042B" w14:paraId="0C79C6DC" w14:textId="77777777" w:rsidTr="0003042B">
        <w:trPr>
          <w:trHeight w:val="499"/>
        </w:trPr>
        <w:tc>
          <w:tcPr>
            <w:tcW w:w="1951" w:type="dxa"/>
            <w:tcBorders>
              <w:top w:val="nil"/>
              <w:left w:val="single" w:sz="4" w:space="0" w:color="auto"/>
              <w:bottom w:val="single" w:sz="4" w:space="0" w:color="auto"/>
              <w:right w:val="single" w:sz="4" w:space="0" w:color="auto"/>
            </w:tcBorders>
            <w:shd w:val="clear" w:color="000000" w:fill="D9D9D9"/>
            <w:vAlign w:val="center"/>
            <w:hideMark/>
          </w:tcPr>
          <w:p w14:paraId="00F5CC1B" w14:textId="77777777" w:rsidR="0003042B" w:rsidRPr="0003042B" w:rsidRDefault="0003042B" w:rsidP="0003042B">
            <w:pPr>
              <w:spacing w:after="0" w:line="240" w:lineRule="auto"/>
              <w:rPr>
                <w:rFonts w:ascii="Calibri" w:eastAsia="Times New Roman" w:hAnsi="Calibri" w:cs="Calibri"/>
                <w:b/>
                <w:bCs/>
                <w:color w:val="000000"/>
                <w:sz w:val="20"/>
                <w:szCs w:val="20"/>
              </w:rPr>
            </w:pPr>
            <w:r w:rsidRPr="0003042B">
              <w:rPr>
                <w:rFonts w:ascii="Calibri" w:eastAsia="Times New Roman" w:hAnsi="Calibri" w:cs="Calibri"/>
                <w:b/>
                <w:bCs/>
                <w:color w:val="000000"/>
                <w:sz w:val="20"/>
                <w:szCs w:val="20"/>
              </w:rPr>
              <w:t>Risk Label</w:t>
            </w:r>
          </w:p>
        </w:tc>
        <w:tc>
          <w:tcPr>
            <w:tcW w:w="7905" w:type="dxa"/>
            <w:gridSpan w:val="3"/>
            <w:tcBorders>
              <w:top w:val="single" w:sz="4" w:space="0" w:color="auto"/>
              <w:left w:val="nil"/>
              <w:bottom w:val="single" w:sz="4" w:space="0" w:color="auto"/>
              <w:right w:val="single" w:sz="4" w:space="0" w:color="auto"/>
            </w:tcBorders>
            <w:shd w:val="clear" w:color="auto" w:fill="auto"/>
            <w:vAlign w:val="center"/>
            <w:hideMark/>
          </w:tcPr>
          <w:p w14:paraId="70A3E6E5" w14:textId="77777777" w:rsidR="0003042B" w:rsidRPr="0003042B" w:rsidRDefault="0003042B" w:rsidP="0003042B">
            <w:pPr>
              <w:spacing w:after="0" w:line="240" w:lineRule="auto"/>
              <w:rPr>
                <w:rFonts w:ascii="Calibri" w:eastAsia="Times New Roman" w:hAnsi="Calibri" w:cs="Calibri"/>
                <w:color w:val="000000"/>
                <w:sz w:val="20"/>
                <w:szCs w:val="20"/>
              </w:rPr>
            </w:pPr>
            <w:r w:rsidRPr="0003042B">
              <w:rPr>
                <w:rFonts w:ascii="Calibri" w:eastAsia="Times New Roman" w:hAnsi="Calibri" w:cs="Calibri"/>
                <w:color w:val="000000"/>
                <w:sz w:val="20"/>
                <w:szCs w:val="20"/>
              </w:rPr>
              <w:t>provide short relevant name</w:t>
            </w:r>
          </w:p>
        </w:tc>
        <w:tc>
          <w:tcPr>
            <w:tcW w:w="16" w:type="dxa"/>
            <w:vAlign w:val="center"/>
            <w:hideMark/>
          </w:tcPr>
          <w:p w14:paraId="5ADDDD25" w14:textId="77777777" w:rsidR="0003042B" w:rsidRPr="0003042B" w:rsidRDefault="0003042B" w:rsidP="0003042B">
            <w:pPr>
              <w:spacing w:after="0" w:line="240" w:lineRule="auto"/>
              <w:rPr>
                <w:rFonts w:ascii="Times New Roman" w:eastAsia="Times New Roman" w:hAnsi="Times New Roman" w:cs="Times New Roman"/>
                <w:sz w:val="20"/>
                <w:szCs w:val="20"/>
              </w:rPr>
            </w:pPr>
          </w:p>
        </w:tc>
      </w:tr>
      <w:tr w:rsidR="0003042B" w:rsidRPr="0003042B" w14:paraId="6FDE8082" w14:textId="77777777" w:rsidTr="0003042B">
        <w:trPr>
          <w:trHeight w:val="499"/>
        </w:trPr>
        <w:tc>
          <w:tcPr>
            <w:tcW w:w="1951"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36CEA769" w14:textId="77777777" w:rsidR="0003042B" w:rsidRPr="0003042B" w:rsidRDefault="0003042B" w:rsidP="0003042B">
            <w:pPr>
              <w:spacing w:after="0" w:line="240" w:lineRule="auto"/>
              <w:rPr>
                <w:rFonts w:ascii="Calibri" w:eastAsia="Times New Roman" w:hAnsi="Calibri" w:cs="Calibri"/>
                <w:b/>
                <w:bCs/>
                <w:color w:val="000000"/>
                <w:sz w:val="20"/>
                <w:szCs w:val="20"/>
              </w:rPr>
            </w:pPr>
            <w:r w:rsidRPr="0003042B">
              <w:rPr>
                <w:rFonts w:ascii="Calibri" w:eastAsia="Times New Roman" w:hAnsi="Calibri" w:cs="Calibri"/>
                <w:b/>
                <w:bCs/>
                <w:color w:val="000000"/>
                <w:sz w:val="20"/>
                <w:szCs w:val="20"/>
              </w:rPr>
              <w:t>Risk Source(s)</w:t>
            </w:r>
          </w:p>
        </w:tc>
        <w:tc>
          <w:tcPr>
            <w:tcW w:w="790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F9378B" w14:textId="77777777" w:rsidR="0003042B" w:rsidRPr="0003042B" w:rsidRDefault="0003042B" w:rsidP="0003042B">
            <w:pPr>
              <w:spacing w:after="0" w:line="240" w:lineRule="auto"/>
              <w:rPr>
                <w:rFonts w:ascii="Calibri" w:eastAsia="Times New Roman" w:hAnsi="Calibri" w:cs="Calibri"/>
                <w:color w:val="000000"/>
                <w:sz w:val="20"/>
                <w:szCs w:val="20"/>
              </w:rPr>
            </w:pPr>
            <w:r w:rsidRPr="0003042B">
              <w:rPr>
                <w:rFonts w:ascii="Calibri" w:eastAsia="Times New Roman" w:hAnsi="Calibri" w:cs="Calibri"/>
                <w:color w:val="000000"/>
                <w:sz w:val="20"/>
                <w:szCs w:val="20"/>
              </w:rPr>
              <w:t xml:space="preserve">List elements giving rise to risk - root cause(s).  </w:t>
            </w:r>
            <w:proofErr w:type="gramStart"/>
            <w:r w:rsidRPr="0003042B">
              <w:rPr>
                <w:rFonts w:ascii="Calibri" w:eastAsia="Times New Roman" w:hAnsi="Calibri" w:cs="Calibri"/>
                <w:color w:val="000000"/>
                <w:sz w:val="20"/>
                <w:szCs w:val="20"/>
              </w:rPr>
              <w:t>Again</w:t>
            </w:r>
            <w:proofErr w:type="gramEnd"/>
            <w:r w:rsidRPr="0003042B">
              <w:rPr>
                <w:rFonts w:ascii="Calibri" w:eastAsia="Times New Roman" w:hAnsi="Calibri" w:cs="Calibri"/>
                <w:color w:val="000000"/>
                <w:sz w:val="20"/>
                <w:szCs w:val="20"/>
              </w:rPr>
              <w:t xml:space="preserve"> bullet format is ideal.</w:t>
            </w:r>
          </w:p>
        </w:tc>
        <w:tc>
          <w:tcPr>
            <w:tcW w:w="16" w:type="dxa"/>
            <w:vAlign w:val="center"/>
            <w:hideMark/>
          </w:tcPr>
          <w:p w14:paraId="63D4A583" w14:textId="77777777" w:rsidR="0003042B" w:rsidRPr="0003042B" w:rsidRDefault="0003042B" w:rsidP="0003042B">
            <w:pPr>
              <w:spacing w:after="0" w:line="240" w:lineRule="auto"/>
              <w:rPr>
                <w:rFonts w:ascii="Times New Roman" w:eastAsia="Times New Roman" w:hAnsi="Times New Roman" w:cs="Times New Roman"/>
                <w:sz w:val="20"/>
                <w:szCs w:val="20"/>
              </w:rPr>
            </w:pPr>
          </w:p>
        </w:tc>
      </w:tr>
      <w:tr w:rsidR="0003042B" w:rsidRPr="0003042B" w14:paraId="5439612C" w14:textId="77777777" w:rsidTr="0003042B">
        <w:trPr>
          <w:trHeight w:val="499"/>
        </w:trPr>
        <w:tc>
          <w:tcPr>
            <w:tcW w:w="1951" w:type="dxa"/>
            <w:vMerge/>
            <w:tcBorders>
              <w:top w:val="nil"/>
              <w:left w:val="single" w:sz="4" w:space="0" w:color="auto"/>
              <w:bottom w:val="single" w:sz="4" w:space="0" w:color="000000"/>
              <w:right w:val="single" w:sz="4" w:space="0" w:color="auto"/>
            </w:tcBorders>
            <w:vAlign w:val="center"/>
            <w:hideMark/>
          </w:tcPr>
          <w:p w14:paraId="45F4E6F9" w14:textId="77777777" w:rsidR="0003042B" w:rsidRPr="0003042B" w:rsidRDefault="0003042B" w:rsidP="0003042B">
            <w:pPr>
              <w:spacing w:after="0" w:line="240" w:lineRule="auto"/>
              <w:rPr>
                <w:rFonts w:ascii="Calibri" w:eastAsia="Times New Roman" w:hAnsi="Calibri" w:cs="Calibri"/>
                <w:b/>
                <w:bCs/>
                <w:color w:val="000000"/>
                <w:sz w:val="20"/>
                <w:szCs w:val="20"/>
              </w:rPr>
            </w:pPr>
          </w:p>
        </w:tc>
        <w:tc>
          <w:tcPr>
            <w:tcW w:w="7905" w:type="dxa"/>
            <w:gridSpan w:val="3"/>
            <w:vMerge/>
            <w:tcBorders>
              <w:top w:val="single" w:sz="4" w:space="0" w:color="auto"/>
              <w:left w:val="single" w:sz="4" w:space="0" w:color="auto"/>
              <w:bottom w:val="single" w:sz="4" w:space="0" w:color="auto"/>
              <w:right w:val="single" w:sz="4" w:space="0" w:color="auto"/>
            </w:tcBorders>
            <w:vAlign w:val="center"/>
            <w:hideMark/>
          </w:tcPr>
          <w:p w14:paraId="5F4DC016" w14:textId="77777777" w:rsidR="0003042B" w:rsidRPr="0003042B" w:rsidRDefault="0003042B" w:rsidP="0003042B">
            <w:pPr>
              <w:spacing w:after="0" w:line="240" w:lineRule="auto"/>
              <w:rPr>
                <w:rFonts w:ascii="Calibri" w:eastAsia="Times New Roman" w:hAnsi="Calibri" w:cs="Calibri"/>
                <w:color w:val="000000"/>
                <w:sz w:val="20"/>
                <w:szCs w:val="20"/>
              </w:rPr>
            </w:pPr>
          </w:p>
        </w:tc>
        <w:tc>
          <w:tcPr>
            <w:tcW w:w="16" w:type="dxa"/>
            <w:tcBorders>
              <w:top w:val="nil"/>
              <w:left w:val="nil"/>
              <w:bottom w:val="nil"/>
              <w:right w:val="nil"/>
            </w:tcBorders>
            <w:shd w:val="clear" w:color="auto" w:fill="auto"/>
            <w:noWrap/>
            <w:vAlign w:val="bottom"/>
            <w:hideMark/>
          </w:tcPr>
          <w:p w14:paraId="44CEFFD5" w14:textId="77777777" w:rsidR="0003042B" w:rsidRPr="0003042B" w:rsidRDefault="0003042B" w:rsidP="0003042B">
            <w:pPr>
              <w:spacing w:after="0" w:line="240" w:lineRule="auto"/>
              <w:rPr>
                <w:rFonts w:ascii="Calibri" w:eastAsia="Times New Roman" w:hAnsi="Calibri" w:cs="Calibri"/>
                <w:color w:val="000000"/>
                <w:sz w:val="20"/>
                <w:szCs w:val="20"/>
              </w:rPr>
            </w:pPr>
          </w:p>
        </w:tc>
      </w:tr>
      <w:tr w:rsidR="0003042B" w:rsidRPr="0003042B" w14:paraId="7011D7BA" w14:textId="77777777" w:rsidTr="0003042B">
        <w:trPr>
          <w:trHeight w:val="499"/>
        </w:trPr>
        <w:tc>
          <w:tcPr>
            <w:tcW w:w="1951" w:type="dxa"/>
            <w:vMerge/>
            <w:tcBorders>
              <w:top w:val="nil"/>
              <w:left w:val="single" w:sz="4" w:space="0" w:color="auto"/>
              <w:bottom w:val="single" w:sz="4" w:space="0" w:color="000000"/>
              <w:right w:val="single" w:sz="4" w:space="0" w:color="auto"/>
            </w:tcBorders>
            <w:vAlign w:val="center"/>
            <w:hideMark/>
          </w:tcPr>
          <w:p w14:paraId="3851CA2C" w14:textId="77777777" w:rsidR="0003042B" w:rsidRPr="0003042B" w:rsidRDefault="0003042B" w:rsidP="0003042B">
            <w:pPr>
              <w:spacing w:after="0" w:line="240" w:lineRule="auto"/>
              <w:rPr>
                <w:rFonts w:ascii="Calibri" w:eastAsia="Times New Roman" w:hAnsi="Calibri" w:cs="Calibri"/>
                <w:b/>
                <w:bCs/>
                <w:color w:val="000000"/>
                <w:sz w:val="20"/>
                <w:szCs w:val="20"/>
              </w:rPr>
            </w:pPr>
          </w:p>
        </w:tc>
        <w:tc>
          <w:tcPr>
            <w:tcW w:w="7905" w:type="dxa"/>
            <w:gridSpan w:val="3"/>
            <w:vMerge/>
            <w:tcBorders>
              <w:top w:val="single" w:sz="4" w:space="0" w:color="auto"/>
              <w:left w:val="single" w:sz="4" w:space="0" w:color="auto"/>
              <w:bottom w:val="single" w:sz="4" w:space="0" w:color="auto"/>
              <w:right w:val="single" w:sz="4" w:space="0" w:color="auto"/>
            </w:tcBorders>
            <w:vAlign w:val="center"/>
            <w:hideMark/>
          </w:tcPr>
          <w:p w14:paraId="34C5D71F" w14:textId="77777777" w:rsidR="0003042B" w:rsidRPr="0003042B" w:rsidRDefault="0003042B" w:rsidP="0003042B">
            <w:pPr>
              <w:spacing w:after="0" w:line="240" w:lineRule="auto"/>
              <w:rPr>
                <w:rFonts w:ascii="Calibri" w:eastAsia="Times New Roman" w:hAnsi="Calibri" w:cs="Calibri"/>
                <w:color w:val="000000"/>
                <w:sz w:val="20"/>
                <w:szCs w:val="20"/>
              </w:rPr>
            </w:pPr>
          </w:p>
        </w:tc>
        <w:tc>
          <w:tcPr>
            <w:tcW w:w="16" w:type="dxa"/>
            <w:tcBorders>
              <w:top w:val="nil"/>
              <w:left w:val="nil"/>
              <w:bottom w:val="nil"/>
              <w:right w:val="nil"/>
            </w:tcBorders>
            <w:shd w:val="clear" w:color="auto" w:fill="auto"/>
            <w:noWrap/>
            <w:vAlign w:val="bottom"/>
            <w:hideMark/>
          </w:tcPr>
          <w:p w14:paraId="24DA91A3" w14:textId="77777777" w:rsidR="0003042B" w:rsidRPr="0003042B" w:rsidRDefault="0003042B" w:rsidP="0003042B">
            <w:pPr>
              <w:spacing w:after="0" w:line="240" w:lineRule="auto"/>
              <w:rPr>
                <w:rFonts w:ascii="Times New Roman" w:eastAsia="Times New Roman" w:hAnsi="Times New Roman" w:cs="Times New Roman"/>
                <w:sz w:val="20"/>
                <w:szCs w:val="20"/>
              </w:rPr>
            </w:pPr>
          </w:p>
        </w:tc>
      </w:tr>
      <w:tr w:rsidR="0003042B" w:rsidRPr="0003042B" w14:paraId="67730E84" w14:textId="77777777" w:rsidTr="0003042B">
        <w:trPr>
          <w:trHeight w:val="499"/>
        </w:trPr>
        <w:tc>
          <w:tcPr>
            <w:tcW w:w="1951" w:type="dxa"/>
            <w:vMerge/>
            <w:tcBorders>
              <w:top w:val="nil"/>
              <w:left w:val="single" w:sz="4" w:space="0" w:color="auto"/>
              <w:bottom w:val="single" w:sz="4" w:space="0" w:color="000000"/>
              <w:right w:val="single" w:sz="4" w:space="0" w:color="auto"/>
            </w:tcBorders>
            <w:vAlign w:val="center"/>
            <w:hideMark/>
          </w:tcPr>
          <w:p w14:paraId="778DFFA4" w14:textId="77777777" w:rsidR="0003042B" w:rsidRPr="0003042B" w:rsidRDefault="0003042B" w:rsidP="0003042B">
            <w:pPr>
              <w:spacing w:after="0" w:line="240" w:lineRule="auto"/>
              <w:rPr>
                <w:rFonts w:ascii="Calibri" w:eastAsia="Times New Roman" w:hAnsi="Calibri" w:cs="Calibri"/>
                <w:b/>
                <w:bCs/>
                <w:color w:val="000000"/>
                <w:sz w:val="20"/>
                <w:szCs w:val="20"/>
              </w:rPr>
            </w:pPr>
          </w:p>
        </w:tc>
        <w:tc>
          <w:tcPr>
            <w:tcW w:w="7905" w:type="dxa"/>
            <w:gridSpan w:val="3"/>
            <w:vMerge/>
            <w:tcBorders>
              <w:top w:val="single" w:sz="4" w:space="0" w:color="auto"/>
              <w:left w:val="single" w:sz="4" w:space="0" w:color="auto"/>
              <w:bottom w:val="single" w:sz="4" w:space="0" w:color="auto"/>
              <w:right w:val="single" w:sz="4" w:space="0" w:color="auto"/>
            </w:tcBorders>
            <w:vAlign w:val="center"/>
            <w:hideMark/>
          </w:tcPr>
          <w:p w14:paraId="1D952733" w14:textId="77777777" w:rsidR="0003042B" w:rsidRPr="0003042B" w:rsidRDefault="0003042B" w:rsidP="0003042B">
            <w:pPr>
              <w:spacing w:after="0" w:line="240" w:lineRule="auto"/>
              <w:rPr>
                <w:rFonts w:ascii="Calibri" w:eastAsia="Times New Roman" w:hAnsi="Calibri" w:cs="Calibri"/>
                <w:color w:val="000000"/>
                <w:sz w:val="20"/>
                <w:szCs w:val="20"/>
              </w:rPr>
            </w:pPr>
          </w:p>
        </w:tc>
        <w:tc>
          <w:tcPr>
            <w:tcW w:w="16" w:type="dxa"/>
            <w:tcBorders>
              <w:top w:val="nil"/>
              <w:left w:val="nil"/>
              <w:bottom w:val="nil"/>
              <w:right w:val="nil"/>
            </w:tcBorders>
            <w:shd w:val="clear" w:color="auto" w:fill="auto"/>
            <w:noWrap/>
            <w:vAlign w:val="bottom"/>
            <w:hideMark/>
          </w:tcPr>
          <w:p w14:paraId="7E0D834D" w14:textId="77777777" w:rsidR="0003042B" w:rsidRPr="0003042B" w:rsidRDefault="0003042B" w:rsidP="0003042B">
            <w:pPr>
              <w:spacing w:after="0" w:line="240" w:lineRule="auto"/>
              <w:rPr>
                <w:rFonts w:ascii="Times New Roman" w:eastAsia="Times New Roman" w:hAnsi="Times New Roman" w:cs="Times New Roman"/>
                <w:sz w:val="20"/>
                <w:szCs w:val="20"/>
              </w:rPr>
            </w:pPr>
          </w:p>
        </w:tc>
      </w:tr>
      <w:tr w:rsidR="0003042B" w:rsidRPr="0003042B" w14:paraId="6FF2A509" w14:textId="77777777" w:rsidTr="0003042B">
        <w:trPr>
          <w:trHeight w:val="499"/>
        </w:trPr>
        <w:tc>
          <w:tcPr>
            <w:tcW w:w="1951"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4400CD5F" w14:textId="77777777" w:rsidR="0003042B" w:rsidRPr="0003042B" w:rsidRDefault="0003042B" w:rsidP="0003042B">
            <w:pPr>
              <w:spacing w:after="0" w:line="240" w:lineRule="auto"/>
              <w:rPr>
                <w:rFonts w:ascii="Calibri" w:eastAsia="Times New Roman" w:hAnsi="Calibri" w:cs="Calibri"/>
                <w:b/>
                <w:bCs/>
                <w:color w:val="000000"/>
                <w:sz w:val="20"/>
                <w:szCs w:val="20"/>
              </w:rPr>
            </w:pPr>
            <w:r w:rsidRPr="0003042B">
              <w:rPr>
                <w:rFonts w:ascii="Calibri" w:eastAsia="Times New Roman" w:hAnsi="Calibri" w:cs="Calibri"/>
                <w:b/>
                <w:bCs/>
                <w:color w:val="000000"/>
                <w:sz w:val="20"/>
                <w:szCs w:val="20"/>
              </w:rPr>
              <w:lastRenderedPageBreak/>
              <w:t>Controls</w:t>
            </w:r>
          </w:p>
        </w:tc>
        <w:tc>
          <w:tcPr>
            <w:tcW w:w="790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D3932B" w14:textId="77777777" w:rsidR="0003042B" w:rsidRPr="0003042B" w:rsidRDefault="0003042B" w:rsidP="0003042B">
            <w:pPr>
              <w:spacing w:after="0" w:line="240" w:lineRule="auto"/>
              <w:rPr>
                <w:rFonts w:ascii="Calibri" w:eastAsia="Times New Roman" w:hAnsi="Calibri" w:cs="Calibri"/>
                <w:color w:val="000000"/>
                <w:sz w:val="20"/>
                <w:szCs w:val="20"/>
              </w:rPr>
            </w:pPr>
            <w:r w:rsidRPr="0003042B">
              <w:rPr>
                <w:rFonts w:ascii="Calibri" w:eastAsia="Times New Roman" w:hAnsi="Calibri" w:cs="Calibri"/>
                <w:color w:val="000000"/>
                <w:sz w:val="20"/>
                <w:szCs w:val="20"/>
              </w:rPr>
              <w:t>list controls currently in place to mitigate the issue identified</w:t>
            </w:r>
          </w:p>
        </w:tc>
        <w:tc>
          <w:tcPr>
            <w:tcW w:w="16" w:type="dxa"/>
            <w:vAlign w:val="center"/>
            <w:hideMark/>
          </w:tcPr>
          <w:p w14:paraId="68C1DAC5" w14:textId="77777777" w:rsidR="0003042B" w:rsidRPr="0003042B" w:rsidRDefault="0003042B" w:rsidP="0003042B">
            <w:pPr>
              <w:spacing w:after="0" w:line="240" w:lineRule="auto"/>
              <w:rPr>
                <w:rFonts w:ascii="Times New Roman" w:eastAsia="Times New Roman" w:hAnsi="Times New Roman" w:cs="Times New Roman"/>
                <w:sz w:val="20"/>
                <w:szCs w:val="20"/>
              </w:rPr>
            </w:pPr>
          </w:p>
        </w:tc>
      </w:tr>
      <w:tr w:rsidR="0003042B" w:rsidRPr="0003042B" w14:paraId="077A4749" w14:textId="77777777" w:rsidTr="0003042B">
        <w:trPr>
          <w:trHeight w:val="499"/>
        </w:trPr>
        <w:tc>
          <w:tcPr>
            <w:tcW w:w="1951" w:type="dxa"/>
            <w:vMerge/>
            <w:tcBorders>
              <w:top w:val="nil"/>
              <w:left w:val="single" w:sz="4" w:space="0" w:color="auto"/>
              <w:bottom w:val="single" w:sz="4" w:space="0" w:color="000000"/>
              <w:right w:val="single" w:sz="4" w:space="0" w:color="auto"/>
            </w:tcBorders>
            <w:vAlign w:val="center"/>
            <w:hideMark/>
          </w:tcPr>
          <w:p w14:paraId="4AB23292" w14:textId="77777777" w:rsidR="0003042B" w:rsidRPr="0003042B" w:rsidRDefault="0003042B" w:rsidP="0003042B">
            <w:pPr>
              <w:spacing w:after="0" w:line="240" w:lineRule="auto"/>
              <w:rPr>
                <w:rFonts w:ascii="Calibri" w:eastAsia="Times New Roman" w:hAnsi="Calibri" w:cs="Calibri"/>
                <w:b/>
                <w:bCs/>
                <w:color w:val="000000"/>
                <w:sz w:val="20"/>
                <w:szCs w:val="20"/>
              </w:rPr>
            </w:pPr>
          </w:p>
        </w:tc>
        <w:tc>
          <w:tcPr>
            <w:tcW w:w="7905" w:type="dxa"/>
            <w:gridSpan w:val="3"/>
            <w:vMerge/>
            <w:tcBorders>
              <w:top w:val="single" w:sz="4" w:space="0" w:color="auto"/>
              <w:left w:val="single" w:sz="4" w:space="0" w:color="auto"/>
              <w:bottom w:val="single" w:sz="4" w:space="0" w:color="auto"/>
              <w:right w:val="single" w:sz="4" w:space="0" w:color="auto"/>
            </w:tcBorders>
            <w:vAlign w:val="center"/>
            <w:hideMark/>
          </w:tcPr>
          <w:p w14:paraId="314ADEE3" w14:textId="77777777" w:rsidR="0003042B" w:rsidRPr="0003042B" w:rsidRDefault="0003042B" w:rsidP="0003042B">
            <w:pPr>
              <w:spacing w:after="0" w:line="240" w:lineRule="auto"/>
              <w:rPr>
                <w:rFonts w:ascii="Calibri" w:eastAsia="Times New Roman" w:hAnsi="Calibri" w:cs="Calibri"/>
                <w:color w:val="000000"/>
                <w:sz w:val="20"/>
                <w:szCs w:val="20"/>
              </w:rPr>
            </w:pPr>
          </w:p>
        </w:tc>
        <w:tc>
          <w:tcPr>
            <w:tcW w:w="16" w:type="dxa"/>
            <w:tcBorders>
              <w:top w:val="nil"/>
              <w:left w:val="nil"/>
              <w:bottom w:val="nil"/>
              <w:right w:val="nil"/>
            </w:tcBorders>
            <w:shd w:val="clear" w:color="auto" w:fill="auto"/>
            <w:noWrap/>
            <w:vAlign w:val="bottom"/>
            <w:hideMark/>
          </w:tcPr>
          <w:p w14:paraId="205567C2" w14:textId="77777777" w:rsidR="0003042B" w:rsidRPr="0003042B" w:rsidRDefault="0003042B" w:rsidP="0003042B">
            <w:pPr>
              <w:spacing w:after="0" w:line="240" w:lineRule="auto"/>
              <w:rPr>
                <w:rFonts w:ascii="Calibri" w:eastAsia="Times New Roman" w:hAnsi="Calibri" w:cs="Calibri"/>
                <w:color w:val="000000"/>
                <w:sz w:val="20"/>
                <w:szCs w:val="20"/>
              </w:rPr>
            </w:pPr>
          </w:p>
        </w:tc>
      </w:tr>
      <w:tr w:rsidR="0003042B" w:rsidRPr="0003042B" w14:paraId="148605BC" w14:textId="77777777" w:rsidTr="0003042B">
        <w:trPr>
          <w:trHeight w:val="499"/>
        </w:trPr>
        <w:tc>
          <w:tcPr>
            <w:tcW w:w="1951" w:type="dxa"/>
            <w:vMerge/>
            <w:tcBorders>
              <w:top w:val="nil"/>
              <w:left w:val="single" w:sz="4" w:space="0" w:color="auto"/>
              <w:bottom w:val="single" w:sz="4" w:space="0" w:color="000000"/>
              <w:right w:val="single" w:sz="4" w:space="0" w:color="auto"/>
            </w:tcBorders>
            <w:vAlign w:val="center"/>
            <w:hideMark/>
          </w:tcPr>
          <w:p w14:paraId="790D6BC5" w14:textId="77777777" w:rsidR="0003042B" w:rsidRPr="0003042B" w:rsidRDefault="0003042B" w:rsidP="0003042B">
            <w:pPr>
              <w:spacing w:after="0" w:line="240" w:lineRule="auto"/>
              <w:rPr>
                <w:rFonts w:ascii="Calibri" w:eastAsia="Times New Roman" w:hAnsi="Calibri" w:cs="Calibri"/>
                <w:b/>
                <w:bCs/>
                <w:color w:val="000000"/>
                <w:sz w:val="20"/>
                <w:szCs w:val="20"/>
              </w:rPr>
            </w:pPr>
          </w:p>
        </w:tc>
        <w:tc>
          <w:tcPr>
            <w:tcW w:w="7905" w:type="dxa"/>
            <w:gridSpan w:val="3"/>
            <w:vMerge/>
            <w:tcBorders>
              <w:top w:val="single" w:sz="4" w:space="0" w:color="auto"/>
              <w:left w:val="single" w:sz="4" w:space="0" w:color="auto"/>
              <w:bottom w:val="single" w:sz="4" w:space="0" w:color="auto"/>
              <w:right w:val="single" w:sz="4" w:space="0" w:color="auto"/>
            </w:tcBorders>
            <w:vAlign w:val="center"/>
            <w:hideMark/>
          </w:tcPr>
          <w:p w14:paraId="12EC63DF" w14:textId="77777777" w:rsidR="0003042B" w:rsidRPr="0003042B" w:rsidRDefault="0003042B" w:rsidP="0003042B">
            <w:pPr>
              <w:spacing w:after="0" w:line="240" w:lineRule="auto"/>
              <w:rPr>
                <w:rFonts w:ascii="Calibri" w:eastAsia="Times New Roman" w:hAnsi="Calibri" w:cs="Calibri"/>
                <w:color w:val="000000"/>
                <w:sz w:val="20"/>
                <w:szCs w:val="20"/>
              </w:rPr>
            </w:pPr>
          </w:p>
        </w:tc>
        <w:tc>
          <w:tcPr>
            <w:tcW w:w="16" w:type="dxa"/>
            <w:tcBorders>
              <w:top w:val="nil"/>
              <w:left w:val="nil"/>
              <w:bottom w:val="nil"/>
              <w:right w:val="nil"/>
            </w:tcBorders>
            <w:shd w:val="clear" w:color="auto" w:fill="auto"/>
            <w:noWrap/>
            <w:vAlign w:val="bottom"/>
            <w:hideMark/>
          </w:tcPr>
          <w:p w14:paraId="11C02CDE" w14:textId="77777777" w:rsidR="0003042B" w:rsidRPr="0003042B" w:rsidRDefault="0003042B" w:rsidP="0003042B">
            <w:pPr>
              <w:spacing w:after="0" w:line="240" w:lineRule="auto"/>
              <w:rPr>
                <w:rFonts w:ascii="Times New Roman" w:eastAsia="Times New Roman" w:hAnsi="Times New Roman" w:cs="Times New Roman"/>
                <w:sz w:val="20"/>
                <w:szCs w:val="20"/>
              </w:rPr>
            </w:pPr>
          </w:p>
        </w:tc>
      </w:tr>
      <w:tr w:rsidR="0003042B" w:rsidRPr="0003042B" w14:paraId="708F3089" w14:textId="77777777" w:rsidTr="0003042B">
        <w:trPr>
          <w:trHeight w:val="499"/>
        </w:trPr>
        <w:tc>
          <w:tcPr>
            <w:tcW w:w="1951" w:type="dxa"/>
            <w:vMerge/>
            <w:tcBorders>
              <w:top w:val="nil"/>
              <w:left w:val="single" w:sz="4" w:space="0" w:color="auto"/>
              <w:bottom w:val="single" w:sz="4" w:space="0" w:color="000000"/>
              <w:right w:val="single" w:sz="4" w:space="0" w:color="auto"/>
            </w:tcBorders>
            <w:vAlign w:val="center"/>
            <w:hideMark/>
          </w:tcPr>
          <w:p w14:paraId="7496C2E7" w14:textId="77777777" w:rsidR="0003042B" w:rsidRPr="0003042B" w:rsidRDefault="0003042B" w:rsidP="0003042B">
            <w:pPr>
              <w:spacing w:after="0" w:line="240" w:lineRule="auto"/>
              <w:rPr>
                <w:rFonts w:ascii="Calibri" w:eastAsia="Times New Roman" w:hAnsi="Calibri" w:cs="Calibri"/>
                <w:b/>
                <w:bCs/>
                <w:color w:val="000000"/>
                <w:sz w:val="20"/>
                <w:szCs w:val="20"/>
              </w:rPr>
            </w:pPr>
          </w:p>
        </w:tc>
        <w:tc>
          <w:tcPr>
            <w:tcW w:w="7905" w:type="dxa"/>
            <w:gridSpan w:val="3"/>
            <w:vMerge/>
            <w:tcBorders>
              <w:top w:val="single" w:sz="4" w:space="0" w:color="auto"/>
              <w:left w:val="single" w:sz="4" w:space="0" w:color="auto"/>
              <w:bottom w:val="single" w:sz="4" w:space="0" w:color="auto"/>
              <w:right w:val="single" w:sz="4" w:space="0" w:color="auto"/>
            </w:tcBorders>
            <w:vAlign w:val="center"/>
            <w:hideMark/>
          </w:tcPr>
          <w:p w14:paraId="56C00E4E" w14:textId="77777777" w:rsidR="0003042B" w:rsidRPr="0003042B" w:rsidRDefault="0003042B" w:rsidP="0003042B">
            <w:pPr>
              <w:spacing w:after="0" w:line="240" w:lineRule="auto"/>
              <w:rPr>
                <w:rFonts w:ascii="Calibri" w:eastAsia="Times New Roman" w:hAnsi="Calibri" w:cs="Calibri"/>
                <w:color w:val="000000"/>
                <w:sz w:val="20"/>
                <w:szCs w:val="20"/>
              </w:rPr>
            </w:pPr>
          </w:p>
        </w:tc>
        <w:tc>
          <w:tcPr>
            <w:tcW w:w="16" w:type="dxa"/>
            <w:tcBorders>
              <w:top w:val="nil"/>
              <w:left w:val="nil"/>
              <w:bottom w:val="nil"/>
              <w:right w:val="nil"/>
            </w:tcBorders>
            <w:shd w:val="clear" w:color="auto" w:fill="auto"/>
            <w:noWrap/>
            <w:vAlign w:val="bottom"/>
            <w:hideMark/>
          </w:tcPr>
          <w:p w14:paraId="20F19FE1" w14:textId="77777777" w:rsidR="0003042B" w:rsidRPr="0003042B" w:rsidRDefault="0003042B" w:rsidP="0003042B">
            <w:pPr>
              <w:spacing w:after="0" w:line="240" w:lineRule="auto"/>
              <w:rPr>
                <w:rFonts w:ascii="Times New Roman" w:eastAsia="Times New Roman" w:hAnsi="Times New Roman" w:cs="Times New Roman"/>
                <w:sz w:val="20"/>
                <w:szCs w:val="20"/>
              </w:rPr>
            </w:pPr>
          </w:p>
        </w:tc>
      </w:tr>
      <w:tr w:rsidR="0003042B" w:rsidRPr="0003042B" w14:paraId="76A9B0D4" w14:textId="77777777" w:rsidTr="0003042B">
        <w:trPr>
          <w:trHeight w:val="499"/>
        </w:trPr>
        <w:tc>
          <w:tcPr>
            <w:tcW w:w="9856"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4045E1A5" w14:textId="77777777" w:rsidR="0003042B" w:rsidRPr="0003042B" w:rsidRDefault="0003042B" w:rsidP="0003042B">
            <w:pPr>
              <w:spacing w:after="0" w:line="240" w:lineRule="auto"/>
              <w:jc w:val="center"/>
              <w:rPr>
                <w:rFonts w:ascii="Calibri" w:eastAsia="Times New Roman" w:hAnsi="Calibri" w:cs="Calibri"/>
                <w:b/>
                <w:bCs/>
                <w:color w:val="FFFFFF"/>
                <w:sz w:val="24"/>
                <w:szCs w:val="24"/>
              </w:rPr>
            </w:pPr>
            <w:r w:rsidRPr="0003042B">
              <w:rPr>
                <w:rFonts w:ascii="Calibri" w:eastAsia="Times New Roman" w:hAnsi="Calibri" w:cs="Calibri"/>
                <w:b/>
                <w:bCs/>
                <w:color w:val="FFFFFF"/>
                <w:sz w:val="24"/>
                <w:szCs w:val="24"/>
              </w:rPr>
              <w:t>Risk Analysis</w:t>
            </w:r>
          </w:p>
        </w:tc>
        <w:tc>
          <w:tcPr>
            <w:tcW w:w="16" w:type="dxa"/>
            <w:vAlign w:val="center"/>
            <w:hideMark/>
          </w:tcPr>
          <w:p w14:paraId="53EE43BE" w14:textId="77777777" w:rsidR="0003042B" w:rsidRPr="0003042B" w:rsidRDefault="0003042B" w:rsidP="0003042B">
            <w:pPr>
              <w:spacing w:after="0" w:line="240" w:lineRule="auto"/>
              <w:rPr>
                <w:rFonts w:ascii="Times New Roman" w:eastAsia="Times New Roman" w:hAnsi="Times New Roman" w:cs="Times New Roman"/>
                <w:sz w:val="20"/>
                <w:szCs w:val="20"/>
              </w:rPr>
            </w:pPr>
          </w:p>
        </w:tc>
      </w:tr>
      <w:tr w:rsidR="0003042B" w:rsidRPr="0003042B" w14:paraId="3563D490" w14:textId="77777777" w:rsidTr="0003042B">
        <w:trPr>
          <w:trHeight w:val="499"/>
        </w:trPr>
        <w:tc>
          <w:tcPr>
            <w:tcW w:w="1951" w:type="dxa"/>
            <w:tcBorders>
              <w:top w:val="nil"/>
              <w:left w:val="single" w:sz="4" w:space="0" w:color="auto"/>
              <w:bottom w:val="single" w:sz="4" w:space="0" w:color="auto"/>
              <w:right w:val="single" w:sz="4" w:space="0" w:color="auto"/>
            </w:tcBorders>
            <w:shd w:val="clear" w:color="000000" w:fill="D9D9D9"/>
            <w:vAlign w:val="center"/>
            <w:hideMark/>
          </w:tcPr>
          <w:p w14:paraId="66F1A8ED" w14:textId="77777777" w:rsidR="0003042B" w:rsidRPr="0003042B" w:rsidRDefault="0003042B" w:rsidP="0003042B">
            <w:pPr>
              <w:spacing w:after="0" w:line="240" w:lineRule="auto"/>
              <w:rPr>
                <w:rFonts w:ascii="Calibri" w:eastAsia="Times New Roman" w:hAnsi="Calibri" w:cs="Calibri"/>
                <w:b/>
                <w:bCs/>
                <w:color w:val="000000"/>
                <w:sz w:val="20"/>
                <w:szCs w:val="20"/>
              </w:rPr>
            </w:pPr>
            <w:r w:rsidRPr="0003042B">
              <w:rPr>
                <w:rFonts w:ascii="Calibri" w:eastAsia="Times New Roman" w:hAnsi="Calibri" w:cs="Calibri"/>
                <w:b/>
                <w:bCs/>
                <w:color w:val="000000"/>
                <w:sz w:val="20"/>
                <w:szCs w:val="20"/>
              </w:rPr>
              <w:t>Likelihood</w:t>
            </w:r>
          </w:p>
        </w:tc>
        <w:tc>
          <w:tcPr>
            <w:tcW w:w="3515" w:type="dxa"/>
            <w:tcBorders>
              <w:top w:val="nil"/>
              <w:left w:val="nil"/>
              <w:bottom w:val="single" w:sz="4" w:space="0" w:color="auto"/>
              <w:right w:val="single" w:sz="4" w:space="0" w:color="auto"/>
            </w:tcBorders>
            <w:shd w:val="clear" w:color="auto" w:fill="auto"/>
            <w:noWrap/>
            <w:vAlign w:val="center"/>
            <w:hideMark/>
          </w:tcPr>
          <w:p w14:paraId="5FEA8C4C" w14:textId="77777777" w:rsidR="0003042B" w:rsidRPr="0003042B" w:rsidRDefault="0003042B" w:rsidP="0003042B">
            <w:pPr>
              <w:spacing w:after="0" w:line="240" w:lineRule="auto"/>
              <w:jc w:val="center"/>
              <w:rPr>
                <w:rFonts w:ascii="Calibri" w:eastAsia="Times New Roman" w:hAnsi="Calibri" w:cs="Calibri"/>
                <w:color w:val="000000"/>
                <w:sz w:val="20"/>
                <w:szCs w:val="20"/>
              </w:rPr>
            </w:pPr>
            <w:r w:rsidRPr="0003042B">
              <w:rPr>
                <w:rFonts w:ascii="Calibri" w:eastAsia="Times New Roman" w:hAnsi="Calibri" w:cs="Calibri"/>
                <w:color w:val="000000"/>
                <w:sz w:val="20"/>
                <w:szCs w:val="20"/>
              </w:rPr>
              <w:t>key chance of risk occurring (1 - 5)</w:t>
            </w:r>
          </w:p>
        </w:tc>
        <w:tc>
          <w:tcPr>
            <w:tcW w:w="1616" w:type="dxa"/>
            <w:tcBorders>
              <w:top w:val="nil"/>
              <w:left w:val="nil"/>
              <w:bottom w:val="single" w:sz="4" w:space="0" w:color="auto"/>
              <w:right w:val="single" w:sz="4" w:space="0" w:color="auto"/>
            </w:tcBorders>
            <w:shd w:val="clear" w:color="000000" w:fill="D9D9D9"/>
            <w:vAlign w:val="center"/>
            <w:hideMark/>
          </w:tcPr>
          <w:p w14:paraId="441537A5" w14:textId="77777777" w:rsidR="0003042B" w:rsidRPr="0003042B" w:rsidRDefault="0003042B" w:rsidP="0003042B">
            <w:pPr>
              <w:spacing w:after="0" w:line="240" w:lineRule="auto"/>
              <w:rPr>
                <w:rFonts w:ascii="Calibri" w:eastAsia="Times New Roman" w:hAnsi="Calibri" w:cs="Calibri"/>
                <w:b/>
                <w:bCs/>
                <w:color w:val="000000"/>
                <w:sz w:val="20"/>
                <w:szCs w:val="20"/>
              </w:rPr>
            </w:pPr>
            <w:r w:rsidRPr="0003042B">
              <w:rPr>
                <w:rFonts w:ascii="Calibri" w:eastAsia="Times New Roman" w:hAnsi="Calibri" w:cs="Calibri"/>
                <w:b/>
                <w:bCs/>
                <w:color w:val="000000"/>
                <w:sz w:val="20"/>
                <w:szCs w:val="20"/>
              </w:rPr>
              <w:t>Consequence</w:t>
            </w:r>
          </w:p>
        </w:tc>
        <w:tc>
          <w:tcPr>
            <w:tcW w:w="2774" w:type="dxa"/>
            <w:tcBorders>
              <w:top w:val="nil"/>
              <w:left w:val="nil"/>
              <w:bottom w:val="single" w:sz="4" w:space="0" w:color="auto"/>
              <w:right w:val="single" w:sz="4" w:space="0" w:color="auto"/>
            </w:tcBorders>
            <w:shd w:val="clear" w:color="auto" w:fill="auto"/>
            <w:vAlign w:val="center"/>
            <w:hideMark/>
          </w:tcPr>
          <w:p w14:paraId="7D048E54" w14:textId="77777777" w:rsidR="0003042B" w:rsidRPr="0003042B" w:rsidRDefault="0003042B" w:rsidP="0003042B">
            <w:pPr>
              <w:spacing w:after="0" w:line="240" w:lineRule="auto"/>
              <w:jc w:val="center"/>
              <w:rPr>
                <w:rFonts w:ascii="Calibri" w:eastAsia="Times New Roman" w:hAnsi="Calibri" w:cs="Calibri"/>
                <w:color w:val="000000"/>
                <w:sz w:val="20"/>
                <w:szCs w:val="20"/>
              </w:rPr>
            </w:pPr>
            <w:r w:rsidRPr="0003042B">
              <w:rPr>
                <w:rFonts w:ascii="Calibri" w:eastAsia="Times New Roman" w:hAnsi="Calibri" w:cs="Calibri"/>
                <w:color w:val="000000"/>
                <w:sz w:val="20"/>
                <w:szCs w:val="20"/>
              </w:rPr>
              <w:t xml:space="preserve">impact of the outcome should risk occur </w:t>
            </w:r>
            <w:r w:rsidRPr="0003042B">
              <w:rPr>
                <w:rFonts w:ascii="Calibri" w:eastAsia="Times New Roman" w:hAnsi="Calibri" w:cs="Calibri"/>
                <w:color w:val="000000"/>
                <w:sz w:val="20"/>
                <w:szCs w:val="20"/>
              </w:rPr>
              <w:br/>
              <w:t>( 1 - 5)</w:t>
            </w:r>
          </w:p>
        </w:tc>
        <w:tc>
          <w:tcPr>
            <w:tcW w:w="16" w:type="dxa"/>
            <w:vAlign w:val="center"/>
            <w:hideMark/>
          </w:tcPr>
          <w:p w14:paraId="32D5211B" w14:textId="77777777" w:rsidR="0003042B" w:rsidRPr="0003042B" w:rsidRDefault="0003042B" w:rsidP="0003042B">
            <w:pPr>
              <w:spacing w:after="0" w:line="240" w:lineRule="auto"/>
              <w:rPr>
                <w:rFonts w:ascii="Times New Roman" w:eastAsia="Times New Roman" w:hAnsi="Times New Roman" w:cs="Times New Roman"/>
                <w:sz w:val="20"/>
                <w:szCs w:val="20"/>
              </w:rPr>
            </w:pPr>
          </w:p>
        </w:tc>
      </w:tr>
      <w:tr w:rsidR="0003042B" w:rsidRPr="0003042B" w14:paraId="40B2F8DA" w14:textId="77777777" w:rsidTr="0003042B">
        <w:trPr>
          <w:trHeight w:val="630"/>
        </w:trPr>
        <w:tc>
          <w:tcPr>
            <w:tcW w:w="1951" w:type="dxa"/>
            <w:tcBorders>
              <w:top w:val="nil"/>
              <w:left w:val="single" w:sz="4" w:space="0" w:color="auto"/>
              <w:bottom w:val="single" w:sz="4" w:space="0" w:color="auto"/>
              <w:right w:val="single" w:sz="4" w:space="0" w:color="auto"/>
            </w:tcBorders>
            <w:shd w:val="clear" w:color="000000" w:fill="D9D9D9"/>
            <w:vAlign w:val="center"/>
            <w:hideMark/>
          </w:tcPr>
          <w:p w14:paraId="51DE644A" w14:textId="77777777" w:rsidR="0003042B" w:rsidRPr="0003042B" w:rsidRDefault="0003042B" w:rsidP="0003042B">
            <w:pPr>
              <w:spacing w:after="0" w:line="240" w:lineRule="auto"/>
              <w:rPr>
                <w:rFonts w:ascii="Calibri" w:eastAsia="Times New Roman" w:hAnsi="Calibri" w:cs="Calibri"/>
                <w:b/>
                <w:bCs/>
                <w:color w:val="000000"/>
                <w:sz w:val="20"/>
                <w:szCs w:val="20"/>
              </w:rPr>
            </w:pPr>
            <w:r w:rsidRPr="0003042B">
              <w:rPr>
                <w:rFonts w:ascii="Calibri" w:eastAsia="Times New Roman" w:hAnsi="Calibri" w:cs="Calibri"/>
                <w:b/>
                <w:bCs/>
                <w:color w:val="000000"/>
                <w:sz w:val="20"/>
                <w:szCs w:val="20"/>
              </w:rPr>
              <w:t>Risk Score</w:t>
            </w:r>
          </w:p>
        </w:tc>
        <w:tc>
          <w:tcPr>
            <w:tcW w:w="7905" w:type="dxa"/>
            <w:gridSpan w:val="3"/>
            <w:tcBorders>
              <w:top w:val="single" w:sz="4" w:space="0" w:color="auto"/>
              <w:left w:val="nil"/>
              <w:bottom w:val="single" w:sz="4" w:space="0" w:color="auto"/>
              <w:right w:val="single" w:sz="4" w:space="0" w:color="000000"/>
            </w:tcBorders>
            <w:shd w:val="clear" w:color="000000" w:fill="BFBFBF"/>
            <w:noWrap/>
            <w:vAlign w:val="center"/>
            <w:hideMark/>
          </w:tcPr>
          <w:p w14:paraId="5BBA4BC4" w14:textId="77777777" w:rsidR="0003042B" w:rsidRPr="0003042B" w:rsidRDefault="0003042B" w:rsidP="0003042B">
            <w:pPr>
              <w:spacing w:after="0" w:line="240" w:lineRule="auto"/>
              <w:jc w:val="center"/>
              <w:rPr>
                <w:rFonts w:ascii="Calibri" w:eastAsia="Times New Roman" w:hAnsi="Calibri" w:cs="Calibri"/>
                <w:color w:val="000000"/>
                <w:sz w:val="20"/>
                <w:szCs w:val="20"/>
              </w:rPr>
            </w:pPr>
            <w:r w:rsidRPr="0003042B">
              <w:rPr>
                <w:rFonts w:ascii="Calibri" w:eastAsia="Times New Roman" w:hAnsi="Calibri" w:cs="Calibri"/>
                <w:color w:val="000000"/>
                <w:sz w:val="20"/>
                <w:szCs w:val="20"/>
              </w:rPr>
              <w:t>#VALUE!</w:t>
            </w:r>
          </w:p>
        </w:tc>
        <w:tc>
          <w:tcPr>
            <w:tcW w:w="16" w:type="dxa"/>
            <w:vAlign w:val="center"/>
            <w:hideMark/>
          </w:tcPr>
          <w:p w14:paraId="14F972BA" w14:textId="77777777" w:rsidR="0003042B" w:rsidRPr="0003042B" w:rsidRDefault="0003042B" w:rsidP="0003042B">
            <w:pPr>
              <w:spacing w:after="0" w:line="240" w:lineRule="auto"/>
              <w:rPr>
                <w:rFonts w:ascii="Times New Roman" w:eastAsia="Times New Roman" w:hAnsi="Times New Roman" w:cs="Times New Roman"/>
                <w:sz w:val="20"/>
                <w:szCs w:val="20"/>
              </w:rPr>
            </w:pPr>
          </w:p>
        </w:tc>
      </w:tr>
      <w:tr w:rsidR="0003042B" w:rsidRPr="0003042B" w14:paraId="4A959CD5" w14:textId="77777777" w:rsidTr="0003042B">
        <w:trPr>
          <w:trHeight w:val="499"/>
        </w:trPr>
        <w:tc>
          <w:tcPr>
            <w:tcW w:w="1951"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2D018E46" w14:textId="77777777" w:rsidR="0003042B" w:rsidRPr="0003042B" w:rsidRDefault="0003042B" w:rsidP="0003042B">
            <w:pPr>
              <w:spacing w:after="0" w:line="240" w:lineRule="auto"/>
              <w:rPr>
                <w:rFonts w:ascii="Calibri" w:eastAsia="Times New Roman" w:hAnsi="Calibri" w:cs="Calibri"/>
                <w:b/>
                <w:bCs/>
                <w:color w:val="000000"/>
                <w:sz w:val="20"/>
                <w:szCs w:val="20"/>
              </w:rPr>
            </w:pPr>
            <w:r w:rsidRPr="0003042B">
              <w:rPr>
                <w:rFonts w:ascii="Calibri" w:eastAsia="Times New Roman" w:hAnsi="Calibri" w:cs="Calibri"/>
                <w:b/>
                <w:bCs/>
                <w:color w:val="000000"/>
                <w:sz w:val="20"/>
                <w:szCs w:val="20"/>
              </w:rPr>
              <w:t>Rationale for Likelihood / Consequence</w:t>
            </w:r>
          </w:p>
        </w:tc>
        <w:tc>
          <w:tcPr>
            <w:tcW w:w="7905"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FBBED6B" w14:textId="77777777" w:rsidR="0003042B" w:rsidRPr="0003042B" w:rsidRDefault="0003042B" w:rsidP="0003042B">
            <w:pPr>
              <w:spacing w:after="0" w:line="240" w:lineRule="auto"/>
              <w:rPr>
                <w:rFonts w:ascii="Calibri" w:eastAsia="Times New Roman" w:hAnsi="Calibri" w:cs="Calibri"/>
                <w:color w:val="000000"/>
                <w:sz w:val="20"/>
                <w:szCs w:val="20"/>
              </w:rPr>
            </w:pPr>
            <w:r w:rsidRPr="0003042B">
              <w:rPr>
                <w:rFonts w:ascii="Calibri" w:eastAsia="Times New Roman" w:hAnsi="Calibri" w:cs="Calibri"/>
                <w:color w:val="000000"/>
                <w:sz w:val="20"/>
                <w:szCs w:val="20"/>
              </w:rPr>
              <w:t xml:space="preserve">Use this field to express your thoughts and rationale for the risk analysis scoring including conclusion on desired target risk below.  Tie your thoughts to the risk </w:t>
            </w:r>
            <w:proofErr w:type="spellStart"/>
            <w:r w:rsidRPr="0003042B">
              <w:rPr>
                <w:rFonts w:ascii="Calibri" w:eastAsia="Times New Roman" w:hAnsi="Calibri" w:cs="Calibri"/>
                <w:color w:val="000000"/>
                <w:sz w:val="20"/>
                <w:szCs w:val="20"/>
              </w:rPr>
              <w:t>critieria</w:t>
            </w:r>
            <w:proofErr w:type="spellEnd"/>
            <w:r w:rsidRPr="0003042B">
              <w:rPr>
                <w:rFonts w:ascii="Calibri" w:eastAsia="Times New Roman" w:hAnsi="Calibri" w:cs="Calibri"/>
                <w:color w:val="000000"/>
                <w:sz w:val="20"/>
                <w:szCs w:val="20"/>
              </w:rPr>
              <w:t xml:space="preserve"> guidelines.</w:t>
            </w:r>
          </w:p>
        </w:tc>
        <w:tc>
          <w:tcPr>
            <w:tcW w:w="16" w:type="dxa"/>
            <w:vAlign w:val="center"/>
            <w:hideMark/>
          </w:tcPr>
          <w:p w14:paraId="5790017A" w14:textId="77777777" w:rsidR="0003042B" w:rsidRPr="0003042B" w:rsidRDefault="0003042B" w:rsidP="0003042B">
            <w:pPr>
              <w:spacing w:after="0" w:line="240" w:lineRule="auto"/>
              <w:rPr>
                <w:rFonts w:ascii="Times New Roman" w:eastAsia="Times New Roman" w:hAnsi="Times New Roman" w:cs="Times New Roman"/>
                <w:sz w:val="20"/>
                <w:szCs w:val="20"/>
              </w:rPr>
            </w:pPr>
          </w:p>
        </w:tc>
      </w:tr>
      <w:tr w:rsidR="0003042B" w:rsidRPr="0003042B" w14:paraId="3CF7C44B" w14:textId="77777777" w:rsidTr="0003042B">
        <w:trPr>
          <w:trHeight w:val="852"/>
        </w:trPr>
        <w:tc>
          <w:tcPr>
            <w:tcW w:w="1951" w:type="dxa"/>
            <w:vMerge/>
            <w:tcBorders>
              <w:top w:val="nil"/>
              <w:left w:val="single" w:sz="4" w:space="0" w:color="auto"/>
              <w:bottom w:val="single" w:sz="4" w:space="0" w:color="000000"/>
              <w:right w:val="single" w:sz="4" w:space="0" w:color="auto"/>
            </w:tcBorders>
            <w:vAlign w:val="center"/>
            <w:hideMark/>
          </w:tcPr>
          <w:p w14:paraId="68AE665A" w14:textId="77777777" w:rsidR="0003042B" w:rsidRPr="0003042B" w:rsidRDefault="0003042B" w:rsidP="0003042B">
            <w:pPr>
              <w:spacing w:after="0" w:line="240" w:lineRule="auto"/>
              <w:rPr>
                <w:rFonts w:ascii="Calibri" w:eastAsia="Times New Roman" w:hAnsi="Calibri" w:cs="Calibri"/>
                <w:b/>
                <w:bCs/>
                <w:color w:val="000000"/>
                <w:sz w:val="20"/>
                <w:szCs w:val="20"/>
              </w:rPr>
            </w:pPr>
          </w:p>
        </w:tc>
        <w:tc>
          <w:tcPr>
            <w:tcW w:w="7905" w:type="dxa"/>
            <w:gridSpan w:val="3"/>
            <w:vMerge/>
            <w:tcBorders>
              <w:top w:val="single" w:sz="4" w:space="0" w:color="auto"/>
              <w:left w:val="single" w:sz="4" w:space="0" w:color="auto"/>
              <w:bottom w:val="single" w:sz="4" w:space="0" w:color="000000"/>
              <w:right w:val="single" w:sz="4" w:space="0" w:color="000000"/>
            </w:tcBorders>
            <w:vAlign w:val="center"/>
            <w:hideMark/>
          </w:tcPr>
          <w:p w14:paraId="059975C6" w14:textId="77777777" w:rsidR="0003042B" w:rsidRPr="0003042B" w:rsidRDefault="0003042B" w:rsidP="0003042B">
            <w:pPr>
              <w:spacing w:after="0" w:line="240" w:lineRule="auto"/>
              <w:rPr>
                <w:rFonts w:ascii="Calibri" w:eastAsia="Times New Roman" w:hAnsi="Calibri" w:cs="Calibri"/>
                <w:color w:val="000000"/>
                <w:sz w:val="20"/>
                <w:szCs w:val="20"/>
              </w:rPr>
            </w:pPr>
          </w:p>
        </w:tc>
        <w:tc>
          <w:tcPr>
            <w:tcW w:w="16" w:type="dxa"/>
            <w:tcBorders>
              <w:top w:val="nil"/>
              <w:left w:val="nil"/>
              <w:bottom w:val="nil"/>
              <w:right w:val="nil"/>
            </w:tcBorders>
            <w:shd w:val="clear" w:color="auto" w:fill="auto"/>
            <w:noWrap/>
            <w:vAlign w:val="bottom"/>
            <w:hideMark/>
          </w:tcPr>
          <w:p w14:paraId="6B47CFB2" w14:textId="77777777" w:rsidR="0003042B" w:rsidRPr="0003042B" w:rsidRDefault="0003042B" w:rsidP="0003042B">
            <w:pPr>
              <w:spacing w:after="0" w:line="240" w:lineRule="auto"/>
              <w:rPr>
                <w:rFonts w:ascii="Calibri" w:eastAsia="Times New Roman" w:hAnsi="Calibri" w:cs="Calibri"/>
                <w:color w:val="000000"/>
                <w:sz w:val="20"/>
                <w:szCs w:val="20"/>
              </w:rPr>
            </w:pPr>
          </w:p>
        </w:tc>
      </w:tr>
      <w:tr w:rsidR="0003042B" w:rsidRPr="0003042B" w14:paraId="4A772A35" w14:textId="77777777" w:rsidTr="0003042B">
        <w:trPr>
          <w:trHeight w:val="499"/>
        </w:trPr>
        <w:tc>
          <w:tcPr>
            <w:tcW w:w="9856"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083248FE" w14:textId="77777777" w:rsidR="0003042B" w:rsidRPr="0003042B" w:rsidRDefault="0003042B" w:rsidP="0003042B">
            <w:pPr>
              <w:spacing w:after="0" w:line="240" w:lineRule="auto"/>
              <w:jc w:val="center"/>
              <w:rPr>
                <w:rFonts w:ascii="Calibri" w:eastAsia="Times New Roman" w:hAnsi="Calibri" w:cs="Calibri"/>
                <w:b/>
                <w:bCs/>
                <w:color w:val="FFFFFF"/>
                <w:sz w:val="24"/>
                <w:szCs w:val="24"/>
              </w:rPr>
            </w:pPr>
            <w:r w:rsidRPr="0003042B">
              <w:rPr>
                <w:rFonts w:ascii="Calibri" w:eastAsia="Times New Roman" w:hAnsi="Calibri" w:cs="Calibri"/>
                <w:b/>
                <w:bCs/>
                <w:color w:val="FFFFFF"/>
                <w:sz w:val="24"/>
                <w:szCs w:val="24"/>
              </w:rPr>
              <w:t>Risk Evaluation</w:t>
            </w:r>
          </w:p>
        </w:tc>
        <w:tc>
          <w:tcPr>
            <w:tcW w:w="16" w:type="dxa"/>
            <w:vAlign w:val="center"/>
            <w:hideMark/>
          </w:tcPr>
          <w:p w14:paraId="0C26E04A" w14:textId="77777777" w:rsidR="0003042B" w:rsidRPr="0003042B" w:rsidRDefault="0003042B" w:rsidP="0003042B">
            <w:pPr>
              <w:spacing w:after="0" w:line="240" w:lineRule="auto"/>
              <w:rPr>
                <w:rFonts w:ascii="Times New Roman" w:eastAsia="Times New Roman" w:hAnsi="Times New Roman" w:cs="Times New Roman"/>
                <w:sz w:val="20"/>
                <w:szCs w:val="20"/>
              </w:rPr>
            </w:pPr>
          </w:p>
        </w:tc>
      </w:tr>
      <w:tr w:rsidR="0003042B" w:rsidRPr="0003042B" w14:paraId="69E73911" w14:textId="77777777" w:rsidTr="0003042B">
        <w:trPr>
          <w:trHeight w:val="499"/>
        </w:trPr>
        <w:tc>
          <w:tcPr>
            <w:tcW w:w="1951" w:type="dxa"/>
            <w:tcBorders>
              <w:top w:val="nil"/>
              <w:left w:val="single" w:sz="4" w:space="0" w:color="auto"/>
              <w:bottom w:val="single" w:sz="4" w:space="0" w:color="auto"/>
              <w:right w:val="single" w:sz="4" w:space="0" w:color="auto"/>
            </w:tcBorders>
            <w:shd w:val="clear" w:color="000000" w:fill="D9D9D9"/>
            <w:vAlign w:val="center"/>
            <w:hideMark/>
          </w:tcPr>
          <w:p w14:paraId="589B1D5A" w14:textId="77777777" w:rsidR="0003042B" w:rsidRPr="0003042B" w:rsidRDefault="0003042B" w:rsidP="0003042B">
            <w:pPr>
              <w:spacing w:after="0" w:line="240" w:lineRule="auto"/>
              <w:rPr>
                <w:rFonts w:ascii="Calibri" w:eastAsia="Times New Roman" w:hAnsi="Calibri" w:cs="Calibri"/>
                <w:b/>
                <w:bCs/>
                <w:color w:val="000000"/>
                <w:sz w:val="20"/>
                <w:szCs w:val="20"/>
              </w:rPr>
            </w:pPr>
            <w:r w:rsidRPr="0003042B">
              <w:rPr>
                <w:rFonts w:ascii="Calibri" w:eastAsia="Times New Roman" w:hAnsi="Calibri" w:cs="Calibri"/>
                <w:b/>
                <w:bCs/>
                <w:color w:val="000000"/>
                <w:sz w:val="20"/>
                <w:szCs w:val="20"/>
              </w:rPr>
              <w:t>Risk Tolerance</w:t>
            </w:r>
          </w:p>
        </w:tc>
        <w:tc>
          <w:tcPr>
            <w:tcW w:w="7905" w:type="dxa"/>
            <w:gridSpan w:val="3"/>
            <w:tcBorders>
              <w:top w:val="single" w:sz="4" w:space="0" w:color="auto"/>
              <w:left w:val="nil"/>
              <w:bottom w:val="single" w:sz="4" w:space="0" w:color="auto"/>
              <w:right w:val="single" w:sz="4" w:space="0" w:color="auto"/>
            </w:tcBorders>
            <w:shd w:val="clear" w:color="auto" w:fill="auto"/>
            <w:vAlign w:val="center"/>
            <w:hideMark/>
          </w:tcPr>
          <w:p w14:paraId="51C1E753" w14:textId="77777777" w:rsidR="0003042B" w:rsidRPr="0003042B" w:rsidRDefault="0003042B" w:rsidP="0003042B">
            <w:pPr>
              <w:spacing w:after="0" w:line="240" w:lineRule="auto"/>
              <w:jc w:val="center"/>
              <w:rPr>
                <w:rFonts w:ascii="Calibri" w:eastAsia="Times New Roman" w:hAnsi="Calibri" w:cs="Calibri"/>
                <w:color w:val="000000"/>
                <w:sz w:val="20"/>
                <w:szCs w:val="20"/>
              </w:rPr>
            </w:pPr>
            <w:r w:rsidRPr="0003042B">
              <w:rPr>
                <w:rFonts w:ascii="Calibri" w:eastAsia="Times New Roman" w:hAnsi="Calibri" w:cs="Calibri"/>
                <w:color w:val="000000"/>
                <w:sz w:val="20"/>
                <w:szCs w:val="20"/>
              </w:rPr>
              <w:t>What is the desired overall risk that should be tolerated for the issue described?</w:t>
            </w:r>
          </w:p>
        </w:tc>
        <w:tc>
          <w:tcPr>
            <w:tcW w:w="16" w:type="dxa"/>
            <w:vAlign w:val="center"/>
            <w:hideMark/>
          </w:tcPr>
          <w:p w14:paraId="16D44EFF" w14:textId="77777777" w:rsidR="0003042B" w:rsidRPr="0003042B" w:rsidRDefault="0003042B" w:rsidP="0003042B">
            <w:pPr>
              <w:spacing w:after="0" w:line="240" w:lineRule="auto"/>
              <w:rPr>
                <w:rFonts w:ascii="Times New Roman" w:eastAsia="Times New Roman" w:hAnsi="Times New Roman" w:cs="Times New Roman"/>
                <w:sz w:val="20"/>
                <w:szCs w:val="20"/>
              </w:rPr>
            </w:pPr>
          </w:p>
        </w:tc>
      </w:tr>
      <w:tr w:rsidR="0003042B" w:rsidRPr="0003042B" w14:paraId="0FA9B11C" w14:textId="77777777" w:rsidTr="0003042B">
        <w:trPr>
          <w:trHeight w:val="499"/>
        </w:trPr>
        <w:tc>
          <w:tcPr>
            <w:tcW w:w="9856"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6685365D" w14:textId="77777777" w:rsidR="0003042B" w:rsidRPr="0003042B" w:rsidRDefault="0003042B" w:rsidP="0003042B">
            <w:pPr>
              <w:spacing w:after="0" w:line="240" w:lineRule="auto"/>
              <w:jc w:val="center"/>
              <w:rPr>
                <w:rFonts w:ascii="Calibri" w:eastAsia="Times New Roman" w:hAnsi="Calibri" w:cs="Calibri"/>
                <w:b/>
                <w:bCs/>
                <w:color w:val="FFFFFF"/>
                <w:sz w:val="24"/>
                <w:szCs w:val="24"/>
              </w:rPr>
            </w:pPr>
            <w:r w:rsidRPr="0003042B">
              <w:rPr>
                <w:rFonts w:ascii="Calibri" w:eastAsia="Times New Roman" w:hAnsi="Calibri" w:cs="Calibri"/>
                <w:b/>
                <w:bCs/>
                <w:color w:val="FFFFFF"/>
                <w:sz w:val="24"/>
                <w:szCs w:val="24"/>
              </w:rPr>
              <w:t>Risk Treatment</w:t>
            </w:r>
          </w:p>
        </w:tc>
        <w:tc>
          <w:tcPr>
            <w:tcW w:w="16" w:type="dxa"/>
            <w:vAlign w:val="center"/>
            <w:hideMark/>
          </w:tcPr>
          <w:p w14:paraId="1F836AEC" w14:textId="77777777" w:rsidR="0003042B" w:rsidRPr="0003042B" w:rsidRDefault="0003042B" w:rsidP="0003042B">
            <w:pPr>
              <w:spacing w:after="0" w:line="240" w:lineRule="auto"/>
              <w:rPr>
                <w:rFonts w:ascii="Times New Roman" w:eastAsia="Times New Roman" w:hAnsi="Times New Roman" w:cs="Times New Roman"/>
                <w:sz w:val="20"/>
                <w:szCs w:val="20"/>
              </w:rPr>
            </w:pPr>
          </w:p>
        </w:tc>
      </w:tr>
      <w:tr w:rsidR="0003042B" w:rsidRPr="0003042B" w14:paraId="5363C626" w14:textId="77777777" w:rsidTr="0003042B">
        <w:trPr>
          <w:trHeight w:val="499"/>
        </w:trPr>
        <w:tc>
          <w:tcPr>
            <w:tcW w:w="1951" w:type="dxa"/>
            <w:tcBorders>
              <w:top w:val="nil"/>
              <w:left w:val="single" w:sz="4" w:space="0" w:color="auto"/>
              <w:bottom w:val="single" w:sz="4" w:space="0" w:color="auto"/>
              <w:right w:val="nil"/>
            </w:tcBorders>
            <w:shd w:val="clear" w:color="auto" w:fill="auto"/>
            <w:noWrap/>
            <w:vAlign w:val="center"/>
            <w:hideMark/>
          </w:tcPr>
          <w:p w14:paraId="7BFC3CAF" w14:textId="77777777" w:rsidR="0003042B" w:rsidRPr="0003042B" w:rsidRDefault="0003042B" w:rsidP="0003042B">
            <w:pPr>
              <w:spacing w:after="0" w:line="240" w:lineRule="auto"/>
              <w:rPr>
                <w:rFonts w:ascii="Calibri" w:eastAsia="Times New Roman" w:hAnsi="Calibri" w:cs="Calibri"/>
                <w:b/>
                <w:bCs/>
                <w:sz w:val="20"/>
                <w:szCs w:val="20"/>
              </w:rPr>
            </w:pPr>
            <w:r w:rsidRPr="0003042B">
              <w:rPr>
                <w:rFonts w:ascii="Calibri" w:eastAsia="Times New Roman" w:hAnsi="Calibri" w:cs="Calibri"/>
                <w:b/>
                <w:bCs/>
                <w:sz w:val="20"/>
                <w:szCs w:val="20"/>
              </w:rPr>
              <w:t>Risk Type</w:t>
            </w:r>
          </w:p>
        </w:tc>
        <w:tc>
          <w:tcPr>
            <w:tcW w:w="3515" w:type="dxa"/>
            <w:tcBorders>
              <w:top w:val="nil"/>
              <w:left w:val="nil"/>
              <w:bottom w:val="single" w:sz="4" w:space="0" w:color="auto"/>
              <w:right w:val="single" w:sz="4" w:space="0" w:color="auto"/>
            </w:tcBorders>
            <w:shd w:val="clear" w:color="auto" w:fill="auto"/>
            <w:noWrap/>
            <w:vAlign w:val="center"/>
            <w:hideMark/>
          </w:tcPr>
          <w:p w14:paraId="16B10AA6" w14:textId="77777777" w:rsidR="0003042B" w:rsidRPr="0003042B" w:rsidRDefault="0003042B" w:rsidP="0003042B">
            <w:pPr>
              <w:spacing w:after="0" w:line="240" w:lineRule="auto"/>
              <w:jc w:val="center"/>
              <w:rPr>
                <w:rFonts w:ascii="Calibri" w:eastAsia="Times New Roman" w:hAnsi="Calibri" w:cs="Calibri"/>
                <w:b/>
                <w:bCs/>
                <w:sz w:val="24"/>
                <w:szCs w:val="24"/>
              </w:rPr>
            </w:pPr>
            <w:r w:rsidRPr="0003042B">
              <w:rPr>
                <w:rFonts w:ascii="Calibri" w:eastAsia="Times New Roman" w:hAnsi="Calibri" w:cs="Calibri"/>
                <w:b/>
                <w:bCs/>
                <w:sz w:val="24"/>
                <w:szCs w:val="24"/>
              </w:rPr>
              <w:t> </w:t>
            </w:r>
          </w:p>
        </w:tc>
        <w:tc>
          <w:tcPr>
            <w:tcW w:w="1616" w:type="dxa"/>
            <w:tcBorders>
              <w:top w:val="nil"/>
              <w:left w:val="nil"/>
              <w:bottom w:val="single" w:sz="4" w:space="0" w:color="auto"/>
              <w:right w:val="nil"/>
            </w:tcBorders>
            <w:shd w:val="clear" w:color="000000" w:fill="D9D9D9"/>
            <w:noWrap/>
            <w:vAlign w:val="center"/>
            <w:hideMark/>
          </w:tcPr>
          <w:p w14:paraId="20F24C90" w14:textId="77777777" w:rsidR="0003042B" w:rsidRPr="0003042B" w:rsidRDefault="0003042B" w:rsidP="0003042B">
            <w:pPr>
              <w:spacing w:after="0" w:line="240" w:lineRule="auto"/>
              <w:jc w:val="center"/>
              <w:rPr>
                <w:rFonts w:ascii="Calibri" w:eastAsia="Times New Roman" w:hAnsi="Calibri" w:cs="Calibri"/>
                <w:b/>
                <w:bCs/>
                <w:sz w:val="24"/>
                <w:szCs w:val="24"/>
              </w:rPr>
            </w:pPr>
            <w:r w:rsidRPr="0003042B">
              <w:rPr>
                <w:rFonts w:ascii="Calibri" w:eastAsia="Times New Roman" w:hAnsi="Calibri" w:cs="Calibri"/>
                <w:b/>
                <w:bCs/>
                <w:sz w:val="24"/>
                <w:szCs w:val="24"/>
              </w:rPr>
              <w:t> </w:t>
            </w:r>
          </w:p>
        </w:tc>
        <w:tc>
          <w:tcPr>
            <w:tcW w:w="2774" w:type="dxa"/>
            <w:tcBorders>
              <w:top w:val="nil"/>
              <w:left w:val="nil"/>
              <w:bottom w:val="single" w:sz="4" w:space="0" w:color="auto"/>
              <w:right w:val="single" w:sz="4" w:space="0" w:color="auto"/>
            </w:tcBorders>
            <w:shd w:val="clear" w:color="000000" w:fill="D9D9D9"/>
            <w:noWrap/>
            <w:vAlign w:val="center"/>
            <w:hideMark/>
          </w:tcPr>
          <w:p w14:paraId="0A6FE404" w14:textId="77777777" w:rsidR="0003042B" w:rsidRPr="0003042B" w:rsidRDefault="0003042B" w:rsidP="0003042B">
            <w:pPr>
              <w:spacing w:after="0" w:line="240" w:lineRule="auto"/>
              <w:jc w:val="center"/>
              <w:rPr>
                <w:rFonts w:ascii="Calibri" w:eastAsia="Times New Roman" w:hAnsi="Calibri" w:cs="Calibri"/>
                <w:b/>
                <w:bCs/>
                <w:sz w:val="24"/>
                <w:szCs w:val="24"/>
              </w:rPr>
            </w:pPr>
            <w:r w:rsidRPr="0003042B">
              <w:rPr>
                <w:rFonts w:ascii="Calibri" w:eastAsia="Times New Roman" w:hAnsi="Calibri" w:cs="Calibri"/>
                <w:b/>
                <w:bCs/>
                <w:sz w:val="24"/>
                <w:szCs w:val="24"/>
              </w:rPr>
              <w:t> </w:t>
            </w:r>
          </w:p>
        </w:tc>
        <w:tc>
          <w:tcPr>
            <w:tcW w:w="16" w:type="dxa"/>
            <w:vAlign w:val="center"/>
            <w:hideMark/>
          </w:tcPr>
          <w:p w14:paraId="018B2DAC" w14:textId="77777777" w:rsidR="0003042B" w:rsidRPr="0003042B" w:rsidRDefault="0003042B" w:rsidP="0003042B">
            <w:pPr>
              <w:spacing w:after="0" w:line="240" w:lineRule="auto"/>
              <w:rPr>
                <w:rFonts w:ascii="Times New Roman" w:eastAsia="Times New Roman" w:hAnsi="Times New Roman" w:cs="Times New Roman"/>
                <w:sz w:val="20"/>
                <w:szCs w:val="20"/>
              </w:rPr>
            </w:pPr>
          </w:p>
        </w:tc>
      </w:tr>
      <w:tr w:rsidR="0003042B" w:rsidRPr="0003042B" w14:paraId="4319F0B5" w14:textId="77777777" w:rsidTr="0003042B">
        <w:trPr>
          <w:trHeight w:val="499"/>
        </w:trPr>
        <w:tc>
          <w:tcPr>
            <w:tcW w:w="5466"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5B56F28" w14:textId="77777777" w:rsidR="0003042B" w:rsidRPr="0003042B" w:rsidRDefault="0003042B" w:rsidP="0003042B">
            <w:pPr>
              <w:spacing w:after="0" w:line="240" w:lineRule="auto"/>
              <w:jc w:val="center"/>
              <w:rPr>
                <w:rFonts w:ascii="Calibri" w:eastAsia="Times New Roman" w:hAnsi="Calibri" w:cs="Calibri"/>
                <w:b/>
                <w:bCs/>
                <w:color w:val="000000"/>
                <w:sz w:val="20"/>
                <w:szCs w:val="20"/>
              </w:rPr>
            </w:pPr>
            <w:r w:rsidRPr="0003042B">
              <w:rPr>
                <w:rFonts w:ascii="Calibri" w:eastAsia="Times New Roman" w:hAnsi="Calibri" w:cs="Calibri"/>
                <w:b/>
                <w:bCs/>
                <w:color w:val="000000"/>
                <w:sz w:val="20"/>
                <w:szCs w:val="20"/>
              </w:rPr>
              <w:t>Possible Treatment Options</w:t>
            </w:r>
          </w:p>
        </w:tc>
        <w:tc>
          <w:tcPr>
            <w:tcW w:w="4390" w:type="dxa"/>
            <w:gridSpan w:val="2"/>
            <w:tcBorders>
              <w:top w:val="single" w:sz="4" w:space="0" w:color="auto"/>
              <w:left w:val="nil"/>
              <w:bottom w:val="single" w:sz="4" w:space="0" w:color="auto"/>
              <w:right w:val="single" w:sz="4" w:space="0" w:color="000000"/>
            </w:tcBorders>
            <w:shd w:val="clear" w:color="000000" w:fill="D9D9D9"/>
            <w:vAlign w:val="center"/>
            <w:hideMark/>
          </w:tcPr>
          <w:p w14:paraId="0C761E30" w14:textId="77777777" w:rsidR="0003042B" w:rsidRPr="0003042B" w:rsidRDefault="0003042B" w:rsidP="0003042B">
            <w:pPr>
              <w:spacing w:after="0" w:line="240" w:lineRule="auto"/>
              <w:jc w:val="center"/>
              <w:rPr>
                <w:rFonts w:ascii="Calibri" w:eastAsia="Times New Roman" w:hAnsi="Calibri" w:cs="Calibri"/>
                <w:b/>
                <w:bCs/>
                <w:color w:val="000000"/>
                <w:sz w:val="20"/>
                <w:szCs w:val="20"/>
              </w:rPr>
            </w:pPr>
            <w:r w:rsidRPr="0003042B">
              <w:rPr>
                <w:rFonts w:ascii="Calibri" w:eastAsia="Times New Roman" w:hAnsi="Calibri" w:cs="Calibri"/>
                <w:b/>
                <w:bCs/>
                <w:color w:val="000000"/>
                <w:sz w:val="20"/>
                <w:szCs w:val="20"/>
              </w:rPr>
              <w:t>SMT Group (Accept/Reject)</w:t>
            </w:r>
          </w:p>
        </w:tc>
        <w:tc>
          <w:tcPr>
            <w:tcW w:w="16" w:type="dxa"/>
            <w:vAlign w:val="center"/>
            <w:hideMark/>
          </w:tcPr>
          <w:p w14:paraId="2A70C3F2" w14:textId="77777777" w:rsidR="0003042B" w:rsidRPr="0003042B" w:rsidRDefault="0003042B" w:rsidP="0003042B">
            <w:pPr>
              <w:spacing w:after="0" w:line="240" w:lineRule="auto"/>
              <w:rPr>
                <w:rFonts w:ascii="Times New Roman" w:eastAsia="Times New Roman" w:hAnsi="Times New Roman" w:cs="Times New Roman"/>
                <w:sz w:val="20"/>
                <w:szCs w:val="20"/>
              </w:rPr>
            </w:pPr>
          </w:p>
        </w:tc>
      </w:tr>
      <w:tr w:rsidR="0003042B" w:rsidRPr="0003042B" w14:paraId="04B15958" w14:textId="77777777" w:rsidTr="0003042B">
        <w:trPr>
          <w:trHeight w:val="499"/>
        </w:trPr>
        <w:tc>
          <w:tcPr>
            <w:tcW w:w="54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3428C5" w14:textId="77777777" w:rsidR="0003042B" w:rsidRPr="0003042B" w:rsidRDefault="0003042B" w:rsidP="0003042B">
            <w:pPr>
              <w:spacing w:after="0" w:line="240" w:lineRule="auto"/>
              <w:rPr>
                <w:rFonts w:ascii="Calibri" w:eastAsia="Times New Roman" w:hAnsi="Calibri" w:cs="Calibri"/>
                <w:color w:val="000000"/>
                <w:sz w:val="20"/>
                <w:szCs w:val="20"/>
              </w:rPr>
            </w:pPr>
            <w:r w:rsidRPr="0003042B">
              <w:rPr>
                <w:rFonts w:ascii="Calibri" w:eastAsia="Times New Roman" w:hAnsi="Calibri" w:cs="Calibri"/>
                <w:color w:val="000000"/>
                <w:sz w:val="20"/>
                <w:szCs w:val="20"/>
              </w:rPr>
              <w:t> </w:t>
            </w:r>
          </w:p>
        </w:tc>
        <w:tc>
          <w:tcPr>
            <w:tcW w:w="4390" w:type="dxa"/>
            <w:gridSpan w:val="2"/>
            <w:tcBorders>
              <w:top w:val="single" w:sz="4" w:space="0" w:color="auto"/>
              <w:left w:val="nil"/>
              <w:bottom w:val="single" w:sz="4" w:space="0" w:color="auto"/>
              <w:right w:val="single" w:sz="4" w:space="0" w:color="auto"/>
            </w:tcBorders>
            <w:shd w:val="clear" w:color="auto" w:fill="auto"/>
            <w:vAlign w:val="center"/>
            <w:hideMark/>
          </w:tcPr>
          <w:p w14:paraId="4D0CDF50" w14:textId="77777777" w:rsidR="0003042B" w:rsidRPr="0003042B" w:rsidRDefault="0003042B" w:rsidP="0003042B">
            <w:pPr>
              <w:spacing w:after="0" w:line="240" w:lineRule="auto"/>
              <w:rPr>
                <w:rFonts w:ascii="Calibri" w:eastAsia="Times New Roman" w:hAnsi="Calibri" w:cs="Calibri"/>
                <w:color w:val="000000"/>
                <w:sz w:val="20"/>
                <w:szCs w:val="20"/>
              </w:rPr>
            </w:pPr>
            <w:r w:rsidRPr="0003042B">
              <w:rPr>
                <w:rFonts w:ascii="Calibri" w:eastAsia="Times New Roman" w:hAnsi="Calibri" w:cs="Calibri"/>
                <w:color w:val="000000"/>
                <w:sz w:val="20"/>
                <w:szCs w:val="20"/>
              </w:rPr>
              <w:t> </w:t>
            </w:r>
          </w:p>
        </w:tc>
        <w:tc>
          <w:tcPr>
            <w:tcW w:w="16" w:type="dxa"/>
            <w:vAlign w:val="center"/>
            <w:hideMark/>
          </w:tcPr>
          <w:p w14:paraId="01DFE06D" w14:textId="77777777" w:rsidR="0003042B" w:rsidRPr="0003042B" w:rsidRDefault="0003042B" w:rsidP="0003042B">
            <w:pPr>
              <w:spacing w:after="0" w:line="240" w:lineRule="auto"/>
              <w:rPr>
                <w:rFonts w:ascii="Times New Roman" w:eastAsia="Times New Roman" w:hAnsi="Times New Roman" w:cs="Times New Roman"/>
                <w:sz w:val="20"/>
                <w:szCs w:val="20"/>
              </w:rPr>
            </w:pPr>
          </w:p>
        </w:tc>
      </w:tr>
      <w:tr w:rsidR="0003042B" w:rsidRPr="0003042B" w14:paraId="0B099BDE" w14:textId="77777777" w:rsidTr="0003042B">
        <w:trPr>
          <w:trHeight w:val="499"/>
        </w:trPr>
        <w:tc>
          <w:tcPr>
            <w:tcW w:w="54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BD2ABD" w14:textId="77777777" w:rsidR="0003042B" w:rsidRPr="0003042B" w:rsidRDefault="0003042B" w:rsidP="0003042B">
            <w:pPr>
              <w:spacing w:after="0" w:line="240" w:lineRule="auto"/>
              <w:rPr>
                <w:rFonts w:ascii="Calibri" w:eastAsia="Times New Roman" w:hAnsi="Calibri" w:cs="Calibri"/>
                <w:color w:val="000000"/>
                <w:sz w:val="20"/>
                <w:szCs w:val="20"/>
              </w:rPr>
            </w:pPr>
            <w:r w:rsidRPr="0003042B">
              <w:rPr>
                <w:rFonts w:ascii="Calibri" w:eastAsia="Times New Roman" w:hAnsi="Calibri" w:cs="Calibri"/>
                <w:color w:val="000000"/>
                <w:sz w:val="20"/>
                <w:szCs w:val="20"/>
              </w:rPr>
              <w:t> </w:t>
            </w:r>
          </w:p>
        </w:tc>
        <w:tc>
          <w:tcPr>
            <w:tcW w:w="4390" w:type="dxa"/>
            <w:gridSpan w:val="2"/>
            <w:tcBorders>
              <w:top w:val="single" w:sz="4" w:space="0" w:color="auto"/>
              <w:left w:val="nil"/>
              <w:bottom w:val="single" w:sz="4" w:space="0" w:color="auto"/>
              <w:right w:val="single" w:sz="4" w:space="0" w:color="auto"/>
            </w:tcBorders>
            <w:shd w:val="clear" w:color="auto" w:fill="auto"/>
            <w:vAlign w:val="center"/>
            <w:hideMark/>
          </w:tcPr>
          <w:p w14:paraId="4E1D4DBF" w14:textId="77777777" w:rsidR="0003042B" w:rsidRPr="0003042B" w:rsidRDefault="0003042B" w:rsidP="0003042B">
            <w:pPr>
              <w:spacing w:after="0" w:line="240" w:lineRule="auto"/>
              <w:rPr>
                <w:rFonts w:ascii="Calibri" w:eastAsia="Times New Roman" w:hAnsi="Calibri" w:cs="Calibri"/>
                <w:color w:val="000000"/>
                <w:sz w:val="20"/>
                <w:szCs w:val="20"/>
              </w:rPr>
            </w:pPr>
            <w:r w:rsidRPr="0003042B">
              <w:rPr>
                <w:rFonts w:ascii="Calibri" w:eastAsia="Times New Roman" w:hAnsi="Calibri" w:cs="Calibri"/>
                <w:color w:val="000000"/>
                <w:sz w:val="20"/>
                <w:szCs w:val="20"/>
              </w:rPr>
              <w:t> </w:t>
            </w:r>
          </w:p>
        </w:tc>
        <w:tc>
          <w:tcPr>
            <w:tcW w:w="16" w:type="dxa"/>
            <w:vAlign w:val="center"/>
            <w:hideMark/>
          </w:tcPr>
          <w:p w14:paraId="553C72B6" w14:textId="77777777" w:rsidR="0003042B" w:rsidRPr="0003042B" w:rsidRDefault="0003042B" w:rsidP="0003042B">
            <w:pPr>
              <w:spacing w:after="0" w:line="240" w:lineRule="auto"/>
              <w:rPr>
                <w:rFonts w:ascii="Times New Roman" w:eastAsia="Times New Roman" w:hAnsi="Times New Roman" w:cs="Times New Roman"/>
                <w:sz w:val="20"/>
                <w:szCs w:val="20"/>
              </w:rPr>
            </w:pPr>
          </w:p>
        </w:tc>
      </w:tr>
      <w:tr w:rsidR="0003042B" w:rsidRPr="0003042B" w14:paraId="5AE893E8" w14:textId="77777777" w:rsidTr="0003042B">
        <w:trPr>
          <w:trHeight w:val="499"/>
        </w:trPr>
        <w:tc>
          <w:tcPr>
            <w:tcW w:w="54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AD4EC5" w14:textId="77777777" w:rsidR="0003042B" w:rsidRPr="0003042B" w:rsidRDefault="0003042B" w:rsidP="0003042B">
            <w:pPr>
              <w:spacing w:after="0" w:line="240" w:lineRule="auto"/>
              <w:rPr>
                <w:rFonts w:ascii="Calibri" w:eastAsia="Times New Roman" w:hAnsi="Calibri" w:cs="Calibri"/>
                <w:color w:val="000000"/>
                <w:sz w:val="20"/>
                <w:szCs w:val="20"/>
              </w:rPr>
            </w:pPr>
            <w:r w:rsidRPr="0003042B">
              <w:rPr>
                <w:rFonts w:ascii="Calibri" w:eastAsia="Times New Roman" w:hAnsi="Calibri" w:cs="Calibri"/>
                <w:color w:val="000000"/>
                <w:sz w:val="20"/>
                <w:szCs w:val="20"/>
              </w:rPr>
              <w:t> </w:t>
            </w:r>
          </w:p>
        </w:tc>
        <w:tc>
          <w:tcPr>
            <w:tcW w:w="4390" w:type="dxa"/>
            <w:gridSpan w:val="2"/>
            <w:tcBorders>
              <w:top w:val="single" w:sz="4" w:space="0" w:color="auto"/>
              <w:left w:val="nil"/>
              <w:bottom w:val="single" w:sz="4" w:space="0" w:color="auto"/>
              <w:right w:val="single" w:sz="4" w:space="0" w:color="auto"/>
            </w:tcBorders>
            <w:shd w:val="clear" w:color="auto" w:fill="auto"/>
            <w:vAlign w:val="center"/>
            <w:hideMark/>
          </w:tcPr>
          <w:p w14:paraId="35B39B1B" w14:textId="77777777" w:rsidR="0003042B" w:rsidRPr="0003042B" w:rsidRDefault="0003042B" w:rsidP="0003042B">
            <w:pPr>
              <w:spacing w:after="0" w:line="240" w:lineRule="auto"/>
              <w:rPr>
                <w:rFonts w:ascii="Calibri" w:eastAsia="Times New Roman" w:hAnsi="Calibri" w:cs="Calibri"/>
                <w:color w:val="000000"/>
                <w:sz w:val="20"/>
                <w:szCs w:val="20"/>
              </w:rPr>
            </w:pPr>
            <w:r w:rsidRPr="0003042B">
              <w:rPr>
                <w:rFonts w:ascii="Calibri" w:eastAsia="Times New Roman" w:hAnsi="Calibri" w:cs="Calibri"/>
                <w:color w:val="000000"/>
                <w:sz w:val="20"/>
                <w:szCs w:val="20"/>
              </w:rPr>
              <w:t> </w:t>
            </w:r>
          </w:p>
        </w:tc>
        <w:tc>
          <w:tcPr>
            <w:tcW w:w="16" w:type="dxa"/>
            <w:vAlign w:val="center"/>
            <w:hideMark/>
          </w:tcPr>
          <w:p w14:paraId="465235D9" w14:textId="77777777" w:rsidR="0003042B" w:rsidRPr="0003042B" w:rsidRDefault="0003042B" w:rsidP="0003042B">
            <w:pPr>
              <w:spacing w:after="0" w:line="240" w:lineRule="auto"/>
              <w:rPr>
                <w:rFonts w:ascii="Times New Roman" w:eastAsia="Times New Roman" w:hAnsi="Times New Roman" w:cs="Times New Roman"/>
                <w:sz w:val="20"/>
                <w:szCs w:val="20"/>
              </w:rPr>
            </w:pPr>
          </w:p>
        </w:tc>
      </w:tr>
      <w:tr w:rsidR="0003042B" w:rsidRPr="0003042B" w14:paraId="4B58C930" w14:textId="77777777" w:rsidTr="0003042B">
        <w:trPr>
          <w:trHeight w:val="499"/>
        </w:trPr>
        <w:tc>
          <w:tcPr>
            <w:tcW w:w="54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7F0F76" w14:textId="77777777" w:rsidR="0003042B" w:rsidRPr="0003042B" w:rsidRDefault="0003042B" w:rsidP="0003042B">
            <w:pPr>
              <w:spacing w:after="0" w:line="240" w:lineRule="auto"/>
              <w:rPr>
                <w:rFonts w:ascii="Calibri" w:eastAsia="Times New Roman" w:hAnsi="Calibri" w:cs="Calibri"/>
                <w:color w:val="000000"/>
                <w:sz w:val="20"/>
                <w:szCs w:val="20"/>
              </w:rPr>
            </w:pPr>
            <w:r w:rsidRPr="0003042B">
              <w:rPr>
                <w:rFonts w:ascii="Calibri" w:eastAsia="Times New Roman" w:hAnsi="Calibri" w:cs="Calibri"/>
                <w:color w:val="000000"/>
                <w:sz w:val="20"/>
                <w:szCs w:val="20"/>
              </w:rPr>
              <w:t> </w:t>
            </w:r>
          </w:p>
        </w:tc>
        <w:tc>
          <w:tcPr>
            <w:tcW w:w="4390" w:type="dxa"/>
            <w:gridSpan w:val="2"/>
            <w:tcBorders>
              <w:top w:val="single" w:sz="4" w:space="0" w:color="auto"/>
              <w:left w:val="nil"/>
              <w:bottom w:val="single" w:sz="4" w:space="0" w:color="auto"/>
              <w:right w:val="single" w:sz="4" w:space="0" w:color="auto"/>
            </w:tcBorders>
            <w:shd w:val="clear" w:color="auto" w:fill="auto"/>
            <w:vAlign w:val="center"/>
            <w:hideMark/>
          </w:tcPr>
          <w:p w14:paraId="5080F616" w14:textId="77777777" w:rsidR="0003042B" w:rsidRPr="0003042B" w:rsidRDefault="0003042B" w:rsidP="0003042B">
            <w:pPr>
              <w:spacing w:after="0" w:line="240" w:lineRule="auto"/>
              <w:rPr>
                <w:rFonts w:ascii="Calibri" w:eastAsia="Times New Roman" w:hAnsi="Calibri" w:cs="Calibri"/>
                <w:color w:val="000000"/>
                <w:sz w:val="20"/>
                <w:szCs w:val="20"/>
              </w:rPr>
            </w:pPr>
            <w:r w:rsidRPr="0003042B">
              <w:rPr>
                <w:rFonts w:ascii="Calibri" w:eastAsia="Times New Roman" w:hAnsi="Calibri" w:cs="Calibri"/>
                <w:color w:val="000000"/>
                <w:sz w:val="20"/>
                <w:szCs w:val="20"/>
              </w:rPr>
              <w:t> </w:t>
            </w:r>
          </w:p>
        </w:tc>
        <w:tc>
          <w:tcPr>
            <w:tcW w:w="16" w:type="dxa"/>
            <w:vAlign w:val="center"/>
            <w:hideMark/>
          </w:tcPr>
          <w:p w14:paraId="7E6D8A1F" w14:textId="77777777" w:rsidR="0003042B" w:rsidRPr="0003042B" w:rsidRDefault="0003042B" w:rsidP="0003042B">
            <w:pPr>
              <w:spacing w:after="0" w:line="240" w:lineRule="auto"/>
              <w:rPr>
                <w:rFonts w:ascii="Times New Roman" w:eastAsia="Times New Roman" w:hAnsi="Times New Roman" w:cs="Times New Roman"/>
                <w:sz w:val="20"/>
                <w:szCs w:val="20"/>
              </w:rPr>
            </w:pPr>
          </w:p>
        </w:tc>
      </w:tr>
      <w:tr w:rsidR="0003042B" w:rsidRPr="0003042B" w14:paraId="4E3B215E" w14:textId="77777777" w:rsidTr="0003042B">
        <w:trPr>
          <w:trHeight w:val="499"/>
        </w:trPr>
        <w:tc>
          <w:tcPr>
            <w:tcW w:w="9856"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282B0F14" w14:textId="77777777" w:rsidR="0003042B" w:rsidRPr="0003042B" w:rsidRDefault="0003042B" w:rsidP="0003042B">
            <w:pPr>
              <w:spacing w:after="0" w:line="240" w:lineRule="auto"/>
              <w:jc w:val="center"/>
              <w:rPr>
                <w:rFonts w:ascii="Calibri" w:eastAsia="Times New Roman" w:hAnsi="Calibri" w:cs="Calibri"/>
                <w:b/>
                <w:bCs/>
                <w:color w:val="000000"/>
                <w:sz w:val="20"/>
                <w:szCs w:val="20"/>
              </w:rPr>
            </w:pPr>
            <w:r w:rsidRPr="0003042B">
              <w:rPr>
                <w:rFonts w:ascii="Calibri" w:eastAsia="Times New Roman" w:hAnsi="Calibri" w:cs="Calibri"/>
                <w:b/>
                <w:bCs/>
                <w:color w:val="000000"/>
                <w:sz w:val="20"/>
                <w:szCs w:val="20"/>
              </w:rPr>
              <w:t>Risk Mitigation Plan</w:t>
            </w:r>
          </w:p>
        </w:tc>
        <w:tc>
          <w:tcPr>
            <w:tcW w:w="16" w:type="dxa"/>
            <w:vAlign w:val="center"/>
            <w:hideMark/>
          </w:tcPr>
          <w:p w14:paraId="16EE4789" w14:textId="77777777" w:rsidR="0003042B" w:rsidRPr="0003042B" w:rsidRDefault="0003042B" w:rsidP="0003042B">
            <w:pPr>
              <w:spacing w:after="0" w:line="240" w:lineRule="auto"/>
              <w:rPr>
                <w:rFonts w:ascii="Times New Roman" w:eastAsia="Times New Roman" w:hAnsi="Times New Roman" w:cs="Times New Roman"/>
                <w:sz w:val="20"/>
                <w:szCs w:val="20"/>
              </w:rPr>
            </w:pPr>
          </w:p>
        </w:tc>
      </w:tr>
      <w:tr w:rsidR="0003042B" w:rsidRPr="0003042B" w14:paraId="41039D76" w14:textId="77777777" w:rsidTr="0003042B">
        <w:trPr>
          <w:trHeight w:val="499"/>
        </w:trPr>
        <w:tc>
          <w:tcPr>
            <w:tcW w:w="546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D7C01BE" w14:textId="77777777" w:rsidR="0003042B" w:rsidRPr="0003042B" w:rsidRDefault="0003042B" w:rsidP="0003042B">
            <w:pPr>
              <w:spacing w:after="0" w:line="240" w:lineRule="auto"/>
              <w:jc w:val="center"/>
              <w:rPr>
                <w:rFonts w:ascii="Calibri" w:eastAsia="Times New Roman" w:hAnsi="Calibri" w:cs="Calibri"/>
                <w:b/>
                <w:bCs/>
                <w:color w:val="000000"/>
                <w:sz w:val="20"/>
                <w:szCs w:val="20"/>
              </w:rPr>
            </w:pPr>
            <w:r w:rsidRPr="0003042B">
              <w:rPr>
                <w:rFonts w:ascii="Calibri" w:eastAsia="Times New Roman" w:hAnsi="Calibri" w:cs="Calibri"/>
                <w:b/>
                <w:bCs/>
                <w:color w:val="000000"/>
                <w:sz w:val="20"/>
                <w:szCs w:val="20"/>
              </w:rPr>
              <w:t>Action Item</w:t>
            </w:r>
          </w:p>
        </w:tc>
        <w:tc>
          <w:tcPr>
            <w:tcW w:w="1616" w:type="dxa"/>
            <w:tcBorders>
              <w:top w:val="nil"/>
              <w:left w:val="nil"/>
              <w:bottom w:val="single" w:sz="4" w:space="0" w:color="auto"/>
              <w:right w:val="single" w:sz="4" w:space="0" w:color="auto"/>
            </w:tcBorders>
            <w:shd w:val="clear" w:color="auto" w:fill="auto"/>
            <w:vAlign w:val="center"/>
            <w:hideMark/>
          </w:tcPr>
          <w:p w14:paraId="295BB3C3" w14:textId="77777777" w:rsidR="0003042B" w:rsidRPr="0003042B" w:rsidRDefault="0003042B" w:rsidP="0003042B">
            <w:pPr>
              <w:spacing w:after="0" w:line="240" w:lineRule="auto"/>
              <w:jc w:val="center"/>
              <w:rPr>
                <w:rFonts w:ascii="Calibri" w:eastAsia="Times New Roman" w:hAnsi="Calibri" w:cs="Calibri"/>
                <w:b/>
                <w:bCs/>
                <w:color w:val="000000"/>
                <w:sz w:val="20"/>
                <w:szCs w:val="20"/>
              </w:rPr>
            </w:pPr>
            <w:r w:rsidRPr="0003042B">
              <w:rPr>
                <w:rFonts w:ascii="Calibri" w:eastAsia="Times New Roman" w:hAnsi="Calibri" w:cs="Calibri"/>
                <w:b/>
                <w:bCs/>
                <w:color w:val="000000"/>
                <w:sz w:val="20"/>
                <w:szCs w:val="20"/>
              </w:rPr>
              <w:t>Action by</w:t>
            </w:r>
          </w:p>
        </w:tc>
        <w:tc>
          <w:tcPr>
            <w:tcW w:w="2774" w:type="dxa"/>
            <w:tcBorders>
              <w:top w:val="nil"/>
              <w:left w:val="nil"/>
              <w:bottom w:val="single" w:sz="4" w:space="0" w:color="auto"/>
              <w:right w:val="single" w:sz="4" w:space="0" w:color="auto"/>
            </w:tcBorders>
            <w:shd w:val="clear" w:color="auto" w:fill="auto"/>
            <w:vAlign w:val="center"/>
            <w:hideMark/>
          </w:tcPr>
          <w:p w14:paraId="3E0BFC3C" w14:textId="77777777" w:rsidR="0003042B" w:rsidRPr="0003042B" w:rsidRDefault="0003042B" w:rsidP="0003042B">
            <w:pPr>
              <w:spacing w:after="0" w:line="240" w:lineRule="auto"/>
              <w:jc w:val="center"/>
              <w:rPr>
                <w:rFonts w:ascii="Calibri" w:eastAsia="Times New Roman" w:hAnsi="Calibri" w:cs="Calibri"/>
                <w:b/>
                <w:bCs/>
                <w:color w:val="000000"/>
                <w:sz w:val="20"/>
                <w:szCs w:val="20"/>
              </w:rPr>
            </w:pPr>
            <w:r w:rsidRPr="0003042B">
              <w:rPr>
                <w:rFonts w:ascii="Calibri" w:eastAsia="Times New Roman" w:hAnsi="Calibri" w:cs="Calibri"/>
                <w:b/>
                <w:bCs/>
                <w:color w:val="000000"/>
                <w:sz w:val="20"/>
                <w:szCs w:val="20"/>
              </w:rPr>
              <w:t>Targeted Timeline</w:t>
            </w:r>
          </w:p>
        </w:tc>
        <w:tc>
          <w:tcPr>
            <w:tcW w:w="16" w:type="dxa"/>
            <w:vAlign w:val="center"/>
            <w:hideMark/>
          </w:tcPr>
          <w:p w14:paraId="6CD84CB5" w14:textId="77777777" w:rsidR="0003042B" w:rsidRPr="0003042B" w:rsidRDefault="0003042B" w:rsidP="0003042B">
            <w:pPr>
              <w:spacing w:after="0" w:line="240" w:lineRule="auto"/>
              <w:rPr>
                <w:rFonts w:ascii="Times New Roman" w:eastAsia="Times New Roman" w:hAnsi="Times New Roman" w:cs="Times New Roman"/>
                <w:sz w:val="20"/>
                <w:szCs w:val="20"/>
              </w:rPr>
            </w:pPr>
          </w:p>
        </w:tc>
      </w:tr>
      <w:tr w:rsidR="0003042B" w:rsidRPr="0003042B" w14:paraId="26CA83E7" w14:textId="77777777" w:rsidTr="0003042B">
        <w:trPr>
          <w:trHeight w:val="499"/>
        </w:trPr>
        <w:tc>
          <w:tcPr>
            <w:tcW w:w="54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BC8C50" w14:textId="77777777" w:rsidR="0003042B" w:rsidRPr="0003042B" w:rsidRDefault="0003042B" w:rsidP="0003042B">
            <w:pPr>
              <w:spacing w:after="0" w:line="240" w:lineRule="auto"/>
              <w:rPr>
                <w:rFonts w:ascii="Calibri" w:eastAsia="Times New Roman" w:hAnsi="Calibri" w:cs="Calibri"/>
                <w:color w:val="000000"/>
                <w:sz w:val="20"/>
                <w:szCs w:val="20"/>
              </w:rPr>
            </w:pPr>
            <w:r w:rsidRPr="0003042B">
              <w:rPr>
                <w:rFonts w:ascii="Calibri" w:eastAsia="Times New Roman" w:hAnsi="Calibri" w:cs="Calibri"/>
                <w:color w:val="000000"/>
                <w:sz w:val="20"/>
                <w:szCs w:val="20"/>
              </w:rPr>
              <w:t>1. -</w:t>
            </w:r>
          </w:p>
        </w:tc>
        <w:tc>
          <w:tcPr>
            <w:tcW w:w="1616" w:type="dxa"/>
            <w:tcBorders>
              <w:top w:val="nil"/>
              <w:left w:val="nil"/>
              <w:bottom w:val="single" w:sz="4" w:space="0" w:color="auto"/>
              <w:right w:val="single" w:sz="4" w:space="0" w:color="auto"/>
            </w:tcBorders>
            <w:shd w:val="clear" w:color="auto" w:fill="auto"/>
            <w:noWrap/>
            <w:vAlign w:val="center"/>
            <w:hideMark/>
          </w:tcPr>
          <w:p w14:paraId="565FA7BC" w14:textId="77777777" w:rsidR="0003042B" w:rsidRPr="0003042B" w:rsidRDefault="0003042B" w:rsidP="0003042B">
            <w:pPr>
              <w:spacing w:after="0" w:line="240" w:lineRule="auto"/>
              <w:rPr>
                <w:rFonts w:ascii="Calibri" w:eastAsia="Times New Roman" w:hAnsi="Calibri" w:cs="Calibri"/>
                <w:color w:val="000000"/>
                <w:sz w:val="20"/>
                <w:szCs w:val="20"/>
              </w:rPr>
            </w:pPr>
            <w:r w:rsidRPr="0003042B">
              <w:rPr>
                <w:rFonts w:ascii="Calibri" w:eastAsia="Times New Roman" w:hAnsi="Calibri" w:cs="Calibri"/>
                <w:color w:val="000000"/>
                <w:sz w:val="20"/>
                <w:szCs w:val="20"/>
              </w:rPr>
              <w:t> </w:t>
            </w:r>
          </w:p>
        </w:tc>
        <w:tc>
          <w:tcPr>
            <w:tcW w:w="2774" w:type="dxa"/>
            <w:tcBorders>
              <w:top w:val="nil"/>
              <w:left w:val="nil"/>
              <w:bottom w:val="single" w:sz="4" w:space="0" w:color="auto"/>
              <w:right w:val="single" w:sz="4" w:space="0" w:color="auto"/>
            </w:tcBorders>
            <w:shd w:val="clear" w:color="auto" w:fill="auto"/>
            <w:noWrap/>
            <w:vAlign w:val="center"/>
            <w:hideMark/>
          </w:tcPr>
          <w:p w14:paraId="2EB2CCDC" w14:textId="77777777" w:rsidR="0003042B" w:rsidRPr="0003042B" w:rsidRDefault="0003042B" w:rsidP="0003042B">
            <w:pPr>
              <w:spacing w:after="0" w:line="240" w:lineRule="auto"/>
              <w:rPr>
                <w:rFonts w:ascii="Calibri" w:eastAsia="Times New Roman" w:hAnsi="Calibri" w:cs="Calibri"/>
                <w:color w:val="000000"/>
                <w:sz w:val="20"/>
                <w:szCs w:val="20"/>
              </w:rPr>
            </w:pPr>
            <w:r w:rsidRPr="0003042B">
              <w:rPr>
                <w:rFonts w:ascii="Calibri" w:eastAsia="Times New Roman" w:hAnsi="Calibri" w:cs="Calibri"/>
                <w:color w:val="000000"/>
                <w:sz w:val="20"/>
                <w:szCs w:val="20"/>
              </w:rPr>
              <w:t> </w:t>
            </w:r>
          </w:p>
        </w:tc>
        <w:tc>
          <w:tcPr>
            <w:tcW w:w="16" w:type="dxa"/>
            <w:vAlign w:val="center"/>
            <w:hideMark/>
          </w:tcPr>
          <w:p w14:paraId="1C69ED8A" w14:textId="77777777" w:rsidR="0003042B" w:rsidRPr="0003042B" w:rsidRDefault="0003042B" w:rsidP="0003042B">
            <w:pPr>
              <w:spacing w:after="0" w:line="240" w:lineRule="auto"/>
              <w:rPr>
                <w:rFonts w:ascii="Times New Roman" w:eastAsia="Times New Roman" w:hAnsi="Times New Roman" w:cs="Times New Roman"/>
                <w:sz w:val="20"/>
                <w:szCs w:val="20"/>
              </w:rPr>
            </w:pPr>
          </w:p>
        </w:tc>
      </w:tr>
      <w:tr w:rsidR="0003042B" w:rsidRPr="0003042B" w14:paraId="7C6A6FD2" w14:textId="77777777" w:rsidTr="0003042B">
        <w:trPr>
          <w:trHeight w:val="499"/>
        </w:trPr>
        <w:tc>
          <w:tcPr>
            <w:tcW w:w="54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32F44F" w14:textId="77777777" w:rsidR="0003042B" w:rsidRPr="0003042B" w:rsidRDefault="0003042B" w:rsidP="0003042B">
            <w:pPr>
              <w:spacing w:after="0" w:line="240" w:lineRule="auto"/>
              <w:rPr>
                <w:rFonts w:ascii="Calibri" w:eastAsia="Times New Roman" w:hAnsi="Calibri" w:cs="Calibri"/>
                <w:color w:val="000000"/>
                <w:sz w:val="20"/>
                <w:szCs w:val="20"/>
              </w:rPr>
            </w:pPr>
            <w:r w:rsidRPr="0003042B">
              <w:rPr>
                <w:rFonts w:ascii="Calibri" w:eastAsia="Times New Roman" w:hAnsi="Calibri" w:cs="Calibri"/>
                <w:color w:val="000000"/>
                <w:sz w:val="20"/>
                <w:szCs w:val="20"/>
              </w:rPr>
              <w:t>2. -</w:t>
            </w:r>
          </w:p>
        </w:tc>
        <w:tc>
          <w:tcPr>
            <w:tcW w:w="1616" w:type="dxa"/>
            <w:tcBorders>
              <w:top w:val="nil"/>
              <w:left w:val="nil"/>
              <w:bottom w:val="single" w:sz="4" w:space="0" w:color="auto"/>
              <w:right w:val="single" w:sz="4" w:space="0" w:color="auto"/>
            </w:tcBorders>
            <w:shd w:val="clear" w:color="auto" w:fill="auto"/>
            <w:noWrap/>
            <w:vAlign w:val="center"/>
            <w:hideMark/>
          </w:tcPr>
          <w:p w14:paraId="37D347CD" w14:textId="77777777" w:rsidR="0003042B" w:rsidRPr="0003042B" w:rsidRDefault="0003042B" w:rsidP="0003042B">
            <w:pPr>
              <w:spacing w:after="0" w:line="240" w:lineRule="auto"/>
              <w:rPr>
                <w:rFonts w:ascii="Calibri" w:eastAsia="Times New Roman" w:hAnsi="Calibri" w:cs="Calibri"/>
                <w:color w:val="000000"/>
                <w:sz w:val="20"/>
                <w:szCs w:val="20"/>
              </w:rPr>
            </w:pPr>
            <w:r w:rsidRPr="0003042B">
              <w:rPr>
                <w:rFonts w:ascii="Calibri" w:eastAsia="Times New Roman" w:hAnsi="Calibri" w:cs="Calibri"/>
                <w:color w:val="000000"/>
                <w:sz w:val="20"/>
                <w:szCs w:val="20"/>
              </w:rPr>
              <w:t> </w:t>
            </w:r>
          </w:p>
        </w:tc>
        <w:tc>
          <w:tcPr>
            <w:tcW w:w="2774" w:type="dxa"/>
            <w:tcBorders>
              <w:top w:val="nil"/>
              <w:left w:val="nil"/>
              <w:bottom w:val="single" w:sz="4" w:space="0" w:color="auto"/>
              <w:right w:val="single" w:sz="4" w:space="0" w:color="auto"/>
            </w:tcBorders>
            <w:shd w:val="clear" w:color="auto" w:fill="auto"/>
            <w:noWrap/>
            <w:vAlign w:val="center"/>
            <w:hideMark/>
          </w:tcPr>
          <w:p w14:paraId="3F7659CA" w14:textId="77777777" w:rsidR="0003042B" w:rsidRPr="0003042B" w:rsidRDefault="0003042B" w:rsidP="0003042B">
            <w:pPr>
              <w:spacing w:after="0" w:line="240" w:lineRule="auto"/>
              <w:rPr>
                <w:rFonts w:ascii="Calibri" w:eastAsia="Times New Roman" w:hAnsi="Calibri" w:cs="Calibri"/>
                <w:color w:val="000000"/>
                <w:sz w:val="20"/>
                <w:szCs w:val="20"/>
              </w:rPr>
            </w:pPr>
            <w:r w:rsidRPr="0003042B">
              <w:rPr>
                <w:rFonts w:ascii="Calibri" w:eastAsia="Times New Roman" w:hAnsi="Calibri" w:cs="Calibri"/>
                <w:color w:val="000000"/>
                <w:sz w:val="20"/>
                <w:szCs w:val="20"/>
              </w:rPr>
              <w:t> </w:t>
            </w:r>
          </w:p>
        </w:tc>
        <w:tc>
          <w:tcPr>
            <w:tcW w:w="16" w:type="dxa"/>
            <w:vAlign w:val="center"/>
            <w:hideMark/>
          </w:tcPr>
          <w:p w14:paraId="3A5F7DD0" w14:textId="77777777" w:rsidR="0003042B" w:rsidRPr="0003042B" w:rsidRDefault="0003042B" w:rsidP="0003042B">
            <w:pPr>
              <w:spacing w:after="0" w:line="240" w:lineRule="auto"/>
              <w:rPr>
                <w:rFonts w:ascii="Times New Roman" w:eastAsia="Times New Roman" w:hAnsi="Times New Roman" w:cs="Times New Roman"/>
                <w:sz w:val="20"/>
                <w:szCs w:val="20"/>
              </w:rPr>
            </w:pPr>
          </w:p>
        </w:tc>
      </w:tr>
      <w:tr w:rsidR="0003042B" w:rsidRPr="0003042B" w14:paraId="48DD15DC" w14:textId="77777777" w:rsidTr="0003042B">
        <w:trPr>
          <w:trHeight w:val="499"/>
        </w:trPr>
        <w:tc>
          <w:tcPr>
            <w:tcW w:w="54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A50D4A3" w14:textId="77777777" w:rsidR="0003042B" w:rsidRPr="0003042B" w:rsidRDefault="0003042B" w:rsidP="0003042B">
            <w:pPr>
              <w:spacing w:after="0" w:line="240" w:lineRule="auto"/>
              <w:rPr>
                <w:rFonts w:ascii="Calibri" w:eastAsia="Times New Roman" w:hAnsi="Calibri" w:cs="Calibri"/>
                <w:color w:val="000000"/>
                <w:sz w:val="20"/>
                <w:szCs w:val="20"/>
              </w:rPr>
            </w:pPr>
            <w:r w:rsidRPr="0003042B">
              <w:rPr>
                <w:rFonts w:ascii="Calibri" w:eastAsia="Times New Roman" w:hAnsi="Calibri" w:cs="Calibri"/>
                <w:color w:val="000000"/>
                <w:sz w:val="20"/>
                <w:szCs w:val="20"/>
              </w:rPr>
              <w:t>3. -</w:t>
            </w:r>
          </w:p>
        </w:tc>
        <w:tc>
          <w:tcPr>
            <w:tcW w:w="1616" w:type="dxa"/>
            <w:tcBorders>
              <w:top w:val="nil"/>
              <w:left w:val="nil"/>
              <w:bottom w:val="single" w:sz="4" w:space="0" w:color="auto"/>
              <w:right w:val="single" w:sz="4" w:space="0" w:color="auto"/>
            </w:tcBorders>
            <w:shd w:val="clear" w:color="auto" w:fill="auto"/>
            <w:noWrap/>
            <w:vAlign w:val="center"/>
            <w:hideMark/>
          </w:tcPr>
          <w:p w14:paraId="29FA22BE" w14:textId="77777777" w:rsidR="0003042B" w:rsidRPr="0003042B" w:rsidRDefault="0003042B" w:rsidP="0003042B">
            <w:pPr>
              <w:spacing w:after="0" w:line="240" w:lineRule="auto"/>
              <w:rPr>
                <w:rFonts w:ascii="Calibri" w:eastAsia="Times New Roman" w:hAnsi="Calibri" w:cs="Calibri"/>
                <w:color w:val="000000"/>
                <w:sz w:val="20"/>
                <w:szCs w:val="20"/>
              </w:rPr>
            </w:pPr>
            <w:r w:rsidRPr="0003042B">
              <w:rPr>
                <w:rFonts w:ascii="Calibri" w:eastAsia="Times New Roman" w:hAnsi="Calibri" w:cs="Calibri"/>
                <w:color w:val="000000"/>
                <w:sz w:val="20"/>
                <w:szCs w:val="20"/>
              </w:rPr>
              <w:t> </w:t>
            </w:r>
          </w:p>
        </w:tc>
        <w:tc>
          <w:tcPr>
            <w:tcW w:w="2774" w:type="dxa"/>
            <w:tcBorders>
              <w:top w:val="nil"/>
              <w:left w:val="nil"/>
              <w:bottom w:val="single" w:sz="4" w:space="0" w:color="auto"/>
              <w:right w:val="single" w:sz="4" w:space="0" w:color="auto"/>
            </w:tcBorders>
            <w:shd w:val="clear" w:color="auto" w:fill="auto"/>
            <w:noWrap/>
            <w:vAlign w:val="center"/>
            <w:hideMark/>
          </w:tcPr>
          <w:p w14:paraId="7C13AF55" w14:textId="77777777" w:rsidR="0003042B" w:rsidRPr="0003042B" w:rsidRDefault="0003042B" w:rsidP="0003042B">
            <w:pPr>
              <w:spacing w:after="0" w:line="240" w:lineRule="auto"/>
              <w:rPr>
                <w:rFonts w:ascii="Calibri" w:eastAsia="Times New Roman" w:hAnsi="Calibri" w:cs="Calibri"/>
                <w:color w:val="000000"/>
                <w:sz w:val="20"/>
                <w:szCs w:val="20"/>
              </w:rPr>
            </w:pPr>
            <w:r w:rsidRPr="0003042B">
              <w:rPr>
                <w:rFonts w:ascii="Calibri" w:eastAsia="Times New Roman" w:hAnsi="Calibri" w:cs="Calibri"/>
                <w:color w:val="000000"/>
                <w:sz w:val="20"/>
                <w:szCs w:val="20"/>
              </w:rPr>
              <w:t> </w:t>
            </w:r>
          </w:p>
        </w:tc>
        <w:tc>
          <w:tcPr>
            <w:tcW w:w="16" w:type="dxa"/>
            <w:vAlign w:val="center"/>
            <w:hideMark/>
          </w:tcPr>
          <w:p w14:paraId="1A3A47B1" w14:textId="77777777" w:rsidR="0003042B" w:rsidRPr="0003042B" w:rsidRDefault="0003042B" w:rsidP="0003042B">
            <w:pPr>
              <w:spacing w:after="0" w:line="240" w:lineRule="auto"/>
              <w:rPr>
                <w:rFonts w:ascii="Times New Roman" w:eastAsia="Times New Roman" w:hAnsi="Times New Roman" w:cs="Times New Roman"/>
                <w:sz w:val="20"/>
                <w:szCs w:val="20"/>
              </w:rPr>
            </w:pPr>
          </w:p>
        </w:tc>
      </w:tr>
      <w:tr w:rsidR="0003042B" w:rsidRPr="0003042B" w14:paraId="62D11BE7" w14:textId="77777777" w:rsidTr="0003042B">
        <w:trPr>
          <w:trHeight w:val="499"/>
        </w:trPr>
        <w:tc>
          <w:tcPr>
            <w:tcW w:w="54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9C7A7A" w14:textId="77777777" w:rsidR="0003042B" w:rsidRPr="0003042B" w:rsidRDefault="0003042B" w:rsidP="0003042B">
            <w:pPr>
              <w:spacing w:after="0" w:line="240" w:lineRule="auto"/>
              <w:rPr>
                <w:rFonts w:ascii="Calibri" w:eastAsia="Times New Roman" w:hAnsi="Calibri" w:cs="Calibri"/>
                <w:color w:val="000000"/>
                <w:sz w:val="20"/>
                <w:szCs w:val="20"/>
              </w:rPr>
            </w:pPr>
            <w:r w:rsidRPr="0003042B">
              <w:rPr>
                <w:rFonts w:ascii="Calibri" w:eastAsia="Times New Roman" w:hAnsi="Calibri" w:cs="Calibri"/>
                <w:color w:val="000000"/>
                <w:sz w:val="20"/>
                <w:szCs w:val="20"/>
              </w:rPr>
              <w:t>4. -</w:t>
            </w:r>
          </w:p>
        </w:tc>
        <w:tc>
          <w:tcPr>
            <w:tcW w:w="1616" w:type="dxa"/>
            <w:tcBorders>
              <w:top w:val="nil"/>
              <w:left w:val="nil"/>
              <w:bottom w:val="single" w:sz="4" w:space="0" w:color="auto"/>
              <w:right w:val="single" w:sz="4" w:space="0" w:color="auto"/>
            </w:tcBorders>
            <w:shd w:val="clear" w:color="auto" w:fill="auto"/>
            <w:noWrap/>
            <w:vAlign w:val="center"/>
            <w:hideMark/>
          </w:tcPr>
          <w:p w14:paraId="62138730" w14:textId="77777777" w:rsidR="0003042B" w:rsidRPr="0003042B" w:rsidRDefault="0003042B" w:rsidP="0003042B">
            <w:pPr>
              <w:spacing w:after="0" w:line="240" w:lineRule="auto"/>
              <w:rPr>
                <w:rFonts w:ascii="Calibri" w:eastAsia="Times New Roman" w:hAnsi="Calibri" w:cs="Calibri"/>
                <w:color w:val="000000"/>
                <w:sz w:val="20"/>
                <w:szCs w:val="20"/>
              </w:rPr>
            </w:pPr>
            <w:r w:rsidRPr="0003042B">
              <w:rPr>
                <w:rFonts w:ascii="Calibri" w:eastAsia="Times New Roman" w:hAnsi="Calibri" w:cs="Calibri"/>
                <w:color w:val="000000"/>
                <w:sz w:val="20"/>
                <w:szCs w:val="20"/>
              </w:rPr>
              <w:t> </w:t>
            </w:r>
          </w:p>
        </w:tc>
        <w:tc>
          <w:tcPr>
            <w:tcW w:w="2774" w:type="dxa"/>
            <w:tcBorders>
              <w:top w:val="nil"/>
              <w:left w:val="nil"/>
              <w:bottom w:val="single" w:sz="4" w:space="0" w:color="auto"/>
              <w:right w:val="single" w:sz="4" w:space="0" w:color="auto"/>
            </w:tcBorders>
            <w:shd w:val="clear" w:color="auto" w:fill="auto"/>
            <w:noWrap/>
            <w:vAlign w:val="center"/>
            <w:hideMark/>
          </w:tcPr>
          <w:p w14:paraId="223639B8" w14:textId="77777777" w:rsidR="0003042B" w:rsidRPr="0003042B" w:rsidRDefault="0003042B" w:rsidP="0003042B">
            <w:pPr>
              <w:spacing w:after="0" w:line="240" w:lineRule="auto"/>
              <w:rPr>
                <w:rFonts w:ascii="Calibri" w:eastAsia="Times New Roman" w:hAnsi="Calibri" w:cs="Calibri"/>
                <w:color w:val="000000"/>
                <w:sz w:val="20"/>
                <w:szCs w:val="20"/>
              </w:rPr>
            </w:pPr>
            <w:r w:rsidRPr="0003042B">
              <w:rPr>
                <w:rFonts w:ascii="Calibri" w:eastAsia="Times New Roman" w:hAnsi="Calibri" w:cs="Calibri"/>
                <w:color w:val="000000"/>
                <w:sz w:val="20"/>
                <w:szCs w:val="20"/>
              </w:rPr>
              <w:t> </w:t>
            </w:r>
          </w:p>
        </w:tc>
        <w:tc>
          <w:tcPr>
            <w:tcW w:w="16" w:type="dxa"/>
            <w:vAlign w:val="center"/>
            <w:hideMark/>
          </w:tcPr>
          <w:p w14:paraId="1551164C" w14:textId="77777777" w:rsidR="0003042B" w:rsidRPr="0003042B" w:rsidRDefault="0003042B" w:rsidP="0003042B">
            <w:pPr>
              <w:spacing w:after="0" w:line="240" w:lineRule="auto"/>
              <w:rPr>
                <w:rFonts w:ascii="Times New Roman" w:eastAsia="Times New Roman" w:hAnsi="Times New Roman" w:cs="Times New Roman"/>
                <w:sz w:val="20"/>
                <w:szCs w:val="20"/>
              </w:rPr>
            </w:pPr>
          </w:p>
        </w:tc>
      </w:tr>
      <w:tr w:rsidR="0003042B" w:rsidRPr="0003042B" w14:paraId="0BB66ADD" w14:textId="77777777" w:rsidTr="0003042B">
        <w:trPr>
          <w:trHeight w:val="499"/>
        </w:trPr>
        <w:tc>
          <w:tcPr>
            <w:tcW w:w="54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2852E6" w14:textId="77777777" w:rsidR="0003042B" w:rsidRPr="0003042B" w:rsidRDefault="0003042B" w:rsidP="0003042B">
            <w:pPr>
              <w:spacing w:after="0" w:line="240" w:lineRule="auto"/>
              <w:rPr>
                <w:rFonts w:ascii="Calibri" w:eastAsia="Times New Roman" w:hAnsi="Calibri" w:cs="Calibri"/>
                <w:color w:val="000000"/>
                <w:sz w:val="20"/>
                <w:szCs w:val="20"/>
              </w:rPr>
            </w:pPr>
            <w:r w:rsidRPr="0003042B">
              <w:rPr>
                <w:rFonts w:ascii="Calibri" w:eastAsia="Times New Roman" w:hAnsi="Calibri" w:cs="Calibri"/>
                <w:color w:val="000000"/>
                <w:sz w:val="20"/>
                <w:szCs w:val="20"/>
              </w:rPr>
              <w:t>5 -</w:t>
            </w:r>
          </w:p>
        </w:tc>
        <w:tc>
          <w:tcPr>
            <w:tcW w:w="1616" w:type="dxa"/>
            <w:tcBorders>
              <w:top w:val="nil"/>
              <w:left w:val="nil"/>
              <w:bottom w:val="single" w:sz="4" w:space="0" w:color="auto"/>
              <w:right w:val="single" w:sz="4" w:space="0" w:color="auto"/>
            </w:tcBorders>
            <w:shd w:val="clear" w:color="auto" w:fill="auto"/>
            <w:noWrap/>
            <w:vAlign w:val="center"/>
            <w:hideMark/>
          </w:tcPr>
          <w:p w14:paraId="2500FD33" w14:textId="77777777" w:rsidR="0003042B" w:rsidRPr="0003042B" w:rsidRDefault="0003042B" w:rsidP="0003042B">
            <w:pPr>
              <w:spacing w:after="0" w:line="240" w:lineRule="auto"/>
              <w:rPr>
                <w:rFonts w:ascii="Calibri" w:eastAsia="Times New Roman" w:hAnsi="Calibri" w:cs="Calibri"/>
                <w:color w:val="000000"/>
                <w:sz w:val="20"/>
                <w:szCs w:val="20"/>
              </w:rPr>
            </w:pPr>
            <w:r w:rsidRPr="0003042B">
              <w:rPr>
                <w:rFonts w:ascii="Calibri" w:eastAsia="Times New Roman" w:hAnsi="Calibri" w:cs="Calibri"/>
                <w:color w:val="000000"/>
                <w:sz w:val="20"/>
                <w:szCs w:val="20"/>
              </w:rPr>
              <w:t> </w:t>
            </w:r>
          </w:p>
        </w:tc>
        <w:tc>
          <w:tcPr>
            <w:tcW w:w="2774" w:type="dxa"/>
            <w:tcBorders>
              <w:top w:val="nil"/>
              <w:left w:val="nil"/>
              <w:bottom w:val="single" w:sz="4" w:space="0" w:color="auto"/>
              <w:right w:val="single" w:sz="4" w:space="0" w:color="auto"/>
            </w:tcBorders>
            <w:shd w:val="clear" w:color="auto" w:fill="auto"/>
            <w:noWrap/>
            <w:vAlign w:val="center"/>
            <w:hideMark/>
          </w:tcPr>
          <w:p w14:paraId="31FE577C" w14:textId="77777777" w:rsidR="0003042B" w:rsidRPr="0003042B" w:rsidRDefault="0003042B" w:rsidP="0003042B">
            <w:pPr>
              <w:spacing w:after="0" w:line="240" w:lineRule="auto"/>
              <w:rPr>
                <w:rFonts w:ascii="Calibri" w:eastAsia="Times New Roman" w:hAnsi="Calibri" w:cs="Calibri"/>
                <w:color w:val="000000"/>
                <w:sz w:val="20"/>
                <w:szCs w:val="20"/>
              </w:rPr>
            </w:pPr>
            <w:r w:rsidRPr="0003042B">
              <w:rPr>
                <w:rFonts w:ascii="Calibri" w:eastAsia="Times New Roman" w:hAnsi="Calibri" w:cs="Calibri"/>
                <w:color w:val="000000"/>
                <w:sz w:val="20"/>
                <w:szCs w:val="20"/>
              </w:rPr>
              <w:t> </w:t>
            </w:r>
          </w:p>
        </w:tc>
        <w:tc>
          <w:tcPr>
            <w:tcW w:w="16" w:type="dxa"/>
            <w:vAlign w:val="center"/>
            <w:hideMark/>
          </w:tcPr>
          <w:p w14:paraId="056EEE3E" w14:textId="77777777" w:rsidR="0003042B" w:rsidRPr="0003042B" w:rsidRDefault="0003042B" w:rsidP="0003042B">
            <w:pPr>
              <w:spacing w:after="0" w:line="240" w:lineRule="auto"/>
              <w:rPr>
                <w:rFonts w:ascii="Times New Roman" w:eastAsia="Times New Roman" w:hAnsi="Times New Roman" w:cs="Times New Roman"/>
                <w:sz w:val="20"/>
                <w:szCs w:val="20"/>
              </w:rPr>
            </w:pPr>
          </w:p>
        </w:tc>
      </w:tr>
      <w:tr w:rsidR="0003042B" w:rsidRPr="0003042B" w14:paraId="77FFE04E" w14:textId="77777777" w:rsidTr="0003042B">
        <w:trPr>
          <w:trHeight w:val="499"/>
        </w:trPr>
        <w:tc>
          <w:tcPr>
            <w:tcW w:w="54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2E4572" w14:textId="77777777" w:rsidR="0003042B" w:rsidRPr="0003042B" w:rsidRDefault="0003042B" w:rsidP="0003042B">
            <w:pPr>
              <w:spacing w:after="0" w:line="240" w:lineRule="auto"/>
              <w:rPr>
                <w:rFonts w:ascii="Calibri" w:eastAsia="Times New Roman" w:hAnsi="Calibri" w:cs="Calibri"/>
                <w:color w:val="000000"/>
                <w:sz w:val="20"/>
                <w:szCs w:val="20"/>
              </w:rPr>
            </w:pPr>
            <w:r w:rsidRPr="0003042B">
              <w:rPr>
                <w:rFonts w:ascii="Calibri" w:eastAsia="Times New Roman" w:hAnsi="Calibri" w:cs="Calibri"/>
                <w:color w:val="000000"/>
                <w:sz w:val="20"/>
                <w:szCs w:val="20"/>
              </w:rPr>
              <w:lastRenderedPageBreak/>
              <w:t>6 -</w:t>
            </w:r>
          </w:p>
        </w:tc>
        <w:tc>
          <w:tcPr>
            <w:tcW w:w="1616" w:type="dxa"/>
            <w:tcBorders>
              <w:top w:val="nil"/>
              <w:left w:val="nil"/>
              <w:bottom w:val="single" w:sz="4" w:space="0" w:color="auto"/>
              <w:right w:val="single" w:sz="4" w:space="0" w:color="auto"/>
            </w:tcBorders>
            <w:shd w:val="clear" w:color="auto" w:fill="auto"/>
            <w:noWrap/>
            <w:vAlign w:val="center"/>
            <w:hideMark/>
          </w:tcPr>
          <w:p w14:paraId="3A2B2A37" w14:textId="77777777" w:rsidR="0003042B" w:rsidRPr="0003042B" w:rsidRDefault="0003042B" w:rsidP="0003042B">
            <w:pPr>
              <w:spacing w:after="0" w:line="240" w:lineRule="auto"/>
              <w:rPr>
                <w:rFonts w:ascii="Calibri" w:eastAsia="Times New Roman" w:hAnsi="Calibri" w:cs="Calibri"/>
                <w:color w:val="000000"/>
                <w:sz w:val="20"/>
                <w:szCs w:val="20"/>
              </w:rPr>
            </w:pPr>
            <w:r w:rsidRPr="0003042B">
              <w:rPr>
                <w:rFonts w:ascii="Calibri" w:eastAsia="Times New Roman" w:hAnsi="Calibri" w:cs="Calibri"/>
                <w:color w:val="000000"/>
                <w:sz w:val="20"/>
                <w:szCs w:val="20"/>
              </w:rPr>
              <w:t> </w:t>
            </w:r>
          </w:p>
        </w:tc>
        <w:tc>
          <w:tcPr>
            <w:tcW w:w="2774" w:type="dxa"/>
            <w:tcBorders>
              <w:top w:val="nil"/>
              <w:left w:val="nil"/>
              <w:bottom w:val="single" w:sz="4" w:space="0" w:color="auto"/>
              <w:right w:val="single" w:sz="4" w:space="0" w:color="auto"/>
            </w:tcBorders>
            <w:shd w:val="clear" w:color="auto" w:fill="auto"/>
            <w:noWrap/>
            <w:vAlign w:val="center"/>
            <w:hideMark/>
          </w:tcPr>
          <w:p w14:paraId="24FF46F1" w14:textId="77777777" w:rsidR="0003042B" w:rsidRPr="0003042B" w:rsidRDefault="0003042B" w:rsidP="0003042B">
            <w:pPr>
              <w:spacing w:after="0" w:line="240" w:lineRule="auto"/>
              <w:rPr>
                <w:rFonts w:ascii="Calibri" w:eastAsia="Times New Roman" w:hAnsi="Calibri" w:cs="Calibri"/>
                <w:color w:val="000000"/>
                <w:sz w:val="20"/>
                <w:szCs w:val="20"/>
              </w:rPr>
            </w:pPr>
            <w:r w:rsidRPr="0003042B">
              <w:rPr>
                <w:rFonts w:ascii="Calibri" w:eastAsia="Times New Roman" w:hAnsi="Calibri" w:cs="Calibri"/>
                <w:color w:val="000000"/>
                <w:sz w:val="20"/>
                <w:szCs w:val="20"/>
              </w:rPr>
              <w:t> </w:t>
            </w:r>
          </w:p>
        </w:tc>
        <w:tc>
          <w:tcPr>
            <w:tcW w:w="16" w:type="dxa"/>
            <w:vAlign w:val="center"/>
            <w:hideMark/>
          </w:tcPr>
          <w:p w14:paraId="70513F8C" w14:textId="77777777" w:rsidR="0003042B" w:rsidRPr="0003042B" w:rsidRDefault="0003042B" w:rsidP="0003042B">
            <w:pPr>
              <w:spacing w:after="0" w:line="240" w:lineRule="auto"/>
              <w:rPr>
                <w:rFonts w:ascii="Times New Roman" w:eastAsia="Times New Roman" w:hAnsi="Times New Roman" w:cs="Times New Roman"/>
                <w:sz w:val="20"/>
                <w:szCs w:val="20"/>
              </w:rPr>
            </w:pPr>
          </w:p>
        </w:tc>
      </w:tr>
      <w:tr w:rsidR="0003042B" w:rsidRPr="0003042B" w14:paraId="0CFD00ED" w14:textId="77777777" w:rsidTr="0003042B">
        <w:trPr>
          <w:trHeight w:val="499"/>
        </w:trPr>
        <w:tc>
          <w:tcPr>
            <w:tcW w:w="1951" w:type="dxa"/>
            <w:vMerge w:val="restart"/>
            <w:tcBorders>
              <w:top w:val="nil"/>
              <w:left w:val="single" w:sz="4" w:space="0" w:color="auto"/>
              <w:bottom w:val="nil"/>
              <w:right w:val="single" w:sz="4" w:space="0" w:color="auto"/>
            </w:tcBorders>
            <w:shd w:val="clear" w:color="auto" w:fill="auto"/>
            <w:vAlign w:val="center"/>
            <w:hideMark/>
          </w:tcPr>
          <w:p w14:paraId="2E4D19AE" w14:textId="77777777" w:rsidR="0003042B" w:rsidRPr="0003042B" w:rsidRDefault="0003042B" w:rsidP="0003042B">
            <w:pPr>
              <w:spacing w:after="0" w:line="240" w:lineRule="auto"/>
              <w:rPr>
                <w:rFonts w:ascii="Calibri" w:eastAsia="Times New Roman" w:hAnsi="Calibri" w:cs="Calibri"/>
                <w:b/>
                <w:bCs/>
                <w:color w:val="000000"/>
                <w:sz w:val="20"/>
                <w:szCs w:val="20"/>
              </w:rPr>
            </w:pPr>
            <w:r w:rsidRPr="0003042B">
              <w:rPr>
                <w:rFonts w:ascii="Calibri" w:eastAsia="Times New Roman" w:hAnsi="Calibri" w:cs="Calibri"/>
                <w:b/>
                <w:bCs/>
                <w:color w:val="000000"/>
                <w:sz w:val="20"/>
                <w:szCs w:val="20"/>
              </w:rPr>
              <w:t>Reporting and Monitoring Required</w:t>
            </w:r>
          </w:p>
        </w:tc>
        <w:tc>
          <w:tcPr>
            <w:tcW w:w="7905" w:type="dxa"/>
            <w:gridSpan w:val="3"/>
            <w:vMerge w:val="restart"/>
            <w:tcBorders>
              <w:top w:val="single" w:sz="4" w:space="0" w:color="auto"/>
              <w:left w:val="single" w:sz="4" w:space="0" w:color="auto"/>
              <w:bottom w:val="nil"/>
              <w:right w:val="single" w:sz="4" w:space="0" w:color="000000"/>
            </w:tcBorders>
            <w:shd w:val="clear" w:color="auto" w:fill="auto"/>
            <w:noWrap/>
            <w:vAlign w:val="center"/>
            <w:hideMark/>
          </w:tcPr>
          <w:p w14:paraId="5EDF001A" w14:textId="77777777" w:rsidR="0003042B" w:rsidRPr="0003042B" w:rsidRDefault="0003042B" w:rsidP="0003042B">
            <w:pPr>
              <w:spacing w:after="0" w:line="240" w:lineRule="auto"/>
              <w:rPr>
                <w:rFonts w:ascii="Calibri" w:eastAsia="Times New Roman" w:hAnsi="Calibri" w:cs="Calibri"/>
                <w:b/>
                <w:bCs/>
                <w:color w:val="000000"/>
                <w:sz w:val="20"/>
                <w:szCs w:val="20"/>
              </w:rPr>
            </w:pPr>
            <w:r w:rsidRPr="0003042B">
              <w:rPr>
                <w:rFonts w:ascii="Calibri" w:eastAsia="Times New Roman" w:hAnsi="Calibri" w:cs="Calibri"/>
                <w:b/>
                <w:bCs/>
                <w:color w:val="000000"/>
                <w:sz w:val="20"/>
                <w:szCs w:val="20"/>
              </w:rPr>
              <w:t> </w:t>
            </w:r>
          </w:p>
        </w:tc>
        <w:tc>
          <w:tcPr>
            <w:tcW w:w="16" w:type="dxa"/>
            <w:vAlign w:val="center"/>
            <w:hideMark/>
          </w:tcPr>
          <w:p w14:paraId="2C13C1C2" w14:textId="77777777" w:rsidR="0003042B" w:rsidRPr="0003042B" w:rsidRDefault="0003042B" w:rsidP="0003042B">
            <w:pPr>
              <w:spacing w:after="0" w:line="240" w:lineRule="auto"/>
              <w:rPr>
                <w:rFonts w:ascii="Times New Roman" w:eastAsia="Times New Roman" w:hAnsi="Times New Roman" w:cs="Times New Roman"/>
                <w:sz w:val="20"/>
                <w:szCs w:val="20"/>
              </w:rPr>
            </w:pPr>
          </w:p>
        </w:tc>
      </w:tr>
      <w:tr w:rsidR="0003042B" w:rsidRPr="0003042B" w14:paraId="0DEA4781" w14:textId="77777777" w:rsidTr="0003042B">
        <w:trPr>
          <w:trHeight w:val="499"/>
        </w:trPr>
        <w:tc>
          <w:tcPr>
            <w:tcW w:w="1951" w:type="dxa"/>
            <w:vMerge/>
            <w:tcBorders>
              <w:top w:val="nil"/>
              <w:left w:val="single" w:sz="4" w:space="0" w:color="auto"/>
              <w:bottom w:val="nil"/>
              <w:right w:val="single" w:sz="4" w:space="0" w:color="auto"/>
            </w:tcBorders>
            <w:vAlign w:val="center"/>
            <w:hideMark/>
          </w:tcPr>
          <w:p w14:paraId="61194895" w14:textId="77777777" w:rsidR="0003042B" w:rsidRPr="0003042B" w:rsidRDefault="0003042B" w:rsidP="0003042B">
            <w:pPr>
              <w:spacing w:after="0" w:line="240" w:lineRule="auto"/>
              <w:rPr>
                <w:rFonts w:ascii="Calibri" w:eastAsia="Times New Roman" w:hAnsi="Calibri" w:cs="Calibri"/>
                <w:b/>
                <w:bCs/>
                <w:color w:val="000000"/>
                <w:sz w:val="20"/>
                <w:szCs w:val="20"/>
              </w:rPr>
            </w:pPr>
          </w:p>
        </w:tc>
        <w:tc>
          <w:tcPr>
            <w:tcW w:w="7905" w:type="dxa"/>
            <w:gridSpan w:val="3"/>
            <w:vMerge/>
            <w:tcBorders>
              <w:top w:val="single" w:sz="4" w:space="0" w:color="auto"/>
              <w:left w:val="single" w:sz="4" w:space="0" w:color="auto"/>
              <w:bottom w:val="nil"/>
              <w:right w:val="single" w:sz="4" w:space="0" w:color="000000"/>
            </w:tcBorders>
            <w:vAlign w:val="center"/>
            <w:hideMark/>
          </w:tcPr>
          <w:p w14:paraId="220256B8" w14:textId="77777777" w:rsidR="0003042B" w:rsidRPr="0003042B" w:rsidRDefault="0003042B" w:rsidP="0003042B">
            <w:pPr>
              <w:spacing w:after="0" w:line="240" w:lineRule="auto"/>
              <w:rPr>
                <w:rFonts w:ascii="Calibri" w:eastAsia="Times New Roman" w:hAnsi="Calibri" w:cs="Calibri"/>
                <w:b/>
                <w:bCs/>
                <w:color w:val="000000"/>
                <w:sz w:val="20"/>
                <w:szCs w:val="20"/>
              </w:rPr>
            </w:pPr>
          </w:p>
        </w:tc>
        <w:tc>
          <w:tcPr>
            <w:tcW w:w="16" w:type="dxa"/>
            <w:tcBorders>
              <w:top w:val="nil"/>
              <w:left w:val="nil"/>
              <w:bottom w:val="nil"/>
              <w:right w:val="nil"/>
            </w:tcBorders>
            <w:shd w:val="clear" w:color="auto" w:fill="auto"/>
            <w:noWrap/>
            <w:vAlign w:val="bottom"/>
            <w:hideMark/>
          </w:tcPr>
          <w:p w14:paraId="4EC59B79" w14:textId="77777777" w:rsidR="0003042B" w:rsidRPr="0003042B" w:rsidRDefault="0003042B" w:rsidP="0003042B">
            <w:pPr>
              <w:spacing w:after="0" w:line="240" w:lineRule="auto"/>
              <w:rPr>
                <w:rFonts w:ascii="Calibri" w:eastAsia="Times New Roman" w:hAnsi="Calibri" w:cs="Calibri"/>
                <w:b/>
                <w:bCs/>
                <w:color w:val="000000"/>
                <w:sz w:val="20"/>
                <w:szCs w:val="20"/>
              </w:rPr>
            </w:pPr>
          </w:p>
        </w:tc>
      </w:tr>
      <w:tr w:rsidR="0003042B" w:rsidRPr="0003042B" w14:paraId="2C315FA7" w14:textId="77777777" w:rsidTr="0003042B">
        <w:trPr>
          <w:trHeight w:val="499"/>
        </w:trPr>
        <w:tc>
          <w:tcPr>
            <w:tcW w:w="1951"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6FC5CB78" w14:textId="77777777" w:rsidR="0003042B" w:rsidRPr="0003042B" w:rsidRDefault="0003042B" w:rsidP="0003042B">
            <w:pPr>
              <w:spacing w:after="0" w:line="240" w:lineRule="auto"/>
              <w:rPr>
                <w:rFonts w:ascii="Calibri" w:eastAsia="Times New Roman" w:hAnsi="Calibri" w:cs="Calibri"/>
                <w:b/>
                <w:bCs/>
                <w:color w:val="000000"/>
                <w:sz w:val="20"/>
                <w:szCs w:val="20"/>
              </w:rPr>
            </w:pPr>
            <w:r w:rsidRPr="0003042B">
              <w:rPr>
                <w:rFonts w:ascii="Calibri" w:eastAsia="Times New Roman" w:hAnsi="Calibri" w:cs="Calibri"/>
                <w:b/>
                <w:bCs/>
                <w:color w:val="000000"/>
                <w:sz w:val="20"/>
                <w:szCs w:val="20"/>
              </w:rPr>
              <w:t>RASCI</w:t>
            </w:r>
          </w:p>
        </w:tc>
        <w:tc>
          <w:tcPr>
            <w:tcW w:w="3515"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121BAFDC" w14:textId="77777777" w:rsidR="0003042B" w:rsidRPr="0003042B" w:rsidRDefault="0003042B" w:rsidP="0003042B">
            <w:pPr>
              <w:spacing w:after="0" w:line="240" w:lineRule="auto"/>
              <w:rPr>
                <w:rFonts w:ascii="Calibri" w:eastAsia="Times New Roman" w:hAnsi="Calibri" w:cs="Calibri"/>
                <w:b/>
                <w:bCs/>
                <w:color w:val="000000"/>
                <w:sz w:val="20"/>
                <w:szCs w:val="20"/>
              </w:rPr>
            </w:pPr>
            <w:r w:rsidRPr="0003042B">
              <w:rPr>
                <w:rFonts w:ascii="Calibri" w:eastAsia="Times New Roman" w:hAnsi="Calibri" w:cs="Calibri"/>
                <w:b/>
                <w:bCs/>
                <w:color w:val="000000"/>
                <w:sz w:val="20"/>
                <w:szCs w:val="20"/>
              </w:rPr>
              <w:t> </w:t>
            </w:r>
          </w:p>
        </w:tc>
        <w:tc>
          <w:tcPr>
            <w:tcW w:w="1616" w:type="dxa"/>
            <w:tcBorders>
              <w:top w:val="single" w:sz="8" w:space="0" w:color="auto"/>
              <w:left w:val="single" w:sz="4" w:space="0" w:color="auto"/>
              <w:bottom w:val="single" w:sz="4" w:space="0" w:color="auto"/>
              <w:right w:val="nil"/>
            </w:tcBorders>
            <w:shd w:val="clear" w:color="auto" w:fill="auto"/>
            <w:noWrap/>
            <w:vAlign w:val="center"/>
            <w:hideMark/>
          </w:tcPr>
          <w:p w14:paraId="4B3648BD" w14:textId="77777777" w:rsidR="0003042B" w:rsidRPr="0003042B" w:rsidRDefault="0003042B" w:rsidP="0003042B">
            <w:pPr>
              <w:spacing w:after="0" w:line="240" w:lineRule="auto"/>
              <w:rPr>
                <w:rFonts w:ascii="Calibri" w:eastAsia="Times New Roman" w:hAnsi="Calibri" w:cs="Calibri"/>
                <w:b/>
                <w:bCs/>
                <w:color w:val="000000"/>
                <w:sz w:val="20"/>
                <w:szCs w:val="20"/>
              </w:rPr>
            </w:pPr>
            <w:r w:rsidRPr="0003042B">
              <w:rPr>
                <w:rFonts w:ascii="Calibri" w:eastAsia="Times New Roman" w:hAnsi="Calibri" w:cs="Calibri"/>
                <w:b/>
                <w:bCs/>
                <w:color w:val="000000"/>
                <w:sz w:val="20"/>
                <w:szCs w:val="20"/>
              </w:rPr>
              <w:t>Name</w:t>
            </w:r>
          </w:p>
        </w:tc>
        <w:tc>
          <w:tcPr>
            <w:tcW w:w="2774"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7C914EE0" w14:textId="77777777" w:rsidR="0003042B" w:rsidRPr="0003042B" w:rsidRDefault="0003042B" w:rsidP="0003042B">
            <w:pPr>
              <w:spacing w:after="0" w:line="240" w:lineRule="auto"/>
              <w:rPr>
                <w:rFonts w:ascii="Calibri" w:eastAsia="Times New Roman" w:hAnsi="Calibri" w:cs="Calibri"/>
                <w:b/>
                <w:bCs/>
                <w:color w:val="000000"/>
                <w:sz w:val="20"/>
                <w:szCs w:val="20"/>
              </w:rPr>
            </w:pPr>
            <w:r w:rsidRPr="0003042B">
              <w:rPr>
                <w:rFonts w:ascii="Calibri" w:eastAsia="Times New Roman" w:hAnsi="Calibri" w:cs="Calibri"/>
                <w:b/>
                <w:bCs/>
                <w:color w:val="000000"/>
                <w:sz w:val="20"/>
                <w:szCs w:val="20"/>
              </w:rPr>
              <w:t> </w:t>
            </w:r>
          </w:p>
        </w:tc>
        <w:tc>
          <w:tcPr>
            <w:tcW w:w="16" w:type="dxa"/>
            <w:vAlign w:val="center"/>
            <w:hideMark/>
          </w:tcPr>
          <w:p w14:paraId="6D8BEDDE" w14:textId="77777777" w:rsidR="0003042B" w:rsidRPr="0003042B" w:rsidRDefault="0003042B" w:rsidP="0003042B">
            <w:pPr>
              <w:spacing w:after="0" w:line="240" w:lineRule="auto"/>
              <w:rPr>
                <w:rFonts w:ascii="Times New Roman" w:eastAsia="Times New Roman" w:hAnsi="Times New Roman" w:cs="Times New Roman"/>
                <w:sz w:val="20"/>
                <w:szCs w:val="20"/>
              </w:rPr>
            </w:pPr>
          </w:p>
        </w:tc>
      </w:tr>
      <w:tr w:rsidR="0003042B" w:rsidRPr="0003042B" w14:paraId="6C19398D" w14:textId="77777777" w:rsidTr="0003042B">
        <w:trPr>
          <w:trHeight w:val="499"/>
        </w:trPr>
        <w:tc>
          <w:tcPr>
            <w:tcW w:w="1951" w:type="dxa"/>
            <w:vMerge/>
            <w:tcBorders>
              <w:top w:val="single" w:sz="8" w:space="0" w:color="auto"/>
              <w:left w:val="single" w:sz="8" w:space="0" w:color="auto"/>
              <w:bottom w:val="single" w:sz="8" w:space="0" w:color="000000"/>
              <w:right w:val="single" w:sz="4" w:space="0" w:color="auto"/>
            </w:tcBorders>
            <w:vAlign w:val="center"/>
            <w:hideMark/>
          </w:tcPr>
          <w:p w14:paraId="7D2F42D6" w14:textId="77777777" w:rsidR="0003042B" w:rsidRPr="0003042B" w:rsidRDefault="0003042B" w:rsidP="0003042B">
            <w:pPr>
              <w:spacing w:after="0" w:line="240" w:lineRule="auto"/>
              <w:rPr>
                <w:rFonts w:ascii="Calibri" w:eastAsia="Times New Roman" w:hAnsi="Calibri" w:cs="Calibri"/>
                <w:b/>
                <w:bCs/>
                <w:color w:val="000000"/>
                <w:sz w:val="20"/>
                <w:szCs w:val="20"/>
              </w:rPr>
            </w:pPr>
          </w:p>
        </w:tc>
        <w:tc>
          <w:tcPr>
            <w:tcW w:w="3515" w:type="dxa"/>
            <w:tcBorders>
              <w:top w:val="single" w:sz="4" w:space="0" w:color="auto"/>
              <w:left w:val="nil"/>
              <w:bottom w:val="single" w:sz="4" w:space="0" w:color="auto"/>
              <w:right w:val="single" w:sz="4" w:space="0" w:color="auto"/>
            </w:tcBorders>
            <w:shd w:val="clear" w:color="auto" w:fill="auto"/>
            <w:noWrap/>
            <w:vAlign w:val="center"/>
            <w:hideMark/>
          </w:tcPr>
          <w:p w14:paraId="1923FC4A" w14:textId="77777777" w:rsidR="0003042B" w:rsidRPr="0003042B" w:rsidRDefault="0003042B" w:rsidP="0003042B">
            <w:pPr>
              <w:spacing w:after="0" w:line="240" w:lineRule="auto"/>
              <w:rPr>
                <w:rFonts w:ascii="Calibri" w:eastAsia="Times New Roman" w:hAnsi="Calibri" w:cs="Calibri"/>
                <w:b/>
                <w:bCs/>
                <w:color w:val="000000"/>
                <w:sz w:val="20"/>
                <w:szCs w:val="20"/>
              </w:rPr>
            </w:pPr>
            <w:r w:rsidRPr="0003042B">
              <w:rPr>
                <w:rFonts w:ascii="Calibri" w:eastAsia="Times New Roman" w:hAnsi="Calibri" w:cs="Calibri"/>
                <w:b/>
                <w:bCs/>
                <w:color w:val="000000"/>
                <w:sz w:val="20"/>
                <w:szCs w:val="20"/>
              </w:rPr>
              <w:t> </w:t>
            </w:r>
          </w:p>
        </w:tc>
        <w:tc>
          <w:tcPr>
            <w:tcW w:w="1616" w:type="dxa"/>
            <w:tcBorders>
              <w:top w:val="nil"/>
              <w:left w:val="nil"/>
              <w:bottom w:val="nil"/>
              <w:right w:val="nil"/>
            </w:tcBorders>
            <w:shd w:val="clear" w:color="auto" w:fill="auto"/>
            <w:noWrap/>
            <w:vAlign w:val="center"/>
            <w:hideMark/>
          </w:tcPr>
          <w:p w14:paraId="14924FC5" w14:textId="77777777" w:rsidR="0003042B" w:rsidRPr="0003042B" w:rsidRDefault="0003042B" w:rsidP="0003042B">
            <w:pPr>
              <w:spacing w:after="0" w:line="240" w:lineRule="auto"/>
              <w:rPr>
                <w:rFonts w:ascii="Calibri" w:eastAsia="Times New Roman" w:hAnsi="Calibri" w:cs="Calibri"/>
                <w:b/>
                <w:bCs/>
                <w:color w:val="000000"/>
                <w:sz w:val="20"/>
                <w:szCs w:val="20"/>
              </w:rPr>
            </w:pPr>
          </w:p>
        </w:tc>
        <w:tc>
          <w:tcPr>
            <w:tcW w:w="2774" w:type="dxa"/>
            <w:tcBorders>
              <w:top w:val="nil"/>
              <w:left w:val="single" w:sz="4" w:space="0" w:color="auto"/>
              <w:bottom w:val="single" w:sz="4" w:space="0" w:color="auto"/>
              <w:right w:val="single" w:sz="8" w:space="0" w:color="auto"/>
            </w:tcBorders>
            <w:shd w:val="clear" w:color="auto" w:fill="auto"/>
            <w:noWrap/>
            <w:vAlign w:val="center"/>
            <w:hideMark/>
          </w:tcPr>
          <w:p w14:paraId="4C0AE479" w14:textId="77777777" w:rsidR="0003042B" w:rsidRPr="0003042B" w:rsidRDefault="0003042B" w:rsidP="0003042B">
            <w:pPr>
              <w:spacing w:after="0" w:line="240" w:lineRule="auto"/>
              <w:rPr>
                <w:rFonts w:ascii="Calibri" w:eastAsia="Times New Roman" w:hAnsi="Calibri" w:cs="Calibri"/>
                <w:b/>
                <w:bCs/>
                <w:color w:val="000000"/>
                <w:sz w:val="20"/>
                <w:szCs w:val="20"/>
              </w:rPr>
            </w:pPr>
            <w:r w:rsidRPr="0003042B">
              <w:rPr>
                <w:rFonts w:ascii="Calibri" w:eastAsia="Times New Roman" w:hAnsi="Calibri" w:cs="Calibri"/>
                <w:b/>
                <w:bCs/>
                <w:color w:val="000000"/>
                <w:sz w:val="20"/>
                <w:szCs w:val="20"/>
              </w:rPr>
              <w:t> </w:t>
            </w:r>
          </w:p>
        </w:tc>
        <w:tc>
          <w:tcPr>
            <w:tcW w:w="16" w:type="dxa"/>
            <w:vAlign w:val="center"/>
            <w:hideMark/>
          </w:tcPr>
          <w:p w14:paraId="58EBE0BB" w14:textId="77777777" w:rsidR="0003042B" w:rsidRPr="0003042B" w:rsidRDefault="0003042B" w:rsidP="0003042B">
            <w:pPr>
              <w:spacing w:after="0" w:line="240" w:lineRule="auto"/>
              <w:rPr>
                <w:rFonts w:ascii="Times New Roman" w:eastAsia="Times New Roman" w:hAnsi="Times New Roman" w:cs="Times New Roman"/>
                <w:sz w:val="20"/>
                <w:szCs w:val="20"/>
              </w:rPr>
            </w:pPr>
          </w:p>
        </w:tc>
      </w:tr>
      <w:tr w:rsidR="0003042B" w:rsidRPr="0003042B" w14:paraId="46E28D00" w14:textId="77777777" w:rsidTr="0003042B">
        <w:trPr>
          <w:trHeight w:val="499"/>
        </w:trPr>
        <w:tc>
          <w:tcPr>
            <w:tcW w:w="1951" w:type="dxa"/>
            <w:vMerge/>
            <w:tcBorders>
              <w:top w:val="single" w:sz="8" w:space="0" w:color="auto"/>
              <w:left w:val="single" w:sz="8" w:space="0" w:color="auto"/>
              <w:bottom w:val="single" w:sz="8" w:space="0" w:color="000000"/>
              <w:right w:val="single" w:sz="4" w:space="0" w:color="auto"/>
            </w:tcBorders>
            <w:vAlign w:val="center"/>
            <w:hideMark/>
          </w:tcPr>
          <w:p w14:paraId="1EC1CB57" w14:textId="77777777" w:rsidR="0003042B" w:rsidRPr="0003042B" w:rsidRDefault="0003042B" w:rsidP="0003042B">
            <w:pPr>
              <w:spacing w:after="0" w:line="240" w:lineRule="auto"/>
              <w:rPr>
                <w:rFonts w:ascii="Calibri" w:eastAsia="Times New Roman" w:hAnsi="Calibri" w:cs="Calibri"/>
                <w:b/>
                <w:bCs/>
                <w:color w:val="000000"/>
                <w:sz w:val="20"/>
                <w:szCs w:val="20"/>
              </w:rPr>
            </w:pPr>
          </w:p>
        </w:tc>
        <w:tc>
          <w:tcPr>
            <w:tcW w:w="3515" w:type="dxa"/>
            <w:tcBorders>
              <w:top w:val="nil"/>
              <w:left w:val="nil"/>
              <w:bottom w:val="single" w:sz="4" w:space="0" w:color="auto"/>
              <w:right w:val="single" w:sz="4" w:space="0" w:color="auto"/>
            </w:tcBorders>
            <w:shd w:val="clear" w:color="auto" w:fill="auto"/>
            <w:noWrap/>
            <w:vAlign w:val="center"/>
            <w:hideMark/>
          </w:tcPr>
          <w:p w14:paraId="0BA2787D" w14:textId="77777777" w:rsidR="0003042B" w:rsidRPr="0003042B" w:rsidRDefault="0003042B" w:rsidP="0003042B">
            <w:pPr>
              <w:spacing w:after="0" w:line="240" w:lineRule="auto"/>
              <w:rPr>
                <w:rFonts w:ascii="Calibri" w:eastAsia="Times New Roman" w:hAnsi="Calibri" w:cs="Calibri"/>
                <w:b/>
                <w:bCs/>
                <w:color w:val="000000"/>
                <w:sz w:val="20"/>
                <w:szCs w:val="20"/>
              </w:rPr>
            </w:pPr>
            <w:r w:rsidRPr="0003042B">
              <w:rPr>
                <w:rFonts w:ascii="Calibri" w:eastAsia="Times New Roman" w:hAnsi="Calibri" w:cs="Calibri"/>
                <w:b/>
                <w:bCs/>
                <w:color w:val="000000"/>
                <w:sz w:val="20"/>
                <w:szCs w:val="20"/>
              </w:rPr>
              <w:t> </w:t>
            </w:r>
          </w:p>
        </w:tc>
        <w:tc>
          <w:tcPr>
            <w:tcW w:w="1616" w:type="dxa"/>
            <w:tcBorders>
              <w:top w:val="nil"/>
              <w:left w:val="nil"/>
              <w:bottom w:val="nil"/>
              <w:right w:val="nil"/>
            </w:tcBorders>
            <w:shd w:val="clear" w:color="auto" w:fill="auto"/>
            <w:noWrap/>
            <w:vAlign w:val="center"/>
            <w:hideMark/>
          </w:tcPr>
          <w:p w14:paraId="72F50981" w14:textId="77777777" w:rsidR="0003042B" w:rsidRPr="0003042B" w:rsidRDefault="0003042B" w:rsidP="0003042B">
            <w:pPr>
              <w:spacing w:after="0" w:line="240" w:lineRule="auto"/>
              <w:rPr>
                <w:rFonts w:ascii="Calibri" w:eastAsia="Times New Roman" w:hAnsi="Calibri" w:cs="Calibri"/>
                <w:b/>
                <w:bCs/>
                <w:color w:val="000000"/>
                <w:sz w:val="20"/>
                <w:szCs w:val="20"/>
              </w:rPr>
            </w:pPr>
          </w:p>
        </w:tc>
        <w:tc>
          <w:tcPr>
            <w:tcW w:w="2774" w:type="dxa"/>
            <w:tcBorders>
              <w:top w:val="nil"/>
              <w:left w:val="single" w:sz="4" w:space="0" w:color="auto"/>
              <w:bottom w:val="single" w:sz="4" w:space="0" w:color="auto"/>
              <w:right w:val="single" w:sz="8" w:space="0" w:color="auto"/>
            </w:tcBorders>
            <w:shd w:val="clear" w:color="auto" w:fill="auto"/>
            <w:noWrap/>
            <w:vAlign w:val="center"/>
            <w:hideMark/>
          </w:tcPr>
          <w:p w14:paraId="3D7A9F9C" w14:textId="77777777" w:rsidR="0003042B" w:rsidRPr="0003042B" w:rsidRDefault="0003042B" w:rsidP="0003042B">
            <w:pPr>
              <w:spacing w:after="0" w:line="240" w:lineRule="auto"/>
              <w:rPr>
                <w:rFonts w:ascii="Calibri" w:eastAsia="Times New Roman" w:hAnsi="Calibri" w:cs="Calibri"/>
                <w:b/>
                <w:bCs/>
                <w:color w:val="000000"/>
                <w:sz w:val="20"/>
                <w:szCs w:val="20"/>
              </w:rPr>
            </w:pPr>
            <w:r w:rsidRPr="0003042B">
              <w:rPr>
                <w:rFonts w:ascii="Calibri" w:eastAsia="Times New Roman" w:hAnsi="Calibri" w:cs="Calibri"/>
                <w:b/>
                <w:bCs/>
                <w:color w:val="000000"/>
                <w:sz w:val="20"/>
                <w:szCs w:val="20"/>
              </w:rPr>
              <w:t> </w:t>
            </w:r>
          </w:p>
        </w:tc>
        <w:tc>
          <w:tcPr>
            <w:tcW w:w="16" w:type="dxa"/>
            <w:vAlign w:val="center"/>
            <w:hideMark/>
          </w:tcPr>
          <w:p w14:paraId="244A065B" w14:textId="77777777" w:rsidR="0003042B" w:rsidRPr="0003042B" w:rsidRDefault="0003042B" w:rsidP="0003042B">
            <w:pPr>
              <w:spacing w:after="0" w:line="240" w:lineRule="auto"/>
              <w:rPr>
                <w:rFonts w:ascii="Times New Roman" w:eastAsia="Times New Roman" w:hAnsi="Times New Roman" w:cs="Times New Roman"/>
                <w:sz w:val="20"/>
                <w:szCs w:val="20"/>
              </w:rPr>
            </w:pPr>
          </w:p>
        </w:tc>
      </w:tr>
      <w:tr w:rsidR="0003042B" w:rsidRPr="0003042B" w14:paraId="73D6255F" w14:textId="77777777" w:rsidTr="0003042B">
        <w:trPr>
          <w:trHeight w:val="499"/>
        </w:trPr>
        <w:tc>
          <w:tcPr>
            <w:tcW w:w="1951" w:type="dxa"/>
            <w:vMerge/>
            <w:tcBorders>
              <w:top w:val="single" w:sz="8" w:space="0" w:color="auto"/>
              <w:left w:val="single" w:sz="8" w:space="0" w:color="auto"/>
              <w:bottom w:val="single" w:sz="8" w:space="0" w:color="000000"/>
              <w:right w:val="single" w:sz="4" w:space="0" w:color="auto"/>
            </w:tcBorders>
            <w:vAlign w:val="center"/>
            <w:hideMark/>
          </w:tcPr>
          <w:p w14:paraId="7C481ED3" w14:textId="77777777" w:rsidR="0003042B" w:rsidRPr="0003042B" w:rsidRDefault="0003042B" w:rsidP="0003042B">
            <w:pPr>
              <w:spacing w:after="0" w:line="240" w:lineRule="auto"/>
              <w:rPr>
                <w:rFonts w:ascii="Calibri" w:eastAsia="Times New Roman" w:hAnsi="Calibri" w:cs="Calibri"/>
                <w:b/>
                <w:bCs/>
                <w:color w:val="000000"/>
                <w:sz w:val="20"/>
                <w:szCs w:val="20"/>
              </w:rPr>
            </w:pPr>
          </w:p>
        </w:tc>
        <w:tc>
          <w:tcPr>
            <w:tcW w:w="3515"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75D37F15" w14:textId="77777777" w:rsidR="0003042B" w:rsidRPr="0003042B" w:rsidRDefault="0003042B" w:rsidP="0003042B">
            <w:pPr>
              <w:spacing w:after="0" w:line="240" w:lineRule="auto"/>
              <w:rPr>
                <w:rFonts w:ascii="Calibri" w:eastAsia="Times New Roman" w:hAnsi="Calibri" w:cs="Calibri"/>
                <w:b/>
                <w:bCs/>
                <w:color w:val="000000"/>
                <w:sz w:val="20"/>
                <w:szCs w:val="20"/>
              </w:rPr>
            </w:pPr>
            <w:r w:rsidRPr="0003042B">
              <w:rPr>
                <w:rFonts w:ascii="Calibri" w:eastAsia="Times New Roman" w:hAnsi="Calibri" w:cs="Calibri"/>
                <w:b/>
                <w:bCs/>
                <w:color w:val="000000"/>
                <w:sz w:val="20"/>
                <w:szCs w:val="20"/>
              </w:rPr>
              <w:t> </w:t>
            </w:r>
          </w:p>
        </w:tc>
        <w:tc>
          <w:tcPr>
            <w:tcW w:w="1616" w:type="dxa"/>
            <w:tcBorders>
              <w:top w:val="nil"/>
              <w:left w:val="nil"/>
              <w:bottom w:val="single" w:sz="8" w:space="0" w:color="auto"/>
              <w:right w:val="nil"/>
            </w:tcBorders>
            <w:shd w:val="clear" w:color="auto" w:fill="auto"/>
            <w:noWrap/>
            <w:vAlign w:val="center"/>
            <w:hideMark/>
          </w:tcPr>
          <w:p w14:paraId="4DBF4156" w14:textId="77777777" w:rsidR="0003042B" w:rsidRPr="0003042B" w:rsidRDefault="0003042B" w:rsidP="0003042B">
            <w:pPr>
              <w:spacing w:after="0" w:line="240" w:lineRule="auto"/>
              <w:rPr>
                <w:rFonts w:ascii="Calibri" w:eastAsia="Times New Roman" w:hAnsi="Calibri" w:cs="Calibri"/>
                <w:b/>
                <w:bCs/>
                <w:color w:val="000000"/>
                <w:sz w:val="20"/>
                <w:szCs w:val="20"/>
              </w:rPr>
            </w:pPr>
            <w:r w:rsidRPr="0003042B">
              <w:rPr>
                <w:rFonts w:ascii="Calibri" w:eastAsia="Times New Roman" w:hAnsi="Calibri" w:cs="Calibri"/>
                <w:b/>
                <w:bCs/>
                <w:color w:val="000000"/>
                <w:sz w:val="20"/>
                <w:szCs w:val="20"/>
              </w:rPr>
              <w:t> </w:t>
            </w:r>
          </w:p>
        </w:tc>
        <w:tc>
          <w:tcPr>
            <w:tcW w:w="2774" w:type="dxa"/>
            <w:tcBorders>
              <w:top w:val="nil"/>
              <w:left w:val="single" w:sz="4" w:space="0" w:color="auto"/>
              <w:bottom w:val="single" w:sz="8" w:space="0" w:color="auto"/>
              <w:right w:val="single" w:sz="8" w:space="0" w:color="auto"/>
            </w:tcBorders>
            <w:shd w:val="clear" w:color="auto" w:fill="auto"/>
            <w:noWrap/>
            <w:vAlign w:val="center"/>
            <w:hideMark/>
          </w:tcPr>
          <w:p w14:paraId="3D3A720F" w14:textId="77777777" w:rsidR="0003042B" w:rsidRPr="0003042B" w:rsidRDefault="0003042B" w:rsidP="0003042B">
            <w:pPr>
              <w:spacing w:after="0" w:line="240" w:lineRule="auto"/>
              <w:rPr>
                <w:rFonts w:ascii="Calibri" w:eastAsia="Times New Roman" w:hAnsi="Calibri" w:cs="Calibri"/>
                <w:b/>
                <w:bCs/>
                <w:color w:val="000000"/>
                <w:sz w:val="20"/>
                <w:szCs w:val="20"/>
              </w:rPr>
            </w:pPr>
            <w:r w:rsidRPr="0003042B">
              <w:rPr>
                <w:rFonts w:ascii="Calibri" w:eastAsia="Times New Roman" w:hAnsi="Calibri" w:cs="Calibri"/>
                <w:b/>
                <w:bCs/>
                <w:color w:val="000000"/>
                <w:sz w:val="20"/>
                <w:szCs w:val="20"/>
              </w:rPr>
              <w:t> </w:t>
            </w:r>
          </w:p>
        </w:tc>
        <w:tc>
          <w:tcPr>
            <w:tcW w:w="16" w:type="dxa"/>
            <w:vAlign w:val="center"/>
            <w:hideMark/>
          </w:tcPr>
          <w:p w14:paraId="06367FEC" w14:textId="77777777" w:rsidR="0003042B" w:rsidRPr="0003042B" w:rsidRDefault="0003042B" w:rsidP="0003042B">
            <w:pPr>
              <w:spacing w:after="0" w:line="240" w:lineRule="auto"/>
              <w:rPr>
                <w:rFonts w:ascii="Times New Roman" w:eastAsia="Times New Roman" w:hAnsi="Times New Roman" w:cs="Times New Roman"/>
                <w:sz w:val="20"/>
                <w:szCs w:val="20"/>
              </w:rPr>
            </w:pPr>
          </w:p>
        </w:tc>
      </w:tr>
      <w:tr w:rsidR="0003042B" w:rsidRPr="0003042B" w14:paraId="7F7D72F4" w14:textId="77777777" w:rsidTr="0003042B">
        <w:trPr>
          <w:trHeight w:val="499"/>
        </w:trPr>
        <w:tc>
          <w:tcPr>
            <w:tcW w:w="1951"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964A6E4" w14:textId="77777777" w:rsidR="0003042B" w:rsidRPr="0003042B" w:rsidRDefault="0003042B" w:rsidP="0003042B">
            <w:pPr>
              <w:spacing w:after="0" w:line="240" w:lineRule="auto"/>
              <w:rPr>
                <w:rFonts w:ascii="Calibri" w:eastAsia="Times New Roman" w:hAnsi="Calibri" w:cs="Calibri"/>
                <w:b/>
                <w:bCs/>
                <w:color w:val="000000"/>
                <w:sz w:val="20"/>
                <w:szCs w:val="20"/>
              </w:rPr>
            </w:pPr>
            <w:r w:rsidRPr="0003042B">
              <w:rPr>
                <w:rFonts w:ascii="Calibri" w:eastAsia="Times New Roman" w:hAnsi="Calibri" w:cs="Calibri"/>
                <w:b/>
                <w:bCs/>
                <w:color w:val="000000"/>
                <w:sz w:val="20"/>
                <w:szCs w:val="20"/>
              </w:rPr>
              <w:t>Mitigation Status</w:t>
            </w:r>
          </w:p>
        </w:tc>
        <w:tc>
          <w:tcPr>
            <w:tcW w:w="3515" w:type="dxa"/>
            <w:tcBorders>
              <w:top w:val="nil"/>
              <w:left w:val="single" w:sz="4" w:space="0" w:color="auto"/>
              <w:bottom w:val="single" w:sz="4" w:space="0" w:color="auto"/>
              <w:right w:val="single" w:sz="4" w:space="0" w:color="auto"/>
            </w:tcBorders>
            <w:shd w:val="clear" w:color="auto" w:fill="auto"/>
            <w:noWrap/>
            <w:vAlign w:val="center"/>
            <w:hideMark/>
          </w:tcPr>
          <w:p w14:paraId="256382EC" w14:textId="77777777" w:rsidR="0003042B" w:rsidRPr="0003042B" w:rsidRDefault="0003042B" w:rsidP="0003042B">
            <w:pPr>
              <w:spacing w:after="0" w:line="240" w:lineRule="auto"/>
              <w:rPr>
                <w:rFonts w:ascii="Calibri" w:eastAsia="Times New Roman" w:hAnsi="Calibri" w:cs="Calibri"/>
                <w:b/>
                <w:bCs/>
                <w:color w:val="000000"/>
                <w:sz w:val="20"/>
                <w:szCs w:val="20"/>
              </w:rPr>
            </w:pPr>
            <w:r w:rsidRPr="0003042B">
              <w:rPr>
                <w:rFonts w:ascii="Calibri" w:eastAsia="Times New Roman" w:hAnsi="Calibri" w:cs="Calibri"/>
                <w:b/>
                <w:bCs/>
                <w:color w:val="000000"/>
                <w:sz w:val="20"/>
                <w:szCs w:val="20"/>
              </w:rPr>
              <w:t> </w:t>
            </w:r>
          </w:p>
        </w:tc>
        <w:tc>
          <w:tcPr>
            <w:tcW w:w="1616" w:type="dxa"/>
            <w:tcBorders>
              <w:top w:val="nil"/>
              <w:left w:val="nil"/>
              <w:bottom w:val="single" w:sz="4" w:space="0" w:color="auto"/>
              <w:right w:val="single" w:sz="4" w:space="0" w:color="auto"/>
            </w:tcBorders>
            <w:shd w:val="clear" w:color="auto" w:fill="auto"/>
            <w:noWrap/>
            <w:vAlign w:val="center"/>
            <w:hideMark/>
          </w:tcPr>
          <w:p w14:paraId="75A26894" w14:textId="77777777" w:rsidR="0003042B" w:rsidRPr="0003042B" w:rsidRDefault="0003042B" w:rsidP="0003042B">
            <w:pPr>
              <w:spacing w:after="0" w:line="240" w:lineRule="auto"/>
              <w:rPr>
                <w:rFonts w:ascii="Calibri" w:eastAsia="Times New Roman" w:hAnsi="Calibri" w:cs="Calibri"/>
                <w:b/>
                <w:bCs/>
                <w:color w:val="000000"/>
                <w:sz w:val="20"/>
                <w:szCs w:val="20"/>
              </w:rPr>
            </w:pPr>
            <w:r w:rsidRPr="0003042B">
              <w:rPr>
                <w:rFonts w:ascii="Calibri" w:eastAsia="Times New Roman" w:hAnsi="Calibri" w:cs="Calibri"/>
                <w:b/>
                <w:bCs/>
                <w:color w:val="000000"/>
                <w:sz w:val="20"/>
                <w:szCs w:val="20"/>
              </w:rPr>
              <w:t>Date</w:t>
            </w:r>
          </w:p>
        </w:tc>
        <w:tc>
          <w:tcPr>
            <w:tcW w:w="2774" w:type="dxa"/>
            <w:tcBorders>
              <w:top w:val="nil"/>
              <w:left w:val="nil"/>
              <w:bottom w:val="single" w:sz="4" w:space="0" w:color="auto"/>
              <w:right w:val="single" w:sz="8" w:space="0" w:color="auto"/>
            </w:tcBorders>
            <w:shd w:val="clear" w:color="auto" w:fill="auto"/>
            <w:noWrap/>
            <w:vAlign w:val="center"/>
            <w:hideMark/>
          </w:tcPr>
          <w:p w14:paraId="7292F597" w14:textId="77777777" w:rsidR="0003042B" w:rsidRPr="0003042B" w:rsidRDefault="0003042B" w:rsidP="0003042B">
            <w:pPr>
              <w:spacing w:after="0" w:line="240" w:lineRule="auto"/>
              <w:rPr>
                <w:rFonts w:ascii="Calibri" w:eastAsia="Times New Roman" w:hAnsi="Calibri" w:cs="Calibri"/>
                <w:b/>
                <w:bCs/>
                <w:color w:val="000000"/>
                <w:sz w:val="20"/>
                <w:szCs w:val="20"/>
              </w:rPr>
            </w:pPr>
            <w:r w:rsidRPr="0003042B">
              <w:rPr>
                <w:rFonts w:ascii="Calibri" w:eastAsia="Times New Roman" w:hAnsi="Calibri" w:cs="Calibri"/>
                <w:b/>
                <w:bCs/>
                <w:color w:val="000000"/>
                <w:sz w:val="20"/>
                <w:szCs w:val="20"/>
              </w:rPr>
              <w:t> </w:t>
            </w:r>
          </w:p>
        </w:tc>
        <w:tc>
          <w:tcPr>
            <w:tcW w:w="16" w:type="dxa"/>
            <w:vAlign w:val="center"/>
            <w:hideMark/>
          </w:tcPr>
          <w:p w14:paraId="0AE49D91" w14:textId="77777777" w:rsidR="0003042B" w:rsidRPr="0003042B" w:rsidRDefault="0003042B" w:rsidP="0003042B">
            <w:pPr>
              <w:spacing w:after="0" w:line="240" w:lineRule="auto"/>
              <w:rPr>
                <w:rFonts w:ascii="Times New Roman" w:eastAsia="Times New Roman" w:hAnsi="Times New Roman" w:cs="Times New Roman"/>
                <w:sz w:val="20"/>
                <w:szCs w:val="20"/>
              </w:rPr>
            </w:pPr>
          </w:p>
        </w:tc>
      </w:tr>
      <w:tr w:rsidR="0003042B" w:rsidRPr="0003042B" w14:paraId="2BDE0125" w14:textId="77777777" w:rsidTr="0003042B">
        <w:trPr>
          <w:trHeight w:val="499"/>
        </w:trPr>
        <w:tc>
          <w:tcPr>
            <w:tcW w:w="1951" w:type="dxa"/>
            <w:vMerge/>
            <w:tcBorders>
              <w:top w:val="nil"/>
              <w:left w:val="single" w:sz="8" w:space="0" w:color="auto"/>
              <w:bottom w:val="single" w:sz="8" w:space="0" w:color="000000"/>
              <w:right w:val="single" w:sz="4" w:space="0" w:color="auto"/>
            </w:tcBorders>
            <w:vAlign w:val="center"/>
            <w:hideMark/>
          </w:tcPr>
          <w:p w14:paraId="0AAFEC16" w14:textId="77777777" w:rsidR="0003042B" w:rsidRPr="0003042B" w:rsidRDefault="0003042B" w:rsidP="0003042B">
            <w:pPr>
              <w:spacing w:after="0" w:line="240" w:lineRule="auto"/>
              <w:rPr>
                <w:rFonts w:ascii="Calibri" w:eastAsia="Times New Roman" w:hAnsi="Calibri" w:cs="Calibri"/>
                <w:b/>
                <w:bCs/>
                <w:color w:val="000000"/>
                <w:sz w:val="20"/>
                <w:szCs w:val="20"/>
              </w:rPr>
            </w:pPr>
          </w:p>
        </w:tc>
        <w:tc>
          <w:tcPr>
            <w:tcW w:w="3515" w:type="dxa"/>
            <w:tcBorders>
              <w:top w:val="single" w:sz="4" w:space="0" w:color="auto"/>
              <w:left w:val="nil"/>
              <w:bottom w:val="single" w:sz="4" w:space="0" w:color="auto"/>
              <w:right w:val="single" w:sz="4" w:space="0" w:color="auto"/>
            </w:tcBorders>
            <w:shd w:val="clear" w:color="auto" w:fill="auto"/>
            <w:noWrap/>
            <w:vAlign w:val="center"/>
            <w:hideMark/>
          </w:tcPr>
          <w:p w14:paraId="1A00BBC5" w14:textId="77777777" w:rsidR="0003042B" w:rsidRPr="0003042B" w:rsidRDefault="0003042B" w:rsidP="0003042B">
            <w:pPr>
              <w:spacing w:after="0" w:line="240" w:lineRule="auto"/>
              <w:rPr>
                <w:rFonts w:ascii="Calibri" w:eastAsia="Times New Roman" w:hAnsi="Calibri" w:cs="Calibri"/>
                <w:b/>
                <w:bCs/>
                <w:color w:val="000000"/>
                <w:sz w:val="20"/>
                <w:szCs w:val="20"/>
              </w:rPr>
            </w:pPr>
            <w:r w:rsidRPr="0003042B">
              <w:rPr>
                <w:rFonts w:ascii="Calibri" w:eastAsia="Times New Roman" w:hAnsi="Calibri" w:cs="Calibri"/>
                <w:b/>
                <w:bCs/>
                <w:color w:val="000000"/>
                <w:sz w:val="20"/>
                <w:szCs w:val="20"/>
              </w:rPr>
              <w:t> </w:t>
            </w:r>
          </w:p>
        </w:tc>
        <w:tc>
          <w:tcPr>
            <w:tcW w:w="1616" w:type="dxa"/>
            <w:tcBorders>
              <w:top w:val="nil"/>
              <w:left w:val="nil"/>
              <w:bottom w:val="nil"/>
              <w:right w:val="nil"/>
            </w:tcBorders>
            <w:shd w:val="clear" w:color="auto" w:fill="auto"/>
            <w:noWrap/>
            <w:vAlign w:val="center"/>
            <w:hideMark/>
          </w:tcPr>
          <w:p w14:paraId="29303BC0" w14:textId="77777777" w:rsidR="0003042B" w:rsidRPr="0003042B" w:rsidRDefault="0003042B" w:rsidP="0003042B">
            <w:pPr>
              <w:spacing w:after="0" w:line="240" w:lineRule="auto"/>
              <w:rPr>
                <w:rFonts w:ascii="Calibri" w:eastAsia="Times New Roman" w:hAnsi="Calibri" w:cs="Calibri"/>
                <w:b/>
                <w:bCs/>
                <w:color w:val="000000"/>
                <w:sz w:val="20"/>
                <w:szCs w:val="20"/>
              </w:rPr>
            </w:pPr>
          </w:p>
        </w:tc>
        <w:tc>
          <w:tcPr>
            <w:tcW w:w="2774" w:type="dxa"/>
            <w:tcBorders>
              <w:top w:val="nil"/>
              <w:left w:val="single" w:sz="4" w:space="0" w:color="auto"/>
              <w:bottom w:val="single" w:sz="4" w:space="0" w:color="auto"/>
              <w:right w:val="single" w:sz="8" w:space="0" w:color="auto"/>
            </w:tcBorders>
            <w:shd w:val="clear" w:color="auto" w:fill="auto"/>
            <w:noWrap/>
            <w:vAlign w:val="center"/>
            <w:hideMark/>
          </w:tcPr>
          <w:p w14:paraId="3A70FDA8" w14:textId="77777777" w:rsidR="0003042B" w:rsidRPr="0003042B" w:rsidRDefault="0003042B" w:rsidP="0003042B">
            <w:pPr>
              <w:spacing w:after="0" w:line="240" w:lineRule="auto"/>
              <w:rPr>
                <w:rFonts w:ascii="Calibri" w:eastAsia="Times New Roman" w:hAnsi="Calibri" w:cs="Calibri"/>
                <w:b/>
                <w:bCs/>
                <w:color w:val="000000"/>
                <w:sz w:val="20"/>
                <w:szCs w:val="20"/>
              </w:rPr>
            </w:pPr>
            <w:r w:rsidRPr="0003042B">
              <w:rPr>
                <w:rFonts w:ascii="Calibri" w:eastAsia="Times New Roman" w:hAnsi="Calibri" w:cs="Calibri"/>
                <w:b/>
                <w:bCs/>
                <w:color w:val="000000"/>
                <w:sz w:val="20"/>
                <w:szCs w:val="20"/>
              </w:rPr>
              <w:t> </w:t>
            </w:r>
          </w:p>
        </w:tc>
        <w:tc>
          <w:tcPr>
            <w:tcW w:w="16" w:type="dxa"/>
            <w:vAlign w:val="center"/>
            <w:hideMark/>
          </w:tcPr>
          <w:p w14:paraId="1BBFE5C2" w14:textId="77777777" w:rsidR="0003042B" w:rsidRPr="0003042B" w:rsidRDefault="0003042B" w:rsidP="0003042B">
            <w:pPr>
              <w:spacing w:after="0" w:line="240" w:lineRule="auto"/>
              <w:rPr>
                <w:rFonts w:ascii="Times New Roman" w:eastAsia="Times New Roman" w:hAnsi="Times New Roman" w:cs="Times New Roman"/>
                <w:sz w:val="20"/>
                <w:szCs w:val="20"/>
              </w:rPr>
            </w:pPr>
          </w:p>
        </w:tc>
      </w:tr>
      <w:tr w:rsidR="0003042B" w:rsidRPr="0003042B" w14:paraId="703CCB5B" w14:textId="77777777" w:rsidTr="0003042B">
        <w:trPr>
          <w:trHeight w:val="499"/>
        </w:trPr>
        <w:tc>
          <w:tcPr>
            <w:tcW w:w="1951" w:type="dxa"/>
            <w:vMerge/>
            <w:tcBorders>
              <w:top w:val="nil"/>
              <w:left w:val="single" w:sz="8" w:space="0" w:color="auto"/>
              <w:bottom w:val="single" w:sz="8" w:space="0" w:color="000000"/>
              <w:right w:val="single" w:sz="4" w:space="0" w:color="auto"/>
            </w:tcBorders>
            <w:vAlign w:val="center"/>
            <w:hideMark/>
          </w:tcPr>
          <w:p w14:paraId="7EDEAEB8" w14:textId="77777777" w:rsidR="0003042B" w:rsidRPr="0003042B" w:rsidRDefault="0003042B" w:rsidP="0003042B">
            <w:pPr>
              <w:spacing w:after="0" w:line="240" w:lineRule="auto"/>
              <w:rPr>
                <w:rFonts w:ascii="Calibri" w:eastAsia="Times New Roman" w:hAnsi="Calibri" w:cs="Calibri"/>
                <w:b/>
                <w:bCs/>
                <w:color w:val="000000"/>
                <w:sz w:val="20"/>
                <w:szCs w:val="20"/>
              </w:rPr>
            </w:pPr>
          </w:p>
        </w:tc>
        <w:tc>
          <w:tcPr>
            <w:tcW w:w="3515" w:type="dxa"/>
            <w:tcBorders>
              <w:top w:val="nil"/>
              <w:left w:val="nil"/>
              <w:bottom w:val="single" w:sz="4" w:space="0" w:color="auto"/>
              <w:right w:val="single" w:sz="4" w:space="0" w:color="auto"/>
            </w:tcBorders>
            <w:shd w:val="clear" w:color="auto" w:fill="auto"/>
            <w:noWrap/>
            <w:vAlign w:val="center"/>
            <w:hideMark/>
          </w:tcPr>
          <w:p w14:paraId="3FE1D795" w14:textId="77777777" w:rsidR="0003042B" w:rsidRPr="0003042B" w:rsidRDefault="0003042B" w:rsidP="0003042B">
            <w:pPr>
              <w:spacing w:after="0" w:line="240" w:lineRule="auto"/>
              <w:rPr>
                <w:rFonts w:ascii="Calibri" w:eastAsia="Times New Roman" w:hAnsi="Calibri" w:cs="Calibri"/>
                <w:b/>
                <w:bCs/>
                <w:color w:val="000000"/>
                <w:sz w:val="20"/>
                <w:szCs w:val="20"/>
              </w:rPr>
            </w:pPr>
            <w:r w:rsidRPr="0003042B">
              <w:rPr>
                <w:rFonts w:ascii="Calibri" w:eastAsia="Times New Roman" w:hAnsi="Calibri" w:cs="Calibri"/>
                <w:b/>
                <w:bCs/>
                <w:color w:val="000000"/>
                <w:sz w:val="20"/>
                <w:szCs w:val="20"/>
              </w:rPr>
              <w:t> </w:t>
            </w:r>
          </w:p>
        </w:tc>
        <w:tc>
          <w:tcPr>
            <w:tcW w:w="1616" w:type="dxa"/>
            <w:tcBorders>
              <w:top w:val="nil"/>
              <w:left w:val="nil"/>
              <w:bottom w:val="nil"/>
              <w:right w:val="nil"/>
            </w:tcBorders>
            <w:shd w:val="clear" w:color="auto" w:fill="auto"/>
            <w:noWrap/>
            <w:vAlign w:val="center"/>
            <w:hideMark/>
          </w:tcPr>
          <w:p w14:paraId="56184A04" w14:textId="77777777" w:rsidR="0003042B" w:rsidRPr="0003042B" w:rsidRDefault="0003042B" w:rsidP="0003042B">
            <w:pPr>
              <w:spacing w:after="0" w:line="240" w:lineRule="auto"/>
              <w:rPr>
                <w:rFonts w:ascii="Calibri" w:eastAsia="Times New Roman" w:hAnsi="Calibri" w:cs="Calibri"/>
                <w:b/>
                <w:bCs/>
                <w:color w:val="000000"/>
                <w:sz w:val="20"/>
                <w:szCs w:val="20"/>
              </w:rPr>
            </w:pPr>
          </w:p>
        </w:tc>
        <w:tc>
          <w:tcPr>
            <w:tcW w:w="2774" w:type="dxa"/>
            <w:tcBorders>
              <w:top w:val="nil"/>
              <w:left w:val="single" w:sz="4" w:space="0" w:color="auto"/>
              <w:bottom w:val="single" w:sz="4" w:space="0" w:color="auto"/>
              <w:right w:val="single" w:sz="8" w:space="0" w:color="auto"/>
            </w:tcBorders>
            <w:shd w:val="clear" w:color="auto" w:fill="auto"/>
            <w:noWrap/>
            <w:vAlign w:val="center"/>
            <w:hideMark/>
          </w:tcPr>
          <w:p w14:paraId="7CDC61F4" w14:textId="77777777" w:rsidR="0003042B" w:rsidRPr="0003042B" w:rsidRDefault="0003042B" w:rsidP="0003042B">
            <w:pPr>
              <w:spacing w:after="0" w:line="240" w:lineRule="auto"/>
              <w:rPr>
                <w:rFonts w:ascii="Calibri" w:eastAsia="Times New Roman" w:hAnsi="Calibri" w:cs="Calibri"/>
                <w:b/>
                <w:bCs/>
                <w:color w:val="000000"/>
                <w:sz w:val="20"/>
                <w:szCs w:val="20"/>
              </w:rPr>
            </w:pPr>
            <w:r w:rsidRPr="0003042B">
              <w:rPr>
                <w:rFonts w:ascii="Calibri" w:eastAsia="Times New Roman" w:hAnsi="Calibri" w:cs="Calibri"/>
                <w:b/>
                <w:bCs/>
                <w:color w:val="000000"/>
                <w:sz w:val="20"/>
                <w:szCs w:val="20"/>
              </w:rPr>
              <w:t> </w:t>
            </w:r>
          </w:p>
        </w:tc>
        <w:tc>
          <w:tcPr>
            <w:tcW w:w="16" w:type="dxa"/>
            <w:vAlign w:val="center"/>
            <w:hideMark/>
          </w:tcPr>
          <w:p w14:paraId="2DA6BA10" w14:textId="77777777" w:rsidR="0003042B" w:rsidRPr="0003042B" w:rsidRDefault="0003042B" w:rsidP="0003042B">
            <w:pPr>
              <w:spacing w:after="0" w:line="240" w:lineRule="auto"/>
              <w:rPr>
                <w:rFonts w:ascii="Times New Roman" w:eastAsia="Times New Roman" w:hAnsi="Times New Roman" w:cs="Times New Roman"/>
                <w:sz w:val="20"/>
                <w:szCs w:val="20"/>
              </w:rPr>
            </w:pPr>
          </w:p>
        </w:tc>
      </w:tr>
      <w:tr w:rsidR="0003042B" w:rsidRPr="0003042B" w14:paraId="3650D352" w14:textId="77777777" w:rsidTr="0003042B">
        <w:trPr>
          <w:trHeight w:val="499"/>
        </w:trPr>
        <w:tc>
          <w:tcPr>
            <w:tcW w:w="1951" w:type="dxa"/>
            <w:vMerge/>
            <w:tcBorders>
              <w:top w:val="nil"/>
              <w:left w:val="single" w:sz="8" w:space="0" w:color="auto"/>
              <w:bottom w:val="single" w:sz="8" w:space="0" w:color="000000"/>
              <w:right w:val="single" w:sz="4" w:space="0" w:color="auto"/>
            </w:tcBorders>
            <w:vAlign w:val="center"/>
            <w:hideMark/>
          </w:tcPr>
          <w:p w14:paraId="67525033" w14:textId="77777777" w:rsidR="0003042B" w:rsidRPr="0003042B" w:rsidRDefault="0003042B" w:rsidP="0003042B">
            <w:pPr>
              <w:spacing w:after="0" w:line="240" w:lineRule="auto"/>
              <w:rPr>
                <w:rFonts w:ascii="Calibri" w:eastAsia="Times New Roman" w:hAnsi="Calibri" w:cs="Calibri"/>
                <w:b/>
                <w:bCs/>
                <w:color w:val="000000"/>
                <w:sz w:val="20"/>
                <w:szCs w:val="20"/>
              </w:rPr>
            </w:pPr>
          </w:p>
        </w:tc>
        <w:tc>
          <w:tcPr>
            <w:tcW w:w="3515"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5BDBB554" w14:textId="77777777" w:rsidR="0003042B" w:rsidRPr="0003042B" w:rsidRDefault="0003042B" w:rsidP="0003042B">
            <w:pPr>
              <w:spacing w:after="0" w:line="240" w:lineRule="auto"/>
              <w:rPr>
                <w:rFonts w:ascii="Calibri" w:eastAsia="Times New Roman" w:hAnsi="Calibri" w:cs="Calibri"/>
                <w:b/>
                <w:bCs/>
                <w:color w:val="000000"/>
                <w:sz w:val="20"/>
                <w:szCs w:val="20"/>
              </w:rPr>
            </w:pPr>
            <w:r w:rsidRPr="0003042B">
              <w:rPr>
                <w:rFonts w:ascii="Calibri" w:eastAsia="Times New Roman" w:hAnsi="Calibri" w:cs="Calibri"/>
                <w:b/>
                <w:bCs/>
                <w:color w:val="000000"/>
                <w:sz w:val="20"/>
                <w:szCs w:val="20"/>
              </w:rPr>
              <w:t> </w:t>
            </w:r>
          </w:p>
        </w:tc>
        <w:tc>
          <w:tcPr>
            <w:tcW w:w="1616" w:type="dxa"/>
            <w:tcBorders>
              <w:top w:val="nil"/>
              <w:left w:val="nil"/>
              <w:bottom w:val="single" w:sz="8" w:space="0" w:color="auto"/>
              <w:right w:val="nil"/>
            </w:tcBorders>
            <w:shd w:val="clear" w:color="auto" w:fill="auto"/>
            <w:noWrap/>
            <w:vAlign w:val="center"/>
            <w:hideMark/>
          </w:tcPr>
          <w:p w14:paraId="16C83A93" w14:textId="77777777" w:rsidR="0003042B" w:rsidRPr="0003042B" w:rsidRDefault="0003042B" w:rsidP="0003042B">
            <w:pPr>
              <w:spacing w:after="0" w:line="240" w:lineRule="auto"/>
              <w:rPr>
                <w:rFonts w:ascii="Calibri" w:eastAsia="Times New Roman" w:hAnsi="Calibri" w:cs="Calibri"/>
                <w:b/>
                <w:bCs/>
                <w:color w:val="000000"/>
                <w:sz w:val="20"/>
                <w:szCs w:val="20"/>
              </w:rPr>
            </w:pPr>
            <w:r w:rsidRPr="0003042B">
              <w:rPr>
                <w:rFonts w:ascii="Calibri" w:eastAsia="Times New Roman" w:hAnsi="Calibri" w:cs="Calibri"/>
                <w:b/>
                <w:bCs/>
                <w:color w:val="000000"/>
                <w:sz w:val="20"/>
                <w:szCs w:val="20"/>
              </w:rPr>
              <w:t> </w:t>
            </w:r>
          </w:p>
        </w:tc>
        <w:tc>
          <w:tcPr>
            <w:tcW w:w="2774" w:type="dxa"/>
            <w:tcBorders>
              <w:top w:val="nil"/>
              <w:left w:val="single" w:sz="4" w:space="0" w:color="auto"/>
              <w:bottom w:val="single" w:sz="8" w:space="0" w:color="auto"/>
              <w:right w:val="single" w:sz="8" w:space="0" w:color="auto"/>
            </w:tcBorders>
            <w:shd w:val="clear" w:color="auto" w:fill="auto"/>
            <w:noWrap/>
            <w:vAlign w:val="center"/>
            <w:hideMark/>
          </w:tcPr>
          <w:p w14:paraId="1A7BD1D3" w14:textId="77777777" w:rsidR="0003042B" w:rsidRPr="0003042B" w:rsidRDefault="0003042B" w:rsidP="0003042B">
            <w:pPr>
              <w:spacing w:after="0" w:line="240" w:lineRule="auto"/>
              <w:rPr>
                <w:rFonts w:ascii="Calibri" w:eastAsia="Times New Roman" w:hAnsi="Calibri" w:cs="Calibri"/>
                <w:b/>
                <w:bCs/>
                <w:color w:val="000000"/>
                <w:sz w:val="20"/>
                <w:szCs w:val="20"/>
              </w:rPr>
            </w:pPr>
            <w:r w:rsidRPr="0003042B">
              <w:rPr>
                <w:rFonts w:ascii="Calibri" w:eastAsia="Times New Roman" w:hAnsi="Calibri" w:cs="Calibri"/>
                <w:b/>
                <w:bCs/>
                <w:color w:val="000000"/>
                <w:sz w:val="20"/>
                <w:szCs w:val="20"/>
              </w:rPr>
              <w:t> </w:t>
            </w:r>
          </w:p>
        </w:tc>
        <w:tc>
          <w:tcPr>
            <w:tcW w:w="16" w:type="dxa"/>
            <w:vAlign w:val="center"/>
            <w:hideMark/>
          </w:tcPr>
          <w:p w14:paraId="1B2D5CE1" w14:textId="77777777" w:rsidR="0003042B" w:rsidRPr="0003042B" w:rsidRDefault="0003042B" w:rsidP="0003042B">
            <w:pPr>
              <w:spacing w:after="0" w:line="240" w:lineRule="auto"/>
              <w:rPr>
                <w:rFonts w:ascii="Times New Roman" w:eastAsia="Times New Roman" w:hAnsi="Times New Roman" w:cs="Times New Roman"/>
                <w:sz w:val="20"/>
                <w:szCs w:val="20"/>
              </w:rPr>
            </w:pPr>
          </w:p>
        </w:tc>
      </w:tr>
      <w:tr w:rsidR="0003042B" w:rsidRPr="0003042B" w14:paraId="4BF0B496" w14:textId="77777777" w:rsidTr="0003042B">
        <w:trPr>
          <w:trHeight w:val="499"/>
        </w:trPr>
        <w:tc>
          <w:tcPr>
            <w:tcW w:w="1951" w:type="dxa"/>
            <w:vMerge w:val="restart"/>
            <w:tcBorders>
              <w:top w:val="nil"/>
              <w:left w:val="single" w:sz="8" w:space="0" w:color="auto"/>
              <w:bottom w:val="single" w:sz="8" w:space="0" w:color="000000"/>
              <w:right w:val="nil"/>
            </w:tcBorders>
            <w:shd w:val="clear" w:color="auto" w:fill="auto"/>
            <w:vAlign w:val="center"/>
            <w:hideMark/>
          </w:tcPr>
          <w:p w14:paraId="55C7B160" w14:textId="77777777" w:rsidR="0003042B" w:rsidRPr="0003042B" w:rsidRDefault="0003042B" w:rsidP="0003042B">
            <w:pPr>
              <w:spacing w:after="0" w:line="240" w:lineRule="auto"/>
              <w:jc w:val="center"/>
              <w:rPr>
                <w:rFonts w:ascii="Calibri" w:eastAsia="Times New Roman" w:hAnsi="Calibri" w:cs="Calibri"/>
                <w:b/>
                <w:bCs/>
                <w:color w:val="000000"/>
                <w:sz w:val="20"/>
                <w:szCs w:val="20"/>
              </w:rPr>
            </w:pPr>
            <w:r w:rsidRPr="0003042B">
              <w:rPr>
                <w:rFonts w:ascii="Calibri" w:eastAsia="Times New Roman" w:hAnsi="Calibri" w:cs="Calibri"/>
                <w:b/>
                <w:bCs/>
                <w:color w:val="000000"/>
                <w:sz w:val="20"/>
                <w:szCs w:val="20"/>
              </w:rPr>
              <w:t>Completed (or Updated) By</w:t>
            </w:r>
          </w:p>
        </w:tc>
        <w:tc>
          <w:tcPr>
            <w:tcW w:w="3515" w:type="dxa"/>
            <w:tcBorders>
              <w:top w:val="nil"/>
              <w:left w:val="single" w:sz="4" w:space="0" w:color="auto"/>
              <w:bottom w:val="single" w:sz="4" w:space="0" w:color="auto"/>
              <w:right w:val="single" w:sz="4" w:space="0" w:color="auto"/>
            </w:tcBorders>
            <w:shd w:val="clear" w:color="auto" w:fill="auto"/>
            <w:noWrap/>
            <w:vAlign w:val="center"/>
            <w:hideMark/>
          </w:tcPr>
          <w:p w14:paraId="68EC9FBE" w14:textId="77777777" w:rsidR="0003042B" w:rsidRPr="0003042B" w:rsidRDefault="0003042B" w:rsidP="0003042B">
            <w:pPr>
              <w:spacing w:after="0" w:line="240" w:lineRule="auto"/>
              <w:rPr>
                <w:rFonts w:ascii="Calibri" w:eastAsia="Times New Roman" w:hAnsi="Calibri" w:cs="Calibri"/>
                <w:b/>
                <w:bCs/>
                <w:color w:val="000000"/>
                <w:sz w:val="20"/>
                <w:szCs w:val="20"/>
              </w:rPr>
            </w:pPr>
            <w:r w:rsidRPr="0003042B">
              <w:rPr>
                <w:rFonts w:ascii="Calibri" w:eastAsia="Times New Roman" w:hAnsi="Calibri" w:cs="Calibri"/>
                <w:b/>
                <w:bCs/>
                <w:color w:val="000000"/>
                <w:sz w:val="20"/>
                <w:szCs w:val="20"/>
              </w:rPr>
              <w:t> </w:t>
            </w:r>
          </w:p>
        </w:tc>
        <w:tc>
          <w:tcPr>
            <w:tcW w:w="1616" w:type="dxa"/>
            <w:tcBorders>
              <w:top w:val="nil"/>
              <w:left w:val="nil"/>
              <w:bottom w:val="single" w:sz="4" w:space="0" w:color="auto"/>
              <w:right w:val="single" w:sz="4" w:space="0" w:color="auto"/>
            </w:tcBorders>
            <w:shd w:val="clear" w:color="auto" w:fill="auto"/>
            <w:noWrap/>
            <w:vAlign w:val="center"/>
            <w:hideMark/>
          </w:tcPr>
          <w:p w14:paraId="58B91D21" w14:textId="77777777" w:rsidR="0003042B" w:rsidRPr="0003042B" w:rsidRDefault="0003042B" w:rsidP="0003042B">
            <w:pPr>
              <w:spacing w:after="0" w:line="240" w:lineRule="auto"/>
              <w:rPr>
                <w:rFonts w:ascii="Calibri" w:eastAsia="Times New Roman" w:hAnsi="Calibri" w:cs="Calibri"/>
                <w:b/>
                <w:bCs/>
                <w:color w:val="000000"/>
                <w:sz w:val="20"/>
                <w:szCs w:val="20"/>
              </w:rPr>
            </w:pPr>
            <w:r w:rsidRPr="0003042B">
              <w:rPr>
                <w:rFonts w:ascii="Calibri" w:eastAsia="Times New Roman" w:hAnsi="Calibri" w:cs="Calibri"/>
                <w:b/>
                <w:bCs/>
                <w:color w:val="000000"/>
                <w:sz w:val="20"/>
                <w:szCs w:val="20"/>
              </w:rPr>
              <w:t>Date</w:t>
            </w:r>
          </w:p>
        </w:tc>
        <w:tc>
          <w:tcPr>
            <w:tcW w:w="2774" w:type="dxa"/>
            <w:tcBorders>
              <w:top w:val="nil"/>
              <w:left w:val="nil"/>
              <w:bottom w:val="single" w:sz="4" w:space="0" w:color="auto"/>
              <w:right w:val="single" w:sz="8" w:space="0" w:color="auto"/>
            </w:tcBorders>
            <w:shd w:val="clear" w:color="auto" w:fill="auto"/>
            <w:noWrap/>
            <w:vAlign w:val="center"/>
            <w:hideMark/>
          </w:tcPr>
          <w:p w14:paraId="509F6469" w14:textId="77777777" w:rsidR="0003042B" w:rsidRPr="0003042B" w:rsidRDefault="0003042B" w:rsidP="0003042B">
            <w:pPr>
              <w:spacing w:after="0" w:line="240" w:lineRule="auto"/>
              <w:rPr>
                <w:rFonts w:ascii="Calibri" w:eastAsia="Times New Roman" w:hAnsi="Calibri" w:cs="Calibri"/>
                <w:b/>
                <w:bCs/>
                <w:color w:val="000000"/>
                <w:sz w:val="20"/>
                <w:szCs w:val="20"/>
              </w:rPr>
            </w:pPr>
            <w:r w:rsidRPr="0003042B">
              <w:rPr>
                <w:rFonts w:ascii="Calibri" w:eastAsia="Times New Roman" w:hAnsi="Calibri" w:cs="Calibri"/>
                <w:b/>
                <w:bCs/>
                <w:color w:val="000000"/>
                <w:sz w:val="20"/>
                <w:szCs w:val="20"/>
              </w:rPr>
              <w:t> </w:t>
            </w:r>
          </w:p>
        </w:tc>
        <w:tc>
          <w:tcPr>
            <w:tcW w:w="16" w:type="dxa"/>
            <w:vAlign w:val="center"/>
            <w:hideMark/>
          </w:tcPr>
          <w:p w14:paraId="0DDBFFCB" w14:textId="77777777" w:rsidR="0003042B" w:rsidRPr="0003042B" w:rsidRDefault="0003042B" w:rsidP="0003042B">
            <w:pPr>
              <w:spacing w:after="0" w:line="240" w:lineRule="auto"/>
              <w:rPr>
                <w:rFonts w:ascii="Times New Roman" w:eastAsia="Times New Roman" w:hAnsi="Times New Roman" w:cs="Times New Roman"/>
                <w:sz w:val="20"/>
                <w:szCs w:val="20"/>
              </w:rPr>
            </w:pPr>
          </w:p>
        </w:tc>
      </w:tr>
      <w:tr w:rsidR="0003042B" w:rsidRPr="0003042B" w14:paraId="0A4D03E9" w14:textId="77777777" w:rsidTr="0003042B">
        <w:trPr>
          <w:trHeight w:val="555"/>
        </w:trPr>
        <w:tc>
          <w:tcPr>
            <w:tcW w:w="1951" w:type="dxa"/>
            <w:vMerge/>
            <w:tcBorders>
              <w:top w:val="nil"/>
              <w:left w:val="single" w:sz="8" w:space="0" w:color="auto"/>
              <w:bottom w:val="single" w:sz="8" w:space="0" w:color="000000"/>
              <w:right w:val="nil"/>
            </w:tcBorders>
            <w:vAlign w:val="center"/>
            <w:hideMark/>
          </w:tcPr>
          <w:p w14:paraId="6C4CADEA" w14:textId="77777777" w:rsidR="0003042B" w:rsidRPr="0003042B" w:rsidRDefault="0003042B" w:rsidP="0003042B">
            <w:pPr>
              <w:spacing w:after="0" w:line="240" w:lineRule="auto"/>
              <w:rPr>
                <w:rFonts w:ascii="Calibri" w:eastAsia="Times New Roman" w:hAnsi="Calibri" w:cs="Calibri"/>
                <w:b/>
                <w:bCs/>
                <w:color w:val="000000"/>
                <w:sz w:val="20"/>
                <w:szCs w:val="20"/>
              </w:rPr>
            </w:pPr>
          </w:p>
        </w:tc>
        <w:tc>
          <w:tcPr>
            <w:tcW w:w="3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8D887" w14:textId="77777777" w:rsidR="0003042B" w:rsidRPr="0003042B" w:rsidRDefault="0003042B" w:rsidP="0003042B">
            <w:pPr>
              <w:spacing w:after="0" w:line="240" w:lineRule="auto"/>
              <w:rPr>
                <w:rFonts w:ascii="Calibri" w:eastAsia="Times New Roman" w:hAnsi="Calibri" w:cs="Calibri"/>
                <w:b/>
                <w:bCs/>
                <w:color w:val="000000"/>
                <w:sz w:val="20"/>
                <w:szCs w:val="20"/>
              </w:rPr>
            </w:pPr>
            <w:r w:rsidRPr="0003042B">
              <w:rPr>
                <w:rFonts w:ascii="Calibri" w:eastAsia="Times New Roman" w:hAnsi="Calibri" w:cs="Calibri"/>
                <w:b/>
                <w:bCs/>
                <w:color w:val="000000"/>
                <w:sz w:val="20"/>
                <w:szCs w:val="20"/>
              </w:rPr>
              <w:t> </w:t>
            </w:r>
          </w:p>
        </w:tc>
        <w:tc>
          <w:tcPr>
            <w:tcW w:w="1616" w:type="dxa"/>
            <w:tcBorders>
              <w:top w:val="nil"/>
              <w:left w:val="nil"/>
              <w:bottom w:val="nil"/>
              <w:right w:val="nil"/>
            </w:tcBorders>
            <w:shd w:val="clear" w:color="auto" w:fill="auto"/>
            <w:noWrap/>
            <w:vAlign w:val="center"/>
            <w:hideMark/>
          </w:tcPr>
          <w:p w14:paraId="525789E2" w14:textId="77777777" w:rsidR="0003042B" w:rsidRPr="0003042B" w:rsidRDefault="0003042B" w:rsidP="0003042B">
            <w:pPr>
              <w:spacing w:after="0" w:line="240" w:lineRule="auto"/>
              <w:rPr>
                <w:rFonts w:ascii="Calibri" w:eastAsia="Times New Roman" w:hAnsi="Calibri" w:cs="Calibri"/>
                <w:b/>
                <w:bCs/>
                <w:color w:val="000000"/>
                <w:sz w:val="20"/>
                <w:szCs w:val="20"/>
              </w:rPr>
            </w:pPr>
          </w:p>
        </w:tc>
        <w:tc>
          <w:tcPr>
            <w:tcW w:w="2774" w:type="dxa"/>
            <w:tcBorders>
              <w:top w:val="nil"/>
              <w:left w:val="single" w:sz="4" w:space="0" w:color="auto"/>
              <w:bottom w:val="single" w:sz="4" w:space="0" w:color="auto"/>
              <w:right w:val="single" w:sz="8" w:space="0" w:color="auto"/>
            </w:tcBorders>
            <w:shd w:val="clear" w:color="auto" w:fill="auto"/>
            <w:noWrap/>
            <w:vAlign w:val="center"/>
            <w:hideMark/>
          </w:tcPr>
          <w:p w14:paraId="035190F3" w14:textId="77777777" w:rsidR="0003042B" w:rsidRPr="0003042B" w:rsidRDefault="0003042B" w:rsidP="0003042B">
            <w:pPr>
              <w:spacing w:after="0" w:line="240" w:lineRule="auto"/>
              <w:rPr>
                <w:rFonts w:ascii="Calibri" w:eastAsia="Times New Roman" w:hAnsi="Calibri" w:cs="Calibri"/>
                <w:b/>
                <w:bCs/>
                <w:color w:val="000000"/>
                <w:sz w:val="20"/>
                <w:szCs w:val="20"/>
              </w:rPr>
            </w:pPr>
            <w:r w:rsidRPr="0003042B">
              <w:rPr>
                <w:rFonts w:ascii="Calibri" w:eastAsia="Times New Roman" w:hAnsi="Calibri" w:cs="Calibri"/>
                <w:b/>
                <w:bCs/>
                <w:color w:val="000000"/>
                <w:sz w:val="20"/>
                <w:szCs w:val="20"/>
              </w:rPr>
              <w:t> </w:t>
            </w:r>
          </w:p>
        </w:tc>
        <w:tc>
          <w:tcPr>
            <w:tcW w:w="16" w:type="dxa"/>
            <w:vAlign w:val="center"/>
            <w:hideMark/>
          </w:tcPr>
          <w:p w14:paraId="6B3278B1" w14:textId="77777777" w:rsidR="0003042B" w:rsidRPr="0003042B" w:rsidRDefault="0003042B" w:rsidP="0003042B">
            <w:pPr>
              <w:spacing w:after="0" w:line="240" w:lineRule="auto"/>
              <w:rPr>
                <w:rFonts w:ascii="Times New Roman" w:eastAsia="Times New Roman" w:hAnsi="Times New Roman" w:cs="Times New Roman"/>
                <w:sz w:val="20"/>
                <w:szCs w:val="20"/>
              </w:rPr>
            </w:pPr>
          </w:p>
        </w:tc>
      </w:tr>
      <w:tr w:rsidR="0003042B" w:rsidRPr="0003042B" w14:paraId="686ADB44" w14:textId="77777777" w:rsidTr="0003042B">
        <w:trPr>
          <w:trHeight w:val="495"/>
        </w:trPr>
        <w:tc>
          <w:tcPr>
            <w:tcW w:w="1951" w:type="dxa"/>
            <w:vMerge/>
            <w:tcBorders>
              <w:top w:val="nil"/>
              <w:left w:val="single" w:sz="8" w:space="0" w:color="auto"/>
              <w:bottom w:val="single" w:sz="8" w:space="0" w:color="000000"/>
              <w:right w:val="nil"/>
            </w:tcBorders>
            <w:vAlign w:val="center"/>
            <w:hideMark/>
          </w:tcPr>
          <w:p w14:paraId="479BB186" w14:textId="77777777" w:rsidR="0003042B" w:rsidRPr="0003042B" w:rsidRDefault="0003042B" w:rsidP="0003042B">
            <w:pPr>
              <w:spacing w:after="0" w:line="240" w:lineRule="auto"/>
              <w:rPr>
                <w:rFonts w:ascii="Calibri" w:eastAsia="Times New Roman" w:hAnsi="Calibri" w:cs="Calibri"/>
                <w:b/>
                <w:bCs/>
                <w:color w:val="000000"/>
                <w:sz w:val="20"/>
                <w:szCs w:val="20"/>
              </w:rPr>
            </w:pPr>
          </w:p>
        </w:tc>
        <w:tc>
          <w:tcPr>
            <w:tcW w:w="3515"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3AF63E24" w14:textId="77777777" w:rsidR="0003042B" w:rsidRPr="0003042B" w:rsidRDefault="0003042B" w:rsidP="0003042B">
            <w:pPr>
              <w:spacing w:after="0" w:line="240" w:lineRule="auto"/>
              <w:rPr>
                <w:rFonts w:ascii="Calibri" w:eastAsia="Times New Roman" w:hAnsi="Calibri" w:cs="Calibri"/>
                <w:b/>
                <w:bCs/>
                <w:color w:val="000000"/>
                <w:sz w:val="20"/>
                <w:szCs w:val="20"/>
              </w:rPr>
            </w:pPr>
            <w:r w:rsidRPr="0003042B">
              <w:rPr>
                <w:rFonts w:ascii="Calibri" w:eastAsia="Times New Roman" w:hAnsi="Calibri" w:cs="Calibri"/>
                <w:b/>
                <w:bCs/>
                <w:color w:val="000000"/>
                <w:sz w:val="20"/>
                <w:szCs w:val="20"/>
              </w:rPr>
              <w:t> </w:t>
            </w:r>
          </w:p>
        </w:tc>
        <w:tc>
          <w:tcPr>
            <w:tcW w:w="1616" w:type="dxa"/>
            <w:tcBorders>
              <w:top w:val="nil"/>
              <w:left w:val="nil"/>
              <w:bottom w:val="single" w:sz="8" w:space="0" w:color="auto"/>
              <w:right w:val="nil"/>
            </w:tcBorders>
            <w:shd w:val="clear" w:color="auto" w:fill="auto"/>
            <w:noWrap/>
            <w:vAlign w:val="center"/>
            <w:hideMark/>
          </w:tcPr>
          <w:p w14:paraId="13BACA77" w14:textId="77777777" w:rsidR="0003042B" w:rsidRPr="0003042B" w:rsidRDefault="0003042B" w:rsidP="0003042B">
            <w:pPr>
              <w:spacing w:after="0" w:line="240" w:lineRule="auto"/>
              <w:rPr>
                <w:rFonts w:ascii="Calibri" w:eastAsia="Times New Roman" w:hAnsi="Calibri" w:cs="Calibri"/>
                <w:color w:val="000000"/>
              </w:rPr>
            </w:pPr>
            <w:r w:rsidRPr="0003042B">
              <w:rPr>
                <w:rFonts w:ascii="Calibri" w:eastAsia="Times New Roman" w:hAnsi="Calibri" w:cs="Calibri"/>
                <w:color w:val="000000"/>
              </w:rPr>
              <w:t> </w:t>
            </w:r>
          </w:p>
        </w:tc>
        <w:tc>
          <w:tcPr>
            <w:tcW w:w="2774" w:type="dxa"/>
            <w:tcBorders>
              <w:top w:val="nil"/>
              <w:left w:val="single" w:sz="4" w:space="0" w:color="auto"/>
              <w:bottom w:val="single" w:sz="8" w:space="0" w:color="auto"/>
              <w:right w:val="single" w:sz="8" w:space="0" w:color="auto"/>
            </w:tcBorders>
            <w:shd w:val="clear" w:color="auto" w:fill="auto"/>
            <w:noWrap/>
            <w:vAlign w:val="center"/>
            <w:hideMark/>
          </w:tcPr>
          <w:p w14:paraId="7FF5F378" w14:textId="77777777" w:rsidR="0003042B" w:rsidRPr="0003042B" w:rsidRDefault="0003042B" w:rsidP="0003042B">
            <w:pPr>
              <w:spacing w:after="0" w:line="240" w:lineRule="auto"/>
              <w:rPr>
                <w:rFonts w:ascii="Calibri" w:eastAsia="Times New Roman" w:hAnsi="Calibri" w:cs="Calibri"/>
                <w:b/>
                <w:bCs/>
                <w:color w:val="000000"/>
                <w:sz w:val="20"/>
                <w:szCs w:val="20"/>
              </w:rPr>
            </w:pPr>
            <w:r w:rsidRPr="0003042B">
              <w:rPr>
                <w:rFonts w:ascii="Calibri" w:eastAsia="Times New Roman" w:hAnsi="Calibri" w:cs="Calibri"/>
                <w:b/>
                <w:bCs/>
                <w:color w:val="000000"/>
                <w:sz w:val="20"/>
                <w:szCs w:val="20"/>
              </w:rPr>
              <w:t> </w:t>
            </w:r>
          </w:p>
        </w:tc>
        <w:tc>
          <w:tcPr>
            <w:tcW w:w="16" w:type="dxa"/>
            <w:vAlign w:val="center"/>
            <w:hideMark/>
          </w:tcPr>
          <w:p w14:paraId="198A444C" w14:textId="77777777" w:rsidR="0003042B" w:rsidRPr="0003042B" w:rsidRDefault="0003042B" w:rsidP="0003042B">
            <w:pPr>
              <w:spacing w:after="0" w:line="240" w:lineRule="auto"/>
              <w:rPr>
                <w:rFonts w:ascii="Times New Roman" w:eastAsia="Times New Roman" w:hAnsi="Times New Roman" w:cs="Times New Roman"/>
                <w:sz w:val="20"/>
                <w:szCs w:val="20"/>
              </w:rPr>
            </w:pPr>
          </w:p>
        </w:tc>
      </w:tr>
    </w:tbl>
    <w:p w14:paraId="76138F6A" w14:textId="77777777" w:rsidR="004E5B9B" w:rsidRPr="00EE06BC" w:rsidRDefault="004E5B9B" w:rsidP="001918FE">
      <w:pPr>
        <w:ind w:left="270"/>
        <w:rPr>
          <w:rFonts w:cstheme="minorHAnsi"/>
          <w:lang w:val="en-CA"/>
        </w:rPr>
      </w:pPr>
    </w:p>
    <w:sectPr w:rsidR="004E5B9B" w:rsidRPr="00EE06BC" w:rsidSect="005607C6">
      <w:footerReference w:type="even" r:id="rId15"/>
      <w:footerReference w:type="default" r:id="rId16"/>
      <w:pgSz w:w="12240" w:h="15840"/>
      <w:pgMar w:top="90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8EA0F9" w14:textId="77777777" w:rsidR="00B435BE" w:rsidRDefault="00E83A31">
      <w:pPr>
        <w:spacing w:after="0" w:line="240" w:lineRule="auto"/>
      </w:pPr>
      <w:r>
        <w:separator/>
      </w:r>
    </w:p>
  </w:endnote>
  <w:endnote w:type="continuationSeparator" w:id="0">
    <w:p w14:paraId="4F843E04" w14:textId="77777777" w:rsidR="00B435BE" w:rsidRDefault="00E83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EEEDF" w14:textId="5F77898C" w:rsidR="00F32317" w:rsidRDefault="004E5B9B">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2318700F" wp14:editId="4F99EF20">
              <wp:simplePos x="0" y="0"/>
              <wp:positionH relativeFrom="page">
                <wp:posOffset>6986905</wp:posOffset>
              </wp:positionH>
              <wp:positionV relativeFrom="page">
                <wp:posOffset>9182100</wp:posOffset>
              </wp:positionV>
              <wp:extent cx="168910" cy="176530"/>
              <wp:effectExtent l="0" t="0" r="0" b="444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CB89F" w14:textId="77777777" w:rsidR="00F32317" w:rsidRDefault="004E5B9B">
                          <w:pPr>
                            <w:spacing w:before="24"/>
                            <w:ind w:left="80"/>
                            <w:rPr>
                              <w:sz w:val="20"/>
                            </w:rPr>
                          </w:pPr>
                          <w:r>
                            <w:fldChar w:fldCharType="begin"/>
                          </w:r>
                          <w:r>
                            <w:rPr>
                              <w:color w:val="626262"/>
                              <w:w w:val="110"/>
                              <w:sz w:val="20"/>
                            </w:rPr>
                            <w:instrText xml:space="preserve"> PAGE </w:instrText>
                          </w:r>
                          <w:r>
                            <w:fldChar w:fldCharType="separate"/>
                          </w:r>
                          <w: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8700F" id="_x0000_t202" coordsize="21600,21600" o:spt="202" path="m,l,21600r21600,l21600,xe">
              <v:stroke joinstyle="miter"/>
              <v:path gradientshapeok="t" o:connecttype="rect"/>
            </v:shapetype>
            <v:shape id="Text Box 7" o:spid="_x0000_s1029" type="#_x0000_t202" style="position:absolute;margin-left:550.15pt;margin-top:723pt;width:13.3pt;height:13.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" filled="f" stroked="f">
              <v:textbox inset="0,0,0,0">
                <w:txbxContent>
                  <w:p w14:paraId="526CB89F" w14:textId="77777777" w:rsidR="00F32317" w:rsidRDefault="004E5B9B">
                    <w:pPr>
                      <w:spacing w:before="24"/>
                      <w:ind w:left="80"/>
                      <w:rPr>
                        <w:sz w:val="20"/>
                      </w:rPr>
                    </w:pPr>
                    <w:r>
                      <w:fldChar w:fldCharType="begin"/>
                    </w:r>
                    <w:r>
                      <w:rPr>
                        <w:color w:val="626262"/>
                        <w:w w:val="110"/>
                        <w:sz w:val="20"/>
                      </w:rPr>
                      <w:instrText xml:space="preserve"> PAGE </w:instrText>
                    </w:r>
                    <w:r>
                      <w:fldChar w:fldCharType="separate"/>
                    </w:r>
                    <w: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BD9FC" w14:textId="012DCFE1" w:rsidR="00F32317" w:rsidRDefault="004E5B9B">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7B8FB055" wp14:editId="40D48C59">
              <wp:simplePos x="0" y="0"/>
              <wp:positionH relativeFrom="page">
                <wp:posOffset>6401435</wp:posOffset>
              </wp:positionH>
              <wp:positionV relativeFrom="page">
                <wp:posOffset>9471660</wp:posOffset>
              </wp:positionV>
              <wp:extent cx="256540" cy="175260"/>
              <wp:effectExtent l="0" t="0" r="10160" b="152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A8666" w14:textId="77777777" w:rsidR="00F32317" w:rsidRDefault="004E5B9B">
                          <w:pPr>
                            <w:spacing w:before="25"/>
                            <w:ind w:left="40"/>
                            <w:rPr>
                              <w:sz w:val="20"/>
                            </w:rPr>
                          </w:pPr>
                          <w:r>
                            <w:fldChar w:fldCharType="begin"/>
                          </w:r>
                          <w:r>
                            <w:rPr>
                              <w:color w:val="424242"/>
                              <w:sz w:val="20"/>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FB055" id="_x0000_t202" coordsize="21600,21600" o:spt="202" path="m,l,21600r21600,l21600,xe">
              <v:stroke joinstyle="miter"/>
              <v:path gradientshapeok="t" o:connecttype="rect"/>
            </v:shapetype>
            <v:shape id="Text Box 6" o:spid="_x0000_s1030" type="#_x0000_t202" style="position:absolute;margin-left:504.05pt;margin-top:745.8pt;width:20.2pt;height:13.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" filled="f" stroked="f">
              <v:textbox inset="0,0,0,0">
                <w:txbxContent>
                  <w:p w14:paraId="2AFA8666" w14:textId="77777777" w:rsidR="00F32317" w:rsidRDefault="004E5B9B">
                    <w:pPr>
                      <w:spacing w:before="25"/>
                      <w:ind w:left="40"/>
                      <w:rPr>
                        <w:sz w:val="20"/>
                      </w:rPr>
                    </w:pPr>
                    <w:r>
                      <w:fldChar w:fldCharType="begin"/>
                    </w:r>
                    <w:r>
                      <w:rPr>
                        <w:color w:val="424242"/>
                        <w:sz w:val="20"/>
                      </w:rPr>
                      <w:instrText xml:space="preserve"> PAGE </w:instrText>
                    </w:r>
                    <w:r>
                      <w:fldChar w:fldCharType="separate"/>
                    </w:r>
                    <w: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075D0B" w14:textId="77777777" w:rsidR="00B435BE" w:rsidRDefault="00E83A31">
      <w:pPr>
        <w:spacing w:after="0" w:line="240" w:lineRule="auto"/>
      </w:pPr>
      <w:r>
        <w:separator/>
      </w:r>
    </w:p>
  </w:footnote>
  <w:footnote w:type="continuationSeparator" w:id="0">
    <w:p w14:paraId="2E6706DC" w14:textId="77777777" w:rsidR="00B435BE" w:rsidRDefault="00E83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D1172"/>
    <w:multiLevelType w:val="hybridMultilevel"/>
    <w:tmpl w:val="0A3282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7464B"/>
    <w:multiLevelType w:val="hybridMultilevel"/>
    <w:tmpl w:val="CD0AAEB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A2A0EF9"/>
    <w:multiLevelType w:val="hybridMultilevel"/>
    <w:tmpl w:val="123A8B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E5544"/>
    <w:multiLevelType w:val="hybridMultilevel"/>
    <w:tmpl w:val="996A0BB8"/>
    <w:lvl w:ilvl="0" w:tplc="ECB2FA8C">
      <w:start w:val="1"/>
      <w:numFmt w:val="bullet"/>
      <w:lvlText w:val="•"/>
      <w:lvlJc w:val="left"/>
      <w:pPr>
        <w:tabs>
          <w:tab w:val="num" w:pos="720"/>
        </w:tabs>
        <w:ind w:left="720" w:hanging="360"/>
      </w:pPr>
      <w:rPr>
        <w:rFonts w:ascii="Arial" w:hAnsi="Arial" w:hint="default"/>
      </w:rPr>
    </w:lvl>
    <w:lvl w:ilvl="1" w:tplc="90349952" w:tentative="1">
      <w:start w:val="1"/>
      <w:numFmt w:val="bullet"/>
      <w:lvlText w:val="•"/>
      <w:lvlJc w:val="left"/>
      <w:pPr>
        <w:tabs>
          <w:tab w:val="num" w:pos="1440"/>
        </w:tabs>
        <w:ind w:left="1440" w:hanging="360"/>
      </w:pPr>
      <w:rPr>
        <w:rFonts w:ascii="Arial" w:hAnsi="Arial" w:hint="default"/>
      </w:rPr>
    </w:lvl>
    <w:lvl w:ilvl="2" w:tplc="4BE0355E" w:tentative="1">
      <w:start w:val="1"/>
      <w:numFmt w:val="bullet"/>
      <w:lvlText w:val="•"/>
      <w:lvlJc w:val="left"/>
      <w:pPr>
        <w:tabs>
          <w:tab w:val="num" w:pos="2160"/>
        </w:tabs>
        <w:ind w:left="2160" w:hanging="360"/>
      </w:pPr>
      <w:rPr>
        <w:rFonts w:ascii="Arial" w:hAnsi="Arial" w:hint="default"/>
      </w:rPr>
    </w:lvl>
    <w:lvl w:ilvl="3" w:tplc="E3C6CB86" w:tentative="1">
      <w:start w:val="1"/>
      <w:numFmt w:val="bullet"/>
      <w:lvlText w:val="•"/>
      <w:lvlJc w:val="left"/>
      <w:pPr>
        <w:tabs>
          <w:tab w:val="num" w:pos="2880"/>
        </w:tabs>
        <w:ind w:left="2880" w:hanging="360"/>
      </w:pPr>
      <w:rPr>
        <w:rFonts w:ascii="Arial" w:hAnsi="Arial" w:hint="default"/>
      </w:rPr>
    </w:lvl>
    <w:lvl w:ilvl="4" w:tplc="7DF0BF9E" w:tentative="1">
      <w:start w:val="1"/>
      <w:numFmt w:val="bullet"/>
      <w:lvlText w:val="•"/>
      <w:lvlJc w:val="left"/>
      <w:pPr>
        <w:tabs>
          <w:tab w:val="num" w:pos="3600"/>
        </w:tabs>
        <w:ind w:left="3600" w:hanging="360"/>
      </w:pPr>
      <w:rPr>
        <w:rFonts w:ascii="Arial" w:hAnsi="Arial" w:hint="default"/>
      </w:rPr>
    </w:lvl>
    <w:lvl w:ilvl="5" w:tplc="99B678D6" w:tentative="1">
      <w:start w:val="1"/>
      <w:numFmt w:val="bullet"/>
      <w:lvlText w:val="•"/>
      <w:lvlJc w:val="left"/>
      <w:pPr>
        <w:tabs>
          <w:tab w:val="num" w:pos="4320"/>
        </w:tabs>
        <w:ind w:left="4320" w:hanging="360"/>
      </w:pPr>
      <w:rPr>
        <w:rFonts w:ascii="Arial" w:hAnsi="Arial" w:hint="default"/>
      </w:rPr>
    </w:lvl>
    <w:lvl w:ilvl="6" w:tplc="292AB032" w:tentative="1">
      <w:start w:val="1"/>
      <w:numFmt w:val="bullet"/>
      <w:lvlText w:val="•"/>
      <w:lvlJc w:val="left"/>
      <w:pPr>
        <w:tabs>
          <w:tab w:val="num" w:pos="5040"/>
        </w:tabs>
        <w:ind w:left="5040" w:hanging="360"/>
      </w:pPr>
      <w:rPr>
        <w:rFonts w:ascii="Arial" w:hAnsi="Arial" w:hint="default"/>
      </w:rPr>
    </w:lvl>
    <w:lvl w:ilvl="7" w:tplc="1640E1BE" w:tentative="1">
      <w:start w:val="1"/>
      <w:numFmt w:val="bullet"/>
      <w:lvlText w:val="•"/>
      <w:lvlJc w:val="left"/>
      <w:pPr>
        <w:tabs>
          <w:tab w:val="num" w:pos="5760"/>
        </w:tabs>
        <w:ind w:left="5760" w:hanging="360"/>
      </w:pPr>
      <w:rPr>
        <w:rFonts w:ascii="Arial" w:hAnsi="Arial" w:hint="default"/>
      </w:rPr>
    </w:lvl>
    <w:lvl w:ilvl="8" w:tplc="E5E655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F6B1D55"/>
    <w:multiLevelType w:val="hybridMultilevel"/>
    <w:tmpl w:val="D3CE1062"/>
    <w:lvl w:ilvl="0" w:tplc="00A647C6">
      <w:start w:val="1"/>
      <w:numFmt w:val="decimal"/>
      <w:lvlText w:val="%1"/>
      <w:lvlJc w:val="left"/>
      <w:pPr>
        <w:ind w:left="617" w:hanging="419"/>
      </w:pPr>
      <w:rPr>
        <w:rFonts w:ascii="Arial" w:eastAsia="Arial" w:hAnsi="Arial" w:cs="Arial" w:hint="default"/>
        <w:color w:val="6E6E6E"/>
        <w:w w:val="125"/>
        <w:sz w:val="26"/>
        <w:szCs w:val="26"/>
      </w:rPr>
    </w:lvl>
    <w:lvl w:ilvl="1" w:tplc="DF36D0CC">
      <w:start w:val="1"/>
      <w:numFmt w:val="decimal"/>
      <w:lvlText w:val="%2."/>
      <w:lvlJc w:val="left"/>
      <w:pPr>
        <w:ind w:left="869" w:hanging="360"/>
      </w:pPr>
      <w:rPr>
        <w:rFonts w:ascii="Arial" w:eastAsia="Arial" w:hAnsi="Arial" w:cs="Arial" w:hint="default"/>
        <w:color w:val="2D2D2D"/>
        <w:spacing w:val="-1"/>
        <w:w w:val="99"/>
        <w:sz w:val="19"/>
        <w:szCs w:val="19"/>
      </w:rPr>
    </w:lvl>
    <w:lvl w:ilvl="2" w:tplc="AC34DD60">
      <w:numFmt w:val="bullet"/>
      <w:lvlText w:val="•"/>
      <w:lvlJc w:val="left"/>
      <w:pPr>
        <w:ind w:left="1906" w:hanging="360"/>
      </w:pPr>
      <w:rPr>
        <w:rFonts w:hint="default"/>
      </w:rPr>
    </w:lvl>
    <w:lvl w:ilvl="3" w:tplc="435445A6">
      <w:numFmt w:val="bullet"/>
      <w:lvlText w:val="•"/>
      <w:lvlJc w:val="left"/>
      <w:pPr>
        <w:ind w:left="2953" w:hanging="360"/>
      </w:pPr>
      <w:rPr>
        <w:rFonts w:hint="default"/>
      </w:rPr>
    </w:lvl>
    <w:lvl w:ilvl="4" w:tplc="71D0A876">
      <w:numFmt w:val="bullet"/>
      <w:lvlText w:val="•"/>
      <w:lvlJc w:val="left"/>
      <w:pPr>
        <w:ind w:left="4000" w:hanging="360"/>
      </w:pPr>
      <w:rPr>
        <w:rFonts w:hint="default"/>
      </w:rPr>
    </w:lvl>
    <w:lvl w:ilvl="5" w:tplc="2AFA064A">
      <w:numFmt w:val="bullet"/>
      <w:lvlText w:val="•"/>
      <w:lvlJc w:val="left"/>
      <w:pPr>
        <w:ind w:left="5046" w:hanging="360"/>
      </w:pPr>
      <w:rPr>
        <w:rFonts w:hint="default"/>
      </w:rPr>
    </w:lvl>
    <w:lvl w:ilvl="6" w:tplc="A05EBE52">
      <w:numFmt w:val="bullet"/>
      <w:lvlText w:val="•"/>
      <w:lvlJc w:val="left"/>
      <w:pPr>
        <w:ind w:left="6093" w:hanging="360"/>
      </w:pPr>
      <w:rPr>
        <w:rFonts w:hint="default"/>
      </w:rPr>
    </w:lvl>
    <w:lvl w:ilvl="7" w:tplc="E6167FF0">
      <w:numFmt w:val="bullet"/>
      <w:lvlText w:val="•"/>
      <w:lvlJc w:val="left"/>
      <w:pPr>
        <w:ind w:left="7140" w:hanging="360"/>
      </w:pPr>
      <w:rPr>
        <w:rFonts w:hint="default"/>
      </w:rPr>
    </w:lvl>
    <w:lvl w:ilvl="8" w:tplc="836A21D2">
      <w:numFmt w:val="bullet"/>
      <w:lvlText w:val="•"/>
      <w:lvlJc w:val="left"/>
      <w:pPr>
        <w:ind w:left="8186" w:hanging="360"/>
      </w:pPr>
      <w:rPr>
        <w:rFonts w:hint="default"/>
      </w:rPr>
    </w:lvl>
  </w:abstractNum>
  <w:abstractNum w:abstractNumId="5" w15:restartNumberingAfterBreak="0">
    <w:nsid w:val="158836D3"/>
    <w:multiLevelType w:val="hybridMultilevel"/>
    <w:tmpl w:val="036A5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A0563"/>
    <w:multiLevelType w:val="hybridMultilevel"/>
    <w:tmpl w:val="F5AA005C"/>
    <w:lvl w:ilvl="0" w:tplc="F8BA9E24">
      <w:start w:val="2"/>
      <w:numFmt w:val="decimal"/>
      <w:lvlText w:val="%1"/>
      <w:lvlJc w:val="left"/>
      <w:pPr>
        <w:ind w:left="723" w:hanging="546"/>
        <w:jc w:val="right"/>
      </w:pPr>
      <w:rPr>
        <w:rFonts w:hint="default"/>
      </w:rPr>
    </w:lvl>
    <w:lvl w:ilvl="1" w:tplc="719E2C60">
      <w:start w:val="1"/>
      <w:numFmt w:val="decimal"/>
      <w:lvlText w:val="%1.%2"/>
      <w:lvlJc w:val="left"/>
      <w:pPr>
        <w:ind w:left="936" w:hanging="555"/>
        <w:jc w:val="right"/>
      </w:pPr>
      <w:rPr>
        <w:rFonts w:hint="default"/>
        <w:spacing w:val="-1"/>
        <w:w w:val="107"/>
      </w:rPr>
    </w:lvl>
    <w:lvl w:ilvl="2" w:tplc="CDD854F2">
      <w:start w:val="1"/>
      <w:numFmt w:val="decimal"/>
      <w:lvlText w:val="%3."/>
      <w:lvlJc w:val="left"/>
      <w:pPr>
        <w:ind w:left="832" w:hanging="555"/>
      </w:pPr>
      <w:rPr>
        <w:rFonts w:hint="default"/>
        <w:spacing w:val="-1"/>
        <w:w w:val="105"/>
      </w:rPr>
    </w:lvl>
    <w:lvl w:ilvl="3" w:tplc="5CEEA582">
      <w:start w:val="1"/>
      <w:numFmt w:val="lowerLetter"/>
      <w:lvlText w:val="%4."/>
      <w:lvlJc w:val="left"/>
      <w:pPr>
        <w:ind w:left="1532" w:hanging="555"/>
      </w:pPr>
      <w:rPr>
        <w:rFonts w:hint="default"/>
        <w:spacing w:val="-1"/>
        <w:w w:val="108"/>
      </w:rPr>
    </w:lvl>
    <w:lvl w:ilvl="4" w:tplc="EEA4B7B0">
      <w:start w:val="1"/>
      <w:numFmt w:val="lowerRoman"/>
      <w:lvlText w:val="%5."/>
      <w:lvlJc w:val="left"/>
      <w:pPr>
        <w:ind w:left="3615" w:hanging="555"/>
        <w:jc w:val="right"/>
      </w:pPr>
      <w:rPr>
        <w:rFonts w:hint="default"/>
        <w:i/>
        <w:spacing w:val="-1"/>
        <w:w w:val="106"/>
      </w:rPr>
    </w:lvl>
    <w:lvl w:ilvl="5" w:tplc="8EEC5B16">
      <w:numFmt w:val="bullet"/>
      <w:lvlText w:val="•"/>
      <w:lvlJc w:val="left"/>
      <w:pPr>
        <w:ind w:left="1560" w:hanging="555"/>
      </w:pPr>
      <w:rPr>
        <w:rFonts w:hint="default"/>
      </w:rPr>
    </w:lvl>
    <w:lvl w:ilvl="6" w:tplc="BAB2F19C">
      <w:numFmt w:val="bullet"/>
      <w:lvlText w:val="•"/>
      <w:lvlJc w:val="left"/>
      <w:pPr>
        <w:ind w:left="1800" w:hanging="555"/>
      </w:pPr>
      <w:rPr>
        <w:rFonts w:hint="default"/>
      </w:rPr>
    </w:lvl>
    <w:lvl w:ilvl="7" w:tplc="A0C4F070">
      <w:numFmt w:val="bullet"/>
      <w:lvlText w:val="•"/>
      <w:lvlJc w:val="left"/>
      <w:pPr>
        <w:ind w:left="2220" w:hanging="555"/>
      </w:pPr>
      <w:rPr>
        <w:rFonts w:hint="default"/>
      </w:rPr>
    </w:lvl>
    <w:lvl w:ilvl="8" w:tplc="A84A93F8">
      <w:numFmt w:val="bullet"/>
      <w:lvlText w:val="•"/>
      <w:lvlJc w:val="left"/>
      <w:pPr>
        <w:ind w:left="2240" w:hanging="555"/>
      </w:pPr>
      <w:rPr>
        <w:rFonts w:hint="default"/>
      </w:rPr>
    </w:lvl>
  </w:abstractNum>
  <w:abstractNum w:abstractNumId="7" w15:restartNumberingAfterBreak="0">
    <w:nsid w:val="1D8F1EE6"/>
    <w:multiLevelType w:val="hybridMultilevel"/>
    <w:tmpl w:val="4C1E90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AE5CB4"/>
    <w:multiLevelType w:val="hybridMultilevel"/>
    <w:tmpl w:val="84A8C8EE"/>
    <w:lvl w:ilvl="0" w:tplc="4692E426">
      <w:start w:val="1"/>
      <w:numFmt w:val="bullet"/>
      <w:lvlText w:val=""/>
      <w:lvlJc w:val="left"/>
      <w:pPr>
        <w:tabs>
          <w:tab w:val="num" w:pos="720"/>
        </w:tabs>
        <w:ind w:left="720" w:hanging="360"/>
      </w:pPr>
      <w:rPr>
        <w:rFonts w:ascii="Symbol" w:hAnsi="Symbol" w:hint="default"/>
        <w:sz w:val="20"/>
      </w:rPr>
    </w:lvl>
    <w:lvl w:ilvl="1" w:tplc="01AC86CC" w:tentative="1">
      <w:start w:val="1"/>
      <w:numFmt w:val="bullet"/>
      <w:lvlText w:val="o"/>
      <w:lvlJc w:val="left"/>
      <w:pPr>
        <w:tabs>
          <w:tab w:val="num" w:pos="1440"/>
        </w:tabs>
        <w:ind w:left="1440" w:hanging="360"/>
      </w:pPr>
      <w:rPr>
        <w:rFonts w:ascii="Courier New" w:hAnsi="Courier New" w:hint="default"/>
        <w:sz w:val="20"/>
      </w:rPr>
    </w:lvl>
    <w:lvl w:ilvl="2" w:tplc="BFB075B4" w:tentative="1">
      <w:start w:val="1"/>
      <w:numFmt w:val="bullet"/>
      <w:lvlText w:val=""/>
      <w:lvlJc w:val="left"/>
      <w:pPr>
        <w:tabs>
          <w:tab w:val="num" w:pos="2160"/>
        </w:tabs>
        <w:ind w:left="2160" w:hanging="360"/>
      </w:pPr>
      <w:rPr>
        <w:rFonts w:ascii="Wingdings" w:hAnsi="Wingdings" w:hint="default"/>
        <w:sz w:val="20"/>
      </w:rPr>
    </w:lvl>
    <w:lvl w:ilvl="3" w:tplc="D6400C52" w:tentative="1">
      <w:start w:val="1"/>
      <w:numFmt w:val="bullet"/>
      <w:lvlText w:val=""/>
      <w:lvlJc w:val="left"/>
      <w:pPr>
        <w:tabs>
          <w:tab w:val="num" w:pos="2880"/>
        </w:tabs>
        <w:ind w:left="2880" w:hanging="360"/>
      </w:pPr>
      <w:rPr>
        <w:rFonts w:ascii="Wingdings" w:hAnsi="Wingdings" w:hint="default"/>
        <w:sz w:val="20"/>
      </w:rPr>
    </w:lvl>
    <w:lvl w:ilvl="4" w:tplc="139A7E0E" w:tentative="1">
      <w:start w:val="1"/>
      <w:numFmt w:val="bullet"/>
      <w:lvlText w:val=""/>
      <w:lvlJc w:val="left"/>
      <w:pPr>
        <w:tabs>
          <w:tab w:val="num" w:pos="3600"/>
        </w:tabs>
        <w:ind w:left="3600" w:hanging="360"/>
      </w:pPr>
      <w:rPr>
        <w:rFonts w:ascii="Wingdings" w:hAnsi="Wingdings" w:hint="default"/>
        <w:sz w:val="20"/>
      </w:rPr>
    </w:lvl>
    <w:lvl w:ilvl="5" w:tplc="79845A3C" w:tentative="1">
      <w:start w:val="1"/>
      <w:numFmt w:val="bullet"/>
      <w:lvlText w:val=""/>
      <w:lvlJc w:val="left"/>
      <w:pPr>
        <w:tabs>
          <w:tab w:val="num" w:pos="4320"/>
        </w:tabs>
        <w:ind w:left="4320" w:hanging="360"/>
      </w:pPr>
      <w:rPr>
        <w:rFonts w:ascii="Wingdings" w:hAnsi="Wingdings" w:hint="default"/>
        <w:sz w:val="20"/>
      </w:rPr>
    </w:lvl>
    <w:lvl w:ilvl="6" w:tplc="4A6214FA" w:tentative="1">
      <w:start w:val="1"/>
      <w:numFmt w:val="bullet"/>
      <w:lvlText w:val=""/>
      <w:lvlJc w:val="left"/>
      <w:pPr>
        <w:tabs>
          <w:tab w:val="num" w:pos="5040"/>
        </w:tabs>
        <w:ind w:left="5040" w:hanging="360"/>
      </w:pPr>
      <w:rPr>
        <w:rFonts w:ascii="Wingdings" w:hAnsi="Wingdings" w:hint="default"/>
        <w:sz w:val="20"/>
      </w:rPr>
    </w:lvl>
    <w:lvl w:ilvl="7" w:tplc="FA5647E4" w:tentative="1">
      <w:start w:val="1"/>
      <w:numFmt w:val="bullet"/>
      <w:lvlText w:val=""/>
      <w:lvlJc w:val="left"/>
      <w:pPr>
        <w:tabs>
          <w:tab w:val="num" w:pos="5760"/>
        </w:tabs>
        <w:ind w:left="5760" w:hanging="360"/>
      </w:pPr>
      <w:rPr>
        <w:rFonts w:ascii="Wingdings" w:hAnsi="Wingdings" w:hint="default"/>
        <w:sz w:val="20"/>
      </w:rPr>
    </w:lvl>
    <w:lvl w:ilvl="8" w:tplc="4EF46E04"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ED4E08"/>
    <w:multiLevelType w:val="hybridMultilevel"/>
    <w:tmpl w:val="BE8EEC80"/>
    <w:lvl w:ilvl="0" w:tplc="04090015">
      <w:start w:val="1"/>
      <w:numFmt w:val="upperLetter"/>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0" w15:restartNumberingAfterBreak="0">
    <w:nsid w:val="21100982"/>
    <w:multiLevelType w:val="hybridMultilevel"/>
    <w:tmpl w:val="C096BF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1D5C04"/>
    <w:multiLevelType w:val="hybridMultilevel"/>
    <w:tmpl w:val="FF46D3D8"/>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15:restartNumberingAfterBreak="0">
    <w:nsid w:val="24EF2BDA"/>
    <w:multiLevelType w:val="hybridMultilevel"/>
    <w:tmpl w:val="4DB825DA"/>
    <w:lvl w:ilvl="0" w:tplc="0409000F">
      <w:start w:val="1"/>
      <w:numFmt w:val="decimal"/>
      <w:lvlText w:val="%1."/>
      <w:lvlJc w:val="left"/>
      <w:pPr>
        <w:ind w:left="765" w:hanging="360"/>
      </w:pPr>
      <w:rPr>
        <w:rFonts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27AC361A"/>
    <w:multiLevelType w:val="hybridMultilevel"/>
    <w:tmpl w:val="9D286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787543"/>
    <w:multiLevelType w:val="hybridMultilevel"/>
    <w:tmpl w:val="AC9444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B230D5"/>
    <w:multiLevelType w:val="hybridMultilevel"/>
    <w:tmpl w:val="16F2B770"/>
    <w:lvl w:ilvl="0" w:tplc="D9A0749C">
      <w:start w:val="8"/>
      <w:numFmt w:val="lowerRoman"/>
      <w:lvlText w:val="%1."/>
      <w:lvlJc w:val="left"/>
      <w:pPr>
        <w:ind w:left="3170" w:hanging="460"/>
        <w:jc w:val="right"/>
      </w:pPr>
      <w:rPr>
        <w:rFonts w:ascii="Arial" w:eastAsia="Arial" w:hAnsi="Arial" w:cs="Arial" w:hint="default"/>
        <w:color w:val="484D4F"/>
        <w:w w:val="109"/>
        <w:sz w:val="19"/>
        <w:szCs w:val="19"/>
      </w:rPr>
    </w:lvl>
    <w:lvl w:ilvl="1" w:tplc="0D108496">
      <w:numFmt w:val="bullet"/>
      <w:lvlText w:val="•"/>
      <w:lvlJc w:val="left"/>
      <w:pPr>
        <w:ind w:left="3890" w:hanging="460"/>
      </w:pPr>
      <w:rPr>
        <w:rFonts w:hint="default"/>
      </w:rPr>
    </w:lvl>
    <w:lvl w:ilvl="2" w:tplc="FB688204">
      <w:numFmt w:val="bullet"/>
      <w:lvlText w:val="•"/>
      <w:lvlJc w:val="left"/>
      <w:pPr>
        <w:ind w:left="4600" w:hanging="460"/>
      </w:pPr>
      <w:rPr>
        <w:rFonts w:hint="default"/>
      </w:rPr>
    </w:lvl>
    <w:lvl w:ilvl="3" w:tplc="34BEDDF0">
      <w:numFmt w:val="bullet"/>
      <w:lvlText w:val="•"/>
      <w:lvlJc w:val="left"/>
      <w:pPr>
        <w:ind w:left="5310" w:hanging="460"/>
      </w:pPr>
      <w:rPr>
        <w:rFonts w:hint="default"/>
      </w:rPr>
    </w:lvl>
    <w:lvl w:ilvl="4" w:tplc="F328DF2E">
      <w:numFmt w:val="bullet"/>
      <w:lvlText w:val="•"/>
      <w:lvlJc w:val="left"/>
      <w:pPr>
        <w:ind w:left="6020" w:hanging="460"/>
      </w:pPr>
      <w:rPr>
        <w:rFonts w:hint="default"/>
      </w:rPr>
    </w:lvl>
    <w:lvl w:ilvl="5" w:tplc="93FE25FE">
      <w:numFmt w:val="bullet"/>
      <w:lvlText w:val="•"/>
      <w:lvlJc w:val="left"/>
      <w:pPr>
        <w:ind w:left="6730" w:hanging="460"/>
      </w:pPr>
      <w:rPr>
        <w:rFonts w:hint="default"/>
      </w:rPr>
    </w:lvl>
    <w:lvl w:ilvl="6" w:tplc="DF289D5E">
      <w:numFmt w:val="bullet"/>
      <w:lvlText w:val="•"/>
      <w:lvlJc w:val="left"/>
      <w:pPr>
        <w:ind w:left="7440" w:hanging="460"/>
      </w:pPr>
      <w:rPr>
        <w:rFonts w:hint="default"/>
      </w:rPr>
    </w:lvl>
    <w:lvl w:ilvl="7" w:tplc="C3089E8E">
      <w:numFmt w:val="bullet"/>
      <w:lvlText w:val="•"/>
      <w:lvlJc w:val="left"/>
      <w:pPr>
        <w:ind w:left="8150" w:hanging="460"/>
      </w:pPr>
      <w:rPr>
        <w:rFonts w:hint="default"/>
      </w:rPr>
    </w:lvl>
    <w:lvl w:ilvl="8" w:tplc="47667078">
      <w:numFmt w:val="bullet"/>
      <w:lvlText w:val="•"/>
      <w:lvlJc w:val="left"/>
      <w:pPr>
        <w:ind w:left="8860" w:hanging="460"/>
      </w:pPr>
      <w:rPr>
        <w:rFonts w:hint="default"/>
      </w:rPr>
    </w:lvl>
  </w:abstractNum>
  <w:abstractNum w:abstractNumId="16" w15:restartNumberingAfterBreak="0">
    <w:nsid w:val="40106E4A"/>
    <w:multiLevelType w:val="hybridMultilevel"/>
    <w:tmpl w:val="9EF0CBA2"/>
    <w:lvl w:ilvl="0" w:tplc="BC3E0DBC">
      <w:start w:val="1"/>
      <w:numFmt w:val="bullet"/>
      <w:lvlText w:val="•"/>
      <w:lvlJc w:val="left"/>
      <w:pPr>
        <w:tabs>
          <w:tab w:val="num" w:pos="720"/>
        </w:tabs>
        <w:ind w:left="720" w:hanging="360"/>
      </w:pPr>
      <w:rPr>
        <w:rFonts w:ascii="Arial" w:hAnsi="Arial" w:hint="default"/>
      </w:rPr>
    </w:lvl>
    <w:lvl w:ilvl="1" w:tplc="2B0E1996" w:tentative="1">
      <w:start w:val="1"/>
      <w:numFmt w:val="bullet"/>
      <w:lvlText w:val="•"/>
      <w:lvlJc w:val="left"/>
      <w:pPr>
        <w:tabs>
          <w:tab w:val="num" w:pos="1440"/>
        </w:tabs>
        <w:ind w:left="1440" w:hanging="360"/>
      </w:pPr>
      <w:rPr>
        <w:rFonts w:ascii="Arial" w:hAnsi="Arial" w:hint="default"/>
      </w:rPr>
    </w:lvl>
    <w:lvl w:ilvl="2" w:tplc="CE90EDAA" w:tentative="1">
      <w:start w:val="1"/>
      <w:numFmt w:val="bullet"/>
      <w:lvlText w:val="•"/>
      <w:lvlJc w:val="left"/>
      <w:pPr>
        <w:tabs>
          <w:tab w:val="num" w:pos="2160"/>
        </w:tabs>
        <w:ind w:left="2160" w:hanging="360"/>
      </w:pPr>
      <w:rPr>
        <w:rFonts w:ascii="Arial" w:hAnsi="Arial" w:hint="default"/>
      </w:rPr>
    </w:lvl>
    <w:lvl w:ilvl="3" w:tplc="40568244" w:tentative="1">
      <w:start w:val="1"/>
      <w:numFmt w:val="bullet"/>
      <w:lvlText w:val="•"/>
      <w:lvlJc w:val="left"/>
      <w:pPr>
        <w:tabs>
          <w:tab w:val="num" w:pos="2880"/>
        </w:tabs>
        <w:ind w:left="2880" w:hanging="360"/>
      </w:pPr>
      <w:rPr>
        <w:rFonts w:ascii="Arial" w:hAnsi="Arial" w:hint="default"/>
      </w:rPr>
    </w:lvl>
    <w:lvl w:ilvl="4" w:tplc="E7729732" w:tentative="1">
      <w:start w:val="1"/>
      <w:numFmt w:val="bullet"/>
      <w:lvlText w:val="•"/>
      <w:lvlJc w:val="left"/>
      <w:pPr>
        <w:tabs>
          <w:tab w:val="num" w:pos="3600"/>
        </w:tabs>
        <w:ind w:left="3600" w:hanging="360"/>
      </w:pPr>
      <w:rPr>
        <w:rFonts w:ascii="Arial" w:hAnsi="Arial" w:hint="default"/>
      </w:rPr>
    </w:lvl>
    <w:lvl w:ilvl="5" w:tplc="BE508E86" w:tentative="1">
      <w:start w:val="1"/>
      <w:numFmt w:val="bullet"/>
      <w:lvlText w:val="•"/>
      <w:lvlJc w:val="left"/>
      <w:pPr>
        <w:tabs>
          <w:tab w:val="num" w:pos="4320"/>
        </w:tabs>
        <w:ind w:left="4320" w:hanging="360"/>
      </w:pPr>
      <w:rPr>
        <w:rFonts w:ascii="Arial" w:hAnsi="Arial" w:hint="default"/>
      </w:rPr>
    </w:lvl>
    <w:lvl w:ilvl="6" w:tplc="2D684E40" w:tentative="1">
      <w:start w:val="1"/>
      <w:numFmt w:val="bullet"/>
      <w:lvlText w:val="•"/>
      <w:lvlJc w:val="left"/>
      <w:pPr>
        <w:tabs>
          <w:tab w:val="num" w:pos="5040"/>
        </w:tabs>
        <w:ind w:left="5040" w:hanging="360"/>
      </w:pPr>
      <w:rPr>
        <w:rFonts w:ascii="Arial" w:hAnsi="Arial" w:hint="default"/>
      </w:rPr>
    </w:lvl>
    <w:lvl w:ilvl="7" w:tplc="79484E36" w:tentative="1">
      <w:start w:val="1"/>
      <w:numFmt w:val="bullet"/>
      <w:lvlText w:val="•"/>
      <w:lvlJc w:val="left"/>
      <w:pPr>
        <w:tabs>
          <w:tab w:val="num" w:pos="5760"/>
        </w:tabs>
        <w:ind w:left="5760" w:hanging="360"/>
      </w:pPr>
      <w:rPr>
        <w:rFonts w:ascii="Arial" w:hAnsi="Arial" w:hint="default"/>
      </w:rPr>
    </w:lvl>
    <w:lvl w:ilvl="8" w:tplc="FB1C245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5B209CF"/>
    <w:multiLevelType w:val="hybridMultilevel"/>
    <w:tmpl w:val="17382E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E932B1B"/>
    <w:multiLevelType w:val="hybridMultilevel"/>
    <w:tmpl w:val="E498282E"/>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9" w15:restartNumberingAfterBreak="0">
    <w:nsid w:val="52344F19"/>
    <w:multiLevelType w:val="hybridMultilevel"/>
    <w:tmpl w:val="7A00C522"/>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D81595"/>
    <w:multiLevelType w:val="hybridMultilevel"/>
    <w:tmpl w:val="3EA80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F67BAD"/>
    <w:multiLevelType w:val="hybridMultilevel"/>
    <w:tmpl w:val="E3421584"/>
    <w:lvl w:ilvl="0" w:tplc="AC04AB5C">
      <w:start w:val="1"/>
      <w:numFmt w:val="bullet"/>
      <w:lvlText w:val="•"/>
      <w:lvlJc w:val="left"/>
      <w:pPr>
        <w:tabs>
          <w:tab w:val="num" w:pos="720"/>
        </w:tabs>
        <w:ind w:left="720" w:hanging="360"/>
      </w:pPr>
      <w:rPr>
        <w:rFonts w:ascii="Arial" w:hAnsi="Arial" w:hint="default"/>
      </w:rPr>
    </w:lvl>
    <w:lvl w:ilvl="1" w:tplc="94005746">
      <w:start w:val="1"/>
      <w:numFmt w:val="bullet"/>
      <w:lvlText w:val="•"/>
      <w:lvlJc w:val="left"/>
      <w:pPr>
        <w:tabs>
          <w:tab w:val="num" w:pos="1440"/>
        </w:tabs>
        <w:ind w:left="1440" w:hanging="360"/>
      </w:pPr>
      <w:rPr>
        <w:rFonts w:ascii="Arial" w:hAnsi="Arial" w:hint="default"/>
      </w:rPr>
    </w:lvl>
    <w:lvl w:ilvl="2" w:tplc="995874A4" w:tentative="1">
      <w:start w:val="1"/>
      <w:numFmt w:val="bullet"/>
      <w:lvlText w:val="•"/>
      <w:lvlJc w:val="left"/>
      <w:pPr>
        <w:tabs>
          <w:tab w:val="num" w:pos="2160"/>
        </w:tabs>
        <w:ind w:left="2160" w:hanging="360"/>
      </w:pPr>
      <w:rPr>
        <w:rFonts w:ascii="Arial" w:hAnsi="Arial" w:hint="default"/>
      </w:rPr>
    </w:lvl>
    <w:lvl w:ilvl="3" w:tplc="26FAB35C" w:tentative="1">
      <w:start w:val="1"/>
      <w:numFmt w:val="bullet"/>
      <w:lvlText w:val="•"/>
      <w:lvlJc w:val="left"/>
      <w:pPr>
        <w:tabs>
          <w:tab w:val="num" w:pos="2880"/>
        </w:tabs>
        <w:ind w:left="2880" w:hanging="360"/>
      </w:pPr>
      <w:rPr>
        <w:rFonts w:ascii="Arial" w:hAnsi="Arial" w:hint="default"/>
      </w:rPr>
    </w:lvl>
    <w:lvl w:ilvl="4" w:tplc="849CB5D4" w:tentative="1">
      <w:start w:val="1"/>
      <w:numFmt w:val="bullet"/>
      <w:lvlText w:val="•"/>
      <w:lvlJc w:val="left"/>
      <w:pPr>
        <w:tabs>
          <w:tab w:val="num" w:pos="3600"/>
        </w:tabs>
        <w:ind w:left="3600" w:hanging="360"/>
      </w:pPr>
      <w:rPr>
        <w:rFonts w:ascii="Arial" w:hAnsi="Arial" w:hint="default"/>
      </w:rPr>
    </w:lvl>
    <w:lvl w:ilvl="5" w:tplc="204C61EA" w:tentative="1">
      <w:start w:val="1"/>
      <w:numFmt w:val="bullet"/>
      <w:lvlText w:val="•"/>
      <w:lvlJc w:val="left"/>
      <w:pPr>
        <w:tabs>
          <w:tab w:val="num" w:pos="4320"/>
        </w:tabs>
        <w:ind w:left="4320" w:hanging="360"/>
      </w:pPr>
      <w:rPr>
        <w:rFonts w:ascii="Arial" w:hAnsi="Arial" w:hint="default"/>
      </w:rPr>
    </w:lvl>
    <w:lvl w:ilvl="6" w:tplc="AC08611E" w:tentative="1">
      <w:start w:val="1"/>
      <w:numFmt w:val="bullet"/>
      <w:lvlText w:val="•"/>
      <w:lvlJc w:val="left"/>
      <w:pPr>
        <w:tabs>
          <w:tab w:val="num" w:pos="5040"/>
        </w:tabs>
        <w:ind w:left="5040" w:hanging="360"/>
      </w:pPr>
      <w:rPr>
        <w:rFonts w:ascii="Arial" w:hAnsi="Arial" w:hint="default"/>
      </w:rPr>
    </w:lvl>
    <w:lvl w:ilvl="7" w:tplc="3D8EC392" w:tentative="1">
      <w:start w:val="1"/>
      <w:numFmt w:val="bullet"/>
      <w:lvlText w:val="•"/>
      <w:lvlJc w:val="left"/>
      <w:pPr>
        <w:tabs>
          <w:tab w:val="num" w:pos="5760"/>
        </w:tabs>
        <w:ind w:left="5760" w:hanging="360"/>
      </w:pPr>
      <w:rPr>
        <w:rFonts w:ascii="Arial" w:hAnsi="Arial" w:hint="default"/>
      </w:rPr>
    </w:lvl>
    <w:lvl w:ilvl="8" w:tplc="69D47C3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E4E2F5E"/>
    <w:multiLevelType w:val="hybridMultilevel"/>
    <w:tmpl w:val="A9BC3A1A"/>
    <w:lvl w:ilvl="0" w:tplc="719E2C60">
      <w:start w:val="1"/>
      <w:numFmt w:val="decimal"/>
      <w:lvlText w:val="%1."/>
      <w:lvlJc w:val="left"/>
      <w:pPr>
        <w:ind w:left="1064" w:hanging="555"/>
        <w:jc w:val="right"/>
      </w:pPr>
      <w:rPr>
        <w:rFonts w:hint="default"/>
        <w:spacing w:val="-1"/>
        <w:w w:val="107"/>
      </w:rPr>
    </w:lvl>
    <w:lvl w:ilvl="1" w:tplc="04090019" w:tentative="1">
      <w:start w:val="1"/>
      <w:numFmt w:val="lowerLetter"/>
      <w:lvlText w:val="%2."/>
      <w:lvlJc w:val="left"/>
      <w:pPr>
        <w:ind w:left="1568" w:hanging="360"/>
      </w:pPr>
    </w:lvl>
    <w:lvl w:ilvl="2" w:tplc="0409001B" w:tentative="1">
      <w:start w:val="1"/>
      <w:numFmt w:val="lowerRoman"/>
      <w:lvlText w:val="%3."/>
      <w:lvlJc w:val="right"/>
      <w:pPr>
        <w:ind w:left="2288" w:hanging="180"/>
      </w:pPr>
    </w:lvl>
    <w:lvl w:ilvl="3" w:tplc="0409000F" w:tentative="1">
      <w:start w:val="1"/>
      <w:numFmt w:val="decimal"/>
      <w:lvlText w:val="%4."/>
      <w:lvlJc w:val="left"/>
      <w:pPr>
        <w:ind w:left="3008" w:hanging="360"/>
      </w:pPr>
    </w:lvl>
    <w:lvl w:ilvl="4" w:tplc="04090019" w:tentative="1">
      <w:start w:val="1"/>
      <w:numFmt w:val="lowerLetter"/>
      <w:lvlText w:val="%5."/>
      <w:lvlJc w:val="left"/>
      <w:pPr>
        <w:ind w:left="3728" w:hanging="360"/>
      </w:pPr>
    </w:lvl>
    <w:lvl w:ilvl="5" w:tplc="0409001B" w:tentative="1">
      <w:start w:val="1"/>
      <w:numFmt w:val="lowerRoman"/>
      <w:lvlText w:val="%6."/>
      <w:lvlJc w:val="right"/>
      <w:pPr>
        <w:ind w:left="4448" w:hanging="180"/>
      </w:pPr>
    </w:lvl>
    <w:lvl w:ilvl="6" w:tplc="0409000F" w:tentative="1">
      <w:start w:val="1"/>
      <w:numFmt w:val="decimal"/>
      <w:lvlText w:val="%7."/>
      <w:lvlJc w:val="left"/>
      <w:pPr>
        <w:ind w:left="5168" w:hanging="360"/>
      </w:pPr>
    </w:lvl>
    <w:lvl w:ilvl="7" w:tplc="04090019" w:tentative="1">
      <w:start w:val="1"/>
      <w:numFmt w:val="lowerLetter"/>
      <w:lvlText w:val="%8."/>
      <w:lvlJc w:val="left"/>
      <w:pPr>
        <w:ind w:left="5888" w:hanging="360"/>
      </w:pPr>
    </w:lvl>
    <w:lvl w:ilvl="8" w:tplc="0409001B" w:tentative="1">
      <w:start w:val="1"/>
      <w:numFmt w:val="lowerRoman"/>
      <w:lvlText w:val="%9."/>
      <w:lvlJc w:val="right"/>
      <w:pPr>
        <w:ind w:left="6608" w:hanging="180"/>
      </w:pPr>
    </w:lvl>
  </w:abstractNum>
  <w:abstractNum w:abstractNumId="23" w15:restartNumberingAfterBreak="0">
    <w:nsid w:val="6B9F71D3"/>
    <w:multiLevelType w:val="hybridMultilevel"/>
    <w:tmpl w:val="077A4F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9221BD"/>
    <w:multiLevelType w:val="hybridMultilevel"/>
    <w:tmpl w:val="600ACC5A"/>
    <w:lvl w:ilvl="0" w:tplc="04090015">
      <w:start w:val="1"/>
      <w:numFmt w:val="upperLetter"/>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5" w15:restartNumberingAfterBreak="0">
    <w:nsid w:val="76212991"/>
    <w:multiLevelType w:val="hybridMultilevel"/>
    <w:tmpl w:val="CA604D18"/>
    <w:lvl w:ilvl="0" w:tplc="92C623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DC30C7"/>
    <w:multiLevelType w:val="hybridMultilevel"/>
    <w:tmpl w:val="F0F8E498"/>
    <w:lvl w:ilvl="0" w:tplc="363C07A8">
      <w:start w:val="1"/>
      <w:numFmt w:val="upperLetter"/>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7" w15:restartNumberingAfterBreak="0">
    <w:nsid w:val="7D627A52"/>
    <w:multiLevelType w:val="hybridMultilevel"/>
    <w:tmpl w:val="D9481F00"/>
    <w:lvl w:ilvl="0" w:tplc="5CEEA582">
      <w:start w:val="1"/>
      <w:numFmt w:val="lowerLetter"/>
      <w:lvlText w:val="%1."/>
      <w:lvlJc w:val="left"/>
      <w:pPr>
        <w:ind w:left="1532" w:hanging="555"/>
      </w:pPr>
      <w:rPr>
        <w:rFonts w:hint="default"/>
        <w:spacing w:val="-1"/>
        <w:w w:val="10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28164C"/>
    <w:multiLevelType w:val="hybridMultilevel"/>
    <w:tmpl w:val="132E1624"/>
    <w:lvl w:ilvl="0" w:tplc="DB3AE658">
      <w:start w:val="1"/>
      <w:numFmt w:val="bullet"/>
      <w:lvlText w:val="•"/>
      <w:lvlJc w:val="left"/>
      <w:pPr>
        <w:tabs>
          <w:tab w:val="num" w:pos="720"/>
        </w:tabs>
        <w:ind w:left="720" w:hanging="360"/>
      </w:pPr>
      <w:rPr>
        <w:rFonts w:ascii="Arial" w:hAnsi="Arial" w:hint="default"/>
      </w:rPr>
    </w:lvl>
    <w:lvl w:ilvl="1" w:tplc="42B48016">
      <w:start w:val="1"/>
      <w:numFmt w:val="bullet"/>
      <w:lvlText w:val="•"/>
      <w:lvlJc w:val="left"/>
      <w:pPr>
        <w:tabs>
          <w:tab w:val="num" w:pos="1440"/>
        </w:tabs>
        <w:ind w:left="1440" w:hanging="360"/>
      </w:pPr>
      <w:rPr>
        <w:rFonts w:ascii="Arial" w:hAnsi="Arial" w:hint="default"/>
      </w:rPr>
    </w:lvl>
    <w:lvl w:ilvl="2" w:tplc="2A2AD8C8" w:tentative="1">
      <w:start w:val="1"/>
      <w:numFmt w:val="bullet"/>
      <w:lvlText w:val="•"/>
      <w:lvlJc w:val="left"/>
      <w:pPr>
        <w:tabs>
          <w:tab w:val="num" w:pos="2160"/>
        </w:tabs>
        <w:ind w:left="2160" w:hanging="360"/>
      </w:pPr>
      <w:rPr>
        <w:rFonts w:ascii="Arial" w:hAnsi="Arial" w:hint="default"/>
      </w:rPr>
    </w:lvl>
    <w:lvl w:ilvl="3" w:tplc="237EEBD8" w:tentative="1">
      <w:start w:val="1"/>
      <w:numFmt w:val="bullet"/>
      <w:lvlText w:val="•"/>
      <w:lvlJc w:val="left"/>
      <w:pPr>
        <w:tabs>
          <w:tab w:val="num" w:pos="2880"/>
        </w:tabs>
        <w:ind w:left="2880" w:hanging="360"/>
      </w:pPr>
      <w:rPr>
        <w:rFonts w:ascii="Arial" w:hAnsi="Arial" w:hint="default"/>
      </w:rPr>
    </w:lvl>
    <w:lvl w:ilvl="4" w:tplc="6DEC6F90" w:tentative="1">
      <w:start w:val="1"/>
      <w:numFmt w:val="bullet"/>
      <w:lvlText w:val="•"/>
      <w:lvlJc w:val="left"/>
      <w:pPr>
        <w:tabs>
          <w:tab w:val="num" w:pos="3600"/>
        </w:tabs>
        <w:ind w:left="3600" w:hanging="360"/>
      </w:pPr>
      <w:rPr>
        <w:rFonts w:ascii="Arial" w:hAnsi="Arial" w:hint="default"/>
      </w:rPr>
    </w:lvl>
    <w:lvl w:ilvl="5" w:tplc="645A437C" w:tentative="1">
      <w:start w:val="1"/>
      <w:numFmt w:val="bullet"/>
      <w:lvlText w:val="•"/>
      <w:lvlJc w:val="left"/>
      <w:pPr>
        <w:tabs>
          <w:tab w:val="num" w:pos="4320"/>
        </w:tabs>
        <w:ind w:left="4320" w:hanging="360"/>
      </w:pPr>
      <w:rPr>
        <w:rFonts w:ascii="Arial" w:hAnsi="Arial" w:hint="default"/>
      </w:rPr>
    </w:lvl>
    <w:lvl w:ilvl="6" w:tplc="3BDCD6C6" w:tentative="1">
      <w:start w:val="1"/>
      <w:numFmt w:val="bullet"/>
      <w:lvlText w:val="•"/>
      <w:lvlJc w:val="left"/>
      <w:pPr>
        <w:tabs>
          <w:tab w:val="num" w:pos="5040"/>
        </w:tabs>
        <w:ind w:left="5040" w:hanging="360"/>
      </w:pPr>
      <w:rPr>
        <w:rFonts w:ascii="Arial" w:hAnsi="Arial" w:hint="default"/>
      </w:rPr>
    </w:lvl>
    <w:lvl w:ilvl="7" w:tplc="E7FE9F94" w:tentative="1">
      <w:start w:val="1"/>
      <w:numFmt w:val="bullet"/>
      <w:lvlText w:val="•"/>
      <w:lvlJc w:val="left"/>
      <w:pPr>
        <w:tabs>
          <w:tab w:val="num" w:pos="5760"/>
        </w:tabs>
        <w:ind w:left="5760" w:hanging="360"/>
      </w:pPr>
      <w:rPr>
        <w:rFonts w:ascii="Arial" w:hAnsi="Arial" w:hint="default"/>
      </w:rPr>
    </w:lvl>
    <w:lvl w:ilvl="8" w:tplc="A2DEC2BC"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12"/>
  </w:num>
  <w:num w:numId="3">
    <w:abstractNumId w:val="17"/>
  </w:num>
  <w:num w:numId="4">
    <w:abstractNumId w:val="5"/>
  </w:num>
  <w:num w:numId="5">
    <w:abstractNumId w:val="18"/>
  </w:num>
  <w:num w:numId="6">
    <w:abstractNumId w:val="25"/>
  </w:num>
  <w:num w:numId="7">
    <w:abstractNumId w:val="8"/>
  </w:num>
  <w:num w:numId="8">
    <w:abstractNumId w:val="13"/>
  </w:num>
  <w:num w:numId="9">
    <w:abstractNumId w:val="24"/>
  </w:num>
  <w:num w:numId="10">
    <w:abstractNumId w:val="10"/>
  </w:num>
  <w:num w:numId="11">
    <w:abstractNumId w:val="11"/>
  </w:num>
  <w:num w:numId="12">
    <w:abstractNumId w:val="2"/>
  </w:num>
  <w:num w:numId="13">
    <w:abstractNumId w:val="4"/>
  </w:num>
  <w:num w:numId="14">
    <w:abstractNumId w:val="15"/>
  </w:num>
  <w:num w:numId="15">
    <w:abstractNumId w:val="6"/>
  </w:num>
  <w:num w:numId="16">
    <w:abstractNumId w:val="20"/>
  </w:num>
  <w:num w:numId="17">
    <w:abstractNumId w:val="27"/>
  </w:num>
  <w:num w:numId="18">
    <w:abstractNumId w:val="0"/>
  </w:num>
  <w:num w:numId="19">
    <w:abstractNumId w:val="14"/>
  </w:num>
  <w:num w:numId="20">
    <w:abstractNumId w:val="22"/>
  </w:num>
  <w:num w:numId="21">
    <w:abstractNumId w:val="23"/>
  </w:num>
  <w:num w:numId="22">
    <w:abstractNumId w:val="26"/>
  </w:num>
  <w:num w:numId="23">
    <w:abstractNumId w:val="21"/>
  </w:num>
  <w:num w:numId="24">
    <w:abstractNumId w:val="28"/>
  </w:num>
  <w:num w:numId="25">
    <w:abstractNumId w:val="16"/>
  </w:num>
  <w:num w:numId="26">
    <w:abstractNumId w:val="3"/>
  </w:num>
  <w:num w:numId="27">
    <w:abstractNumId w:val="9"/>
  </w:num>
  <w:num w:numId="28">
    <w:abstractNumId w:val="7"/>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wNjY2NTMHQVNDJR2l4NTi4sz8PJACs1oA2VOC3CwAAAA="/>
  </w:docVars>
  <w:rsids>
    <w:rsidRoot w:val="004A54F4"/>
    <w:rsid w:val="00005621"/>
    <w:rsid w:val="000071AC"/>
    <w:rsid w:val="00011EB9"/>
    <w:rsid w:val="00020BA5"/>
    <w:rsid w:val="000252F4"/>
    <w:rsid w:val="0003042B"/>
    <w:rsid w:val="00090A9B"/>
    <w:rsid w:val="0009642D"/>
    <w:rsid w:val="000A3F44"/>
    <w:rsid w:val="000A4E89"/>
    <w:rsid w:val="000C534B"/>
    <w:rsid w:val="000E1AF9"/>
    <w:rsid w:val="000E32C4"/>
    <w:rsid w:val="001023D4"/>
    <w:rsid w:val="001229E1"/>
    <w:rsid w:val="00130F76"/>
    <w:rsid w:val="00152DFF"/>
    <w:rsid w:val="001610FC"/>
    <w:rsid w:val="001918FE"/>
    <w:rsid w:val="001A6BB2"/>
    <w:rsid w:val="001B0269"/>
    <w:rsid w:val="001F60A3"/>
    <w:rsid w:val="0020158C"/>
    <w:rsid w:val="002256C3"/>
    <w:rsid w:val="0026159D"/>
    <w:rsid w:val="00284875"/>
    <w:rsid w:val="002A7B71"/>
    <w:rsid w:val="002B5AB6"/>
    <w:rsid w:val="002D075D"/>
    <w:rsid w:val="002D1E0D"/>
    <w:rsid w:val="002D5904"/>
    <w:rsid w:val="002E2B99"/>
    <w:rsid w:val="002E5D7C"/>
    <w:rsid w:val="003714D5"/>
    <w:rsid w:val="00385C2C"/>
    <w:rsid w:val="003B0DD6"/>
    <w:rsid w:val="003C27EE"/>
    <w:rsid w:val="003C30DE"/>
    <w:rsid w:val="003C58D7"/>
    <w:rsid w:val="003E4F1C"/>
    <w:rsid w:val="003F7609"/>
    <w:rsid w:val="0040033D"/>
    <w:rsid w:val="00425F7B"/>
    <w:rsid w:val="004905D7"/>
    <w:rsid w:val="004A1B9A"/>
    <w:rsid w:val="004A4732"/>
    <w:rsid w:val="004A54F4"/>
    <w:rsid w:val="004C5D1F"/>
    <w:rsid w:val="004D1B4F"/>
    <w:rsid w:val="004D3D4D"/>
    <w:rsid w:val="004D45E9"/>
    <w:rsid w:val="004E5B9B"/>
    <w:rsid w:val="004F2172"/>
    <w:rsid w:val="0050148A"/>
    <w:rsid w:val="005055B0"/>
    <w:rsid w:val="0053681D"/>
    <w:rsid w:val="005411A7"/>
    <w:rsid w:val="005607C6"/>
    <w:rsid w:val="00571FA5"/>
    <w:rsid w:val="005A13A3"/>
    <w:rsid w:val="005B7360"/>
    <w:rsid w:val="005C30C7"/>
    <w:rsid w:val="005C3A37"/>
    <w:rsid w:val="00624953"/>
    <w:rsid w:val="006275F6"/>
    <w:rsid w:val="00633C7D"/>
    <w:rsid w:val="0063776B"/>
    <w:rsid w:val="006547BB"/>
    <w:rsid w:val="00654BDF"/>
    <w:rsid w:val="006804DE"/>
    <w:rsid w:val="006B2FF7"/>
    <w:rsid w:val="006B6A9B"/>
    <w:rsid w:val="006D0C2B"/>
    <w:rsid w:val="00717C2B"/>
    <w:rsid w:val="00740037"/>
    <w:rsid w:val="00764524"/>
    <w:rsid w:val="00786A21"/>
    <w:rsid w:val="00825655"/>
    <w:rsid w:val="00830C52"/>
    <w:rsid w:val="00853F17"/>
    <w:rsid w:val="00895A18"/>
    <w:rsid w:val="008A0A7D"/>
    <w:rsid w:val="008C12C9"/>
    <w:rsid w:val="008C3BE5"/>
    <w:rsid w:val="008C5696"/>
    <w:rsid w:val="008D76BC"/>
    <w:rsid w:val="008E6BA4"/>
    <w:rsid w:val="009429DA"/>
    <w:rsid w:val="00945DDC"/>
    <w:rsid w:val="009613AF"/>
    <w:rsid w:val="00962AE9"/>
    <w:rsid w:val="00997D0B"/>
    <w:rsid w:val="009B4969"/>
    <w:rsid w:val="009C5EA1"/>
    <w:rsid w:val="009E5088"/>
    <w:rsid w:val="00A1080B"/>
    <w:rsid w:val="00A21E48"/>
    <w:rsid w:val="00A266CC"/>
    <w:rsid w:val="00A33E5A"/>
    <w:rsid w:val="00A777CA"/>
    <w:rsid w:val="00A80424"/>
    <w:rsid w:val="00A905A2"/>
    <w:rsid w:val="00A96BCD"/>
    <w:rsid w:val="00AD0DFB"/>
    <w:rsid w:val="00AD2FDA"/>
    <w:rsid w:val="00AD46F0"/>
    <w:rsid w:val="00AF3853"/>
    <w:rsid w:val="00AF452D"/>
    <w:rsid w:val="00B05EF2"/>
    <w:rsid w:val="00B25BE7"/>
    <w:rsid w:val="00B41011"/>
    <w:rsid w:val="00B41E91"/>
    <w:rsid w:val="00B435BE"/>
    <w:rsid w:val="00B577F5"/>
    <w:rsid w:val="00B6181D"/>
    <w:rsid w:val="00B85ED1"/>
    <w:rsid w:val="00B9519D"/>
    <w:rsid w:val="00BB73E7"/>
    <w:rsid w:val="00BC6FF3"/>
    <w:rsid w:val="00BD200B"/>
    <w:rsid w:val="00BE066D"/>
    <w:rsid w:val="00BE26B0"/>
    <w:rsid w:val="00BF3124"/>
    <w:rsid w:val="00C3452F"/>
    <w:rsid w:val="00C44E7A"/>
    <w:rsid w:val="00C610AE"/>
    <w:rsid w:val="00C63D16"/>
    <w:rsid w:val="00C7151E"/>
    <w:rsid w:val="00CB0E0A"/>
    <w:rsid w:val="00CB60FE"/>
    <w:rsid w:val="00CC4882"/>
    <w:rsid w:val="00CC776F"/>
    <w:rsid w:val="00CF590C"/>
    <w:rsid w:val="00D17DA7"/>
    <w:rsid w:val="00D2291D"/>
    <w:rsid w:val="00D23A95"/>
    <w:rsid w:val="00D32BCA"/>
    <w:rsid w:val="00D56AB2"/>
    <w:rsid w:val="00D56F75"/>
    <w:rsid w:val="00D70360"/>
    <w:rsid w:val="00D81BDD"/>
    <w:rsid w:val="00D8681A"/>
    <w:rsid w:val="00D922D6"/>
    <w:rsid w:val="00DD24AF"/>
    <w:rsid w:val="00DE0B21"/>
    <w:rsid w:val="00E020E7"/>
    <w:rsid w:val="00E03779"/>
    <w:rsid w:val="00E275BF"/>
    <w:rsid w:val="00E4106C"/>
    <w:rsid w:val="00E502B9"/>
    <w:rsid w:val="00E754A0"/>
    <w:rsid w:val="00E83A31"/>
    <w:rsid w:val="00ED2272"/>
    <w:rsid w:val="00ED28AD"/>
    <w:rsid w:val="00ED3389"/>
    <w:rsid w:val="00EE06BC"/>
    <w:rsid w:val="00EF0018"/>
    <w:rsid w:val="00EF1DA5"/>
    <w:rsid w:val="00EF21A9"/>
    <w:rsid w:val="00EF7D6B"/>
    <w:rsid w:val="00F034F3"/>
    <w:rsid w:val="00F16CB9"/>
    <w:rsid w:val="00F2356D"/>
    <w:rsid w:val="00F2556A"/>
    <w:rsid w:val="00F31C32"/>
    <w:rsid w:val="00F32AD0"/>
    <w:rsid w:val="00F4430B"/>
    <w:rsid w:val="00F52808"/>
    <w:rsid w:val="00F64811"/>
    <w:rsid w:val="00F75B07"/>
    <w:rsid w:val="00F77F54"/>
    <w:rsid w:val="00F87825"/>
    <w:rsid w:val="00FA44A9"/>
    <w:rsid w:val="00FB7656"/>
    <w:rsid w:val="00FC48F7"/>
    <w:rsid w:val="00FE0B91"/>
    <w:rsid w:val="00FE50C1"/>
    <w:rsid w:val="1DAD774E"/>
    <w:rsid w:val="3CA6899D"/>
    <w:rsid w:val="4D369A67"/>
    <w:rsid w:val="6A1A0662"/>
    <w:rsid w:val="72ABA491"/>
    <w:rsid w:val="75A08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48C696"/>
  <w15:chartTrackingRefBased/>
  <w15:docId w15:val="{04959662-894B-4A9D-85D6-4D2FA89E2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969"/>
  </w:style>
  <w:style w:type="paragraph" w:styleId="Heading1">
    <w:name w:val="heading 1"/>
    <w:basedOn w:val="Normal"/>
    <w:next w:val="Normal"/>
    <w:link w:val="Heading1Char"/>
    <w:uiPriority w:val="9"/>
    <w:qFormat/>
    <w:rsid w:val="004E5B9B"/>
    <w:pPr>
      <w:keepNext/>
      <w:keepLines/>
      <w:spacing w:before="240" w:after="0"/>
      <w:outlineLvl w:val="0"/>
    </w:pPr>
    <w:rPr>
      <w:rFonts w:asciiTheme="majorHAnsi" w:eastAsiaTheme="majorEastAsia" w:hAnsiTheme="majorHAnsi" w:cstheme="majorBidi"/>
      <w:b/>
      <w:sz w:val="32"/>
      <w:szCs w:val="32"/>
      <w:u w:val="single"/>
    </w:rPr>
  </w:style>
  <w:style w:type="paragraph" w:styleId="Heading2">
    <w:name w:val="heading 2"/>
    <w:basedOn w:val="Normal"/>
    <w:next w:val="Normal"/>
    <w:link w:val="Heading2Char"/>
    <w:uiPriority w:val="9"/>
    <w:unhideWhenUsed/>
    <w:qFormat/>
    <w:rsid w:val="00BE26B0"/>
    <w:pPr>
      <w:keepNext/>
      <w:keepLines/>
      <w:spacing w:before="40" w:after="0"/>
      <w:outlineLvl w:val="1"/>
    </w:pPr>
    <w:rPr>
      <w:rFonts w:asciiTheme="majorHAnsi" w:eastAsiaTheme="majorEastAsia" w:hAnsiTheme="majorHAnsi" w:cstheme="majorBidi"/>
      <w:b/>
      <w:color w:val="833C0B" w:themeColor="accent2" w:themeShade="80"/>
      <w:sz w:val="26"/>
      <w:szCs w:val="26"/>
    </w:rPr>
  </w:style>
  <w:style w:type="paragraph" w:styleId="Heading3">
    <w:name w:val="heading 3"/>
    <w:basedOn w:val="Normal"/>
    <w:next w:val="Normal"/>
    <w:link w:val="Heading3Char"/>
    <w:uiPriority w:val="9"/>
    <w:unhideWhenUsed/>
    <w:qFormat/>
    <w:rsid w:val="0076452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E5B9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E5B9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E5B9B"/>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E5B9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9">
    <w:name w:val="heading 9"/>
    <w:basedOn w:val="Normal"/>
    <w:next w:val="Normal"/>
    <w:link w:val="Heading9Char"/>
    <w:uiPriority w:val="9"/>
    <w:unhideWhenUsed/>
    <w:qFormat/>
    <w:rsid w:val="004E5B9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5E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ED1"/>
    <w:rPr>
      <w:rFonts w:ascii="Segoe UI" w:hAnsi="Segoe UI" w:cs="Segoe UI"/>
      <w:sz w:val="18"/>
      <w:szCs w:val="18"/>
    </w:rPr>
  </w:style>
  <w:style w:type="paragraph" w:styleId="ListParagraph">
    <w:name w:val="List Paragraph"/>
    <w:basedOn w:val="Normal"/>
    <w:uiPriority w:val="1"/>
    <w:qFormat/>
    <w:rsid w:val="00B85ED1"/>
    <w:pPr>
      <w:ind w:left="720"/>
      <w:contextualSpacing/>
    </w:pPr>
  </w:style>
  <w:style w:type="character" w:customStyle="1" w:styleId="Heading1Char">
    <w:name w:val="Heading 1 Char"/>
    <w:basedOn w:val="DefaultParagraphFont"/>
    <w:link w:val="Heading1"/>
    <w:uiPriority w:val="9"/>
    <w:rsid w:val="004E5B9B"/>
    <w:rPr>
      <w:rFonts w:asciiTheme="majorHAnsi" w:eastAsiaTheme="majorEastAsia" w:hAnsiTheme="majorHAnsi" w:cstheme="majorBidi"/>
      <w:b/>
      <w:sz w:val="32"/>
      <w:szCs w:val="32"/>
      <w:u w:val="single"/>
    </w:rPr>
  </w:style>
  <w:style w:type="paragraph" w:styleId="NormalWeb">
    <w:name w:val="Normal (Web)"/>
    <w:basedOn w:val="Normal"/>
    <w:uiPriority w:val="99"/>
    <w:semiHidden/>
    <w:unhideWhenUsed/>
    <w:rsid w:val="00C3452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3452F"/>
    <w:rPr>
      <w:color w:val="0000FF"/>
      <w:u w:val="single"/>
    </w:rPr>
  </w:style>
  <w:style w:type="character" w:customStyle="1" w:styleId="Heading2Char">
    <w:name w:val="Heading 2 Char"/>
    <w:basedOn w:val="DefaultParagraphFont"/>
    <w:link w:val="Heading2"/>
    <w:uiPriority w:val="9"/>
    <w:rsid w:val="00BE26B0"/>
    <w:rPr>
      <w:rFonts w:asciiTheme="majorHAnsi" w:eastAsiaTheme="majorEastAsia" w:hAnsiTheme="majorHAnsi" w:cstheme="majorBidi"/>
      <w:b/>
      <w:color w:val="833C0B" w:themeColor="accent2" w:themeShade="80"/>
      <w:sz w:val="26"/>
      <w:szCs w:val="26"/>
    </w:rPr>
  </w:style>
  <w:style w:type="paragraph" w:styleId="Title">
    <w:name w:val="Title"/>
    <w:basedOn w:val="Normal"/>
    <w:next w:val="Normal"/>
    <w:link w:val="TitleChar"/>
    <w:uiPriority w:val="10"/>
    <w:qFormat/>
    <w:rsid w:val="00E037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377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3C30DE"/>
    <w:rPr>
      <w:color w:val="605E5C"/>
      <w:shd w:val="clear" w:color="auto" w:fill="E1DFDD"/>
    </w:rPr>
  </w:style>
  <w:style w:type="character" w:styleId="FollowedHyperlink">
    <w:name w:val="FollowedHyperlink"/>
    <w:basedOn w:val="DefaultParagraphFont"/>
    <w:uiPriority w:val="99"/>
    <w:semiHidden/>
    <w:unhideWhenUsed/>
    <w:rsid w:val="00E275BF"/>
    <w:rPr>
      <w:color w:val="954F72" w:themeColor="followedHyperlink"/>
      <w:u w:val="single"/>
    </w:rPr>
  </w:style>
  <w:style w:type="character" w:customStyle="1" w:styleId="Heading3Char">
    <w:name w:val="Heading 3 Char"/>
    <w:basedOn w:val="DefaultParagraphFont"/>
    <w:link w:val="Heading3"/>
    <w:uiPriority w:val="9"/>
    <w:rsid w:val="00764524"/>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autoRedefine/>
    <w:uiPriority w:val="39"/>
    <w:unhideWhenUsed/>
    <w:rsid w:val="002D5904"/>
    <w:pPr>
      <w:spacing w:after="100"/>
    </w:pPr>
    <w:rPr>
      <w:b/>
    </w:rPr>
  </w:style>
  <w:style w:type="paragraph" w:styleId="TOC2">
    <w:name w:val="toc 2"/>
    <w:basedOn w:val="Normal"/>
    <w:next w:val="Normal"/>
    <w:autoRedefine/>
    <w:uiPriority w:val="39"/>
    <w:unhideWhenUsed/>
    <w:rsid w:val="00764524"/>
    <w:pPr>
      <w:spacing w:after="100"/>
      <w:ind w:left="220"/>
    </w:pPr>
  </w:style>
  <w:style w:type="character" w:customStyle="1" w:styleId="Heading6Char">
    <w:name w:val="Heading 6 Char"/>
    <w:basedOn w:val="DefaultParagraphFont"/>
    <w:link w:val="Heading6"/>
    <w:uiPriority w:val="9"/>
    <w:semiHidden/>
    <w:rsid w:val="004E5B9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E5B9B"/>
    <w:rPr>
      <w:rFonts w:asciiTheme="majorHAnsi" w:eastAsiaTheme="majorEastAsia" w:hAnsiTheme="majorHAnsi" w:cstheme="majorBidi"/>
      <w:i/>
      <w:iCs/>
      <w:color w:val="1F3763" w:themeColor="accent1" w:themeShade="7F"/>
    </w:rPr>
  </w:style>
  <w:style w:type="character" w:customStyle="1" w:styleId="Heading9Char">
    <w:name w:val="Heading 9 Char"/>
    <w:basedOn w:val="DefaultParagraphFont"/>
    <w:link w:val="Heading9"/>
    <w:uiPriority w:val="9"/>
    <w:rsid w:val="004E5B9B"/>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1"/>
    <w:qFormat/>
    <w:rsid w:val="004E5B9B"/>
    <w:pPr>
      <w:widowControl w:val="0"/>
      <w:autoSpaceDE w:val="0"/>
      <w:autoSpaceDN w:val="0"/>
      <w:spacing w:after="0" w:line="240" w:lineRule="auto"/>
    </w:pPr>
    <w:rPr>
      <w:rFonts w:ascii="Arial" w:eastAsia="Arial" w:hAnsi="Arial" w:cs="Arial"/>
      <w:sz w:val="19"/>
      <w:szCs w:val="19"/>
    </w:rPr>
  </w:style>
  <w:style w:type="character" w:customStyle="1" w:styleId="BodyTextChar">
    <w:name w:val="Body Text Char"/>
    <w:basedOn w:val="DefaultParagraphFont"/>
    <w:link w:val="BodyText"/>
    <w:uiPriority w:val="1"/>
    <w:rsid w:val="004E5B9B"/>
    <w:rPr>
      <w:rFonts w:ascii="Arial" w:eastAsia="Arial" w:hAnsi="Arial" w:cs="Arial"/>
      <w:sz w:val="19"/>
      <w:szCs w:val="19"/>
    </w:rPr>
  </w:style>
  <w:style w:type="paragraph" w:styleId="Revision">
    <w:name w:val="Revision"/>
    <w:hidden/>
    <w:uiPriority w:val="99"/>
    <w:semiHidden/>
    <w:rsid w:val="004E5B9B"/>
    <w:pPr>
      <w:spacing w:after="0" w:line="240" w:lineRule="auto"/>
    </w:pPr>
  </w:style>
  <w:style w:type="character" w:customStyle="1" w:styleId="Heading4Char">
    <w:name w:val="Heading 4 Char"/>
    <w:basedOn w:val="DefaultParagraphFont"/>
    <w:link w:val="Heading4"/>
    <w:uiPriority w:val="9"/>
    <w:semiHidden/>
    <w:rsid w:val="004E5B9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E5B9B"/>
    <w:rPr>
      <w:rFonts w:asciiTheme="majorHAnsi" w:eastAsiaTheme="majorEastAsia" w:hAnsiTheme="majorHAnsi" w:cstheme="majorBidi"/>
      <w:color w:val="2F5496" w:themeColor="accent1" w:themeShade="BF"/>
    </w:rPr>
  </w:style>
  <w:style w:type="paragraph" w:customStyle="1" w:styleId="TableParagraph">
    <w:name w:val="Table Paragraph"/>
    <w:basedOn w:val="Normal"/>
    <w:uiPriority w:val="1"/>
    <w:qFormat/>
    <w:rsid w:val="004E5B9B"/>
    <w:pPr>
      <w:widowControl w:val="0"/>
      <w:autoSpaceDE w:val="0"/>
      <w:autoSpaceDN w:val="0"/>
      <w:spacing w:after="0" w:line="240" w:lineRule="auto"/>
    </w:pPr>
    <w:rPr>
      <w:rFonts w:ascii="Arial" w:eastAsia="Arial" w:hAnsi="Arial" w:cs="Arial"/>
    </w:rPr>
  </w:style>
  <w:style w:type="table" w:styleId="TableGrid">
    <w:name w:val="Table Grid"/>
    <w:basedOn w:val="TableNormal"/>
    <w:uiPriority w:val="39"/>
    <w:rsid w:val="004E5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07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7C6"/>
  </w:style>
  <w:style w:type="paragraph" w:styleId="Footer">
    <w:name w:val="footer"/>
    <w:basedOn w:val="Normal"/>
    <w:link w:val="FooterChar"/>
    <w:uiPriority w:val="99"/>
    <w:unhideWhenUsed/>
    <w:rsid w:val="005607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563883">
      <w:bodyDiv w:val="1"/>
      <w:marLeft w:val="0"/>
      <w:marRight w:val="0"/>
      <w:marTop w:val="0"/>
      <w:marBottom w:val="0"/>
      <w:divBdr>
        <w:top w:val="none" w:sz="0" w:space="0" w:color="auto"/>
        <w:left w:val="none" w:sz="0" w:space="0" w:color="auto"/>
        <w:bottom w:val="none" w:sz="0" w:space="0" w:color="auto"/>
        <w:right w:val="none" w:sz="0" w:space="0" w:color="auto"/>
      </w:divBdr>
    </w:div>
    <w:div w:id="736703866">
      <w:bodyDiv w:val="1"/>
      <w:marLeft w:val="0"/>
      <w:marRight w:val="0"/>
      <w:marTop w:val="0"/>
      <w:marBottom w:val="0"/>
      <w:divBdr>
        <w:top w:val="none" w:sz="0" w:space="0" w:color="auto"/>
        <w:left w:val="none" w:sz="0" w:space="0" w:color="auto"/>
        <w:bottom w:val="none" w:sz="0" w:space="0" w:color="auto"/>
        <w:right w:val="none" w:sz="0" w:space="0" w:color="auto"/>
      </w:divBdr>
      <w:divsChild>
        <w:div w:id="828131293">
          <w:marLeft w:val="274"/>
          <w:marRight w:val="0"/>
          <w:marTop w:val="0"/>
          <w:marBottom w:val="0"/>
          <w:divBdr>
            <w:top w:val="none" w:sz="0" w:space="0" w:color="auto"/>
            <w:left w:val="none" w:sz="0" w:space="0" w:color="auto"/>
            <w:bottom w:val="none" w:sz="0" w:space="0" w:color="auto"/>
            <w:right w:val="none" w:sz="0" w:space="0" w:color="auto"/>
          </w:divBdr>
        </w:div>
        <w:div w:id="1205018961">
          <w:marLeft w:val="274"/>
          <w:marRight w:val="0"/>
          <w:marTop w:val="0"/>
          <w:marBottom w:val="0"/>
          <w:divBdr>
            <w:top w:val="none" w:sz="0" w:space="0" w:color="auto"/>
            <w:left w:val="none" w:sz="0" w:space="0" w:color="auto"/>
            <w:bottom w:val="none" w:sz="0" w:space="0" w:color="auto"/>
            <w:right w:val="none" w:sz="0" w:space="0" w:color="auto"/>
          </w:divBdr>
        </w:div>
        <w:div w:id="1981300687">
          <w:marLeft w:val="274"/>
          <w:marRight w:val="0"/>
          <w:marTop w:val="0"/>
          <w:marBottom w:val="0"/>
          <w:divBdr>
            <w:top w:val="none" w:sz="0" w:space="0" w:color="auto"/>
            <w:left w:val="none" w:sz="0" w:space="0" w:color="auto"/>
            <w:bottom w:val="none" w:sz="0" w:space="0" w:color="auto"/>
            <w:right w:val="none" w:sz="0" w:space="0" w:color="auto"/>
          </w:divBdr>
        </w:div>
        <w:div w:id="1186603057">
          <w:marLeft w:val="274"/>
          <w:marRight w:val="0"/>
          <w:marTop w:val="0"/>
          <w:marBottom w:val="0"/>
          <w:divBdr>
            <w:top w:val="none" w:sz="0" w:space="0" w:color="auto"/>
            <w:left w:val="none" w:sz="0" w:space="0" w:color="auto"/>
            <w:bottom w:val="none" w:sz="0" w:space="0" w:color="auto"/>
            <w:right w:val="none" w:sz="0" w:space="0" w:color="auto"/>
          </w:divBdr>
        </w:div>
        <w:div w:id="2044552661">
          <w:marLeft w:val="274"/>
          <w:marRight w:val="0"/>
          <w:marTop w:val="0"/>
          <w:marBottom w:val="0"/>
          <w:divBdr>
            <w:top w:val="none" w:sz="0" w:space="0" w:color="auto"/>
            <w:left w:val="none" w:sz="0" w:space="0" w:color="auto"/>
            <w:bottom w:val="none" w:sz="0" w:space="0" w:color="auto"/>
            <w:right w:val="none" w:sz="0" w:space="0" w:color="auto"/>
          </w:divBdr>
        </w:div>
        <w:div w:id="1907495178">
          <w:marLeft w:val="274"/>
          <w:marRight w:val="0"/>
          <w:marTop w:val="0"/>
          <w:marBottom w:val="0"/>
          <w:divBdr>
            <w:top w:val="none" w:sz="0" w:space="0" w:color="auto"/>
            <w:left w:val="none" w:sz="0" w:space="0" w:color="auto"/>
            <w:bottom w:val="none" w:sz="0" w:space="0" w:color="auto"/>
            <w:right w:val="none" w:sz="0" w:space="0" w:color="auto"/>
          </w:divBdr>
        </w:div>
        <w:div w:id="481846484">
          <w:marLeft w:val="274"/>
          <w:marRight w:val="0"/>
          <w:marTop w:val="0"/>
          <w:marBottom w:val="0"/>
          <w:divBdr>
            <w:top w:val="none" w:sz="0" w:space="0" w:color="auto"/>
            <w:left w:val="none" w:sz="0" w:space="0" w:color="auto"/>
            <w:bottom w:val="none" w:sz="0" w:space="0" w:color="auto"/>
            <w:right w:val="none" w:sz="0" w:space="0" w:color="auto"/>
          </w:divBdr>
        </w:div>
        <w:div w:id="1906603791">
          <w:marLeft w:val="274"/>
          <w:marRight w:val="0"/>
          <w:marTop w:val="0"/>
          <w:marBottom w:val="0"/>
          <w:divBdr>
            <w:top w:val="none" w:sz="0" w:space="0" w:color="auto"/>
            <w:left w:val="none" w:sz="0" w:space="0" w:color="auto"/>
            <w:bottom w:val="none" w:sz="0" w:space="0" w:color="auto"/>
            <w:right w:val="none" w:sz="0" w:space="0" w:color="auto"/>
          </w:divBdr>
        </w:div>
      </w:divsChild>
    </w:div>
    <w:div w:id="790365893">
      <w:bodyDiv w:val="1"/>
      <w:marLeft w:val="0"/>
      <w:marRight w:val="0"/>
      <w:marTop w:val="0"/>
      <w:marBottom w:val="0"/>
      <w:divBdr>
        <w:top w:val="none" w:sz="0" w:space="0" w:color="auto"/>
        <w:left w:val="none" w:sz="0" w:space="0" w:color="auto"/>
        <w:bottom w:val="none" w:sz="0" w:space="0" w:color="auto"/>
        <w:right w:val="none" w:sz="0" w:space="0" w:color="auto"/>
      </w:divBdr>
    </w:div>
    <w:div w:id="795027770">
      <w:bodyDiv w:val="1"/>
      <w:marLeft w:val="0"/>
      <w:marRight w:val="0"/>
      <w:marTop w:val="0"/>
      <w:marBottom w:val="0"/>
      <w:divBdr>
        <w:top w:val="none" w:sz="0" w:space="0" w:color="auto"/>
        <w:left w:val="none" w:sz="0" w:space="0" w:color="auto"/>
        <w:bottom w:val="none" w:sz="0" w:space="0" w:color="auto"/>
        <w:right w:val="none" w:sz="0" w:space="0" w:color="auto"/>
      </w:divBdr>
    </w:div>
    <w:div w:id="1640186347">
      <w:bodyDiv w:val="1"/>
      <w:marLeft w:val="0"/>
      <w:marRight w:val="0"/>
      <w:marTop w:val="0"/>
      <w:marBottom w:val="0"/>
      <w:divBdr>
        <w:top w:val="none" w:sz="0" w:space="0" w:color="auto"/>
        <w:left w:val="none" w:sz="0" w:space="0" w:color="auto"/>
        <w:bottom w:val="none" w:sz="0" w:space="0" w:color="auto"/>
        <w:right w:val="none" w:sz="0" w:space="0" w:color="auto"/>
      </w:divBdr>
      <w:divsChild>
        <w:div w:id="1699236509">
          <w:marLeft w:val="605"/>
          <w:marRight w:val="0"/>
          <w:marTop w:val="40"/>
          <w:marBottom w:val="80"/>
          <w:divBdr>
            <w:top w:val="none" w:sz="0" w:space="0" w:color="auto"/>
            <w:left w:val="none" w:sz="0" w:space="0" w:color="auto"/>
            <w:bottom w:val="none" w:sz="0" w:space="0" w:color="auto"/>
            <w:right w:val="none" w:sz="0" w:space="0" w:color="auto"/>
          </w:divBdr>
        </w:div>
        <w:div w:id="284123596">
          <w:marLeft w:val="605"/>
          <w:marRight w:val="0"/>
          <w:marTop w:val="40"/>
          <w:marBottom w:val="80"/>
          <w:divBdr>
            <w:top w:val="none" w:sz="0" w:space="0" w:color="auto"/>
            <w:left w:val="none" w:sz="0" w:space="0" w:color="auto"/>
            <w:bottom w:val="none" w:sz="0" w:space="0" w:color="auto"/>
            <w:right w:val="none" w:sz="0" w:space="0" w:color="auto"/>
          </w:divBdr>
        </w:div>
      </w:divsChild>
    </w:div>
    <w:div w:id="1669945225">
      <w:bodyDiv w:val="1"/>
      <w:marLeft w:val="0"/>
      <w:marRight w:val="0"/>
      <w:marTop w:val="0"/>
      <w:marBottom w:val="0"/>
      <w:divBdr>
        <w:top w:val="none" w:sz="0" w:space="0" w:color="auto"/>
        <w:left w:val="none" w:sz="0" w:space="0" w:color="auto"/>
        <w:bottom w:val="none" w:sz="0" w:space="0" w:color="auto"/>
        <w:right w:val="none" w:sz="0" w:space="0" w:color="auto"/>
      </w:divBdr>
    </w:div>
    <w:div w:id="2085032141">
      <w:bodyDiv w:val="1"/>
      <w:marLeft w:val="0"/>
      <w:marRight w:val="0"/>
      <w:marTop w:val="0"/>
      <w:marBottom w:val="0"/>
      <w:divBdr>
        <w:top w:val="none" w:sz="0" w:space="0" w:color="auto"/>
        <w:left w:val="none" w:sz="0" w:space="0" w:color="auto"/>
        <w:bottom w:val="none" w:sz="0" w:space="0" w:color="auto"/>
        <w:right w:val="none" w:sz="0" w:space="0" w:color="auto"/>
      </w:divBdr>
      <w:divsChild>
        <w:div w:id="317921733">
          <w:marLeft w:val="605"/>
          <w:marRight w:val="0"/>
          <w:marTop w:val="40"/>
          <w:marBottom w:val="80"/>
          <w:divBdr>
            <w:top w:val="none" w:sz="0" w:space="0" w:color="auto"/>
            <w:left w:val="none" w:sz="0" w:space="0" w:color="auto"/>
            <w:bottom w:val="none" w:sz="0" w:space="0" w:color="auto"/>
            <w:right w:val="none" w:sz="0" w:space="0" w:color="auto"/>
          </w:divBdr>
        </w:div>
        <w:div w:id="740520377">
          <w:marLeft w:val="605"/>
          <w:marRight w:val="0"/>
          <w:marTop w:val="40"/>
          <w:marBottom w:val="80"/>
          <w:divBdr>
            <w:top w:val="none" w:sz="0" w:space="0" w:color="auto"/>
            <w:left w:val="none" w:sz="0" w:space="0" w:color="auto"/>
            <w:bottom w:val="none" w:sz="0" w:space="0" w:color="auto"/>
            <w:right w:val="none" w:sz="0" w:space="0" w:color="auto"/>
          </w:divBdr>
        </w:div>
      </w:divsChild>
    </w:div>
    <w:div w:id="210502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utorialspoint.com/top-10-tools-and-techniques-to-estimate-project-cos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oggl.com/blog/6-group-decision-making-techniques-your-team-needs-now"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utorialspoint.com/top-10-tools-and-techniques-to-estimate-project-cos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oggl.com/blog/6-group-decision-making-techniques-your-team-needs-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1D3071C0F3C5C4CA8C838DB4BAC5822" ma:contentTypeVersion="13" ma:contentTypeDescription="Create a new document." ma:contentTypeScope="" ma:versionID="1f5542e1d40d84f424921b94d3d0de1c">
  <xsd:schema xmlns:xsd="http://www.w3.org/2001/XMLSchema" xmlns:xs="http://www.w3.org/2001/XMLSchema" xmlns:p="http://schemas.microsoft.com/office/2006/metadata/properties" xmlns:ns3="f21d8140-b08c-4b13-80e1-1f93d1f83115" xmlns:ns4="5957a5d9-7092-4e29-97ee-45ada2d9b454" targetNamespace="http://schemas.microsoft.com/office/2006/metadata/properties" ma:root="true" ma:fieldsID="f3bee6962df665e738a8511aa8ae532b" ns3:_="" ns4:_="">
    <xsd:import namespace="f21d8140-b08c-4b13-80e1-1f93d1f83115"/>
    <xsd:import namespace="5957a5d9-7092-4e29-97ee-45ada2d9b45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d8140-b08c-4b13-80e1-1f93d1f8311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57a5d9-7092-4e29-97ee-45ada2d9b45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5734E2-4B23-4510-8B5E-99DF2B5C5F3A}">
  <ds:schemaRefs>
    <ds:schemaRef ds:uri="http://schemas.microsoft.com/sharepoint/v3/contenttype/forms"/>
  </ds:schemaRefs>
</ds:datastoreItem>
</file>

<file path=customXml/itemProps2.xml><?xml version="1.0" encoding="utf-8"?>
<ds:datastoreItem xmlns:ds="http://schemas.openxmlformats.org/officeDocument/2006/customXml" ds:itemID="{BC15CCF8-62A3-4277-A656-28A21694680E}">
  <ds:schemaRefs>
    <ds:schemaRef ds:uri="http://schemas.openxmlformats.org/officeDocument/2006/bibliography"/>
  </ds:schemaRefs>
</ds:datastoreItem>
</file>

<file path=customXml/itemProps3.xml><?xml version="1.0" encoding="utf-8"?>
<ds:datastoreItem xmlns:ds="http://schemas.openxmlformats.org/officeDocument/2006/customXml" ds:itemID="{2F63603E-DE2B-4F9D-A40D-8FAABEEA1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1d8140-b08c-4b13-80e1-1f93d1f83115"/>
    <ds:schemaRef ds:uri="5957a5d9-7092-4e29-97ee-45ada2d9b4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84484F-B46A-4ADB-9E0B-0C295B8396DC}">
  <ds:schemaRefs>
    <ds:schemaRef ds:uri="5957a5d9-7092-4e29-97ee-45ada2d9b454"/>
    <ds:schemaRef ds:uri="http://schemas.microsoft.com/office/2006/documentManagement/types"/>
    <ds:schemaRef ds:uri="http://schemas.openxmlformats.org/package/2006/metadata/core-properties"/>
    <ds:schemaRef ds:uri="f21d8140-b08c-4b13-80e1-1f93d1f83115"/>
    <ds:schemaRef ds:uri="http://schemas.microsoft.com/office/infopath/2007/PartnerControls"/>
    <ds:schemaRef ds:uri="http://purl.org/dc/elements/1.1/"/>
    <ds:schemaRef ds:uri="http://www.w3.org/XML/1998/namespace"/>
    <ds:schemaRef ds:uri="http://purl.org/dc/term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2777</Words>
  <Characters>15835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Gosselin</dc:creator>
  <cp:keywords/>
  <dc:description/>
  <cp:lastModifiedBy>Sherry Gosselin</cp:lastModifiedBy>
  <cp:revision>2</cp:revision>
  <dcterms:created xsi:type="dcterms:W3CDTF">2020-11-27T18:49:00Z</dcterms:created>
  <dcterms:modified xsi:type="dcterms:W3CDTF">2020-11-27T18:49:00Z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0x010100E1D3071C0F3C5C4CA8C838DB4BAC5822</vt:lpwstr>
  </property>
</Properties>
</file>