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E2" w:rsidRPr="008E7861" w:rsidRDefault="005E41BC" w:rsidP="00B21142">
      <w:pPr>
        <w:pStyle w:val="NoSpacing"/>
        <w:rPr>
          <w:rFonts w:asciiTheme="minorHAnsi" w:hAnsiTheme="minorHAnsi" w:cstheme="minorHAnsi"/>
          <w:color w:val="auto"/>
          <w:sz w:val="12"/>
          <w:szCs w:val="12"/>
        </w:rPr>
      </w:pPr>
      <w:r w:rsidRPr="008E7861">
        <w:rPr>
          <w:rFonts w:asciiTheme="minorHAnsi" w:hAnsiTheme="minorHAnsi" w:cstheme="minorHAnsi"/>
          <w:noProof/>
          <w:color w:val="auto"/>
          <w:sz w:val="12"/>
          <w:szCs w:val="12"/>
          <w:lang w:val="en-CA" w:eastAsia="en-CA"/>
        </w:rPr>
        <w:drawing>
          <wp:anchor distT="0" distB="0" distL="114300" distR="114300" simplePos="0" relativeHeight="251659264" behindDoc="1" locked="0" layoutInCell="1" allowOverlap="1" wp14:anchorId="1E6E1740" wp14:editId="007EC679">
            <wp:simplePos x="0" y="0"/>
            <wp:positionH relativeFrom="column">
              <wp:posOffset>4881449</wp:posOffset>
            </wp:positionH>
            <wp:positionV relativeFrom="paragraph">
              <wp:posOffset>527</wp:posOffset>
            </wp:positionV>
            <wp:extent cx="1370330" cy="685165"/>
            <wp:effectExtent l="0" t="0" r="1270" b="0"/>
            <wp:wrapTight wrapText="bothSides">
              <wp:wrapPolygon edited="0">
                <wp:start x="0" y="4804"/>
                <wp:lineTo x="0" y="13813"/>
                <wp:lineTo x="8108" y="15614"/>
                <wp:lineTo x="20119" y="15614"/>
                <wp:lineTo x="21320" y="13813"/>
                <wp:lineTo x="21320" y="4804"/>
                <wp:lineTo x="0" y="4804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eming_logo20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1BC" w:rsidRPr="008E7861" w:rsidRDefault="005E41BC" w:rsidP="00A4075A">
      <w:pPr>
        <w:rPr>
          <w:rFonts w:asciiTheme="minorHAnsi" w:eastAsia="Calibri" w:hAnsiTheme="minorHAnsi" w:cstheme="minorHAnsi"/>
          <w:b/>
          <w:color w:val="auto"/>
          <w:lang w:val="en-CA"/>
        </w:rPr>
      </w:pPr>
    </w:p>
    <w:p w:rsidR="005E41BC" w:rsidRPr="008E7861" w:rsidRDefault="005E41BC" w:rsidP="00A4075A">
      <w:pPr>
        <w:rPr>
          <w:rFonts w:asciiTheme="minorHAnsi" w:eastAsia="Calibri" w:hAnsiTheme="minorHAnsi" w:cstheme="minorHAnsi"/>
          <w:b/>
          <w:color w:val="auto"/>
          <w:lang w:val="en-CA"/>
        </w:rPr>
      </w:pPr>
    </w:p>
    <w:p w:rsidR="00437DCE" w:rsidRPr="00D0294F" w:rsidRDefault="00CC3A7D" w:rsidP="00A4075A">
      <w:pPr>
        <w:rPr>
          <w:rFonts w:asciiTheme="minorHAnsi" w:eastAsia="Calibri" w:hAnsiTheme="minorHAnsi" w:cstheme="minorHAnsi"/>
          <w:b/>
          <w:i/>
          <w:color w:val="auto"/>
          <w:sz w:val="28"/>
          <w:lang w:val="en-CA"/>
        </w:rPr>
      </w:pPr>
      <w:r w:rsidRPr="00D0294F">
        <w:rPr>
          <w:rFonts w:asciiTheme="minorHAnsi" w:eastAsia="Calibri" w:hAnsiTheme="minorHAnsi" w:cstheme="minorHAnsi"/>
          <w:b/>
          <w:color w:val="auto"/>
          <w:sz w:val="28"/>
          <w:lang w:val="en-CA"/>
        </w:rPr>
        <w:t>ADMINISTRATIVE</w:t>
      </w:r>
      <w:r w:rsidR="00345D3A" w:rsidRPr="00D0294F">
        <w:rPr>
          <w:rFonts w:asciiTheme="minorHAnsi" w:eastAsia="Calibri" w:hAnsiTheme="minorHAnsi" w:cstheme="minorHAnsi"/>
          <w:b/>
          <w:color w:val="auto"/>
          <w:sz w:val="28"/>
          <w:lang w:val="en-CA"/>
        </w:rPr>
        <w:t xml:space="preserve"> OPERATING</w:t>
      </w:r>
      <w:r w:rsidR="004233AF" w:rsidRPr="00D0294F">
        <w:rPr>
          <w:rFonts w:asciiTheme="minorHAnsi" w:eastAsia="Calibri" w:hAnsiTheme="minorHAnsi" w:cstheme="minorHAnsi"/>
          <w:b/>
          <w:color w:val="auto"/>
          <w:sz w:val="28"/>
          <w:lang w:val="en-CA"/>
        </w:rPr>
        <w:t xml:space="preserve"> PROCEDURE</w:t>
      </w:r>
    </w:p>
    <w:p w:rsidR="000A7652" w:rsidRPr="008E7861" w:rsidRDefault="000A7652" w:rsidP="006A48F4">
      <w:pPr>
        <w:pStyle w:val="NoSpacing"/>
        <w:rPr>
          <w:rFonts w:asciiTheme="minorHAnsi" w:eastAsia="Calibri" w:hAnsiTheme="minorHAnsi" w:cstheme="minorHAnsi"/>
          <w:sz w:val="22"/>
          <w:szCs w:val="22"/>
          <w:lang w:val="en-CA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075"/>
      </w:tblGrid>
      <w:tr w:rsidR="002C1244" w:rsidRPr="008E7861" w:rsidTr="00B56F3B">
        <w:tc>
          <w:tcPr>
            <w:tcW w:w="9465" w:type="dxa"/>
            <w:gridSpan w:val="2"/>
          </w:tcPr>
          <w:p w:rsidR="002C1244" w:rsidRPr="00D0294F" w:rsidRDefault="000F03C4" w:rsidP="002C1244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D0294F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Institutional Research </w:t>
            </w:r>
            <w:r w:rsidR="003D4D35" w:rsidRPr="00D0294F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Procedure </w:t>
            </w:r>
          </w:p>
        </w:tc>
      </w:tr>
      <w:tr w:rsidR="000A7652" w:rsidRPr="008E7861" w:rsidTr="00B56F3B">
        <w:trPr>
          <w:trHeight w:val="297"/>
        </w:trPr>
        <w:tc>
          <w:tcPr>
            <w:tcW w:w="4390" w:type="dxa"/>
          </w:tcPr>
          <w:p w:rsidR="000A7652" w:rsidRPr="008E7861" w:rsidRDefault="008272E4" w:rsidP="006A48F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8E7861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Procedure</w:t>
            </w:r>
            <w:r w:rsidR="000A7652" w:rsidRPr="008E7861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ID:</w:t>
            </w:r>
          </w:p>
        </w:tc>
        <w:tc>
          <w:tcPr>
            <w:tcW w:w="5075" w:type="dxa"/>
          </w:tcPr>
          <w:p w:rsidR="000A7652" w:rsidRPr="00D0294F" w:rsidRDefault="002A3FE7" w:rsidP="006A48F4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#</w:t>
            </w:r>
            <w:r w:rsidR="008272E4"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x-xxx OP</w:t>
            </w:r>
          </w:p>
        </w:tc>
      </w:tr>
      <w:tr w:rsidR="000A7652" w:rsidRPr="008E7861" w:rsidTr="00B56F3B">
        <w:trPr>
          <w:trHeight w:val="297"/>
        </w:trPr>
        <w:tc>
          <w:tcPr>
            <w:tcW w:w="4390" w:type="dxa"/>
          </w:tcPr>
          <w:p w:rsidR="000A7652" w:rsidRPr="008E7861" w:rsidRDefault="00B170C9" w:rsidP="00B170C9">
            <w:pPr>
              <w:pStyle w:val="NoSpacing"/>
              <w:rPr>
                <w:rFonts w:asciiTheme="minorHAnsi" w:hAnsiTheme="minorHAnsi" w:cstheme="minorHAnsi"/>
                <w:b/>
                <w:sz w:val="21"/>
                <w:szCs w:val="21"/>
                <w:lang w:val="en-CA"/>
              </w:rPr>
            </w:pPr>
            <w:r w:rsidRPr="008E7861">
              <w:rPr>
                <w:rFonts w:asciiTheme="minorHAnsi" w:hAnsiTheme="minorHAnsi" w:cstheme="minorHAnsi"/>
                <w:b/>
                <w:sz w:val="21"/>
                <w:szCs w:val="21"/>
                <w:lang w:val="en-CA"/>
              </w:rPr>
              <w:t>Approved by SMT:</w:t>
            </w:r>
          </w:p>
        </w:tc>
        <w:tc>
          <w:tcPr>
            <w:tcW w:w="5075" w:type="dxa"/>
          </w:tcPr>
          <w:p w:rsidR="000A7652" w:rsidRPr="00D0294F" w:rsidRDefault="002B4AA4" w:rsidP="000F0A90">
            <w:pPr>
              <w:pStyle w:val="NoSpacing"/>
              <w:tabs>
                <w:tab w:val="left" w:pos="3402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D0294F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Original</w:t>
            </w:r>
            <w:r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:  xxx</w:t>
            </w:r>
          </w:p>
          <w:p w:rsidR="008A2AFB" w:rsidRPr="00D0294F" w:rsidRDefault="008A2AFB" w:rsidP="000F0A90">
            <w:pPr>
              <w:pStyle w:val="NoSpacing"/>
              <w:tabs>
                <w:tab w:val="left" w:pos="3402"/>
              </w:tabs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</w:pPr>
            <w:r w:rsidRPr="00D0294F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Revisions:  xxx; xxx; xxx</w:t>
            </w:r>
          </w:p>
        </w:tc>
      </w:tr>
      <w:tr w:rsidR="000F0A90" w:rsidRPr="008E7861" w:rsidTr="00B56F3B">
        <w:trPr>
          <w:trHeight w:val="297"/>
        </w:trPr>
        <w:tc>
          <w:tcPr>
            <w:tcW w:w="4390" w:type="dxa"/>
          </w:tcPr>
          <w:p w:rsidR="000F0A90" w:rsidRPr="008E7861" w:rsidRDefault="000F0A90" w:rsidP="006A48F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8E7861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Effective Date:</w:t>
            </w:r>
          </w:p>
        </w:tc>
        <w:tc>
          <w:tcPr>
            <w:tcW w:w="5075" w:type="dxa"/>
          </w:tcPr>
          <w:p w:rsidR="000F0A90" w:rsidRPr="00D0294F" w:rsidRDefault="000F0A90" w:rsidP="006A48F4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0A7652" w:rsidRPr="008E7861" w:rsidTr="00B56F3B">
        <w:trPr>
          <w:trHeight w:val="297"/>
        </w:trPr>
        <w:tc>
          <w:tcPr>
            <w:tcW w:w="4390" w:type="dxa"/>
          </w:tcPr>
          <w:p w:rsidR="000A7652" w:rsidRPr="008E7861" w:rsidRDefault="000A7652" w:rsidP="006A48F4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8E7861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Next Review Date:</w:t>
            </w:r>
          </w:p>
        </w:tc>
        <w:tc>
          <w:tcPr>
            <w:tcW w:w="5075" w:type="dxa"/>
          </w:tcPr>
          <w:p w:rsidR="000A7652" w:rsidRPr="00D0294F" w:rsidRDefault="008A2AFB" w:rsidP="002B4AA4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D0294F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Scheduled for xxx</w:t>
            </w:r>
            <w:r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(</w:t>
            </w:r>
            <w:r w:rsidR="002B4AA4"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max.</w:t>
            </w:r>
            <w:r w:rsidR="00B95201"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3 years from approval date</w:t>
            </w:r>
            <w:r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)</w:t>
            </w:r>
          </w:p>
        </w:tc>
      </w:tr>
      <w:tr w:rsidR="000A7652" w:rsidRPr="008E7861" w:rsidTr="00B56F3B">
        <w:trPr>
          <w:trHeight w:val="297"/>
        </w:trPr>
        <w:tc>
          <w:tcPr>
            <w:tcW w:w="4390" w:type="dxa"/>
          </w:tcPr>
          <w:p w:rsidR="000A7652" w:rsidRPr="008E7861" w:rsidRDefault="00345D3A" w:rsidP="008272E4">
            <w:pPr>
              <w:pStyle w:val="NoSpacing"/>
              <w:rPr>
                <w:rFonts w:asciiTheme="minorHAnsi" w:hAnsiTheme="minorHAnsi" w:cstheme="minorHAnsi"/>
                <w:b/>
                <w:sz w:val="21"/>
                <w:szCs w:val="21"/>
                <w:lang w:val="en-CA"/>
              </w:rPr>
            </w:pPr>
            <w:r w:rsidRPr="008E7861">
              <w:rPr>
                <w:rFonts w:asciiTheme="minorHAnsi" w:hAnsiTheme="minorHAnsi" w:cstheme="minorHAnsi"/>
                <w:b/>
                <w:sz w:val="21"/>
                <w:szCs w:val="21"/>
                <w:lang w:val="en-CA"/>
              </w:rPr>
              <w:t>Monitoring Responsibility</w:t>
            </w:r>
            <w:r w:rsidR="000A7652" w:rsidRPr="008E7861">
              <w:rPr>
                <w:rFonts w:asciiTheme="minorHAnsi" w:hAnsiTheme="minorHAnsi" w:cstheme="minorHAnsi"/>
                <w:b/>
                <w:sz w:val="21"/>
                <w:szCs w:val="21"/>
                <w:lang w:val="en-CA"/>
              </w:rPr>
              <w:t>:</w:t>
            </w:r>
          </w:p>
        </w:tc>
        <w:tc>
          <w:tcPr>
            <w:tcW w:w="5075" w:type="dxa"/>
          </w:tcPr>
          <w:p w:rsidR="000A7652" w:rsidRPr="00D0294F" w:rsidRDefault="007926C8" w:rsidP="007926C8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Institutional Research Office</w:t>
            </w:r>
            <w:r w:rsidR="00A22035"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  <w:r w:rsidR="00345D3A"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  <w:bookmarkStart w:id="0" w:name="_GoBack"/>
            <w:bookmarkEnd w:id="0"/>
          </w:p>
        </w:tc>
      </w:tr>
      <w:tr w:rsidR="00345D3A" w:rsidRPr="008E7861" w:rsidTr="00B56F3B">
        <w:trPr>
          <w:trHeight w:val="297"/>
        </w:trPr>
        <w:tc>
          <w:tcPr>
            <w:tcW w:w="4390" w:type="dxa"/>
          </w:tcPr>
          <w:p w:rsidR="00345D3A" w:rsidRPr="008E7861" w:rsidRDefault="009931A6" w:rsidP="00345D3A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8E7861">
              <w:rPr>
                <w:rFonts w:asciiTheme="minorHAnsi" w:hAnsiTheme="minorHAnsi" w:cstheme="minorHAnsi"/>
                <w:b/>
                <w:sz w:val="21"/>
                <w:szCs w:val="21"/>
                <w:lang w:val="en-CA"/>
              </w:rPr>
              <w:t xml:space="preserve">Linked to a </w:t>
            </w:r>
            <w:r w:rsidR="00345D3A" w:rsidRPr="008E7861">
              <w:rPr>
                <w:rFonts w:asciiTheme="minorHAnsi" w:hAnsiTheme="minorHAnsi" w:cstheme="minorHAnsi"/>
                <w:b/>
                <w:sz w:val="21"/>
                <w:szCs w:val="21"/>
                <w:lang w:val="en-CA"/>
              </w:rPr>
              <w:t>College Policy:</w:t>
            </w:r>
          </w:p>
        </w:tc>
        <w:tc>
          <w:tcPr>
            <w:tcW w:w="5075" w:type="dxa"/>
          </w:tcPr>
          <w:p w:rsidR="00345D3A" w:rsidRPr="00D0294F" w:rsidRDefault="00C5051D" w:rsidP="00D0294F">
            <w:pPr>
              <w:pStyle w:val="NoSpacing"/>
              <w:tabs>
                <w:tab w:val="right" w:pos="6282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X</w:t>
            </w:r>
            <w:r w:rsidR="00345D3A"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Yes  #</w:t>
            </w:r>
            <w:r w:rsidR="000F0A90"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  <w:r w:rsidR="009931A6"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x-xxx</w:t>
            </w:r>
            <w:r w:rsidR="00032185"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  <w:r w:rsidR="008A2AFB" w:rsidRPr="00D0294F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policy t</w:t>
            </w:r>
            <w:r w:rsidR="002A3FE7" w:rsidRPr="00D0294F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itle</w:t>
            </w:r>
            <w:r w:rsidR="00032185"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 </w:t>
            </w:r>
            <w:r w:rsid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         </w:t>
            </w:r>
            <w:r w:rsidR="00345D3A"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sym w:font="Wingdings 2" w:char="F0A3"/>
            </w:r>
            <w:r w:rsidR="00345D3A" w:rsidRPr="00D0294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No</w:t>
            </w:r>
          </w:p>
        </w:tc>
      </w:tr>
      <w:tr w:rsidR="00B170C9" w:rsidRPr="008E7861" w:rsidTr="00B56F3B">
        <w:trPr>
          <w:trHeight w:val="297"/>
        </w:trPr>
        <w:tc>
          <w:tcPr>
            <w:tcW w:w="4390" w:type="dxa"/>
          </w:tcPr>
          <w:p w:rsidR="00B170C9" w:rsidRPr="008E7861" w:rsidRDefault="00B170C9" w:rsidP="00345D3A">
            <w:pPr>
              <w:pStyle w:val="NoSpacing"/>
              <w:rPr>
                <w:rFonts w:asciiTheme="minorHAnsi" w:hAnsiTheme="minorHAnsi" w:cstheme="minorHAnsi"/>
                <w:b/>
                <w:sz w:val="21"/>
                <w:szCs w:val="21"/>
                <w:lang w:val="en-CA"/>
              </w:rPr>
            </w:pPr>
            <w:r w:rsidRPr="008E7861">
              <w:rPr>
                <w:rFonts w:asciiTheme="minorHAnsi" w:hAnsiTheme="minorHAnsi" w:cstheme="minorHAnsi"/>
                <w:b/>
                <w:sz w:val="21"/>
                <w:szCs w:val="21"/>
                <w:lang w:val="en-CA"/>
              </w:rPr>
              <w:t>Name of SMT Leader: _________________</w:t>
            </w:r>
            <w:r w:rsidR="00B56F3B">
              <w:rPr>
                <w:rFonts w:asciiTheme="minorHAnsi" w:hAnsiTheme="minorHAnsi" w:cstheme="minorHAnsi"/>
                <w:b/>
                <w:sz w:val="21"/>
                <w:szCs w:val="21"/>
                <w:lang w:val="en-CA"/>
              </w:rPr>
              <w:t>___</w:t>
            </w:r>
          </w:p>
        </w:tc>
        <w:tc>
          <w:tcPr>
            <w:tcW w:w="5075" w:type="dxa"/>
          </w:tcPr>
          <w:p w:rsidR="00B170C9" w:rsidRPr="00D0294F" w:rsidRDefault="00B170C9" w:rsidP="00032185">
            <w:pPr>
              <w:pStyle w:val="NoSpacing"/>
              <w:tabs>
                <w:tab w:val="right" w:pos="6282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B170C9" w:rsidRPr="008E7861" w:rsidTr="00B56F3B">
        <w:trPr>
          <w:trHeight w:val="297"/>
        </w:trPr>
        <w:tc>
          <w:tcPr>
            <w:tcW w:w="9465" w:type="dxa"/>
            <w:gridSpan w:val="2"/>
          </w:tcPr>
          <w:p w:rsidR="00B170C9" w:rsidRPr="00D0294F" w:rsidRDefault="00B170C9" w:rsidP="00B170C9">
            <w:pPr>
              <w:pStyle w:val="NoSpacing"/>
              <w:tabs>
                <w:tab w:val="right" w:pos="6282"/>
              </w:tabs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D0294F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Request to be cc’d to SMT Leader (the IRO assumes approval from SMT Leader)</w:t>
            </w:r>
          </w:p>
        </w:tc>
      </w:tr>
    </w:tbl>
    <w:p w:rsidR="000A7652" w:rsidRPr="008E7861" w:rsidRDefault="000A7652" w:rsidP="006A48F4">
      <w:pPr>
        <w:pStyle w:val="NoSpacing"/>
        <w:rPr>
          <w:rFonts w:asciiTheme="minorHAnsi" w:eastAsia="Calibri" w:hAnsiTheme="minorHAnsi" w:cstheme="minorHAnsi"/>
          <w:sz w:val="22"/>
          <w:szCs w:val="22"/>
          <w:lang w:val="en-CA"/>
        </w:rPr>
      </w:pPr>
    </w:p>
    <w:p w:rsidR="008272E4" w:rsidRPr="00D0294F" w:rsidRDefault="008272E4" w:rsidP="008272E4">
      <w:pPr>
        <w:pStyle w:val="NoSpacing"/>
        <w:rPr>
          <w:rFonts w:asciiTheme="minorHAnsi" w:eastAsia="Calibri" w:hAnsiTheme="minorHAnsi" w:cstheme="minorHAnsi"/>
          <w:lang w:val="en-CA"/>
        </w:rPr>
      </w:pPr>
    </w:p>
    <w:p w:rsidR="008272E4" w:rsidRPr="00D0294F" w:rsidRDefault="008272E4" w:rsidP="008272E4">
      <w:pPr>
        <w:shd w:val="pct10" w:color="auto" w:fill="auto"/>
        <w:rPr>
          <w:rFonts w:asciiTheme="minorHAnsi" w:eastAsia="Calibri" w:hAnsiTheme="minorHAnsi" w:cstheme="minorHAnsi"/>
          <w:b/>
          <w:color w:val="auto"/>
          <w:lang w:val="en-CA"/>
        </w:rPr>
      </w:pPr>
      <w:r w:rsidRPr="00D0294F">
        <w:rPr>
          <w:rFonts w:asciiTheme="minorHAnsi" w:eastAsia="Calibri" w:hAnsiTheme="minorHAnsi" w:cstheme="minorHAnsi"/>
          <w:b/>
          <w:color w:val="auto"/>
          <w:lang w:val="en-CA"/>
        </w:rPr>
        <w:t>Policy Statement</w:t>
      </w:r>
    </w:p>
    <w:p w:rsidR="005E41BC" w:rsidRPr="00D0294F" w:rsidRDefault="005E41BC" w:rsidP="00DE44D4">
      <w:pPr>
        <w:pStyle w:val="NoSpacing"/>
        <w:rPr>
          <w:rFonts w:asciiTheme="minorHAnsi" w:hAnsiTheme="minorHAnsi" w:cstheme="minorHAnsi"/>
        </w:rPr>
      </w:pPr>
    </w:p>
    <w:p w:rsidR="00DE44D4" w:rsidRPr="00D0294F" w:rsidRDefault="00DE44D4" w:rsidP="00DE44D4">
      <w:pPr>
        <w:pStyle w:val="NoSpacing"/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Apart from academic research, Fleming participates in a number of </w:t>
      </w:r>
      <w:r w:rsidR="000F03C4" w:rsidRPr="00D0294F">
        <w:rPr>
          <w:rFonts w:asciiTheme="minorHAnsi" w:hAnsiTheme="minorHAnsi" w:cstheme="minorHAnsi"/>
        </w:rPr>
        <w:t xml:space="preserve">research projects such as </w:t>
      </w:r>
      <w:r w:rsidRPr="00D0294F">
        <w:rPr>
          <w:rFonts w:asciiTheme="minorHAnsi" w:hAnsiTheme="minorHAnsi" w:cstheme="minorHAnsi"/>
        </w:rPr>
        <w:t>surveys</w:t>
      </w:r>
      <w:r w:rsidR="00DE0B3E" w:rsidRPr="00D0294F">
        <w:rPr>
          <w:rFonts w:asciiTheme="minorHAnsi" w:hAnsiTheme="minorHAnsi" w:cstheme="minorHAnsi"/>
        </w:rPr>
        <w:t xml:space="preserve"> and Focus Groups </w:t>
      </w:r>
      <w:r w:rsidRPr="00D0294F">
        <w:rPr>
          <w:rFonts w:asciiTheme="minorHAnsi" w:hAnsiTheme="minorHAnsi" w:cstheme="minorHAnsi"/>
        </w:rPr>
        <w:t xml:space="preserve">used to gather data from and about Fleming applicants, students, graduates, former students, alumni, </w:t>
      </w:r>
      <w:r w:rsidR="00B5674E" w:rsidRPr="00D0294F">
        <w:rPr>
          <w:rFonts w:asciiTheme="minorHAnsi" w:hAnsiTheme="minorHAnsi" w:cstheme="minorHAnsi"/>
        </w:rPr>
        <w:t>faculty, staff, and community. </w:t>
      </w:r>
      <w:r w:rsidR="000F03C4" w:rsidRPr="00D0294F">
        <w:rPr>
          <w:rFonts w:asciiTheme="minorHAnsi" w:hAnsiTheme="minorHAnsi" w:cstheme="minorHAnsi"/>
        </w:rPr>
        <w:t>Research</w:t>
      </w:r>
      <w:r w:rsidR="00DE0B3E" w:rsidRPr="00D0294F">
        <w:rPr>
          <w:rFonts w:asciiTheme="minorHAnsi" w:hAnsiTheme="minorHAnsi" w:cstheme="minorHAnsi"/>
        </w:rPr>
        <w:t xml:space="preserve"> </w:t>
      </w:r>
      <w:r w:rsidRPr="00D0294F">
        <w:rPr>
          <w:rFonts w:asciiTheme="minorHAnsi" w:hAnsiTheme="minorHAnsi" w:cstheme="minorHAnsi"/>
        </w:rPr>
        <w:t>need</w:t>
      </w:r>
      <w:r w:rsidR="000F03C4" w:rsidRPr="00D0294F">
        <w:rPr>
          <w:rFonts w:asciiTheme="minorHAnsi" w:hAnsiTheme="minorHAnsi" w:cstheme="minorHAnsi"/>
        </w:rPr>
        <w:t>s</w:t>
      </w:r>
      <w:r w:rsidRPr="00D0294F">
        <w:rPr>
          <w:rFonts w:asciiTheme="minorHAnsi" w:hAnsiTheme="minorHAnsi" w:cstheme="minorHAnsi"/>
        </w:rPr>
        <w:t xml:space="preserve"> to be well designed and admini</w:t>
      </w:r>
      <w:r w:rsidR="00B5674E" w:rsidRPr="00D0294F">
        <w:rPr>
          <w:rFonts w:asciiTheme="minorHAnsi" w:hAnsiTheme="minorHAnsi" w:cstheme="minorHAnsi"/>
        </w:rPr>
        <w:t xml:space="preserve">stered in an efficient manner. </w:t>
      </w:r>
      <w:r w:rsidRPr="00D0294F">
        <w:rPr>
          <w:rFonts w:asciiTheme="minorHAnsi" w:hAnsiTheme="minorHAnsi" w:cstheme="minorHAnsi"/>
        </w:rPr>
        <w:t xml:space="preserve">This includes ensuring that </w:t>
      </w:r>
      <w:r w:rsidR="000F03C4" w:rsidRPr="00D0294F">
        <w:rPr>
          <w:rFonts w:asciiTheme="minorHAnsi" w:hAnsiTheme="minorHAnsi" w:cstheme="minorHAnsi"/>
        </w:rPr>
        <w:t xml:space="preserve">research is </w:t>
      </w:r>
      <w:r w:rsidRPr="00D0294F">
        <w:rPr>
          <w:rFonts w:asciiTheme="minorHAnsi" w:hAnsiTheme="minorHAnsi" w:cstheme="minorHAnsi"/>
        </w:rPr>
        <w:t>timed</w:t>
      </w:r>
      <w:r w:rsidR="00F3182E" w:rsidRPr="00D0294F">
        <w:rPr>
          <w:rFonts w:asciiTheme="minorHAnsi" w:hAnsiTheme="minorHAnsi" w:cstheme="minorHAnsi"/>
        </w:rPr>
        <w:t xml:space="preserve"> </w:t>
      </w:r>
      <w:r w:rsidR="005E41BC" w:rsidRPr="00D0294F">
        <w:rPr>
          <w:rFonts w:asciiTheme="minorHAnsi" w:hAnsiTheme="minorHAnsi" w:cstheme="minorHAnsi"/>
        </w:rPr>
        <w:t>appropriately</w:t>
      </w:r>
      <w:r w:rsidRPr="00D0294F">
        <w:rPr>
          <w:rFonts w:asciiTheme="minorHAnsi" w:hAnsiTheme="minorHAnsi" w:cstheme="minorHAnsi"/>
        </w:rPr>
        <w:t xml:space="preserve"> to avoid survey fatigue by not ove</w:t>
      </w:r>
      <w:r w:rsidR="00B5674E" w:rsidRPr="00D0294F">
        <w:rPr>
          <w:rFonts w:asciiTheme="minorHAnsi" w:hAnsiTheme="minorHAnsi" w:cstheme="minorHAnsi"/>
        </w:rPr>
        <w:t xml:space="preserve">rburdening a target population. </w:t>
      </w:r>
      <w:r w:rsidR="00F3182E" w:rsidRPr="00D0294F">
        <w:rPr>
          <w:rFonts w:asciiTheme="minorHAnsi" w:hAnsiTheme="minorHAnsi" w:cstheme="minorHAnsi"/>
        </w:rPr>
        <w:t>This also requires that Fleming ensures an Action Plan is in place to address the results of the research</w:t>
      </w:r>
    </w:p>
    <w:p w:rsidR="007624E0" w:rsidRPr="00D0294F" w:rsidRDefault="007624E0" w:rsidP="00DE44D4">
      <w:pPr>
        <w:pStyle w:val="NoSpacing"/>
        <w:rPr>
          <w:rFonts w:asciiTheme="minorHAnsi" w:hAnsiTheme="minorHAnsi" w:cstheme="minorHAnsi"/>
        </w:rPr>
      </w:pPr>
    </w:p>
    <w:p w:rsidR="007624E0" w:rsidRPr="00D0294F" w:rsidRDefault="007624E0" w:rsidP="007624E0">
      <w:pPr>
        <w:pStyle w:val="NoSpacing"/>
        <w:rPr>
          <w:rFonts w:asciiTheme="minorHAnsi" w:eastAsia="Calibri" w:hAnsiTheme="minorHAnsi" w:cstheme="minorHAnsi"/>
          <w:lang w:val="en-CA"/>
        </w:rPr>
      </w:pPr>
      <w:r w:rsidRPr="00D0294F">
        <w:rPr>
          <w:rFonts w:asciiTheme="minorHAnsi" w:hAnsiTheme="minorHAnsi" w:cstheme="minorHAnsi"/>
        </w:rPr>
        <w:t>The term ‘research’ in this document refers to Institutional Research only and does not include academic research.</w:t>
      </w:r>
    </w:p>
    <w:p w:rsidR="00CC3A7D" w:rsidRPr="00D0294F" w:rsidRDefault="00CC3A7D" w:rsidP="008272E4">
      <w:pPr>
        <w:pStyle w:val="NoSpacing"/>
        <w:rPr>
          <w:rFonts w:asciiTheme="minorHAnsi" w:eastAsia="Calibri" w:hAnsiTheme="minorHAnsi" w:cstheme="minorHAnsi"/>
        </w:rPr>
      </w:pPr>
    </w:p>
    <w:p w:rsidR="005E41BC" w:rsidRPr="00D0294F" w:rsidRDefault="005E41BC" w:rsidP="008272E4">
      <w:pPr>
        <w:pStyle w:val="NoSpacing"/>
        <w:rPr>
          <w:rFonts w:asciiTheme="minorHAnsi" w:eastAsia="Calibri" w:hAnsiTheme="minorHAnsi" w:cstheme="minorHAnsi"/>
        </w:rPr>
      </w:pPr>
    </w:p>
    <w:p w:rsidR="008272E4" w:rsidRPr="00D0294F" w:rsidRDefault="008272E4" w:rsidP="008272E4">
      <w:pPr>
        <w:shd w:val="pct10" w:color="auto" w:fill="auto"/>
        <w:rPr>
          <w:rFonts w:asciiTheme="minorHAnsi" w:eastAsia="Calibri" w:hAnsiTheme="minorHAnsi" w:cstheme="minorHAnsi"/>
          <w:b/>
          <w:color w:val="auto"/>
          <w:lang w:val="en-CA"/>
        </w:rPr>
      </w:pPr>
      <w:r w:rsidRPr="00D0294F">
        <w:rPr>
          <w:rFonts w:asciiTheme="minorHAnsi" w:eastAsia="Calibri" w:hAnsiTheme="minorHAnsi" w:cstheme="minorHAnsi"/>
          <w:b/>
          <w:color w:val="auto"/>
          <w:lang w:val="en-CA"/>
        </w:rPr>
        <w:t>Definitions/Acronyms</w:t>
      </w:r>
    </w:p>
    <w:p w:rsidR="005E41BC" w:rsidRPr="00D0294F" w:rsidRDefault="005E41BC" w:rsidP="000F03C4">
      <w:pPr>
        <w:pStyle w:val="NoSpacing"/>
        <w:rPr>
          <w:rFonts w:asciiTheme="minorHAnsi" w:hAnsiTheme="minorHAnsi" w:cstheme="minorHAnsi"/>
          <w:bCs/>
          <w:color w:val="auto"/>
          <w:u w:val="single"/>
          <w:lang w:val="en"/>
        </w:rPr>
      </w:pPr>
    </w:p>
    <w:p w:rsidR="000F03C4" w:rsidRPr="00D0294F" w:rsidRDefault="000F03C4" w:rsidP="000F03C4">
      <w:pPr>
        <w:pStyle w:val="NoSpacing"/>
        <w:rPr>
          <w:rFonts w:asciiTheme="minorHAnsi" w:hAnsiTheme="minorHAnsi" w:cstheme="minorHAnsi"/>
          <w:color w:val="auto"/>
          <w:lang w:val="en"/>
        </w:rPr>
      </w:pPr>
      <w:r w:rsidRPr="00D0294F">
        <w:rPr>
          <w:rFonts w:asciiTheme="minorHAnsi" w:hAnsiTheme="minorHAnsi" w:cstheme="minorHAnsi"/>
          <w:bCs/>
          <w:color w:val="auto"/>
          <w:u w:val="single"/>
          <w:lang w:val="en"/>
        </w:rPr>
        <w:t>Research:</w:t>
      </w:r>
      <w:r w:rsidRPr="00D0294F">
        <w:rPr>
          <w:rFonts w:asciiTheme="minorHAnsi" w:hAnsiTheme="minorHAnsi" w:cstheme="minorHAnsi"/>
          <w:color w:val="auto"/>
          <w:lang w:val="en"/>
        </w:rPr>
        <w:t xml:space="preserve"> is a careful and detailed study into a specific problem, concern, or issue using established research methodologies.</w:t>
      </w:r>
    </w:p>
    <w:p w:rsidR="00421C2E" w:rsidRPr="00D0294F" w:rsidRDefault="00421C2E" w:rsidP="000F03C4">
      <w:pPr>
        <w:pStyle w:val="NoSpacing"/>
        <w:rPr>
          <w:rFonts w:asciiTheme="minorHAnsi" w:hAnsiTheme="minorHAnsi" w:cstheme="minorHAnsi"/>
          <w:color w:val="555555"/>
          <w:lang w:val="en"/>
        </w:rPr>
      </w:pPr>
    </w:p>
    <w:p w:rsidR="00421C2E" w:rsidRPr="00D0294F" w:rsidRDefault="00421C2E" w:rsidP="00421C2E">
      <w:pPr>
        <w:pStyle w:val="NoSpacing"/>
        <w:rPr>
          <w:rFonts w:asciiTheme="minorHAnsi" w:eastAsia="Calibri" w:hAnsiTheme="minorHAnsi" w:cstheme="minorHAnsi"/>
          <w:color w:val="auto"/>
          <w:u w:val="single"/>
          <w:lang w:val="en-CA"/>
        </w:rPr>
      </w:pPr>
      <w:r w:rsidRPr="00D0294F">
        <w:rPr>
          <w:rFonts w:asciiTheme="minorHAnsi" w:hAnsiTheme="minorHAnsi" w:cstheme="minorHAnsi"/>
          <w:color w:val="auto"/>
          <w:u w:val="single"/>
          <w:lang w:val="en"/>
        </w:rPr>
        <w:t>Research Instrument</w:t>
      </w:r>
      <w:r w:rsidRPr="00D0294F">
        <w:rPr>
          <w:rFonts w:asciiTheme="minorHAnsi" w:hAnsiTheme="minorHAnsi" w:cstheme="minorHAnsi"/>
          <w:color w:val="auto"/>
          <w:lang w:val="en"/>
        </w:rPr>
        <w:t>: It is a tool used to collect, measure, and analyze data related to a subject matter.  These tools, as an example, can be tests, surveys, questionnaires, checklists or focus groups.</w:t>
      </w:r>
    </w:p>
    <w:p w:rsidR="000F03C4" w:rsidRPr="00D0294F" w:rsidRDefault="000F03C4" w:rsidP="00581811">
      <w:pPr>
        <w:pStyle w:val="NoSpacing"/>
        <w:rPr>
          <w:rFonts w:asciiTheme="minorHAnsi" w:eastAsia="Calibri" w:hAnsiTheme="minorHAnsi" w:cstheme="minorHAnsi"/>
          <w:u w:val="single"/>
          <w:lang w:val="en-CA"/>
        </w:rPr>
      </w:pPr>
    </w:p>
    <w:p w:rsidR="00581811" w:rsidRPr="00D0294F" w:rsidRDefault="00581811" w:rsidP="00581811">
      <w:pPr>
        <w:pStyle w:val="NoSpacing"/>
        <w:rPr>
          <w:rFonts w:asciiTheme="minorHAnsi" w:eastAsia="Calibri" w:hAnsiTheme="minorHAnsi" w:cstheme="minorHAnsi"/>
          <w:lang w:val="en-CA"/>
        </w:rPr>
      </w:pPr>
      <w:r w:rsidRPr="00D0294F">
        <w:rPr>
          <w:rFonts w:asciiTheme="minorHAnsi" w:eastAsia="Calibri" w:hAnsiTheme="minorHAnsi" w:cstheme="minorHAnsi"/>
          <w:u w:val="single"/>
          <w:lang w:val="en-CA"/>
        </w:rPr>
        <w:t>Survey</w:t>
      </w:r>
      <w:r w:rsidRPr="00D0294F">
        <w:rPr>
          <w:rFonts w:asciiTheme="minorHAnsi" w:eastAsia="Calibri" w:hAnsiTheme="minorHAnsi" w:cstheme="minorHAnsi"/>
          <w:lang w:val="en-CA"/>
        </w:rPr>
        <w:t>: A tool that collects information from any broad sampling or census of a population to systematically collect, analyse, and summarize data.</w:t>
      </w:r>
    </w:p>
    <w:p w:rsidR="00DE0B3E" w:rsidRPr="00D0294F" w:rsidRDefault="00DE0B3E" w:rsidP="00581811">
      <w:pPr>
        <w:pStyle w:val="NoSpacing"/>
        <w:rPr>
          <w:rFonts w:asciiTheme="minorHAnsi" w:eastAsia="Calibri" w:hAnsiTheme="minorHAnsi" w:cstheme="minorHAnsi"/>
          <w:lang w:val="en-CA"/>
        </w:rPr>
      </w:pPr>
    </w:p>
    <w:p w:rsidR="00DE0B3E" w:rsidRPr="00D0294F" w:rsidRDefault="00DE0B3E" w:rsidP="00DE0B3E">
      <w:pPr>
        <w:pStyle w:val="NoSpacing"/>
        <w:rPr>
          <w:rFonts w:asciiTheme="minorHAnsi" w:eastAsia="Calibri" w:hAnsiTheme="minorHAnsi" w:cstheme="minorHAnsi"/>
          <w:lang w:val="en-CA"/>
        </w:rPr>
      </w:pPr>
      <w:r w:rsidRPr="00D0294F">
        <w:rPr>
          <w:rFonts w:asciiTheme="minorHAnsi" w:eastAsia="Calibri" w:hAnsiTheme="minorHAnsi" w:cstheme="minorHAnsi"/>
          <w:u w:val="single"/>
          <w:lang w:val="en-CA"/>
        </w:rPr>
        <w:t>Focus Group</w:t>
      </w:r>
      <w:r w:rsidRPr="00D0294F">
        <w:rPr>
          <w:rFonts w:asciiTheme="minorHAnsi" w:eastAsia="Calibri" w:hAnsiTheme="minorHAnsi" w:cstheme="minorHAnsi"/>
          <w:lang w:val="en-CA"/>
        </w:rPr>
        <w:t xml:space="preserve">: </w:t>
      </w:r>
      <w:r w:rsidRPr="00D0294F">
        <w:rPr>
          <w:rFonts w:asciiTheme="minorHAnsi" w:hAnsiTheme="minorHAnsi" w:cstheme="minorHAnsi"/>
          <w:lang w:val="en"/>
        </w:rPr>
        <w:t xml:space="preserve">A focus group is a gathering of selected people who participate in a planned discussion that is intended to elicit perceptions about a particular topic or area of interest in an environment that is non-threatening and receptive. </w:t>
      </w:r>
    </w:p>
    <w:p w:rsidR="00DE0B3E" w:rsidRPr="00D0294F" w:rsidRDefault="00DE0B3E" w:rsidP="00DE0B3E">
      <w:pPr>
        <w:pStyle w:val="NoSpacing"/>
        <w:rPr>
          <w:rFonts w:asciiTheme="minorHAnsi" w:eastAsia="Calibri" w:hAnsiTheme="minorHAnsi" w:cstheme="minorHAnsi"/>
          <w:lang w:val="en-CA"/>
        </w:rPr>
      </w:pPr>
      <w:r w:rsidRPr="00D0294F">
        <w:rPr>
          <w:rFonts w:asciiTheme="minorHAnsi" w:eastAsia="Calibri" w:hAnsiTheme="minorHAnsi" w:cstheme="minorHAnsi"/>
          <w:lang w:val="en-CA"/>
        </w:rPr>
        <w:t xml:space="preserve"> </w:t>
      </w:r>
    </w:p>
    <w:p w:rsidR="00D0294F" w:rsidRDefault="00D0294F">
      <w:pPr>
        <w:rPr>
          <w:rFonts w:asciiTheme="minorHAnsi" w:eastAsia="Calibri" w:hAnsiTheme="minorHAnsi" w:cstheme="minorHAnsi"/>
          <w:b/>
          <w:color w:val="auto"/>
          <w:lang w:val="en-CA"/>
        </w:rPr>
      </w:pPr>
    </w:p>
    <w:p w:rsidR="00D0294F" w:rsidRDefault="00D0294F">
      <w:pPr>
        <w:rPr>
          <w:rFonts w:asciiTheme="minorHAnsi" w:eastAsia="Calibri" w:hAnsiTheme="minorHAnsi" w:cstheme="minorHAnsi"/>
          <w:b/>
          <w:color w:val="auto"/>
          <w:lang w:val="en-CA"/>
        </w:rPr>
      </w:pPr>
    </w:p>
    <w:p w:rsidR="00D0294F" w:rsidRDefault="00D0294F">
      <w:pPr>
        <w:rPr>
          <w:rFonts w:asciiTheme="minorHAnsi" w:eastAsia="Calibri" w:hAnsiTheme="minorHAnsi" w:cstheme="minorHAnsi"/>
          <w:b/>
          <w:color w:val="auto"/>
          <w:lang w:val="en-CA"/>
        </w:rPr>
      </w:pPr>
    </w:p>
    <w:p w:rsidR="005E41BC" w:rsidRDefault="005E41BC">
      <w:pPr>
        <w:rPr>
          <w:rFonts w:asciiTheme="minorHAnsi" w:eastAsia="Calibri" w:hAnsiTheme="minorHAnsi" w:cstheme="minorHAnsi"/>
          <w:b/>
          <w:color w:val="auto"/>
          <w:lang w:val="en-CA"/>
        </w:rPr>
      </w:pPr>
    </w:p>
    <w:p w:rsidR="00D0294F" w:rsidRDefault="00D0294F">
      <w:pPr>
        <w:rPr>
          <w:rFonts w:asciiTheme="minorHAnsi" w:eastAsia="Calibri" w:hAnsiTheme="minorHAnsi" w:cstheme="minorHAnsi"/>
          <w:b/>
          <w:color w:val="auto"/>
          <w:lang w:val="en-CA"/>
        </w:rPr>
      </w:pPr>
    </w:p>
    <w:p w:rsidR="008272E4" w:rsidRPr="00D0294F" w:rsidRDefault="008272E4" w:rsidP="008272E4">
      <w:pPr>
        <w:shd w:val="pct12" w:color="auto" w:fill="auto"/>
        <w:rPr>
          <w:rFonts w:asciiTheme="minorHAnsi" w:eastAsia="Calibri" w:hAnsiTheme="minorHAnsi" w:cstheme="minorHAnsi"/>
          <w:b/>
          <w:color w:val="auto"/>
          <w:lang w:val="en-CA"/>
        </w:rPr>
      </w:pPr>
      <w:r w:rsidRPr="00D0294F">
        <w:rPr>
          <w:rFonts w:asciiTheme="minorHAnsi" w:eastAsia="Calibri" w:hAnsiTheme="minorHAnsi" w:cstheme="minorHAnsi"/>
          <w:b/>
          <w:color w:val="auto"/>
          <w:lang w:val="en-CA"/>
        </w:rPr>
        <w:t xml:space="preserve">Operating Procedure  </w:t>
      </w:r>
    </w:p>
    <w:p w:rsidR="005E41BC" w:rsidRPr="00D0294F" w:rsidRDefault="005E41BC" w:rsidP="001A6605">
      <w:pPr>
        <w:rPr>
          <w:rFonts w:asciiTheme="minorHAnsi" w:hAnsiTheme="minorHAnsi" w:cstheme="minorHAnsi"/>
        </w:rPr>
      </w:pPr>
    </w:p>
    <w:p w:rsidR="00C5051D" w:rsidRPr="00D0294F" w:rsidRDefault="00C5051D" w:rsidP="001A6605">
      <w:p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An individual or group wishing to conduct </w:t>
      </w:r>
      <w:r w:rsidR="000F03C4" w:rsidRPr="00D0294F">
        <w:rPr>
          <w:rFonts w:asciiTheme="minorHAnsi" w:hAnsiTheme="minorHAnsi" w:cstheme="minorHAnsi"/>
        </w:rPr>
        <w:t xml:space="preserve">research </w:t>
      </w:r>
      <w:r w:rsidRPr="00D0294F">
        <w:rPr>
          <w:rFonts w:asciiTheme="minorHAnsi" w:hAnsiTheme="minorHAnsi" w:cstheme="minorHAnsi"/>
        </w:rPr>
        <w:t xml:space="preserve">will consult with Institutional </w:t>
      </w:r>
      <w:r w:rsidR="00131479" w:rsidRPr="00D0294F">
        <w:rPr>
          <w:rFonts w:asciiTheme="minorHAnsi" w:hAnsiTheme="minorHAnsi" w:cstheme="minorHAnsi"/>
        </w:rPr>
        <w:t>Research Office</w:t>
      </w:r>
      <w:r w:rsidR="00186350" w:rsidRPr="00D0294F">
        <w:rPr>
          <w:rFonts w:asciiTheme="minorHAnsi" w:hAnsiTheme="minorHAnsi" w:cstheme="minorHAnsi"/>
        </w:rPr>
        <w:t xml:space="preserve"> (IRO)</w:t>
      </w:r>
      <w:r w:rsidRPr="00D0294F">
        <w:rPr>
          <w:rFonts w:asciiTheme="minorHAnsi" w:hAnsiTheme="minorHAnsi" w:cstheme="minorHAnsi"/>
        </w:rPr>
        <w:t xml:space="preserve"> prior to </w:t>
      </w:r>
      <w:r w:rsidR="0056318A" w:rsidRPr="00D0294F">
        <w:rPr>
          <w:rFonts w:asciiTheme="minorHAnsi" w:hAnsiTheme="minorHAnsi" w:cstheme="minorHAnsi"/>
        </w:rPr>
        <w:t xml:space="preserve">completing the </w:t>
      </w:r>
      <w:r w:rsidR="00A57E1B" w:rsidRPr="00D0294F">
        <w:rPr>
          <w:rFonts w:asciiTheme="minorHAnsi" w:hAnsiTheme="minorHAnsi" w:cstheme="minorHAnsi"/>
        </w:rPr>
        <w:t xml:space="preserve">IRO </w:t>
      </w:r>
      <w:r w:rsidR="003970F9">
        <w:rPr>
          <w:rFonts w:asciiTheme="minorHAnsi" w:hAnsiTheme="minorHAnsi" w:cstheme="minorHAnsi"/>
        </w:rPr>
        <w:t xml:space="preserve">Institutional </w:t>
      </w:r>
      <w:r w:rsidR="00A57E1B" w:rsidRPr="00D0294F">
        <w:rPr>
          <w:rFonts w:asciiTheme="minorHAnsi" w:hAnsiTheme="minorHAnsi" w:cstheme="minorHAnsi"/>
        </w:rPr>
        <w:t>Research (Survey) Request Form</w:t>
      </w:r>
      <w:r w:rsidRPr="00D0294F">
        <w:rPr>
          <w:rFonts w:asciiTheme="minorHAnsi" w:hAnsiTheme="minorHAnsi" w:cstheme="minorHAnsi"/>
        </w:rPr>
        <w:t xml:space="preserve"> to consider: </w:t>
      </w:r>
    </w:p>
    <w:p w:rsidR="005E41BC" w:rsidRPr="00D0294F" w:rsidRDefault="005E41BC" w:rsidP="001A6605">
      <w:pPr>
        <w:rPr>
          <w:rFonts w:asciiTheme="minorHAnsi" w:hAnsiTheme="minorHAnsi" w:cstheme="minorHAnsi"/>
        </w:rPr>
      </w:pPr>
    </w:p>
    <w:p w:rsidR="00C5051D" w:rsidRPr="00D0294F" w:rsidRDefault="00C5051D" w:rsidP="005E41B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If there is other data available that would address the purpose of the </w:t>
      </w:r>
      <w:r w:rsidR="000F03C4" w:rsidRPr="00D0294F">
        <w:rPr>
          <w:rFonts w:asciiTheme="minorHAnsi" w:hAnsiTheme="minorHAnsi" w:cstheme="minorHAnsi"/>
        </w:rPr>
        <w:t>research</w:t>
      </w:r>
      <w:r w:rsidRPr="00D0294F">
        <w:rPr>
          <w:rFonts w:asciiTheme="minorHAnsi" w:hAnsiTheme="minorHAnsi" w:cstheme="minorHAnsi"/>
        </w:rPr>
        <w:t xml:space="preserve">; </w:t>
      </w:r>
    </w:p>
    <w:p w:rsidR="00C5051D" w:rsidRPr="00D0294F" w:rsidRDefault="00C5051D" w:rsidP="005E41B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Whether the data collection could be combined with other planned </w:t>
      </w:r>
      <w:r w:rsidR="000F03C4" w:rsidRPr="00D0294F">
        <w:rPr>
          <w:rFonts w:asciiTheme="minorHAnsi" w:hAnsiTheme="minorHAnsi" w:cstheme="minorHAnsi"/>
        </w:rPr>
        <w:t>research</w:t>
      </w:r>
      <w:r w:rsidRPr="00D0294F">
        <w:rPr>
          <w:rFonts w:asciiTheme="minorHAnsi" w:hAnsiTheme="minorHAnsi" w:cstheme="minorHAnsi"/>
        </w:rPr>
        <w:t xml:space="preserve">; </w:t>
      </w:r>
    </w:p>
    <w:p w:rsidR="000F03C4" w:rsidRPr="00D0294F" w:rsidRDefault="00C5051D" w:rsidP="005E41B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Any approvals required by the </w:t>
      </w:r>
      <w:r w:rsidR="00186350" w:rsidRPr="00D0294F">
        <w:rPr>
          <w:rFonts w:asciiTheme="minorHAnsi" w:hAnsiTheme="minorHAnsi" w:cstheme="minorHAnsi"/>
        </w:rPr>
        <w:t>Fleming Research Ethics Board</w:t>
      </w:r>
      <w:r w:rsidR="000F03C4" w:rsidRPr="00D0294F">
        <w:rPr>
          <w:rFonts w:asciiTheme="minorHAnsi" w:hAnsiTheme="minorHAnsi" w:cstheme="minorHAnsi"/>
        </w:rPr>
        <w:t xml:space="preserve"> </w:t>
      </w:r>
    </w:p>
    <w:p w:rsidR="00C5051D" w:rsidRPr="00D0294F" w:rsidRDefault="000F03C4" w:rsidP="005E41B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>Any considerations under First Nations Principles of OCAP</w:t>
      </w:r>
      <w:r w:rsidR="00C5051D" w:rsidRPr="00D0294F">
        <w:rPr>
          <w:rFonts w:asciiTheme="minorHAnsi" w:hAnsiTheme="minorHAnsi" w:cstheme="minorHAnsi"/>
        </w:rPr>
        <w:t xml:space="preserve">; </w:t>
      </w:r>
    </w:p>
    <w:p w:rsidR="00C5051D" w:rsidRPr="00D0294F" w:rsidRDefault="00C5051D" w:rsidP="002C7C4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Any </w:t>
      </w:r>
      <w:r w:rsidR="00B5674E" w:rsidRPr="00D0294F">
        <w:rPr>
          <w:rFonts w:asciiTheme="minorHAnsi" w:hAnsiTheme="minorHAnsi" w:cstheme="minorHAnsi"/>
        </w:rPr>
        <w:t>FIPPA</w:t>
      </w:r>
      <w:r w:rsidRPr="00D0294F">
        <w:rPr>
          <w:rFonts w:asciiTheme="minorHAnsi" w:hAnsiTheme="minorHAnsi" w:cstheme="minorHAnsi"/>
        </w:rPr>
        <w:t xml:space="preserve">, </w:t>
      </w:r>
      <w:r w:rsidR="00131479" w:rsidRPr="00D0294F">
        <w:rPr>
          <w:rFonts w:asciiTheme="minorHAnsi" w:eastAsia="Calibri" w:hAnsiTheme="minorHAnsi" w:cstheme="minorHAnsi"/>
          <w:lang w:val="en-CA"/>
        </w:rPr>
        <w:t>Academic Affairs Policy, #2-216, Ethical Conduct for Research Involving Humans</w:t>
      </w:r>
      <w:r w:rsidR="00A57E1B" w:rsidRPr="00D0294F">
        <w:rPr>
          <w:rFonts w:asciiTheme="minorHAnsi" w:eastAsia="Calibri" w:hAnsiTheme="minorHAnsi" w:cstheme="minorHAnsi"/>
          <w:lang w:val="en-CA"/>
        </w:rPr>
        <w:t xml:space="preserve"> </w:t>
      </w:r>
      <w:r w:rsidR="003D2C50" w:rsidRPr="00D0294F">
        <w:rPr>
          <w:rFonts w:asciiTheme="minorHAnsi" w:hAnsiTheme="minorHAnsi" w:cstheme="minorHAnsi"/>
        </w:rPr>
        <w:t>policy</w:t>
      </w:r>
      <w:r w:rsidRPr="00D0294F">
        <w:rPr>
          <w:rFonts w:asciiTheme="minorHAnsi" w:hAnsiTheme="minorHAnsi" w:cstheme="minorHAnsi"/>
        </w:rPr>
        <w:t xml:space="preserve"> issues; and </w:t>
      </w:r>
    </w:p>
    <w:p w:rsidR="00C5051D" w:rsidRPr="00D0294F" w:rsidRDefault="00C5051D" w:rsidP="005E41B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The optimal timing of the </w:t>
      </w:r>
      <w:r w:rsidR="000F03C4" w:rsidRPr="00D0294F">
        <w:rPr>
          <w:rFonts w:asciiTheme="minorHAnsi" w:hAnsiTheme="minorHAnsi" w:cstheme="minorHAnsi"/>
        </w:rPr>
        <w:t xml:space="preserve">research </w:t>
      </w:r>
      <w:r w:rsidRPr="00D0294F">
        <w:rPr>
          <w:rFonts w:asciiTheme="minorHAnsi" w:hAnsiTheme="minorHAnsi" w:cstheme="minorHAnsi"/>
        </w:rPr>
        <w:t xml:space="preserve">to avoid interference with other </w:t>
      </w:r>
      <w:r w:rsidR="000F03C4" w:rsidRPr="00D0294F">
        <w:rPr>
          <w:rFonts w:asciiTheme="minorHAnsi" w:hAnsiTheme="minorHAnsi" w:cstheme="minorHAnsi"/>
        </w:rPr>
        <w:t xml:space="preserve">research </w:t>
      </w:r>
      <w:r w:rsidRPr="00D0294F">
        <w:rPr>
          <w:rFonts w:asciiTheme="minorHAnsi" w:hAnsiTheme="minorHAnsi" w:cstheme="minorHAnsi"/>
        </w:rPr>
        <w:t xml:space="preserve">and to minimize survey fatigue. </w:t>
      </w:r>
    </w:p>
    <w:p w:rsidR="00C5051D" w:rsidRPr="00D0294F" w:rsidRDefault="00C5051D" w:rsidP="001A6605">
      <w:pPr>
        <w:rPr>
          <w:rFonts w:asciiTheme="minorHAnsi" w:hAnsiTheme="minorHAnsi" w:cstheme="minorHAnsi"/>
        </w:rPr>
      </w:pPr>
    </w:p>
    <w:p w:rsidR="00C5051D" w:rsidRPr="00D0294F" w:rsidRDefault="003970F9" w:rsidP="001A6605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Institutional</w:t>
      </w:r>
      <w:r w:rsidR="0056318A" w:rsidRPr="00D0294F"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>Research (Survey) Request</w:t>
      </w:r>
      <w:r w:rsidR="0056318A" w:rsidRPr="00D0294F">
        <w:rPr>
          <w:rFonts w:asciiTheme="minorHAnsi" w:hAnsiTheme="minorHAnsi" w:cstheme="minorHAnsi"/>
          <w:b/>
          <w:u w:val="single"/>
        </w:rPr>
        <w:t xml:space="preserve"> Form</w:t>
      </w:r>
      <w:r w:rsidR="00C5051D" w:rsidRPr="00D0294F">
        <w:rPr>
          <w:rFonts w:asciiTheme="minorHAnsi" w:hAnsiTheme="minorHAnsi" w:cstheme="minorHAnsi"/>
          <w:b/>
          <w:u w:val="single"/>
        </w:rPr>
        <w:t xml:space="preserve"> </w:t>
      </w:r>
    </w:p>
    <w:p w:rsidR="00131479" w:rsidRPr="00D0294F" w:rsidRDefault="00131479" w:rsidP="001A6605">
      <w:pPr>
        <w:rPr>
          <w:rFonts w:asciiTheme="minorHAnsi" w:hAnsiTheme="minorHAnsi" w:cstheme="minorHAnsi"/>
          <w:b/>
          <w:u w:val="single"/>
        </w:rPr>
      </w:pPr>
    </w:p>
    <w:p w:rsidR="008272E4" w:rsidRPr="00D0294F" w:rsidRDefault="00C5051D" w:rsidP="001A6605">
      <w:p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If the </w:t>
      </w:r>
      <w:r w:rsidR="00131479" w:rsidRPr="00D0294F">
        <w:rPr>
          <w:rFonts w:asciiTheme="minorHAnsi" w:hAnsiTheme="minorHAnsi" w:cstheme="minorHAnsi"/>
        </w:rPr>
        <w:t>individual</w:t>
      </w:r>
      <w:r w:rsidRPr="00D0294F">
        <w:rPr>
          <w:rFonts w:asciiTheme="minorHAnsi" w:hAnsiTheme="minorHAnsi" w:cstheme="minorHAnsi"/>
        </w:rPr>
        <w:t xml:space="preserve"> or group and Institutional </w:t>
      </w:r>
      <w:r w:rsidR="00131479" w:rsidRPr="00D0294F">
        <w:rPr>
          <w:rFonts w:asciiTheme="minorHAnsi" w:hAnsiTheme="minorHAnsi" w:cstheme="minorHAnsi"/>
        </w:rPr>
        <w:t xml:space="preserve">Research Office </w:t>
      </w:r>
      <w:r w:rsidRPr="00D0294F">
        <w:rPr>
          <w:rFonts w:asciiTheme="minorHAnsi" w:hAnsiTheme="minorHAnsi" w:cstheme="minorHAnsi"/>
        </w:rPr>
        <w:t xml:space="preserve">determine </w:t>
      </w:r>
      <w:r w:rsidR="0056318A" w:rsidRPr="00D0294F">
        <w:rPr>
          <w:rFonts w:asciiTheme="minorHAnsi" w:hAnsiTheme="minorHAnsi" w:cstheme="minorHAnsi"/>
        </w:rPr>
        <w:t>a research proposal</w:t>
      </w:r>
      <w:r w:rsidRPr="00D0294F">
        <w:rPr>
          <w:rFonts w:asciiTheme="minorHAnsi" w:hAnsiTheme="minorHAnsi" w:cstheme="minorHAnsi"/>
        </w:rPr>
        <w:t xml:space="preserve"> is required, a written </w:t>
      </w:r>
      <w:r w:rsidR="0056318A" w:rsidRPr="00D0294F">
        <w:rPr>
          <w:rFonts w:asciiTheme="minorHAnsi" w:hAnsiTheme="minorHAnsi" w:cstheme="minorHAnsi"/>
        </w:rPr>
        <w:t>proposal form</w:t>
      </w:r>
      <w:r w:rsidRPr="00D0294F">
        <w:rPr>
          <w:rFonts w:asciiTheme="minorHAnsi" w:hAnsiTheme="minorHAnsi" w:cstheme="minorHAnsi"/>
        </w:rPr>
        <w:t xml:space="preserve"> will be made to </w:t>
      </w:r>
      <w:r w:rsidR="00DE44D4" w:rsidRPr="00D0294F">
        <w:rPr>
          <w:rFonts w:asciiTheme="minorHAnsi" w:hAnsiTheme="minorHAnsi" w:cstheme="minorHAnsi"/>
        </w:rPr>
        <w:t>IRO</w:t>
      </w:r>
      <w:r w:rsidRPr="00D0294F">
        <w:rPr>
          <w:rFonts w:asciiTheme="minorHAnsi" w:hAnsiTheme="minorHAnsi" w:cstheme="minorHAnsi"/>
        </w:rPr>
        <w:t xml:space="preserve"> at least </w:t>
      </w:r>
      <w:r w:rsidR="00DE0B3E" w:rsidRPr="00D0294F">
        <w:rPr>
          <w:rFonts w:asciiTheme="minorHAnsi" w:hAnsiTheme="minorHAnsi" w:cstheme="minorHAnsi"/>
        </w:rPr>
        <w:t>two</w:t>
      </w:r>
      <w:r w:rsidRPr="00D0294F">
        <w:rPr>
          <w:rFonts w:asciiTheme="minorHAnsi" w:hAnsiTheme="minorHAnsi" w:cstheme="minorHAnsi"/>
        </w:rPr>
        <w:t xml:space="preserve"> (</w:t>
      </w:r>
      <w:r w:rsidR="00DE0B3E" w:rsidRPr="00D0294F">
        <w:rPr>
          <w:rFonts w:asciiTheme="minorHAnsi" w:hAnsiTheme="minorHAnsi" w:cstheme="minorHAnsi"/>
        </w:rPr>
        <w:t>2</w:t>
      </w:r>
      <w:r w:rsidRPr="00D0294F">
        <w:rPr>
          <w:rFonts w:asciiTheme="minorHAnsi" w:hAnsiTheme="minorHAnsi" w:cstheme="minorHAnsi"/>
        </w:rPr>
        <w:t>) month</w:t>
      </w:r>
      <w:r w:rsidR="00DE44D4" w:rsidRPr="00D0294F">
        <w:rPr>
          <w:rFonts w:asciiTheme="minorHAnsi" w:hAnsiTheme="minorHAnsi" w:cstheme="minorHAnsi"/>
        </w:rPr>
        <w:t>s</w:t>
      </w:r>
      <w:r w:rsidRPr="00D0294F">
        <w:rPr>
          <w:rFonts w:asciiTheme="minorHAnsi" w:hAnsiTheme="minorHAnsi" w:cstheme="minorHAnsi"/>
        </w:rPr>
        <w:t xml:space="preserve"> prior to the requested survey</w:t>
      </w:r>
      <w:r w:rsidR="000F03C4" w:rsidRPr="00D0294F">
        <w:rPr>
          <w:rFonts w:asciiTheme="minorHAnsi" w:hAnsiTheme="minorHAnsi" w:cstheme="minorHAnsi"/>
        </w:rPr>
        <w:t>/focus group</w:t>
      </w:r>
      <w:r w:rsidRPr="00D0294F">
        <w:rPr>
          <w:rFonts w:asciiTheme="minorHAnsi" w:hAnsiTheme="minorHAnsi" w:cstheme="minorHAnsi"/>
        </w:rPr>
        <w:t xml:space="preserve"> release date.</w:t>
      </w:r>
    </w:p>
    <w:p w:rsidR="005E41BC" w:rsidRPr="00D0294F" w:rsidRDefault="005E41BC" w:rsidP="001A6605">
      <w:pPr>
        <w:rPr>
          <w:rFonts w:asciiTheme="minorHAnsi" w:hAnsiTheme="minorHAnsi" w:cstheme="minorHAnsi"/>
        </w:rPr>
      </w:pPr>
    </w:p>
    <w:p w:rsidR="00C5051D" w:rsidRPr="00D0294F" w:rsidRDefault="00C5051D" w:rsidP="001A6605">
      <w:p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The </w:t>
      </w:r>
      <w:r w:rsidR="0056318A" w:rsidRPr="00D0294F">
        <w:rPr>
          <w:rFonts w:asciiTheme="minorHAnsi" w:hAnsiTheme="minorHAnsi" w:cstheme="minorHAnsi"/>
        </w:rPr>
        <w:t>proposal</w:t>
      </w:r>
      <w:r w:rsidRPr="00D0294F">
        <w:rPr>
          <w:rFonts w:asciiTheme="minorHAnsi" w:hAnsiTheme="minorHAnsi" w:cstheme="minorHAnsi"/>
        </w:rPr>
        <w:t xml:space="preserve"> will identify: </w:t>
      </w:r>
    </w:p>
    <w:p w:rsidR="00C5051D" w:rsidRPr="00D0294F" w:rsidRDefault="00C5051D" w:rsidP="005E41B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The name of the group conducting or managing the </w:t>
      </w:r>
      <w:r w:rsidR="000F03C4" w:rsidRPr="00D0294F">
        <w:rPr>
          <w:rFonts w:asciiTheme="minorHAnsi" w:hAnsiTheme="minorHAnsi" w:cstheme="minorHAnsi"/>
        </w:rPr>
        <w:t>research</w:t>
      </w:r>
      <w:r w:rsidRPr="00D0294F">
        <w:rPr>
          <w:rFonts w:asciiTheme="minorHAnsi" w:hAnsiTheme="minorHAnsi" w:cstheme="minorHAnsi"/>
        </w:rPr>
        <w:t xml:space="preserve">; </w:t>
      </w:r>
    </w:p>
    <w:p w:rsidR="00C5051D" w:rsidRPr="00D0294F" w:rsidRDefault="00C5051D" w:rsidP="005E41B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How the </w:t>
      </w:r>
      <w:r w:rsidR="000F03C4" w:rsidRPr="00D0294F">
        <w:rPr>
          <w:rFonts w:asciiTheme="minorHAnsi" w:hAnsiTheme="minorHAnsi" w:cstheme="minorHAnsi"/>
        </w:rPr>
        <w:t xml:space="preserve">research </w:t>
      </w:r>
      <w:r w:rsidRPr="00D0294F">
        <w:rPr>
          <w:rFonts w:asciiTheme="minorHAnsi" w:hAnsiTheme="minorHAnsi" w:cstheme="minorHAnsi"/>
        </w:rPr>
        <w:t xml:space="preserve">aligns with the </w:t>
      </w:r>
      <w:r w:rsidR="00131479" w:rsidRPr="00D0294F">
        <w:rPr>
          <w:rFonts w:asciiTheme="minorHAnsi" w:hAnsiTheme="minorHAnsi" w:cstheme="minorHAnsi"/>
        </w:rPr>
        <w:t>College’s</w:t>
      </w:r>
      <w:r w:rsidRPr="00D0294F">
        <w:rPr>
          <w:rFonts w:asciiTheme="minorHAnsi" w:hAnsiTheme="minorHAnsi" w:cstheme="minorHAnsi"/>
        </w:rPr>
        <w:t xml:space="preserve"> Strategic Plan and priorities; </w:t>
      </w:r>
    </w:p>
    <w:p w:rsidR="00C5051D" w:rsidRPr="00D0294F" w:rsidRDefault="00C5051D" w:rsidP="005E41B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The purpose of the </w:t>
      </w:r>
      <w:r w:rsidR="000F03C4" w:rsidRPr="00D0294F">
        <w:rPr>
          <w:rFonts w:asciiTheme="minorHAnsi" w:hAnsiTheme="minorHAnsi" w:cstheme="minorHAnsi"/>
        </w:rPr>
        <w:t xml:space="preserve">research </w:t>
      </w:r>
      <w:r w:rsidRPr="00D0294F">
        <w:rPr>
          <w:rFonts w:asciiTheme="minorHAnsi" w:hAnsiTheme="minorHAnsi" w:cstheme="minorHAnsi"/>
        </w:rPr>
        <w:t xml:space="preserve">(topic, objectives, issues to be addressed, etc.); </w:t>
      </w:r>
    </w:p>
    <w:p w:rsidR="00C5051D" w:rsidRPr="00D0294F" w:rsidRDefault="00C5051D" w:rsidP="005E41B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The target population and intended sample size; </w:t>
      </w:r>
    </w:p>
    <w:p w:rsidR="00C5051D" w:rsidRPr="00D0294F" w:rsidRDefault="00C5051D" w:rsidP="005E41B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What data will be </w:t>
      </w:r>
      <w:r w:rsidR="00AA3E10" w:rsidRPr="00D0294F">
        <w:rPr>
          <w:rFonts w:asciiTheme="minorHAnsi" w:hAnsiTheme="minorHAnsi" w:cstheme="minorHAnsi"/>
        </w:rPr>
        <w:t>collected;</w:t>
      </w:r>
      <w:r w:rsidRPr="00D0294F">
        <w:rPr>
          <w:rFonts w:asciiTheme="minorHAnsi" w:hAnsiTheme="minorHAnsi" w:cstheme="minorHAnsi"/>
        </w:rPr>
        <w:t xml:space="preserve"> </w:t>
      </w:r>
    </w:p>
    <w:p w:rsidR="00C5051D" w:rsidRPr="00D0294F" w:rsidRDefault="00C5051D" w:rsidP="005E41B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How the </w:t>
      </w:r>
      <w:r w:rsidR="000F03C4" w:rsidRPr="00D0294F">
        <w:rPr>
          <w:rFonts w:asciiTheme="minorHAnsi" w:hAnsiTheme="minorHAnsi" w:cstheme="minorHAnsi"/>
        </w:rPr>
        <w:t xml:space="preserve">research tool </w:t>
      </w:r>
      <w:r w:rsidRPr="00D0294F">
        <w:rPr>
          <w:rFonts w:asciiTheme="minorHAnsi" w:hAnsiTheme="minorHAnsi" w:cstheme="minorHAnsi"/>
        </w:rPr>
        <w:t xml:space="preserve">will be administered and the approach to be used; </w:t>
      </w:r>
    </w:p>
    <w:p w:rsidR="00C5051D" w:rsidRPr="00D0294F" w:rsidRDefault="00C5051D" w:rsidP="005E41B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How </w:t>
      </w:r>
      <w:r w:rsidR="000F03C4" w:rsidRPr="00D0294F">
        <w:rPr>
          <w:rFonts w:asciiTheme="minorHAnsi" w:hAnsiTheme="minorHAnsi" w:cstheme="minorHAnsi"/>
        </w:rPr>
        <w:t xml:space="preserve">research </w:t>
      </w:r>
      <w:r w:rsidRPr="00D0294F">
        <w:rPr>
          <w:rFonts w:asciiTheme="minorHAnsi" w:hAnsiTheme="minorHAnsi" w:cstheme="minorHAnsi"/>
        </w:rPr>
        <w:t xml:space="preserve">participants will be approached (e.g. direct request, online notice); </w:t>
      </w:r>
    </w:p>
    <w:p w:rsidR="00C5051D" w:rsidRPr="00D0294F" w:rsidRDefault="00C5051D" w:rsidP="005E41B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Planned timelines; </w:t>
      </w:r>
    </w:p>
    <w:p w:rsidR="00C5051D" w:rsidRPr="00D0294F" w:rsidRDefault="00C5051D" w:rsidP="005E41B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Frequency of the </w:t>
      </w:r>
      <w:r w:rsidR="000F03C4" w:rsidRPr="00D0294F">
        <w:rPr>
          <w:rFonts w:asciiTheme="minorHAnsi" w:hAnsiTheme="minorHAnsi" w:cstheme="minorHAnsi"/>
        </w:rPr>
        <w:t xml:space="preserve">research </w:t>
      </w:r>
      <w:r w:rsidRPr="00D0294F">
        <w:rPr>
          <w:rFonts w:asciiTheme="minorHAnsi" w:hAnsiTheme="minorHAnsi" w:cstheme="minorHAnsi"/>
        </w:rPr>
        <w:t xml:space="preserve">(will it be a one-time survey or administered on a cycle?); </w:t>
      </w:r>
    </w:p>
    <w:p w:rsidR="00C5051D" w:rsidRPr="00D0294F" w:rsidRDefault="00C5051D" w:rsidP="005E41B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The personal information to be collected and how this information will be used, disclosed, and protected; and </w:t>
      </w:r>
    </w:p>
    <w:p w:rsidR="00C5051D" w:rsidRPr="00D0294F" w:rsidRDefault="00F3182E" w:rsidP="005E41BC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>Ensuring that there is an ‘Action Plan’ to address the results of the research that discusses h</w:t>
      </w:r>
      <w:r w:rsidR="00C5051D" w:rsidRPr="00D0294F">
        <w:rPr>
          <w:rFonts w:asciiTheme="minorHAnsi" w:hAnsiTheme="minorHAnsi" w:cstheme="minorHAnsi"/>
        </w:rPr>
        <w:t xml:space="preserve">ow the data will be used, how the results will be communicated, and how the data will be retained. </w:t>
      </w:r>
    </w:p>
    <w:p w:rsidR="00C5051D" w:rsidRPr="00D0294F" w:rsidRDefault="00C5051D" w:rsidP="001A6605">
      <w:pPr>
        <w:rPr>
          <w:rFonts w:asciiTheme="minorHAnsi" w:hAnsiTheme="minorHAnsi" w:cstheme="minorHAnsi"/>
        </w:rPr>
      </w:pPr>
    </w:p>
    <w:p w:rsidR="00C5051D" w:rsidRPr="00D0294F" w:rsidRDefault="00C5051D" w:rsidP="001A6605">
      <w:p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In addition to the </w:t>
      </w:r>
      <w:r w:rsidR="0056318A" w:rsidRPr="00D0294F">
        <w:rPr>
          <w:rFonts w:asciiTheme="minorHAnsi" w:hAnsiTheme="minorHAnsi" w:cstheme="minorHAnsi"/>
        </w:rPr>
        <w:t>proposal</w:t>
      </w:r>
      <w:r w:rsidRPr="00D0294F">
        <w:rPr>
          <w:rFonts w:asciiTheme="minorHAnsi" w:hAnsiTheme="minorHAnsi" w:cstheme="minorHAnsi"/>
        </w:rPr>
        <w:t xml:space="preserve"> in the prescribed form, the </w:t>
      </w:r>
      <w:r w:rsidR="00131479" w:rsidRPr="00D0294F">
        <w:rPr>
          <w:rFonts w:asciiTheme="minorHAnsi" w:hAnsiTheme="minorHAnsi" w:cstheme="minorHAnsi"/>
        </w:rPr>
        <w:t>individual</w:t>
      </w:r>
      <w:r w:rsidRPr="00D0294F">
        <w:rPr>
          <w:rFonts w:asciiTheme="minorHAnsi" w:hAnsiTheme="minorHAnsi" w:cstheme="minorHAnsi"/>
        </w:rPr>
        <w:t xml:space="preserve"> or group must submit a </w:t>
      </w:r>
      <w:r w:rsidR="0087205B" w:rsidRPr="00D0294F">
        <w:rPr>
          <w:rFonts w:asciiTheme="minorHAnsi" w:hAnsiTheme="minorHAnsi" w:cstheme="minorHAnsi"/>
        </w:rPr>
        <w:t>proposed</w:t>
      </w:r>
      <w:r w:rsidRPr="00D0294F">
        <w:rPr>
          <w:rFonts w:asciiTheme="minorHAnsi" w:hAnsiTheme="minorHAnsi" w:cstheme="minorHAnsi"/>
        </w:rPr>
        <w:t xml:space="preserve"> </w:t>
      </w:r>
      <w:r w:rsidR="000F03C4" w:rsidRPr="00D0294F">
        <w:rPr>
          <w:rFonts w:asciiTheme="minorHAnsi" w:hAnsiTheme="minorHAnsi" w:cstheme="minorHAnsi"/>
        </w:rPr>
        <w:t>research instrument</w:t>
      </w:r>
      <w:r w:rsidRPr="00D0294F">
        <w:rPr>
          <w:rFonts w:asciiTheme="minorHAnsi" w:hAnsiTheme="minorHAnsi" w:cstheme="minorHAnsi"/>
        </w:rPr>
        <w:t xml:space="preserve">. </w:t>
      </w:r>
    </w:p>
    <w:p w:rsidR="00186350" w:rsidRPr="00D0294F" w:rsidRDefault="00186350" w:rsidP="001A6605">
      <w:pPr>
        <w:rPr>
          <w:rFonts w:asciiTheme="minorHAnsi" w:hAnsiTheme="minorHAnsi" w:cstheme="minorHAnsi"/>
        </w:rPr>
      </w:pPr>
    </w:p>
    <w:p w:rsidR="00C5051D" w:rsidRPr="00D0294F" w:rsidRDefault="00186350" w:rsidP="001A6605">
      <w:p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The </w:t>
      </w:r>
      <w:r w:rsidR="00C5051D" w:rsidRPr="00D0294F">
        <w:rPr>
          <w:rFonts w:asciiTheme="minorHAnsi" w:hAnsiTheme="minorHAnsi" w:cstheme="minorHAnsi"/>
        </w:rPr>
        <w:t xml:space="preserve">Institutional </w:t>
      </w:r>
      <w:r w:rsidR="00131479" w:rsidRPr="00D0294F">
        <w:rPr>
          <w:rFonts w:asciiTheme="minorHAnsi" w:hAnsiTheme="minorHAnsi" w:cstheme="minorHAnsi"/>
        </w:rPr>
        <w:t xml:space="preserve">Research Office </w:t>
      </w:r>
      <w:r w:rsidR="00C5051D" w:rsidRPr="00D0294F">
        <w:rPr>
          <w:rFonts w:asciiTheme="minorHAnsi" w:hAnsiTheme="minorHAnsi" w:cstheme="minorHAnsi"/>
        </w:rPr>
        <w:t xml:space="preserve">may consult with </w:t>
      </w:r>
      <w:r w:rsidR="00EC7468" w:rsidRPr="00D0294F">
        <w:rPr>
          <w:rFonts w:asciiTheme="minorHAnsi" w:hAnsiTheme="minorHAnsi" w:cstheme="minorHAnsi"/>
        </w:rPr>
        <w:t>proposers</w:t>
      </w:r>
      <w:r w:rsidR="00C5051D" w:rsidRPr="00D0294F">
        <w:rPr>
          <w:rFonts w:asciiTheme="minorHAnsi" w:hAnsiTheme="minorHAnsi" w:cstheme="minorHAnsi"/>
        </w:rPr>
        <w:t xml:space="preserve">(s) regarding possible changes to the proposed </w:t>
      </w:r>
      <w:r w:rsidR="000F03C4" w:rsidRPr="00D0294F">
        <w:rPr>
          <w:rFonts w:asciiTheme="minorHAnsi" w:hAnsiTheme="minorHAnsi" w:cstheme="minorHAnsi"/>
        </w:rPr>
        <w:t xml:space="preserve">instrument </w:t>
      </w:r>
      <w:r w:rsidR="00C5051D" w:rsidRPr="00D0294F">
        <w:rPr>
          <w:rFonts w:asciiTheme="minorHAnsi" w:hAnsiTheme="minorHAnsi" w:cstheme="minorHAnsi"/>
        </w:rPr>
        <w:t xml:space="preserve">to ensure </w:t>
      </w:r>
      <w:r w:rsidR="000F03C4" w:rsidRPr="00D0294F">
        <w:rPr>
          <w:rFonts w:asciiTheme="minorHAnsi" w:hAnsiTheme="minorHAnsi" w:cstheme="minorHAnsi"/>
        </w:rPr>
        <w:t>it</w:t>
      </w:r>
      <w:r w:rsidR="00C5051D" w:rsidRPr="00D0294F">
        <w:rPr>
          <w:rFonts w:asciiTheme="minorHAnsi" w:hAnsiTheme="minorHAnsi" w:cstheme="minorHAnsi"/>
        </w:rPr>
        <w:t xml:space="preserve"> meets the requirements and intent of this policy. Any agreed upon changes will be submitted with the </w:t>
      </w:r>
      <w:r w:rsidR="0056318A" w:rsidRPr="00D0294F">
        <w:rPr>
          <w:rFonts w:asciiTheme="minorHAnsi" w:hAnsiTheme="minorHAnsi" w:cstheme="minorHAnsi"/>
        </w:rPr>
        <w:t>proposal</w:t>
      </w:r>
      <w:r w:rsidR="00C5051D" w:rsidRPr="00D0294F">
        <w:rPr>
          <w:rFonts w:asciiTheme="minorHAnsi" w:hAnsiTheme="minorHAnsi" w:cstheme="minorHAnsi"/>
        </w:rPr>
        <w:t xml:space="preserve"> to the </w:t>
      </w:r>
      <w:r w:rsidR="00DE44D4" w:rsidRPr="00D0294F">
        <w:rPr>
          <w:rFonts w:asciiTheme="minorHAnsi" w:hAnsiTheme="minorHAnsi" w:cstheme="minorHAnsi"/>
        </w:rPr>
        <w:t>IRO</w:t>
      </w:r>
      <w:r w:rsidR="00C5051D" w:rsidRPr="00D0294F">
        <w:rPr>
          <w:rFonts w:asciiTheme="minorHAnsi" w:hAnsiTheme="minorHAnsi" w:cstheme="minorHAnsi"/>
        </w:rPr>
        <w:t xml:space="preserve"> for approval.</w:t>
      </w:r>
    </w:p>
    <w:p w:rsidR="00131479" w:rsidRPr="00D0294F" w:rsidRDefault="00131479" w:rsidP="001A6605">
      <w:pPr>
        <w:rPr>
          <w:rFonts w:asciiTheme="minorHAnsi" w:hAnsiTheme="minorHAnsi" w:cstheme="minorHAnsi"/>
          <w:b/>
        </w:rPr>
      </w:pPr>
    </w:p>
    <w:p w:rsidR="00D0294F" w:rsidRDefault="00D0294F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:rsidR="00D0294F" w:rsidRDefault="00D0294F" w:rsidP="001A6605">
      <w:pPr>
        <w:rPr>
          <w:rFonts w:asciiTheme="minorHAnsi" w:hAnsiTheme="minorHAnsi" w:cstheme="minorHAnsi"/>
          <w:b/>
          <w:u w:val="single"/>
        </w:rPr>
      </w:pPr>
    </w:p>
    <w:p w:rsidR="00D0294F" w:rsidRDefault="00D0294F" w:rsidP="001A6605">
      <w:pPr>
        <w:rPr>
          <w:rFonts w:asciiTheme="minorHAnsi" w:hAnsiTheme="minorHAnsi" w:cstheme="minorHAnsi"/>
          <w:b/>
          <w:u w:val="single"/>
        </w:rPr>
      </w:pPr>
    </w:p>
    <w:p w:rsidR="00C5051D" w:rsidRPr="00D0294F" w:rsidRDefault="00C5051D" w:rsidP="001A6605">
      <w:pPr>
        <w:rPr>
          <w:rFonts w:asciiTheme="minorHAnsi" w:hAnsiTheme="minorHAnsi" w:cstheme="minorHAnsi"/>
          <w:u w:val="single"/>
        </w:rPr>
      </w:pPr>
      <w:r w:rsidRPr="00D0294F">
        <w:rPr>
          <w:rFonts w:asciiTheme="minorHAnsi" w:hAnsiTheme="minorHAnsi" w:cstheme="minorHAnsi"/>
          <w:b/>
          <w:u w:val="single"/>
        </w:rPr>
        <w:t>Decision</w:t>
      </w:r>
      <w:r w:rsidRPr="00D0294F">
        <w:rPr>
          <w:rFonts w:asciiTheme="minorHAnsi" w:hAnsiTheme="minorHAnsi" w:cstheme="minorHAnsi"/>
          <w:u w:val="single"/>
        </w:rPr>
        <w:t xml:space="preserve"> </w:t>
      </w:r>
    </w:p>
    <w:p w:rsidR="00131479" w:rsidRPr="00D0294F" w:rsidRDefault="00131479" w:rsidP="001A6605">
      <w:pPr>
        <w:rPr>
          <w:rFonts w:asciiTheme="minorHAnsi" w:hAnsiTheme="minorHAnsi" w:cstheme="minorHAnsi"/>
          <w:u w:val="single"/>
        </w:rPr>
      </w:pPr>
    </w:p>
    <w:p w:rsidR="005E41BC" w:rsidRPr="00D0294F" w:rsidRDefault="00C5051D" w:rsidP="001A6605">
      <w:p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The </w:t>
      </w:r>
      <w:r w:rsidR="00DE44D4" w:rsidRPr="00D0294F">
        <w:rPr>
          <w:rFonts w:asciiTheme="minorHAnsi" w:hAnsiTheme="minorHAnsi" w:cstheme="minorHAnsi"/>
        </w:rPr>
        <w:t>IRO</w:t>
      </w:r>
      <w:r w:rsidRPr="00D0294F">
        <w:rPr>
          <w:rFonts w:asciiTheme="minorHAnsi" w:hAnsiTheme="minorHAnsi" w:cstheme="minorHAnsi"/>
        </w:rPr>
        <w:t xml:space="preserve"> will assess </w:t>
      </w:r>
      <w:r w:rsidR="0056318A" w:rsidRPr="00D0294F">
        <w:rPr>
          <w:rFonts w:asciiTheme="minorHAnsi" w:hAnsiTheme="minorHAnsi" w:cstheme="minorHAnsi"/>
        </w:rPr>
        <w:t>proposal</w:t>
      </w:r>
      <w:r w:rsidRPr="00D0294F">
        <w:rPr>
          <w:rFonts w:asciiTheme="minorHAnsi" w:hAnsiTheme="minorHAnsi" w:cstheme="minorHAnsi"/>
        </w:rPr>
        <w:t xml:space="preserve">s to conduct </w:t>
      </w:r>
      <w:r w:rsidR="000F03C4" w:rsidRPr="00D0294F">
        <w:rPr>
          <w:rFonts w:asciiTheme="minorHAnsi" w:hAnsiTheme="minorHAnsi" w:cstheme="minorHAnsi"/>
        </w:rPr>
        <w:t xml:space="preserve">research </w:t>
      </w:r>
      <w:r w:rsidRPr="00D0294F">
        <w:rPr>
          <w:rFonts w:asciiTheme="minorHAnsi" w:hAnsiTheme="minorHAnsi" w:cstheme="minorHAnsi"/>
        </w:rPr>
        <w:t>based on the following criteria:</w:t>
      </w:r>
    </w:p>
    <w:p w:rsidR="00C5051D" w:rsidRPr="00D0294F" w:rsidRDefault="00C5051D" w:rsidP="001A6605">
      <w:p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 </w:t>
      </w:r>
    </w:p>
    <w:p w:rsidR="00C5051D" w:rsidRPr="00D0294F" w:rsidRDefault="00C5051D" w:rsidP="005E41B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Relevance to the </w:t>
      </w:r>
      <w:r w:rsidR="00186350" w:rsidRPr="00D0294F">
        <w:rPr>
          <w:rFonts w:asciiTheme="minorHAnsi" w:hAnsiTheme="minorHAnsi" w:cstheme="minorHAnsi"/>
        </w:rPr>
        <w:t>College’s</w:t>
      </w:r>
      <w:r w:rsidRPr="00D0294F">
        <w:rPr>
          <w:rFonts w:asciiTheme="minorHAnsi" w:hAnsiTheme="minorHAnsi" w:cstheme="minorHAnsi"/>
        </w:rPr>
        <w:t xml:space="preserve"> Strategic Plan and priorities; </w:t>
      </w:r>
    </w:p>
    <w:p w:rsidR="00186350" w:rsidRPr="00D0294F" w:rsidRDefault="00C5051D" w:rsidP="005E41B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Adherence and alignment with </w:t>
      </w:r>
      <w:r w:rsidR="003970F9">
        <w:rPr>
          <w:rFonts w:asciiTheme="minorHAnsi" w:hAnsiTheme="minorHAnsi" w:cstheme="minorHAnsi"/>
        </w:rPr>
        <w:t>FIPPA</w:t>
      </w:r>
      <w:r w:rsidRPr="00D0294F">
        <w:rPr>
          <w:rFonts w:asciiTheme="minorHAnsi" w:hAnsiTheme="minorHAnsi" w:cstheme="minorHAnsi"/>
        </w:rPr>
        <w:t xml:space="preserve">, </w:t>
      </w:r>
      <w:r w:rsidR="00186350" w:rsidRPr="00D0294F">
        <w:rPr>
          <w:rFonts w:asciiTheme="minorHAnsi" w:hAnsiTheme="minorHAnsi" w:cstheme="minorHAnsi"/>
        </w:rPr>
        <w:t>Research Ethics Board</w:t>
      </w:r>
      <w:r w:rsidRPr="00D0294F">
        <w:rPr>
          <w:rFonts w:asciiTheme="minorHAnsi" w:hAnsiTheme="minorHAnsi" w:cstheme="minorHAnsi"/>
        </w:rPr>
        <w:t xml:space="preserve"> approvals</w:t>
      </w:r>
      <w:r w:rsidR="000F03C4" w:rsidRPr="00D0294F">
        <w:rPr>
          <w:rFonts w:asciiTheme="minorHAnsi" w:hAnsiTheme="minorHAnsi" w:cstheme="minorHAnsi"/>
        </w:rPr>
        <w:t xml:space="preserve"> (if needed), First Nations Principles of OCAP</w:t>
      </w:r>
      <w:r w:rsidR="00186350" w:rsidRPr="00D0294F">
        <w:rPr>
          <w:rFonts w:asciiTheme="minorHAnsi" w:hAnsiTheme="minorHAnsi" w:cstheme="minorHAnsi"/>
        </w:rPr>
        <w:t xml:space="preserve"> (if needed)</w:t>
      </w:r>
      <w:r w:rsidRPr="00D0294F">
        <w:rPr>
          <w:rFonts w:asciiTheme="minorHAnsi" w:hAnsiTheme="minorHAnsi" w:cstheme="minorHAnsi"/>
        </w:rPr>
        <w:t xml:space="preserve">, and </w:t>
      </w:r>
      <w:r w:rsidR="00186350" w:rsidRPr="00D0294F">
        <w:rPr>
          <w:rFonts w:asciiTheme="minorHAnsi" w:hAnsiTheme="minorHAnsi" w:cstheme="minorHAnsi"/>
        </w:rPr>
        <w:t>College</w:t>
      </w:r>
      <w:r w:rsidRPr="00D0294F">
        <w:rPr>
          <w:rFonts w:asciiTheme="minorHAnsi" w:hAnsiTheme="minorHAnsi" w:cstheme="minorHAnsi"/>
        </w:rPr>
        <w:t xml:space="preserve"> policies related to confidentiality; </w:t>
      </w:r>
    </w:p>
    <w:p w:rsidR="00186350" w:rsidRPr="00D0294F" w:rsidRDefault="00186350" w:rsidP="005E41B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IRO workload, if they are to be involved in </w:t>
      </w:r>
      <w:r w:rsidR="000F03C4" w:rsidRPr="00D0294F">
        <w:rPr>
          <w:rFonts w:asciiTheme="minorHAnsi" w:hAnsiTheme="minorHAnsi" w:cstheme="minorHAnsi"/>
        </w:rPr>
        <w:t xml:space="preserve">instrument </w:t>
      </w:r>
      <w:r w:rsidRPr="00D0294F">
        <w:rPr>
          <w:rFonts w:asciiTheme="minorHAnsi" w:hAnsiTheme="minorHAnsi" w:cstheme="minorHAnsi"/>
        </w:rPr>
        <w:t>administration or analysis</w:t>
      </w:r>
    </w:p>
    <w:p w:rsidR="00C5051D" w:rsidRPr="00D0294F" w:rsidRDefault="00C5051D" w:rsidP="005E41B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Extent to which other surveys supply (or could supply) the required data; </w:t>
      </w:r>
    </w:p>
    <w:p w:rsidR="00C5051D" w:rsidRPr="00D0294F" w:rsidRDefault="00C5051D" w:rsidP="005E41B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Existing survey burden on target group(s) within the </w:t>
      </w:r>
      <w:r w:rsidR="00186350" w:rsidRPr="00D0294F">
        <w:rPr>
          <w:rFonts w:asciiTheme="minorHAnsi" w:hAnsiTheme="minorHAnsi" w:cstheme="minorHAnsi"/>
        </w:rPr>
        <w:t>College</w:t>
      </w:r>
      <w:r w:rsidRPr="00D0294F">
        <w:rPr>
          <w:rFonts w:asciiTheme="minorHAnsi" w:hAnsiTheme="minorHAnsi" w:cstheme="minorHAnsi"/>
        </w:rPr>
        <w:t xml:space="preserve">; </w:t>
      </w:r>
    </w:p>
    <w:p w:rsidR="00C5051D" w:rsidRPr="00D0294F" w:rsidRDefault="00C5051D" w:rsidP="005E41B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Design of the </w:t>
      </w:r>
      <w:r w:rsidR="00421C2E" w:rsidRPr="00D0294F">
        <w:rPr>
          <w:rFonts w:asciiTheme="minorHAnsi" w:hAnsiTheme="minorHAnsi" w:cstheme="minorHAnsi"/>
        </w:rPr>
        <w:t>research instrument</w:t>
      </w:r>
      <w:r w:rsidR="0056318A" w:rsidRPr="00D0294F">
        <w:rPr>
          <w:rFonts w:asciiTheme="minorHAnsi" w:hAnsiTheme="minorHAnsi" w:cstheme="minorHAnsi"/>
        </w:rPr>
        <w:t xml:space="preserve"> and administration plan</w:t>
      </w:r>
      <w:r w:rsidR="00421C2E" w:rsidRPr="00D0294F">
        <w:rPr>
          <w:rFonts w:asciiTheme="minorHAnsi" w:hAnsiTheme="minorHAnsi" w:cstheme="minorHAnsi"/>
        </w:rPr>
        <w:t xml:space="preserve"> </w:t>
      </w:r>
      <w:r w:rsidRPr="00D0294F">
        <w:rPr>
          <w:rFonts w:asciiTheme="minorHAnsi" w:hAnsiTheme="minorHAnsi" w:cstheme="minorHAnsi"/>
        </w:rPr>
        <w:t xml:space="preserve">including timing, scope, and mode of delivery; and </w:t>
      </w:r>
    </w:p>
    <w:p w:rsidR="00C5051D" w:rsidRPr="00D0294F" w:rsidRDefault="00C5051D" w:rsidP="005E41B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Government and institutional reporting requirements. </w:t>
      </w:r>
    </w:p>
    <w:p w:rsidR="0056318A" w:rsidRPr="00D0294F" w:rsidRDefault="0056318A" w:rsidP="005E41B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>A well thought-out Action Plan and Communication Plan to address the results of the research and dissemination of the information and actions taken.</w:t>
      </w:r>
    </w:p>
    <w:p w:rsidR="00C5051D" w:rsidRPr="00D0294F" w:rsidRDefault="00C5051D" w:rsidP="001A6605">
      <w:pPr>
        <w:rPr>
          <w:rFonts w:asciiTheme="minorHAnsi" w:hAnsiTheme="minorHAnsi" w:cstheme="minorHAnsi"/>
        </w:rPr>
      </w:pPr>
    </w:p>
    <w:p w:rsidR="00C5051D" w:rsidRPr="00D0294F" w:rsidRDefault="00C5051D" w:rsidP="001A6605">
      <w:p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The </w:t>
      </w:r>
      <w:r w:rsidR="00DE44D4" w:rsidRPr="00D0294F">
        <w:rPr>
          <w:rFonts w:asciiTheme="minorHAnsi" w:hAnsiTheme="minorHAnsi" w:cstheme="minorHAnsi"/>
        </w:rPr>
        <w:t>IRO</w:t>
      </w:r>
      <w:r w:rsidRPr="00D0294F">
        <w:rPr>
          <w:rFonts w:asciiTheme="minorHAnsi" w:hAnsiTheme="minorHAnsi" w:cstheme="minorHAnsi"/>
        </w:rPr>
        <w:t xml:space="preserve"> may add conditions to an approval related to the timing of the </w:t>
      </w:r>
      <w:r w:rsidR="00421C2E" w:rsidRPr="00D0294F">
        <w:rPr>
          <w:rFonts w:asciiTheme="minorHAnsi" w:hAnsiTheme="minorHAnsi" w:cstheme="minorHAnsi"/>
        </w:rPr>
        <w:t>research</w:t>
      </w:r>
      <w:r w:rsidRPr="00D0294F">
        <w:rPr>
          <w:rFonts w:asciiTheme="minorHAnsi" w:hAnsiTheme="minorHAnsi" w:cstheme="minorHAnsi"/>
        </w:rPr>
        <w:t>,</w:t>
      </w:r>
      <w:r w:rsidR="00EC7468" w:rsidRPr="00D0294F">
        <w:rPr>
          <w:rFonts w:asciiTheme="minorHAnsi" w:hAnsiTheme="minorHAnsi" w:cstheme="minorHAnsi"/>
        </w:rPr>
        <w:t xml:space="preserve"> additional approvals required,</w:t>
      </w:r>
      <w:r w:rsidRPr="00D0294F">
        <w:rPr>
          <w:rFonts w:asciiTheme="minorHAnsi" w:hAnsiTheme="minorHAnsi" w:cstheme="minorHAnsi"/>
        </w:rPr>
        <w:t xml:space="preserve"> the size of sample, or the personal information to be collected. </w:t>
      </w:r>
    </w:p>
    <w:p w:rsidR="005D2A89" w:rsidRPr="00D0294F" w:rsidRDefault="005D2A89" w:rsidP="001A6605">
      <w:pPr>
        <w:rPr>
          <w:rFonts w:asciiTheme="minorHAnsi" w:hAnsiTheme="minorHAnsi" w:cstheme="minorHAnsi"/>
        </w:rPr>
      </w:pPr>
    </w:p>
    <w:p w:rsidR="00C5051D" w:rsidRPr="00D0294F" w:rsidRDefault="00C5051D" w:rsidP="001A6605">
      <w:p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The groups conducting or managing the </w:t>
      </w:r>
      <w:r w:rsidR="00421C2E" w:rsidRPr="00D0294F">
        <w:rPr>
          <w:rFonts w:asciiTheme="minorHAnsi" w:hAnsiTheme="minorHAnsi" w:cstheme="minorHAnsi"/>
        </w:rPr>
        <w:t xml:space="preserve">research </w:t>
      </w:r>
      <w:r w:rsidRPr="00D0294F">
        <w:rPr>
          <w:rFonts w:asciiTheme="minorHAnsi" w:hAnsiTheme="minorHAnsi" w:cstheme="minorHAnsi"/>
        </w:rPr>
        <w:t xml:space="preserve">will be notified of the decision within two (2) weeks </w:t>
      </w:r>
      <w:r w:rsidR="00DE44D4" w:rsidRPr="00D0294F">
        <w:rPr>
          <w:rFonts w:asciiTheme="minorHAnsi" w:hAnsiTheme="minorHAnsi" w:cstheme="minorHAnsi"/>
        </w:rPr>
        <w:t xml:space="preserve">from </w:t>
      </w:r>
      <w:r w:rsidRPr="00D0294F">
        <w:rPr>
          <w:rFonts w:asciiTheme="minorHAnsi" w:hAnsiTheme="minorHAnsi" w:cstheme="minorHAnsi"/>
        </w:rPr>
        <w:t xml:space="preserve">the </w:t>
      </w:r>
      <w:r w:rsidR="0056318A" w:rsidRPr="00D0294F">
        <w:rPr>
          <w:rFonts w:asciiTheme="minorHAnsi" w:hAnsiTheme="minorHAnsi" w:cstheme="minorHAnsi"/>
        </w:rPr>
        <w:t>proposal</w:t>
      </w:r>
      <w:r w:rsidRPr="00D0294F">
        <w:rPr>
          <w:rFonts w:asciiTheme="minorHAnsi" w:hAnsiTheme="minorHAnsi" w:cstheme="minorHAnsi"/>
        </w:rPr>
        <w:t xml:space="preserve"> date. Where a </w:t>
      </w:r>
      <w:r w:rsidR="0056318A" w:rsidRPr="00D0294F">
        <w:rPr>
          <w:rFonts w:asciiTheme="minorHAnsi" w:hAnsiTheme="minorHAnsi" w:cstheme="minorHAnsi"/>
        </w:rPr>
        <w:t>proposal</w:t>
      </w:r>
      <w:r w:rsidRPr="00D0294F">
        <w:rPr>
          <w:rFonts w:asciiTheme="minorHAnsi" w:hAnsiTheme="minorHAnsi" w:cstheme="minorHAnsi"/>
        </w:rPr>
        <w:t xml:space="preserve"> is denied, applicants will receive written feedback outlining the reason(s) for this decision.</w:t>
      </w:r>
    </w:p>
    <w:p w:rsidR="005D2A89" w:rsidRPr="00D0294F" w:rsidRDefault="005D2A89" w:rsidP="001A6605">
      <w:pPr>
        <w:rPr>
          <w:rFonts w:asciiTheme="minorHAnsi" w:hAnsiTheme="minorHAnsi" w:cstheme="minorHAnsi"/>
        </w:rPr>
      </w:pPr>
    </w:p>
    <w:p w:rsidR="00C5051D" w:rsidRPr="00D0294F" w:rsidRDefault="00C5051D" w:rsidP="001A6605">
      <w:p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Approval of </w:t>
      </w:r>
      <w:r w:rsidR="00421C2E" w:rsidRPr="00D0294F">
        <w:rPr>
          <w:rFonts w:asciiTheme="minorHAnsi" w:hAnsiTheme="minorHAnsi" w:cstheme="minorHAnsi"/>
        </w:rPr>
        <w:t xml:space="preserve">research </w:t>
      </w:r>
      <w:r w:rsidRPr="00D0294F">
        <w:rPr>
          <w:rFonts w:asciiTheme="minorHAnsi" w:hAnsiTheme="minorHAnsi" w:cstheme="minorHAnsi"/>
        </w:rPr>
        <w:t xml:space="preserve">under this policy does not replace any requirements under any other policy of </w:t>
      </w:r>
      <w:r w:rsidR="005D2A89" w:rsidRPr="00D0294F">
        <w:rPr>
          <w:rFonts w:asciiTheme="minorHAnsi" w:hAnsiTheme="minorHAnsi" w:cstheme="minorHAnsi"/>
        </w:rPr>
        <w:t>Fleming College</w:t>
      </w:r>
      <w:r w:rsidRPr="00D0294F">
        <w:rPr>
          <w:rFonts w:asciiTheme="minorHAnsi" w:hAnsiTheme="minorHAnsi" w:cstheme="minorHAnsi"/>
        </w:rPr>
        <w:t xml:space="preserve"> or any policy or regulation of any organization (e.g. Tri-Council granting agency</w:t>
      </w:r>
      <w:r w:rsidR="00421C2E" w:rsidRPr="00D0294F">
        <w:rPr>
          <w:rFonts w:asciiTheme="minorHAnsi" w:hAnsiTheme="minorHAnsi" w:cstheme="minorHAnsi"/>
        </w:rPr>
        <w:t xml:space="preserve"> or First Nations Princ</w:t>
      </w:r>
      <w:r w:rsidR="00EC7468" w:rsidRPr="00D0294F">
        <w:rPr>
          <w:rFonts w:asciiTheme="minorHAnsi" w:hAnsiTheme="minorHAnsi" w:cstheme="minorHAnsi"/>
        </w:rPr>
        <w:t>i</w:t>
      </w:r>
      <w:r w:rsidR="00421C2E" w:rsidRPr="00D0294F">
        <w:rPr>
          <w:rFonts w:asciiTheme="minorHAnsi" w:hAnsiTheme="minorHAnsi" w:cstheme="minorHAnsi"/>
        </w:rPr>
        <w:t>ples of OCAP</w:t>
      </w:r>
      <w:r w:rsidRPr="00D0294F">
        <w:rPr>
          <w:rFonts w:asciiTheme="minorHAnsi" w:hAnsiTheme="minorHAnsi" w:cstheme="minorHAnsi"/>
        </w:rPr>
        <w:t xml:space="preserve">) or level of government related to the survey. </w:t>
      </w:r>
    </w:p>
    <w:p w:rsidR="00131479" w:rsidRDefault="00131479" w:rsidP="001A6605">
      <w:pPr>
        <w:rPr>
          <w:rFonts w:asciiTheme="minorHAnsi" w:hAnsiTheme="minorHAnsi" w:cstheme="minorHAnsi"/>
        </w:rPr>
      </w:pPr>
    </w:p>
    <w:p w:rsidR="00E7014C" w:rsidRPr="00D0294F" w:rsidRDefault="00E7014C" w:rsidP="001A6605">
      <w:pPr>
        <w:rPr>
          <w:rFonts w:asciiTheme="minorHAnsi" w:hAnsiTheme="minorHAnsi" w:cstheme="minorHAnsi"/>
        </w:rPr>
      </w:pPr>
    </w:p>
    <w:p w:rsidR="00C5051D" w:rsidRPr="00D0294F" w:rsidRDefault="00186350" w:rsidP="001A6605">
      <w:pPr>
        <w:rPr>
          <w:rFonts w:asciiTheme="minorHAnsi" w:hAnsiTheme="minorHAnsi" w:cstheme="minorHAnsi"/>
          <w:b/>
          <w:u w:val="single"/>
        </w:rPr>
      </w:pPr>
      <w:r w:rsidRPr="00D0294F">
        <w:rPr>
          <w:rFonts w:asciiTheme="minorHAnsi" w:hAnsiTheme="minorHAnsi" w:cstheme="minorHAnsi"/>
          <w:b/>
          <w:u w:val="single"/>
        </w:rPr>
        <w:t>Coordination with Research Ethics Board</w:t>
      </w:r>
      <w:r w:rsidR="00C5051D" w:rsidRPr="00D0294F">
        <w:rPr>
          <w:rFonts w:asciiTheme="minorHAnsi" w:hAnsiTheme="minorHAnsi" w:cstheme="minorHAnsi"/>
          <w:b/>
          <w:u w:val="single"/>
        </w:rPr>
        <w:t xml:space="preserve"> </w:t>
      </w:r>
    </w:p>
    <w:p w:rsidR="00131479" w:rsidRPr="00D0294F" w:rsidRDefault="00131479" w:rsidP="001A6605">
      <w:pPr>
        <w:rPr>
          <w:rFonts w:asciiTheme="minorHAnsi" w:hAnsiTheme="minorHAnsi" w:cstheme="minorHAnsi"/>
          <w:b/>
          <w:u w:val="single"/>
        </w:rPr>
      </w:pPr>
    </w:p>
    <w:p w:rsidR="00C5051D" w:rsidRPr="00D0294F" w:rsidRDefault="00C5051D" w:rsidP="001A6605">
      <w:p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Where </w:t>
      </w:r>
      <w:r w:rsidR="00421C2E" w:rsidRPr="00D0294F">
        <w:rPr>
          <w:rFonts w:asciiTheme="minorHAnsi" w:hAnsiTheme="minorHAnsi" w:cstheme="minorHAnsi"/>
        </w:rPr>
        <w:t>research</w:t>
      </w:r>
      <w:r w:rsidRPr="00D0294F">
        <w:rPr>
          <w:rFonts w:asciiTheme="minorHAnsi" w:hAnsiTheme="minorHAnsi" w:cstheme="minorHAnsi"/>
        </w:rPr>
        <w:t xml:space="preserve"> requires approval </w:t>
      </w:r>
      <w:r w:rsidR="00186350" w:rsidRPr="00D0294F">
        <w:rPr>
          <w:rFonts w:asciiTheme="minorHAnsi" w:hAnsiTheme="minorHAnsi" w:cstheme="minorHAnsi"/>
        </w:rPr>
        <w:t xml:space="preserve">from the Fleming Research Ethics Board (REB), this </w:t>
      </w:r>
      <w:r w:rsidRPr="00D0294F">
        <w:rPr>
          <w:rFonts w:asciiTheme="minorHAnsi" w:hAnsiTheme="minorHAnsi" w:cstheme="minorHAnsi"/>
        </w:rPr>
        <w:t xml:space="preserve">should be obtained first. </w:t>
      </w:r>
    </w:p>
    <w:p w:rsidR="00186350" w:rsidRPr="00D0294F" w:rsidRDefault="00186350" w:rsidP="001A6605">
      <w:pPr>
        <w:rPr>
          <w:rFonts w:asciiTheme="minorHAnsi" w:hAnsiTheme="minorHAnsi" w:cstheme="minorHAnsi"/>
        </w:rPr>
      </w:pPr>
    </w:p>
    <w:p w:rsidR="00C5051D" w:rsidRPr="00D0294F" w:rsidRDefault="00C5051D" w:rsidP="001A6605">
      <w:p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Once approval has been given by the </w:t>
      </w:r>
      <w:r w:rsidR="00186350" w:rsidRPr="00D0294F">
        <w:rPr>
          <w:rFonts w:asciiTheme="minorHAnsi" w:hAnsiTheme="minorHAnsi" w:cstheme="minorHAnsi"/>
        </w:rPr>
        <w:t>REB, if needed, the individual</w:t>
      </w:r>
      <w:r w:rsidRPr="00D0294F">
        <w:rPr>
          <w:rFonts w:asciiTheme="minorHAnsi" w:hAnsiTheme="minorHAnsi" w:cstheme="minorHAnsi"/>
        </w:rPr>
        <w:t xml:space="preserve"> or group conducting the </w:t>
      </w:r>
      <w:r w:rsidR="00421C2E" w:rsidRPr="00D0294F">
        <w:rPr>
          <w:rFonts w:asciiTheme="minorHAnsi" w:hAnsiTheme="minorHAnsi" w:cstheme="minorHAnsi"/>
        </w:rPr>
        <w:t xml:space="preserve">research </w:t>
      </w:r>
      <w:r w:rsidR="00EC7468" w:rsidRPr="00D0294F">
        <w:rPr>
          <w:rFonts w:asciiTheme="minorHAnsi" w:hAnsiTheme="minorHAnsi" w:cstheme="minorHAnsi"/>
        </w:rPr>
        <w:t>will submit a</w:t>
      </w:r>
      <w:r w:rsidRPr="00D0294F">
        <w:rPr>
          <w:rFonts w:asciiTheme="minorHAnsi" w:hAnsiTheme="minorHAnsi" w:cstheme="minorHAnsi"/>
        </w:rPr>
        <w:t xml:space="preserve"> </w:t>
      </w:r>
      <w:r w:rsidR="0056318A" w:rsidRPr="00D0294F">
        <w:rPr>
          <w:rFonts w:asciiTheme="minorHAnsi" w:hAnsiTheme="minorHAnsi" w:cstheme="minorHAnsi"/>
        </w:rPr>
        <w:t>proposal</w:t>
      </w:r>
      <w:r w:rsidRPr="00D0294F">
        <w:rPr>
          <w:rFonts w:asciiTheme="minorHAnsi" w:hAnsiTheme="minorHAnsi" w:cstheme="minorHAnsi"/>
        </w:rPr>
        <w:t xml:space="preserve"> </w:t>
      </w:r>
      <w:r w:rsidR="00186350" w:rsidRPr="00D0294F">
        <w:rPr>
          <w:rFonts w:asciiTheme="minorHAnsi" w:hAnsiTheme="minorHAnsi" w:cstheme="minorHAnsi"/>
        </w:rPr>
        <w:t xml:space="preserve">with a final copy of the </w:t>
      </w:r>
      <w:r w:rsidR="00421C2E" w:rsidRPr="00D0294F">
        <w:rPr>
          <w:rFonts w:asciiTheme="minorHAnsi" w:hAnsiTheme="minorHAnsi" w:cstheme="minorHAnsi"/>
        </w:rPr>
        <w:t>instrument</w:t>
      </w:r>
      <w:r w:rsidR="00EC7468" w:rsidRPr="00D0294F">
        <w:rPr>
          <w:rFonts w:asciiTheme="minorHAnsi" w:hAnsiTheme="minorHAnsi" w:cstheme="minorHAnsi"/>
        </w:rPr>
        <w:t>.</w:t>
      </w:r>
    </w:p>
    <w:p w:rsidR="006B6727" w:rsidRPr="00D0294F" w:rsidRDefault="006B6727" w:rsidP="001A6605">
      <w:pPr>
        <w:rPr>
          <w:rFonts w:asciiTheme="minorHAnsi" w:hAnsiTheme="minorHAnsi" w:cstheme="minorHAnsi"/>
        </w:rPr>
      </w:pPr>
    </w:p>
    <w:p w:rsidR="00D0294F" w:rsidRDefault="00D0294F" w:rsidP="001A6605">
      <w:pPr>
        <w:rPr>
          <w:rFonts w:asciiTheme="minorHAnsi" w:hAnsiTheme="minorHAnsi" w:cstheme="minorHAnsi"/>
          <w:b/>
          <w:u w:val="single"/>
        </w:rPr>
      </w:pPr>
    </w:p>
    <w:p w:rsidR="006B6727" w:rsidRPr="00D0294F" w:rsidRDefault="006B6727" w:rsidP="001A6605">
      <w:pPr>
        <w:rPr>
          <w:rFonts w:asciiTheme="minorHAnsi" w:hAnsiTheme="minorHAnsi" w:cstheme="minorHAnsi"/>
        </w:rPr>
      </w:pPr>
      <w:proofErr w:type="spellStart"/>
      <w:r w:rsidRPr="00D0294F">
        <w:rPr>
          <w:rFonts w:asciiTheme="minorHAnsi" w:hAnsiTheme="minorHAnsi" w:cstheme="minorHAnsi"/>
          <w:b/>
          <w:u w:val="single"/>
        </w:rPr>
        <w:t>Re</w:t>
      </w:r>
      <w:r w:rsidR="0056318A" w:rsidRPr="00D0294F">
        <w:rPr>
          <w:rFonts w:asciiTheme="minorHAnsi" w:hAnsiTheme="minorHAnsi" w:cstheme="minorHAnsi"/>
          <w:b/>
          <w:u w:val="single"/>
        </w:rPr>
        <w:t>proposal</w:t>
      </w:r>
      <w:proofErr w:type="spellEnd"/>
      <w:r w:rsidRPr="00D0294F">
        <w:rPr>
          <w:rFonts w:asciiTheme="minorHAnsi" w:hAnsiTheme="minorHAnsi" w:cstheme="minorHAnsi"/>
        </w:rPr>
        <w:t xml:space="preserve"> </w:t>
      </w:r>
    </w:p>
    <w:p w:rsidR="006B6727" w:rsidRPr="00D0294F" w:rsidRDefault="006B6727" w:rsidP="001A6605">
      <w:pPr>
        <w:rPr>
          <w:rFonts w:asciiTheme="minorHAnsi" w:hAnsiTheme="minorHAnsi" w:cstheme="minorHAnsi"/>
        </w:rPr>
      </w:pPr>
    </w:p>
    <w:p w:rsidR="006B6727" w:rsidRPr="00D0294F" w:rsidRDefault="006B6727" w:rsidP="001A6605">
      <w:p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An individual or group whose </w:t>
      </w:r>
      <w:r w:rsidR="0056318A" w:rsidRPr="00D0294F">
        <w:rPr>
          <w:rFonts w:asciiTheme="minorHAnsi" w:hAnsiTheme="minorHAnsi" w:cstheme="minorHAnsi"/>
        </w:rPr>
        <w:t>proposal</w:t>
      </w:r>
      <w:r w:rsidRPr="00D0294F">
        <w:rPr>
          <w:rFonts w:asciiTheme="minorHAnsi" w:hAnsiTheme="minorHAnsi" w:cstheme="minorHAnsi"/>
        </w:rPr>
        <w:t xml:space="preserve"> to co</w:t>
      </w:r>
      <w:r w:rsidR="009A4E01" w:rsidRPr="00D0294F">
        <w:rPr>
          <w:rFonts w:asciiTheme="minorHAnsi" w:hAnsiTheme="minorHAnsi" w:cstheme="minorHAnsi"/>
        </w:rPr>
        <w:t xml:space="preserve">nduct </w:t>
      </w:r>
      <w:r w:rsidR="00421C2E" w:rsidRPr="00D0294F">
        <w:rPr>
          <w:rFonts w:asciiTheme="minorHAnsi" w:hAnsiTheme="minorHAnsi" w:cstheme="minorHAnsi"/>
        </w:rPr>
        <w:t>research</w:t>
      </w:r>
      <w:r w:rsidR="009A4E01" w:rsidRPr="00D0294F">
        <w:rPr>
          <w:rFonts w:asciiTheme="minorHAnsi" w:hAnsiTheme="minorHAnsi" w:cstheme="minorHAnsi"/>
        </w:rPr>
        <w:t xml:space="preserve"> is denied, </w:t>
      </w:r>
      <w:r w:rsidRPr="00D0294F">
        <w:rPr>
          <w:rFonts w:asciiTheme="minorHAnsi" w:hAnsiTheme="minorHAnsi" w:cstheme="minorHAnsi"/>
        </w:rPr>
        <w:t xml:space="preserve">may not reapply to conduct the same </w:t>
      </w:r>
      <w:r w:rsidR="00421C2E" w:rsidRPr="00D0294F">
        <w:rPr>
          <w:rFonts w:asciiTheme="minorHAnsi" w:hAnsiTheme="minorHAnsi" w:cstheme="minorHAnsi"/>
        </w:rPr>
        <w:t>research</w:t>
      </w:r>
      <w:r w:rsidRPr="00D0294F">
        <w:rPr>
          <w:rFonts w:asciiTheme="minorHAnsi" w:hAnsiTheme="minorHAnsi" w:cstheme="minorHAnsi"/>
        </w:rPr>
        <w:t xml:space="preserve"> unless the new </w:t>
      </w:r>
      <w:r w:rsidR="0056318A" w:rsidRPr="00D0294F">
        <w:rPr>
          <w:rFonts w:asciiTheme="minorHAnsi" w:hAnsiTheme="minorHAnsi" w:cstheme="minorHAnsi"/>
        </w:rPr>
        <w:t>proposal</w:t>
      </w:r>
      <w:r w:rsidRPr="00D0294F">
        <w:rPr>
          <w:rFonts w:asciiTheme="minorHAnsi" w:hAnsiTheme="minorHAnsi" w:cstheme="minorHAnsi"/>
        </w:rPr>
        <w:t xml:space="preserve"> is substantively different from the denied </w:t>
      </w:r>
      <w:r w:rsidR="0056318A" w:rsidRPr="00D0294F">
        <w:rPr>
          <w:rFonts w:asciiTheme="minorHAnsi" w:hAnsiTheme="minorHAnsi" w:cstheme="minorHAnsi"/>
        </w:rPr>
        <w:t>proposal</w:t>
      </w:r>
      <w:r w:rsidRPr="00D0294F">
        <w:rPr>
          <w:rFonts w:asciiTheme="minorHAnsi" w:hAnsiTheme="minorHAnsi" w:cstheme="minorHAnsi"/>
        </w:rPr>
        <w:t xml:space="preserve">. This includes addressing any reasons for denial included in the original decision. </w:t>
      </w:r>
    </w:p>
    <w:p w:rsidR="006B6727" w:rsidRPr="00D0294F" w:rsidRDefault="006B6727" w:rsidP="001A6605">
      <w:pPr>
        <w:rPr>
          <w:rFonts w:asciiTheme="minorHAnsi" w:hAnsiTheme="minorHAnsi" w:cstheme="minorHAnsi"/>
        </w:rPr>
      </w:pPr>
    </w:p>
    <w:p w:rsidR="00D0294F" w:rsidRDefault="00D0294F" w:rsidP="001A6605">
      <w:pPr>
        <w:rPr>
          <w:rFonts w:asciiTheme="minorHAnsi" w:hAnsiTheme="minorHAnsi" w:cstheme="minorHAnsi"/>
          <w:b/>
          <w:u w:val="single"/>
        </w:rPr>
      </w:pPr>
    </w:p>
    <w:p w:rsidR="00D47D5D" w:rsidRDefault="00D47D5D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:rsidR="00D47D5D" w:rsidRDefault="00D47D5D" w:rsidP="001A6605">
      <w:pPr>
        <w:rPr>
          <w:rFonts w:asciiTheme="minorHAnsi" w:hAnsiTheme="minorHAnsi" w:cstheme="minorHAnsi"/>
          <w:b/>
          <w:u w:val="single"/>
        </w:rPr>
      </w:pPr>
    </w:p>
    <w:p w:rsidR="00D47D5D" w:rsidRDefault="00D47D5D" w:rsidP="001A6605">
      <w:pPr>
        <w:rPr>
          <w:rFonts w:asciiTheme="minorHAnsi" w:hAnsiTheme="minorHAnsi" w:cstheme="minorHAnsi"/>
          <w:b/>
          <w:u w:val="single"/>
        </w:rPr>
      </w:pPr>
    </w:p>
    <w:p w:rsidR="006B6727" w:rsidRPr="00D0294F" w:rsidRDefault="006B6727" w:rsidP="001A6605">
      <w:pPr>
        <w:rPr>
          <w:rFonts w:asciiTheme="minorHAnsi" w:hAnsiTheme="minorHAnsi" w:cstheme="minorHAnsi"/>
          <w:b/>
          <w:u w:val="single"/>
        </w:rPr>
      </w:pPr>
      <w:r w:rsidRPr="00D0294F">
        <w:rPr>
          <w:rFonts w:asciiTheme="minorHAnsi" w:hAnsiTheme="minorHAnsi" w:cstheme="minorHAnsi"/>
          <w:b/>
          <w:u w:val="single"/>
        </w:rPr>
        <w:t xml:space="preserve">Non-Compliance </w:t>
      </w:r>
    </w:p>
    <w:p w:rsidR="006B6727" w:rsidRPr="00D0294F" w:rsidRDefault="006B6727" w:rsidP="001A6605">
      <w:pPr>
        <w:rPr>
          <w:rFonts w:asciiTheme="minorHAnsi" w:hAnsiTheme="minorHAnsi" w:cstheme="minorHAnsi"/>
          <w:b/>
          <w:u w:val="single"/>
        </w:rPr>
      </w:pPr>
    </w:p>
    <w:p w:rsidR="006B6727" w:rsidRPr="00D0294F" w:rsidRDefault="006B6727" w:rsidP="001A6605">
      <w:pPr>
        <w:rPr>
          <w:rFonts w:asciiTheme="minorHAnsi" w:hAnsiTheme="minorHAnsi" w:cstheme="minorHAnsi"/>
        </w:rPr>
      </w:pPr>
      <w:r w:rsidRPr="00D0294F">
        <w:rPr>
          <w:rFonts w:asciiTheme="minorHAnsi" w:hAnsiTheme="minorHAnsi" w:cstheme="minorHAnsi"/>
        </w:rPr>
        <w:t xml:space="preserve">A group that conducts </w:t>
      </w:r>
      <w:r w:rsidR="00421C2E" w:rsidRPr="00D0294F">
        <w:rPr>
          <w:rFonts w:asciiTheme="minorHAnsi" w:hAnsiTheme="minorHAnsi" w:cstheme="minorHAnsi"/>
        </w:rPr>
        <w:t>research</w:t>
      </w:r>
      <w:r w:rsidRPr="00D0294F">
        <w:rPr>
          <w:rFonts w:asciiTheme="minorHAnsi" w:hAnsiTheme="minorHAnsi" w:cstheme="minorHAnsi"/>
        </w:rPr>
        <w:t xml:space="preserve"> covered by the policy without obtaining appropriate approval from the </w:t>
      </w:r>
      <w:r w:rsidR="00DE44D4" w:rsidRPr="00D0294F">
        <w:rPr>
          <w:rFonts w:asciiTheme="minorHAnsi" w:hAnsiTheme="minorHAnsi" w:cstheme="minorHAnsi"/>
        </w:rPr>
        <w:t>IRO</w:t>
      </w:r>
      <w:r w:rsidRPr="00D0294F">
        <w:rPr>
          <w:rFonts w:asciiTheme="minorHAnsi" w:hAnsiTheme="minorHAnsi" w:cstheme="minorHAnsi"/>
        </w:rPr>
        <w:t xml:space="preserve"> will be required to cease all </w:t>
      </w:r>
      <w:r w:rsidR="00421C2E" w:rsidRPr="00D0294F">
        <w:rPr>
          <w:rFonts w:asciiTheme="minorHAnsi" w:hAnsiTheme="minorHAnsi" w:cstheme="minorHAnsi"/>
        </w:rPr>
        <w:t xml:space="preserve">data </w:t>
      </w:r>
      <w:r w:rsidRPr="00D0294F">
        <w:rPr>
          <w:rFonts w:asciiTheme="minorHAnsi" w:hAnsiTheme="minorHAnsi" w:cstheme="minorHAnsi"/>
        </w:rPr>
        <w:t>collection and analysis and submit a</w:t>
      </w:r>
      <w:r w:rsidR="00DE44D4" w:rsidRPr="00D0294F">
        <w:rPr>
          <w:rFonts w:asciiTheme="minorHAnsi" w:hAnsiTheme="minorHAnsi" w:cstheme="minorHAnsi"/>
        </w:rPr>
        <w:t xml:space="preserve"> </w:t>
      </w:r>
      <w:r w:rsidR="0056318A" w:rsidRPr="00D0294F">
        <w:rPr>
          <w:rFonts w:asciiTheme="minorHAnsi" w:hAnsiTheme="minorHAnsi" w:cstheme="minorHAnsi"/>
        </w:rPr>
        <w:t>proposal</w:t>
      </w:r>
      <w:r w:rsidRPr="00D0294F">
        <w:rPr>
          <w:rFonts w:asciiTheme="minorHAnsi" w:hAnsiTheme="minorHAnsi" w:cstheme="minorHAnsi"/>
        </w:rPr>
        <w:t xml:space="preserve">. Any data collected prior to ceasing </w:t>
      </w:r>
      <w:r w:rsidR="00421C2E" w:rsidRPr="00D0294F">
        <w:rPr>
          <w:rFonts w:asciiTheme="minorHAnsi" w:hAnsiTheme="minorHAnsi" w:cstheme="minorHAnsi"/>
        </w:rPr>
        <w:t xml:space="preserve">data </w:t>
      </w:r>
      <w:r w:rsidRPr="00D0294F">
        <w:rPr>
          <w:rFonts w:asciiTheme="minorHAnsi" w:hAnsiTheme="minorHAnsi" w:cstheme="minorHAnsi"/>
        </w:rPr>
        <w:t xml:space="preserve">collection and analysis cannot be used by the group. If the </w:t>
      </w:r>
      <w:r w:rsidR="0056318A" w:rsidRPr="00D0294F">
        <w:rPr>
          <w:rFonts w:asciiTheme="minorHAnsi" w:hAnsiTheme="minorHAnsi" w:cstheme="minorHAnsi"/>
        </w:rPr>
        <w:t>proposal</w:t>
      </w:r>
      <w:r w:rsidRPr="00D0294F">
        <w:rPr>
          <w:rFonts w:asciiTheme="minorHAnsi" w:hAnsiTheme="minorHAnsi" w:cstheme="minorHAnsi"/>
        </w:rPr>
        <w:t xml:space="preserve"> is approved, the group may be required to wait based on overall </w:t>
      </w:r>
      <w:r w:rsidR="007624E0" w:rsidRPr="00D0294F">
        <w:rPr>
          <w:rFonts w:asciiTheme="minorHAnsi" w:hAnsiTheme="minorHAnsi" w:cstheme="minorHAnsi"/>
        </w:rPr>
        <w:t xml:space="preserve">research </w:t>
      </w:r>
      <w:r w:rsidRPr="00D0294F">
        <w:rPr>
          <w:rFonts w:asciiTheme="minorHAnsi" w:hAnsiTheme="minorHAnsi" w:cstheme="minorHAnsi"/>
        </w:rPr>
        <w:t>scheduling consideration</w:t>
      </w:r>
      <w:r w:rsidR="005D2A89" w:rsidRPr="00D0294F">
        <w:rPr>
          <w:rFonts w:asciiTheme="minorHAnsi" w:hAnsiTheme="minorHAnsi" w:cstheme="minorHAnsi"/>
        </w:rPr>
        <w:t>(</w:t>
      </w:r>
      <w:r w:rsidRPr="00D0294F">
        <w:rPr>
          <w:rFonts w:asciiTheme="minorHAnsi" w:hAnsiTheme="minorHAnsi" w:cstheme="minorHAnsi"/>
        </w:rPr>
        <w:t xml:space="preserve">s) before resuming </w:t>
      </w:r>
      <w:r w:rsidR="007624E0" w:rsidRPr="00D0294F">
        <w:rPr>
          <w:rFonts w:asciiTheme="minorHAnsi" w:hAnsiTheme="minorHAnsi" w:cstheme="minorHAnsi"/>
        </w:rPr>
        <w:t xml:space="preserve">data </w:t>
      </w:r>
      <w:r w:rsidRPr="00D0294F">
        <w:rPr>
          <w:rFonts w:asciiTheme="minorHAnsi" w:hAnsiTheme="minorHAnsi" w:cstheme="minorHAnsi"/>
        </w:rPr>
        <w:t>collection and analysis.</w:t>
      </w:r>
    </w:p>
    <w:p w:rsidR="00437DCE" w:rsidRPr="00D0294F" w:rsidRDefault="00437DCE" w:rsidP="006A48F4">
      <w:pPr>
        <w:pStyle w:val="NoSpacing"/>
        <w:rPr>
          <w:rFonts w:asciiTheme="minorHAnsi" w:eastAsia="Calibri" w:hAnsiTheme="minorHAnsi" w:cstheme="minorHAnsi"/>
          <w:lang w:val="en-CA"/>
        </w:rPr>
      </w:pPr>
    </w:p>
    <w:p w:rsidR="00B5674E" w:rsidRPr="00D0294F" w:rsidRDefault="00B5674E" w:rsidP="006A48F4">
      <w:pPr>
        <w:pStyle w:val="NoSpacing"/>
        <w:rPr>
          <w:rFonts w:asciiTheme="minorHAnsi" w:eastAsia="Calibri" w:hAnsiTheme="minorHAnsi" w:cstheme="minorHAnsi"/>
          <w:lang w:val="en-CA"/>
        </w:rPr>
      </w:pPr>
    </w:p>
    <w:p w:rsidR="00437DCE" w:rsidRPr="00D0294F" w:rsidRDefault="00437DCE" w:rsidP="00437DCE">
      <w:pPr>
        <w:shd w:val="pct12" w:color="auto" w:fill="auto"/>
        <w:rPr>
          <w:rFonts w:asciiTheme="minorHAnsi" w:eastAsia="Calibri" w:hAnsiTheme="minorHAnsi" w:cstheme="minorHAnsi"/>
          <w:b/>
          <w:color w:val="auto"/>
          <w:lang w:val="en-CA"/>
        </w:rPr>
      </w:pPr>
      <w:r w:rsidRPr="00D0294F">
        <w:rPr>
          <w:rFonts w:asciiTheme="minorHAnsi" w:eastAsia="Calibri" w:hAnsiTheme="minorHAnsi" w:cstheme="minorHAnsi"/>
          <w:b/>
          <w:color w:val="auto"/>
          <w:lang w:val="en-CA"/>
        </w:rPr>
        <w:t>Related Documents</w:t>
      </w:r>
    </w:p>
    <w:p w:rsidR="005E41BC" w:rsidRPr="00D0294F" w:rsidRDefault="005E41BC" w:rsidP="005E41BC">
      <w:pPr>
        <w:pStyle w:val="NoSpacing"/>
        <w:tabs>
          <w:tab w:val="left" w:pos="180"/>
        </w:tabs>
        <w:ind w:left="1080"/>
        <w:rPr>
          <w:rFonts w:asciiTheme="minorHAnsi" w:eastAsia="Calibri" w:hAnsiTheme="minorHAnsi" w:cstheme="minorHAnsi"/>
          <w:lang w:val="en-CA"/>
        </w:rPr>
      </w:pPr>
    </w:p>
    <w:p w:rsidR="007624E0" w:rsidRPr="00D0294F" w:rsidRDefault="007624E0" w:rsidP="005E41BC">
      <w:pPr>
        <w:pStyle w:val="NoSpacing"/>
        <w:numPr>
          <w:ilvl w:val="0"/>
          <w:numId w:val="20"/>
        </w:numPr>
        <w:tabs>
          <w:tab w:val="left" w:pos="180"/>
        </w:tabs>
        <w:rPr>
          <w:rFonts w:asciiTheme="minorHAnsi" w:eastAsia="Calibri" w:hAnsiTheme="minorHAnsi" w:cstheme="minorHAnsi"/>
          <w:lang w:val="en-CA"/>
        </w:rPr>
      </w:pPr>
      <w:r w:rsidRPr="00D0294F">
        <w:rPr>
          <w:rFonts w:asciiTheme="minorHAnsi" w:eastAsia="Calibri" w:hAnsiTheme="minorHAnsi" w:cstheme="minorHAnsi"/>
          <w:lang w:val="en-CA"/>
        </w:rPr>
        <w:t xml:space="preserve">Institutional Research </w:t>
      </w:r>
      <w:r w:rsidR="00124F94">
        <w:rPr>
          <w:rFonts w:asciiTheme="minorHAnsi" w:eastAsia="Calibri" w:hAnsiTheme="minorHAnsi" w:cstheme="minorHAnsi"/>
          <w:lang w:val="en-CA"/>
        </w:rPr>
        <w:t>Policy</w:t>
      </w:r>
      <w:r w:rsidRPr="00D0294F">
        <w:rPr>
          <w:rFonts w:asciiTheme="minorHAnsi" w:eastAsia="Calibri" w:hAnsiTheme="minorHAnsi" w:cstheme="minorHAnsi"/>
          <w:lang w:val="en-CA"/>
        </w:rPr>
        <w:t>, XXX</w:t>
      </w:r>
    </w:p>
    <w:p w:rsidR="006A48F4" w:rsidRPr="00D0294F" w:rsidRDefault="006B6727" w:rsidP="005E41BC">
      <w:pPr>
        <w:pStyle w:val="NoSpacing"/>
        <w:numPr>
          <w:ilvl w:val="0"/>
          <w:numId w:val="20"/>
        </w:numPr>
        <w:tabs>
          <w:tab w:val="left" w:pos="180"/>
        </w:tabs>
        <w:rPr>
          <w:rFonts w:asciiTheme="minorHAnsi" w:eastAsia="Calibri" w:hAnsiTheme="minorHAnsi" w:cstheme="minorHAnsi"/>
          <w:lang w:val="en-CA"/>
        </w:rPr>
      </w:pPr>
      <w:r w:rsidRPr="00D0294F">
        <w:rPr>
          <w:rFonts w:asciiTheme="minorHAnsi" w:eastAsia="Calibri" w:hAnsiTheme="minorHAnsi" w:cstheme="minorHAnsi"/>
          <w:lang w:val="en-CA"/>
        </w:rPr>
        <w:t>Academic Affairs Policy, #2-216, Ethical Conduct for Research Involving Humans</w:t>
      </w:r>
    </w:p>
    <w:p w:rsidR="007624E0" w:rsidRDefault="007624E0" w:rsidP="005E41BC">
      <w:pPr>
        <w:pStyle w:val="NoSpacing"/>
        <w:numPr>
          <w:ilvl w:val="0"/>
          <w:numId w:val="20"/>
        </w:numPr>
        <w:tabs>
          <w:tab w:val="left" w:pos="180"/>
        </w:tabs>
        <w:rPr>
          <w:rFonts w:asciiTheme="minorHAnsi" w:eastAsia="Calibri" w:hAnsiTheme="minorHAnsi" w:cstheme="minorHAnsi"/>
          <w:lang w:val="en-CA"/>
        </w:rPr>
      </w:pPr>
      <w:r w:rsidRPr="00D0294F">
        <w:rPr>
          <w:rFonts w:asciiTheme="minorHAnsi" w:eastAsia="Calibri" w:hAnsiTheme="minorHAnsi" w:cstheme="minorHAnsi"/>
          <w:lang w:val="en-CA"/>
        </w:rPr>
        <w:t xml:space="preserve">First Nations Principles of OCAP, </w:t>
      </w:r>
      <w:hyperlink r:id="rId9" w:history="1">
        <w:r w:rsidR="00D0294F" w:rsidRPr="00B028D1">
          <w:rPr>
            <w:rStyle w:val="Hyperlink"/>
            <w:rFonts w:asciiTheme="minorHAnsi" w:eastAsia="Calibri" w:hAnsiTheme="minorHAnsi" w:cstheme="minorHAnsi"/>
            <w:lang w:val="en-CA"/>
          </w:rPr>
          <w:t>http://fnigc.ca/ocapr.html</w:t>
        </w:r>
      </w:hyperlink>
    </w:p>
    <w:p w:rsidR="007517E2" w:rsidRPr="00D0294F" w:rsidRDefault="007517E2" w:rsidP="006A48F4">
      <w:pPr>
        <w:pStyle w:val="NoSpacing"/>
        <w:tabs>
          <w:tab w:val="left" w:pos="180"/>
        </w:tabs>
        <w:rPr>
          <w:rFonts w:asciiTheme="minorHAnsi" w:eastAsia="Calibri" w:hAnsiTheme="minorHAnsi" w:cstheme="minorHAnsi"/>
          <w:lang w:val="en-CA"/>
        </w:rPr>
      </w:pPr>
    </w:p>
    <w:p w:rsidR="005E41BC" w:rsidRPr="00D0294F" w:rsidRDefault="005E41BC">
      <w:pPr>
        <w:rPr>
          <w:rFonts w:asciiTheme="minorHAnsi" w:eastAsia="Calibri" w:hAnsiTheme="minorHAnsi" w:cstheme="minorHAnsi"/>
          <w:b/>
          <w:color w:val="auto"/>
          <w:lang w:val="en-CA"/>
        </w:rPr>
      </w:pPr>
    </w:p>
    <w:p w:rsidR="008408B8" w:rsidRPr="00D0294F" w:rsidRDefault="007517E2" w:rsidP="006B6727">
      <w:pPr>
        <w:shd w:val="pct10" w:color="auto" w:fill="auto"/>
        <w:tabs>
          <w:tab w:val="left" w:pos="180"/>
        </w:tabs>
        <w:ind w:left="180" w:hanging="180"/>
        <w:rPr>
          <w:rFonts w:asciiTheme="minorHAnsi" w:eastAsia="Calibri" w:hAnsiTheme="minorHAnsi" w:cstheme="minorHAnsi"/>
          <w:b/>
          <w:color w:val="auto"/>
          <w:lang w:val="en-CA"/>
        </w:rPr>
      </w:pPr>
      <w:r w:rsidRPr="00D0294F">
        <w:rPr>
          <w:rFonts w:asciiTheme="minorHAnsi" w:eastAsia="Calibri" w:hAnsiTheme="minorHAnsi" w:cstheme="minorHAnsi"/>
          <w:b/>
          <w:color w:val="auto"/>
          <w:lang w:val="en-CA"/>
        </w:rPr>
        <w:t>Appendices</w:t>
      </w:r>
    </w:p>
    <w:p w:rsidR="005E41BC" w:rsidRPr="00D0294F" w:rsidRDefault="009931A6" w:rsidP="009931A6">
      <w:pPr>
        <w:pStyle w:val="NoSpacing"/>
        <w:tabs>
          <w:tab w:val="left" w:pos="180"/>
          <w:tab w:val="left" w:pos="540"/>
        </w:tabs>
        <w:rPr>
          <w:rFonts w:asciiTheme="minorHAnsi" w:eastAsia="Calibri" w:hAnsiTheme="minorHAnsi" w:cstheme="minorHAnsi"/>
          <w:lang w:val="en-CA"/>
        </w:rPr>
      </w:pPr>
      <w:r w:rsidRPr="00D0294F">
        <w:rPr>
          <w:rFonts w:asciiTheme="minorHAnsi" w:eastAsia="Calibri" w:hAnsiTheme="minorHAnsi" w:cstheme="minorHAnsi"/>
          <w:lang w:val="en-CA"/>
        </w:rPr>
        <w:tab/>
      </w:r>
    </w:p>
    <w:p w:rsidR="009931A6" w:rsidRPr="00D0294F" w:rsidRDefault="009931A6" w:rsidP="008E7861">
      <w:pPr>
        <w:pStyle w:val="NoSpacing"/>
        <w:numPr>
          <w:ilvl w:val="0"/>
          <w:numId w:val="21"/>
        </w:numPr>
        <w:tabs>
          <w:tab w:val="left" w:pos="180"/>
          <w:tab w:val="left" w:pos="540"/>
        </w:tabs>
        <w:ind w:left="567" w:hanging="207"/>
        <w:rPr>
          <w:rFonts w:asciiTheme="minorHAnsi" w:eastAsia="Calibri" w:hAnsiTheme="minorHAnsi" w:cstheme="minorHAnsi"/>
          <w:lang w:val="en-CA"/>
        </w:rPr>
      </w:pPr>
      <w:r w:rsidRPr="00D0294F">
        <w:rPr>
          <w:rFonts w:asciiTheme="minorHAnsi" w:eastAsia="Calibri" w:hAnsiTheme="minorHAnsi" w:cstheme="minorHAnsi"/>
          <w:lang w:val="en-CA"/>
        </w:rPr>
        <w:t xml:space="preserve">Appendix A –   </w:t>
      </w:r>
      <w:r w:rsidR="007624E0" w:rsidRPr="00D0294F">
        <w:rPr>
          <w:rFonts w:asciiTheme="minorHAnsi" w:eastAsia="Calibri" w:hAnsiTheme="minorHAnsi" w:cstheme="minorHAnsi"/>
          <w:lang w:val="en-CA"/>
        </w:rPr>
        <w:t xml:space="preserve">Institutional Research </w:t>
      </w:r>
      <w:r w:rsidR="008E7861" w:rsidRPr="00D0294F">
        <w:rPr>
          <w:rFonts w:asciiTheme="minorHAnsi" w:eastAsia="Calibri" w:hAnsiTheme="minorHAnsi" w:cstheme="minorHAnsi"/>
          <w:lang w:val="en-CA"/>
        </w:rPr>
        <w:t xml:space="preserve">(Survey) Request Form </w:t>
      </w:r>
      <w:hyperlink r:id="rId10" w:history="1">
        <w:r w:rsidR="008E7861" w:rsidRPr="00D0294F">
          <w:rPr>
            <w:rStyle w:val="Hyperlink"/>
            <w:rFonts w:asciiTheme="minorHAnsi" w:hAnsiTheme="minorHAnsi" w:cstheme="minorHAnsi"/>
          </w:rPr>
          <w:t>https://forms.office.com/r/vHqQ1Lgg48</w:t>
        </w:r>
      </w:hyperlink>
    </w:p>
    <w:p w:rsidR="00EF6F23" w:rsidRPr="00D0294F" w:rsidRDefault="00EF6F23" w:rsidP="006A48F4">
      <w:pPr>
        <w:pStyle w:val="NoSpacing"/>
        <w:rPr>
          <w:rFonts w:asciiTheme="minorHAnsi" w:eastAsia="Calibri" w:hAnsiTheme="minorHAnsi" w:cstheme="minorHAnsi"/>
          <w:lang w:val="en-CA"/>
        </w:rPr>
      </w:pPr>
    </w:p>
    <w:p w:rsidR="00D042AD" w:rsidRPr="00D0294F" w:rsidRDefault="00D042AD" w:rsidP="006A48F4">
      <w:pPr>
        <w:pStyle w:val="NoSpacing"/>
        <w:rPr>
          <w:rFonts w:asciiTheme="minorHAnsi" w:eastAsia="Calibri" w:hAnsiTheme="minorHAnsi" w:cstheme="minorHAnsi"/>
          <w:lang w:val="en-CA"/>
        </w:rPr>
      </w:pPr>
    </w:p>
    <w:p w:rsidR="00FD63AE" w:rsidRPr="00D0294F" w:rsidRDefault="00C84DC5" w:rsidP="006A48F4">
      <w:pPr>
        <w:pStyle w:val="NoSpacing"/>
        <w:rPr>
          <w:rFonts w:asciiTheme="minorHAnsi" w:eastAsia="Calibri" w:hAnsiTheme="minorHAnsi" w:cstheme="minorHAnsi"/>
          <w:b/>
          <w:lang w:val="en-CA"/>
        </w:rPr>
      </w:pPr>
      <w:r w:rsidRPr="00D0294F">
        <w:rPr>
          <w:rFonts w:asciiTheme="minorHAnsi" w:eastAsia="Calibri" w:hAnsiTheme="minorHAnsi" w:cstheme="minorHAnsi"/>
          <w:b/>
          <w:lang w:val="en-CA"/>
        </w:rPr>
        <w:t>History</w:t>
      </w:r>
      <w:r w:rsidR="00827B8C" w:rsidRPr="00D0294F">
        <w:rPr>
          <w:rFonts w:asciiTheme="minorHAnsi" w:eastAsia="Calibri" w:hAnsiTheme="minorHAnsi" w:cstheme="minorHAnsi"/>
          <w:b/>
          <w:lang w:val="en-CA"/>
        </w:rPr>
        <w:t xml:space="preserve"> of </w:t>
      </w:r>
      <w:r w:rsidR="00451639" w:rsidRPr="00D0294F">
        <w:rPr>
          <w:rFonts w:asciiTheme="minorHAnsi" w:eastAsia="Calibri" w:hAnsiTheme="minorHAnsi" w:cstheme="minorHAnsi"/>
          <w:b/>
          <w:lang w:val="en-CA"/>
        </w:rPr>
        <w:t>Amendments/Reviews: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662"/>
        <w:gridCol w:w="3254"/>
        <w:gridCol w:w="3440"/>
      </w:tblGrid>
      <w:tr w:rsidR="00451639" w:rsidRPr="00D0294F" w:rsidTr="00DE3001">
        <w:tc>
          <w:tcPr>
            <w:tcW w:w="2662" w:type="dxa"/>
            <w:shd w:val="clear" w:color="auto" w:fill="D9D9D9" w:themeFill="background1" w:themeFillShade="D9"/>
          </w:tcPr>
          <w:p w:rsidR="00451639" w:rsidRPr="00D0294F" w:rsidRDefault="00502AF4" w:rsidP="00EF6F23">
            <w:pPr>
              <w:rPr>
                <w:rFonts w:asciiTheme="minorHAnsi" w:eastAsia="Calibri" w:hAnsiTheme="minorHAnsi" w:cstheme="minorHAnsi"/>
                <w:b/>
                <w:color w:val="auto"/>
                <w:lang w:val="en-CA"/>
              </w:rPr>
            </w:pPr>
            <w:r w:rsidRPr="00D0294F">
              <w:rPr>
                <w:rFonts w:asciiTheme="minorHAnsi" w:eastAsia="Calibri" w:hAnsiTheme="minorHAnsi" w:cstheme="minorHAnsi"/>
                <w:b/>
                <w:color w:val="auto"/>
                <w:lang w:val="en-CA"/>
              </w:rPr>
              <w:t>Section(s)</w:t>
            </w:r>
          </w:p>
        </w:tc>
        <w:tc>
          <w:tcPr>
            <w:tcW w:w="3254" w:type="dxa"/>
            <w:shd w:val="clear" w:color="auto" w:fill="D9D9D9" w:themeFill="background1" w:themeFillShade="D9"/>
          </w:tcPr>
          <w:p w:rsidR="00451639" w:rsidRPr="00D0294F" w:rsidRDefault="00502AF4" w:rsidP="00EF6F23">
            <w:pPr>
              <w:rPr>
                <w:rFonts w:asciiTheme="minorHAnsi" w:eastAsia="Calibri" w:hAnsiTheme="minorHAnsi" w:cstheme="minorHAnsi"/>
                <w:b/>
                <w:color w:val="auto"/>
                <w:lang w:val="en-CA"/>
              </w:rPr>
            </w:pPr>
            <w:r w:rsidRPr="00D0294F">
              <w:rPr>
                <w:rFonts w:asciiTheme="minorHAnsi" w:eastAsia="Calibri" w:hAnsiTheme="minorHAnsi" w:cstheme="minorHAnsi"/>
                <w:b/>
                <w:color w:val="auto"/>
                <w:lang w:val="en-CA"/>
              </w:rPr>
              <w:t xml:space="preserve">Date </w:t>
            </w:r>
          </w:p>
        </w:tc>
        <w:tc>
          <w:tcPr>
            <w:tcW w:w="3440" w:type="dxa"/>
            <w:shd w:val="clear" w:color="auto" w:fill="D9D9D9" w:themeFill="background1" w:themeFillShade="D9"/>
          </w:tcPr>
          <w:p w:rsidR="00451639" w:rsidRPr="00D0294F" w:rsidRDefault="00451639" w:rsidP="00EF6F23">
            <w:pPr>
              <w:rPr>
                <w:rFonts w:asciiTheme="minorHAnsi" w:eastAsia="Calibri" w:hAnsiTheme="minorHAnsi" w:cstheme="minorHAnsi"/>
                <w:b/>
                <w:color w:val="auto"/>
                <w:lang w:val="en-CA"/>
              </w:rPr>
            </w:pPr>
            <w:r w:rsidRPr="00D0294F">
              <w:rPr>
                <w:rFonts w:asciiTheme="minorHAnsi" w:eastAsia="Calibri" w:hAnsiTheme="minorHAnsi" w:cstheme="minorHAnsi"/>
                <w:b/>
                <w:color w:val="auto"/>
                <w:lang w:val="en-CA"/>
              </w:rPr>
              <w:t>Comments</w:t>
            </w:r>
          </w:p>
        </w:tc>
      </w:tr>
      <w:tr w:rsidR="006B6727" w:rsidRPr="00D0294F" w:rsidTr="00DE3001">
        <w:tc>
          <w:tcPr>
            <w:tcW w:w="2662" w:type="dxa"/>
            <w:shd w:val="clear" w:color="auto" w:fill="auto"/>
          </w:tcPr>
          <w:p w:rsidR="006B6727" w:rsidRPr="00D0294F" w:rsidRDefault="006B6727" w:rsidP="006B6727">
            <w:pPr>
              <w:pStyle w:val="NoSpacing"/>
              <w:rPr>
                <w:rFonts w:asciiTheme="minorHAnsi" w:eastAsia="Calibri" w:hAnsiTheme="minorHAnsi" w:cstheme="minorHAnsi"/>
                <w:color w:val="auto"/>
                <w:lang w:val="en-CA"/>
              </w:rPr>
            </w:pPr>
            <w:r w:rsidRPr="00D0294F">
              <w:rPr>
                <w:rFonts w:asciiTheme="minorHAnsi" w:eastAsia="Calibri" w:hAnsiTheme="minorHAnsi" w:cstheme="minorHAnsi"/>
                <w:color w:val="auto"/>
                <w:lang w:val="en-CA"/>
              </w:rPr>
              <w:t xml:space="preserve">New Procedure  </w:t>
            </w:r>
          </w:p>
        </w:tc>
        <w:tc>
          <w:tcPr>
            <w:tcW w:w="3254" w:type="dxa"/>
            <w:shd w:val="clear" w:color="auto" w:fill="auto"/>
          </w:tcPr>
          <w:p w:rsidR="006B6727" w:rsidRPr="00D0294F" w:rsidRDefault="00D1772D" w:rsidP="006B6727">
            <w:pPr>
              <w:rPr>
                <w:rFonts w:asciiTheme="minorHAnsi" w:eastAsia="Calibri" w:hAnsiTheme="minorHAnsi" w:cstheme="minorHAnsi"/>
                <w:color w:val="auto"/>
                <w:lang w:val="en-CA"/>
              </w:rPr>
            </w:pPr>
            <w:r w:rsidRPr="00D0294F">
              <w:rPr>
                <w:rFonts w:asciiTheme="minorHAnsi" w:eastAsia="Calibri" w:hAnsiTheme="minorHAnsi" w:cstheme="minorHAnsi"/>
                <w:color w:val="auto"/>
                <w:lang w:val="en-CA"/>
              </w:rPr>
              <w:t>June 2018</w:t>
            </w:r>
          </w:p>
        </w:tc>
        <w:tc>
          <w:tcPr>
            <w:tcW w:w="3440" w:type="dxa"/>
            <w:shd w:val="clear" w:color="auto" w:fill="auto"/>
          </w:tcPr>
          <w:p w:rsidR="006B6727" w:rsidRPr="00D0294F" w:rsidRDefault="006B6727" w:rsidP="006B6727">
            <w:pPr>
              <w:rPr>
                <w:rFonts w:asciiTheme="minorHAnsi" w:eastAsia="Calibri" w:hAnsiTheme="minorHAnsi" w:cstheme="minorHAnsi"/>
                <w:color w:val="auto"/>
                <w:lang w:val="en-CA"/>
              </w:rPr>
            </w:pPr>
            <w:r w:rsidRPr="00D0294F">
              <w:rPr>
                <w:rFonts w:asciiTheme="minorHAnsi" w:eastAsia="Calibri" w:hAnsiTheme="minorHAnsi" w:cstheme="minorHAnsi"/>
                <w:color w:val="auto"/>
                <w:lang w:val="en-CA"/>
              </w:rPr>
              <w:t>• Board approval of policy</w:t>
            </w:r>
          </w:p>
          <w:p w:rsidR="006B6727" w:rsidRPr="00D0294F" w:rsidRDefault="006B6727" w:rsidP="006B6727">
            <w:pPr>
              <w:rPr>
                <w:rFonts w:asciiTheme="minorHAnsi" w:eastAsia="Calibri" w:hAnsiTheme="minorHAnsi" w:cstheme="minorHAnsi"/>
                <w:i/>
                <w:color w:val="auto"/>
                <w:lang w:val="en-CA"/>
              </w:rPr>
            </w:pPr>
            <w:r w:rsidRPr="00D0294F">
              <w:rPr>
                <w:rFonts w:asciiTheme="minorHAnsi" w:eastAsia="Calibri" w:hAnsiTheme="minorHAnsi" w:cstheme="minorHAnsi"/>
                <w:color w:val="auto"/>
                <w:lang w:val="en-CA"/>
              </w:rPr>
              <w:t xml:space="preserve">(Resolution </w:t>
            </w:r>
            <w:proofErr w:type="spellStart"/>
            <w:r w:rsidRPr="00D0294F">
              <w:rPr>
                <w:rFonts w:asciiTheme="minorHAnsi" w:eastAsia="Calibri" w:hAnsiTheme="minorHAnsi" w:cstheme="minorHAnsi"/>
                <w:color w:val="auto"/>
                <w:lang w:val="en-CA"/>
              </w:rPr>
              <w:t>BoG</w:t>
            </w:r>
            <w:proofErr w:type="spellEnd"/>
            <w:r w:rsidRPr="00D0294F">
              <w:rPr>
                <w:rFonts w:asciiTheme="minorHAnsi" w:eastAsia="Calibri" w:hAnsiTheme="minorHAnsi" w:cstheme="minorHAnsi"/>
                <w:color w:val="auto"/>
                <w:lang w:val="en-CA"/>
              </w:rPr>
              <w:t xml:space="preserve"> xxx) </w:t>
            </w:r>
            <w:r w:rsidRPr="00D0294F">
              <w:rPr>
                <w:rFonts w:asciiTheme="minorHAnsi" w:eastAsia="Calibri" w:hAnsiTheme="minorHAnsi" w:cstheme="minorHAnsi"/>
                <w:i/>
                <w:color w:val="auto"/>
                <w:lang w:val="en-CA"/>
              </w:rPr>
              <w:t>completed by Board Office</w:t>
            </w:r>
          </w:p>
        </w:tc>
      </w:tr>
      <w:tr w:rsidR="006B6727" w:rsidRPr="00D0294F" w:rsidTr="00DE3001">
        <w:tc>
          <w:tcPr>
            <w:tcW w:w="2662" w:type="dxa"/>
            <w:shd w:val="clear" w:color="auto" w:fill="auto"/>
          </w:tcPr>
          <w:p w:rsidR="006B6727" w:rsidRPr="00D0294F" w:rsidRDefault="006B6727" w:rsidP="006B6727">
            <w:pPr>
              <w:pStyle w:val="NoSpacing"/>
              <w:rPr>
                <w:rFonts w:asciiTheme="minorHAnsi" w:eastAsia="Calibri" w:hAnsiTheme="minorHAnsi" w:cstheme="minorHAnsi"/>
                <w:lang w:val="en-CA"/>
              </w:rPr>
            </w:pPr>
          </w:p>
        </w:tc>
        <w:tc>
          <w:tcPr>
            <w:tcW w:w="3254" w:type="dxa"/>
            <w:shd w:val="clear" w:color="auto" w:fill="auto"/>
          </w:tcPr>
          <w:p w:rsidR="006B6727" w:rsidRPr="00D0294F" w:rsidRDefault="006B6727" w:rsidP="006B6727">
            <w:pPr>
              <w:rPr>
                <w:rFonts w:asciiTheme="minorHAnsi" w:eastAsia="Calibri" w:hAnsiTheme="minorHAnsi" w:cstheme="minorHAnsi"/>
                <w:color w:val="auto"/>
                <w:lang w:val="en-CA"/>
              </w:rPr>
            </w:pPr>
          </w:p>
        </w:tc>
        <w:tc>
          <w:tcPr>
            <w:tcW w:w="3440" w:type="dxa"/>
            <w:shd w:val="clear" w:color="auto" w:fill="auto"/>
          </w:tcPr>
          <w:p w:rsidR="006B6727" w:rsidRPr="00D0294F" w:rsidRDefault="006B6727" w:rsidP="006B6727">
            <w:pPr>
              <w:rPr>
                <w:rFonts w:asciiTheme="minorHAnsi" w:eastAsia="Calibri" w:hAnsiTheme="minorHAnsi" w:cstheme="minorHAnsi"/>
                <w:color w:val="auto"/>
                <w:lang w:val="en-CA"/>
              </w:rPr>
            </w:pPr>
          </w:p>
        </w:tc>
      </w:tr>
      <w:tr w:rsidR="006B6727" w:rsidRPr="00D0294F" w:rsidTr="00DE3001">
        <w:tc>
          <w:tcPr>
            <w:tcW w:w="2662" w:type="dxa"/>
            <w:shd w:val="clear" w:color="auto" w:fill="auto"/>
          </w:tcPr>
          <w:p w:rsidR="006B6727" w:rsidRPr="00D0294F" w:rsidRDefault="006B6727" w:rsidP="006B6727">
            <w:pPr>
              <w:pStyle w:val="NoSpacing"/>
              <w:rPr>
                <w:rFonts w:asciiTheme="minorHAnsi" w:eastAsia="Calibri" w:hAnsiTheme="minorHAnsi" w:cstheme="minorHAnsi"/>
                <w:lang w:val="en-CA"/>
              </w:rPr>
            </w:pPr>
            <w:r w:rsidRPr="00D0294F">
              <w:rPr>
                <w:rFonts w:asciiTheme="minorHAnsi" w:eastAsia="Calibri" w:hAnsiTheme="minorHAnsi" w:cstheme="minorHAnsi"/>
                <w:lang w:val="en-CA"/>
              </w:rPr>
              <w:t>e.g. Procedure reviewed and revised</w:t>
            </w:r>
          </w:p>
        </w:tc>
        <w:tc>
          <w:tcPr>
            <w:tcW w:w="3254" w:type="dxa"/>
            <w:shd w:val="clear" w:color="auto" w:fill="auto"/>
          </w:tcPr>
          <w:p w:rsidR="006B6727" w:rsidRPr="00D0294F" w:rsidRDefault="006B6727" w:rsidP="006B6727">
            <w:pPr>
              <w:pStyle w:val="NoSpacing"/>
              <w:rPr>
                <w:rFonts w:asciiTheme="minorHAnsi" w:eastAsia="Calibri" w:hAnsiTheme="minorHAnsi" w:cstheme="minorHAnsi"/>
                <w:lang w:val="en-CA"/>
              </w:rPr>
            </w:pPr>
            <w:r w:rsidRPr="00D0294F">
              <w:rPr>
                <w:rFonts w:asciiTheme="minorHAnsi" w:eastAsia="Calibri" w:hAnsiTheme="minorHAnsi" w:cstheme="minorHAnsi"/>
                <w:lang w:val="en-CA"/>
              </w:rPr>
              <w:t>Month year</w:t>
            </w:r>
          </w:p>
        </w:tc>
        <w:tc>
          <w:tcPr>
            <w:tcW w:w="3440" w:type="dxa"/>
            <w:shd w:val="clear" w:color="auto" w:fill="auto"/>
          </w:tcPr>
          <w:p w:rsidR="006B6727" w:rsidRPr="00D0294F" w:rsidRDefault="006B6727" w:rsidP="006B6727">
            <w:pPr>
              <w:pStyle w:val="NoSpacing"/>
              <w:rPr>
                <w:rFonts w:asciiTheme="minorHAnsi" w:eastAsia="Calibri" w:hAnsiTheme="minorHAnsi" w:cstheme="minorHAnsi"/>
                <w:lang w:val="en-CA"/>
              </w:rPr>
            </w:pPr>
            <w:r w:rsidRPr="00D0294F">
              <w:rPr>
                <w:rFonts w:asciiTheme="minorHAnsi" w:eastAsia="Calibri" w:hAnsiTheme="minorHAnsi" w:cstheme="minorHAnsi"/>
                <w:lang w:val="en-CA"/>
              </w:rPr>
              <w:t xml:space="preserve">• </w:t>
            </w:r>
            <w:r w:rsidR="008E7861" w:rsidRPr="00D0294F">
              <w:rPr>
                <w:rFonts w:asciiTheme="minorHAnsi" w:eastAsia="Calibri" w:hAnsiTheme="minorHAnsi" w:cstheme="minorHAnsi"/>
                <w:lang w:val="en-CA"/>
              </w:rPr>
              <w:t>SMT</w:t>
            </w:r>
            <w:r w:rsidRPr="00D0294F">
              <w:rPr>
                <w:rFonts w:asciiTheme="minorHAnsi" w:eastAsia="Calibri" w:hAnsiTheme="minorHAnsi" w:cstheme="minorHAnsi"/>
                <w:lang w:val="en-CA"/>
              </w:rPr>
              <w:t xml:space="preserve"> approval of operating procedure</w:t>
            </w:r>
          </w:p>
          <w:p w:rsidR="006B6727" w:rsidRPr="00D0294F" w:rsidRDefault="006B6727" w:rsidP="006B6727">
            <w:pPr>
              <w:pStyle w:val="NoSpacing"/>
              <w:rPr>
                <w:rFonts w:asciiTheme="minorHAnsi" w:eastAsia="Calibri" w:hAnsiTheme="minorHAnsi" w:cstheme="minorHAnsi"/>
                <w:lang w:val="en-CA"/>
              </w:rPr>
            </w:pPr>
            <w:r w:rsidRPr="00D0294F">
              <w:rPr>
                <w:rFonts w:asciiTheme="minorHAnsi" w:eastAsia="Calibri" w:hAnsiTheme="minorHAnsi" w:cstheme="minorHAnsi"/>
                <w:lang w:val="en-CA"/>
              </w:rPr>
              <w:t>(date of meeting)</w:t>
            </w:r>
          </w:p>
        </w:tc>
      </w:tr>
    </w:tbl>
    <w:p w:rsidR="00A22035" w:rsidRPr="00D0294F" w:rsidRDefault="00A22035" w:rsidP="008E7861">
      <w:pPr>
        <w:rPr>
          <w:rFonts w:asciiTheme="minorHAnsi" w:eastAsia="Calibri" w:hAnsiTheme="minorHAnsi" w:cstheme="minorHAnsi"/>
          <w:color w:val="auto"/>
          <w:lang w:val="en-CA"/>
        </w:rPr>
      </w:pPr>
    </w:p>
    <w:sectPr w:rsidR="00A22035" w:rsidRPr="00D0294F" w:rsidSect="005E41BC">
      <w:footerReference w:type="default" r:id="rId11"/>
      <w:pgSz w:w="12240" w:h="15840"/>
      <w:pgMar w:top="568" w:right="1325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DA7" w:rsidRDefault="00D05DA7" w:rsidP="008C7105">
      <w:r>
        <w:separator/>
      </w:r>
    </w:p>
  </w:endnote>
  <w:endnote w:type="continuationSeparator" w:id="0">
    <w:p w:rsidR="00D05DA7" w:rsidRDefault="00D05DA7" w:rsidP="008C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D3A" w:rsidRDefault="00345D3A" w:rsidP="008C7105">
    <w:pPr>
      <w:tabs>
        <w:tab w:val="right" w:pos="9900"/>
      </w:tabs>
      <w:rPr>
        <w:rFonts w:ascii="Arial" w:hAnsi="Arial" w:cs="Arial"/>
      </w:rPr>
    </w:pPr>
  </w:p>
  <w:p w:rsidR="00345D3A" w:rsidRPr="00D0294F" w:rsidRDefault="00345D3A" w:rsidP="008C7105">
    <w:pPr>
      <w:tabs>
        <w:tab w:val="right" w:pos="9900"/>
      </w:tabs>
      <w:rPr>
        <w:rFonts w:asciiTheme="minorHAnsi" w:hAnsiTheme="minorHAnsi" w:cstheme="minorHAnsi"/>
        <w:sz w:val="20"/>
        <w:szCs w:val="18"/>
      </w:rPr>
    </w:pPr>
    <w:r w:rsidRPr="00D0294F">
      <w:rPr>
        <w:rFonts w:asciiTheme="minorHAnsi" w:hAnsiTheme="minorHAnsi" w:cstheme="minorHAnsi"/>
        <w:b/>
        <w:noProof/>
        <w:sz w:val="20"/>
        <w:szCs w:val="18"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80568F" wp14:editId="6D8569C3">
              <wp:simplePos x="0" y="0"/>
              <wp:positionH relativeFrom="column">
                <wp:posOffset>-36195</wp:posOffset>
              </wp:positionH>
              <wp:positionV relativeFrom="paragraph">
                <wp:posOffset>-46990</wp:posOffset>
              </wp:positionV>
              <wp:extent cx="6402705" cy="0"/>
              <wp:effectExtent l="11430" t="10160" r="571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2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94BCF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85pt;margin-top:-3.7pt;width:504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s4+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"/>
          </w:pict>
        </mc:Fallback>
      </mc:AlternateContent>
    </w:r>
    <w:r w:rsidR="00CC3A7D" w:rsidRPr="00D0294F">
      <w:rPr>
        <w:rFonts w:asciiTheme="minorHAnsi" w:hAnsiTheme="minorHAnsi" w:cstheme="minorHAnsi"/>
        <w:b/>
        <w:noProof/>
        <w:sz w:val="20"/>
        <w:szCs w:val="18"/>
        <w:lang w:val="en-CA" w:eastAsia="en-CA"/>
      </w:rPr>
      <w:t>Administrative</w:t>
    </w:r>
    <w:r w:rsidRPr="00D0294F">
      <w:rPr>
        <w:rFonts w:asciiTheme="minorHAnsi" w:hAnsiTheme="minorHAnsi" w:cstheme="minorHAnsi"/>
        <w:b/>
        <w:noProof/>
        <w:sz w:val="20"/>
        <w:szCs w:val="18"/>
        <w:lang w:val="en-CA" w:eastAsia="en-CA"/>
      </w:rPr>
      <w:t xml:space="preserve"> Operating Procedure</w:t>
    </w:r>
    <w:r w:rsidRPr="00D0294F">
      <w:rPr>
        <w:rFonts w:asciiTheme="minorHAnsi" w:hAnsiTheme="minorHAnsi" w:cstheme="minorHAnsi"/>
        <w:b/>
        <w:sz w:val="20"/>
        <w:szCs w:val="18"/>
      </w:rPr>
      <w:t xml:space="preserve"> x-xxx OP:  </w:t>
    </w:r>
    <w:r w:rsidRPr="00D0294F">
      <w:rPr>
        <w:rFonts w:asciiTheme="minorHAnsi" w:hAnsiTheme="minorHAnsi" w:cstheme="minorHAnsi"/>
        <w:b/>
        <w:i/>
        <w:sz w:val="20"/>
        <w:szCs w:val="18"/>
      </w:rPr>
      <w:t>Title</w:t>
    </w:r>
    <w:r w:rsidRPr="00D0294F">
      <w:rPr>
        <w:rFonts w:asciiTheme="minorHAnsi" w:hAnsiTheme="minorHAnsi" w:cstheme="minorHAnsi"/>
        <w:sz w:val="20"/>
        <w:szCs w:val="18"/>
      </w:rPr>
      <w:tab/>
      <w:t xml:space="preserve">Page </w:t>
    </w:r>
    <w:r w:rsidRPr="00D0294F">
      <w:rPr>
        <w:rFonts w:asciiTheme="minorHAnsi" w:hAnsiTheme="minorHAnsi" w:cstheme="minorHAnsi"/>
        <w:sz w:val="20"/>
        <w:szCs w:val="18"/>
      </w:rPr>
      <w:fldChar w:fldCharType="begin"/>
    </w:r>
    <w:r w:rsidRPr="00D0294F">
      <w:rPr>
        <w:rFonts w:asciiTheme="minorHAnsi" w:hAnsiTheme="minorHAnsi" w:cstheme="minorHAnsi"/>
        <w:sz w:val="20"/>
        <w:szCs w:val="18"/>
      </w:rPr>
      <w:instrText xml:space="preserve"> PAGE </w:instrText>
    </w:r>
    <w:r w:rsidRPr="00D0294F">
      <w:rPr>
        <w:rFonts w:asciiTheme="minorHAnsi" w:hAnsiTheme="minorHAnsi" w:cstheme="minorHAnsi"/>
        <w:sz w:val="20"/>
        <w:szCs w:val="18"/>
      </w:rPr>
      <w:fldChar w:fldCharType="separate"/>
    </w:r>
    <w:r w:rsidR="00E7014C">
      <w:rPr>
        <w:rFonts w:asciiTheme="minorHAnsi" w:hAnsiTheme="minorHAnsi" w:cstheme="minorHAnsi"/>
        <w:noProof/>
        <w:sz w:val="20"/>
        <w:szCs w:val="18"/>
      </w:rPr>
      <w:t>4</w:t>
    </w:r>
    <w:r w:rsidRPr="00D0294F">
      <w:rPr>
        <w:rFonts w:asciiTheme="minorHAnsi" w:hAnsiTheme="minorHAnsi" w:cstheme="minorHAnsi"/>
        <w:sz w:val="20"/>
        <w:szCs w:val="18"/>
      </w:rPr>
      <w:fldChar w:fldCharType="end"/>
    </w:r>
    <w:r w:rsidRPr="00D0294F">
      <w:rPr>
        <w:rFonts w:asciiTheme="minorHAnsi" w:hAnsiTheme="minorHAnsi" w:cstheme="minorHAnsi"/>
        <w:sz w:val="20"/>
        <w:szCs w:val="18"/>
      </w:rPr>
      <w:t xml:space="preserve"> of </w:t>
    </w:r>
    <w:r w:rsidRPr="00D0294F">
      <w:rPr>
        <w:rFonts w:asciiTheme="minorHAnsi" w:hAnsiTheme="minorHAnsi" w:cstheme="minorHAnsi"/>
        <w:sz w:val="20"/>
        <w:szCs w:val="18"/>
      </w:rPr>
      <w:fldChar w:fldCharType="begin"/>
    </w:r>
    <w:r w:rsidRPr="00D0294F">
      <w:rPr>
        <w:rFonts w:asciiTheme="minorHAnsi" w:hAnsiTheme="minorHAnsi" w:cstheme="minorHAnsi"/>
        <w:sz w:val="20"/>
        <w:szCs w:val="18"/>
      </w:rPr>
      <w:instrText xml:space="preserve"> NUMPAGES  </w:instrText>
    </w:r>
    <w:r w:rsidRPr="00D0294F">
      <w:rPr>
        <w:rFonts w:asciiTheme="minorHAnsi" w:hAnsiTheme="minorHAnsi" w:cstheme="minorHAnsi"/>
        <w:sz w:val="20"/>
        <w:szCs w:val="18"/>
      </w:rPr>
      <w:fldChar w:fldCharType="separate"/>
    </w:r>
    <w:r w:rsidR="00E7014C">
      <w:rPr>
        <w:rFonts w:asciiTheme="minorHAnsi" w:hAnsiTheme="minorHAnsi" w:cstheme="minorHAnsi"/>
        <w:noProof/>
        <w:sz w:val="20"/>
        <w:szCs w:val="18"/>
      </w:rPr>
      <w:t>4</w:t>
    </w:r>
    <w:r w:rsidRPr="00D0294F">
      <w:rPr>
        <w:rFonts w:asciiTheme="minorHAnsi" w:hAnsiTheme="minorHAnsi" w:cstheme="minorHAnsi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DA7" w:rsidRDefault="00D05DA7" w:rsidP="008C7105">
      <w:r>
        <w:separator/>
      </w:r>
    </w:p>
  </w:footnote>
  <w:footnote w:type="continuationSeparator" w:id="0">
    <w:p w:rsidR="00D05DA7" w:rsidRDefault="00D05DA7" w:rsidP="008C7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4927"/>
    <w:multiLevelType w:val="hybridMultilevel"/>
    <w:tmpl w:val="F3162CBA"/>
    <w:lvl w:ilvl="0" w:tplc="AD3EB45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6C17"/>
    <w:multiLevelType w:val="hybridMultilevel"/>
    <w:tmpl w:val="0EF077E8"/>
    <w:lvl w:ilvl="0" w:tplc="AD3EB45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1EF2"/>
    <w:multiLevelType w:val="hybridMultilevel"/>
    <w:tmpl w:val="DF660C92"/>
    <w:lvl w:ilvl="0" w:tplc="153C032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31A6"/>
    <w:multiLevelType w:val="hybridMultilevel"/>
    <w:tmpl w:val="0278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6D79"/>
    <w:multiLevelType w:val="multilevel"/>
    <w:tmpl w:val="163C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5063C"/>
    <w:multiLevelType w:val="hybridMultilevel"/>
    <w:tmpl w:val="A628CC8C"/>
    <w:lvl w:ilvl="0" w:tplc="1F52D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198B"/>
    <w:multiLevelType w:val="hybridMultilevel"/>
    <w:tmpl w:val="32E4B98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6617EC"/>
    <w:multiLevelType w:val="hybridMultilevel"/>
    <w:tmpl w:val="F0B297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676DE"/>
    <w:multiLevelType w:val="hybridMultilevel"/>
    <w:tmpl w:val="F97230B0"/>
    <w:lvl w:ilvl="0" w:tplc="1F52D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C14DD"/>
    <w:multiLevelType w:val="multilevel"/>
    <w:tmpl w:val="3652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A1C87"/>
    <w:multiLevelType w:val="hybridMultilevel"/>
    <w:tmpl w:val="79BEF074"/>
    <w:lvl w:ilvl="0" w:tplc="AD3EB45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83A78"/>
    <w:multiLevelType w:val="hybridMultilevel"/>
    <w:tmpl w:val="6B3A1518"/>
    <w:lvl w:ilvl="0" w:tplc="B950B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F152F"/>
    <w:multiLevelType w:val="hybridMultilevel"/>
    <w:tmpl w:val="DFF20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E6D07"/>
    <w:multiLevelType w:val="hybridMultilevel"/>
    <w:tmpl w:val="0B6CAE7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7F4193"/>
    <w:multiLevelType w:val="hybridMultilevel"/>
    <w:tmpl w:val="6854E03C"/>
    <w:lvl w:ilvl="0" w:tplc="67D2767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4AB46A5"/>
    <w:multiLevelType w:val="hybridMultilevel"/>
    <w:tmpl w:val="7D162D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FB25CB"/>
    <w:multiLevelType w:val="hybridMultilevel"/>
    <w:tmpl w:val="6A583F9E"/>
    <w:lvl w:ilvl="0" w:tplc="FF5AD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238BE"/>
    <w:multiLevelType w:val="hybridMultilevel"/>
    <w:tmpl w:val="3C283240"/>
    <w:lvl w:ilvl="0" w:tplc="FF5AD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D2D32"/>
    <w:multiLevelType w:val="hybridMultilevel"/>
    <w:tmpl w:val="21C037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939B0"/>
    <w:multiLevelType w:val="multilevel"/>
    <w:tmpl w:val="AB28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A506BC"/>
    <w:multiLevelType w:val="hybridMultilevel"/>
    <w:tmpl w:val="3F005D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9"/>
  </w:num>
  <w:num w:numId="4">
    <w:abstractNumId w:val="6"/>
  </w:num>
  <w:num w:numId="5">
    <w:abstractNumId w:val="20"/>
  </w:num>
  <w:num w:numId="6">
    <w:abstractNumId w:val="14"/>
  </w:num>
  <w:num w:numId="7">
    <w:abstractNumId w:val="3"/>
  </w:num>
  <w:num w:numId="8">
    <w:abstractNumId w:val="12"/>
  </w:num>
  <w:num w:numId="9">
    <w:abstractNumId w:val="15"/>
  </w:num>
  <w:num w:numId="10">
    <w:abstractNumId w:val="18"/>
  </w:num>
  <w:num w:numId="11">
    <w:abstractNumId w:val="11"/>
  </w:num>
  <w:num w:numId="12">
    <w:abstractNumId w:val="0"/>
  </w:num>
  <w:num w:numId="13">
    <w:abstractNumId w:val="1"/>
  </w:num>
  <w:num w:numId="14">
    <w:abstractNumId w:val="10"/>
  </w:num>
  <w:num w:numId="15">
    <w:abstractNumId w:val="8"/>
  </w:num>
  <w:num w:numId="16">
    <w:abstractNumId w:val="5"/>
  </w:num>
  <w:num w:numId="17">
    <w:abstractNumId w:val="16"/>
  </w:num>
  <w:num w:numId="18">
    <w:abstractNumId w:val="17"/>
  </w:num>
  <w:num w:numId="19">
    <w:abstractNumId w:val="2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1D"/>
    <w:rsid w:val="00000BF3"/>
    <w:rsid w:val="00007239"/>
    <w:rsid w:val="00007DFD"/>
    <w:rsid w:val="00011D43"/>
    <w:rsid w:val="00032185"/>
    <w:rsid w:val="000540E9"/>
    <w:rsid w:val="000A5DF4"/>
    <w:rsid w:val="000A7652"/>
    <w:rsid w:val="000C170A"/>
    <w:rsid w:val="000C3026"/>
    <w:rsid w:val="000E515F"/>
    <w:rsid w:val="000F03C4"/>
    <w:rsid w:val="000F0A90"/>
    <w:rsid w:val="000F2B2B"/>
    <w:rsid w:val="000F72CD"/>
    <w:rsid w:val="00103EA2"/>
    <w:rsid w:val="001208FB"/>
    <w:rsid w:val="00124F94"/>
    <w:rsid w:val="00125C26"/>
    <w:rsid w:val="00131479"/>
    <w:rsid w:val="00132B66"/>
    <w:rsid w:val="0013555C"/>
    <w:rsid w:val="00156FBC"/>
    <w:rsid w:val="001644BC"/>
    <w:rsid w:val="0018211A"/>
    <w:rsid w:val="0018262B"/>
    <w:rsid w:val="00186350"/>
    <w:rsid w:val="001A6605"/>
    <w:rsid w:val="001D576E"/>
    <w:rsid w:val="001E29C8"/>
    <w:rsid w:val="0020013F"/>
    <w:rsid w:val="00276651"/>
    <w:rsid w:val="002902FF"/>
    <w:rsid w:val="00291018"/>
    <w:rsid w:val="002A0424"/>
    <w:rsid w:val="002A3FE7"/>
    <w:rsid w:val="002A4317"/>
    <w:rsid w:val="002B4AA4"/>
    <w:rsid w:val="002B5064"/>
    <w:rsid w:val="002B7910"/>
    <w:rsid w:val="002C1244"/>
    <w:rsid w:val="002E00D7"/>
    <w:rsid w:val="002E6E3F"/>
    <w:rsid w:val="003406C8"/>
    <w:rsid w:val="00340914"/>
    <w:rsid w:val="00345D3A"/>
    <w:rsid w:val="003753EA"/>
    <w:rsid w:val="00396E85"/>
    <w:rsid w:val="003970F9"/>
    <w:rsid w:val="003A1A2C"/>
    <w:rsid w:val="003B2805"/>
    <w:rsid w:val="003B4539"/>
    <w:rsid w:val="003D2C50"/>
    <w:rsid w:val="003D4D35"/>
    <w:rsid w:val="00421C2E"/>
    <w:rsid w:val="004233AF"/>
    <w:rsid w:val="004338CD"/>
    <w:rsid w:val="00437DCE"/>
    <w:rsid w:val="00451639"/>
    <w:rsid w:val="00477D4A"/>
    <w:rsid w:val="00477EE7"/>
    <w:rsid w:val="00480368"/>
    <w:rsid w:val="00485D8D"/>
    <w:rsid w:val="004B3BCB"/>
    <w:rsid w:val="004B744A"/>
    <w:rsid w:val="004E33C1"/>
    <w:rsid w:val="004E401D"/>
    <w:rsid w:val="004F2823"/>
    <w:rsid w:val="00501CF2"/>
    <w:rsid w:val="00502AF4"/>
    <w:rsid w:val="005137F4"/>
    <w:rsid w:val="005477E5"/>
    <w:rsid w:val="0056318A"/>
    <w:rsid w:val="00566A1C"/>
    <w:rsid w:val="00567B5C"/>
    <w:rsid w:val="00581811"/>
    <w:rsid w:val="0059547A"/>
    <w:rsid w:val="00597FAA"/>
    <w:rsid w:val="005A5C54"/>
    <w:rsid w:val="005C3DCE"/>
    <w:rsid w:val="005C7B2B"/>
    <w:rsid w:val="005D2A89"/>
    <w:rsid w:val="005E41BC"/>
    <w:rsid w:val="005F3507"/>
    <w:rsid w:val="00605E09"/>
    <w:rsid w:val="00621DB6"/>
    <w:rsid w:val="006259FC"/>
    <w:rsid w:val="00641C1D"/>
    <w:rsid w:val="00645D3D"/>
    <w:rsid w:val="00651F9A"/>
    <w:rsid w:val="00671958"/>
    <w:rsid w:val="006744DC"/>
    <w:rsid w:val="006801A3"/>
    <w:rsid w:val="006A48F4"/>
    <w:rsid w:val="006B03BA"/>
    <w:rsid w:val="006B6216"/>
    <w:rsid w:val="006B6727"/>
    <w:rsid w:val="00714F84"/>
    <w:rsid w:val="00720DF7"/>
    <w:rsid w:val="0072784F"/>
    <w:rsid w:val="007517E2"/>
    <w:rsid w:val="007624E0"/>
    <w:rsid w:val="00766464"/>
    <w:rsid w:val="007926C8"/>
    <w:rsid w:val="007C4CCF"/>
    <w:rsid w:val="007E2170"/>
    <w:rsid w:val="007E2FE1"/>
    <w:rsid w:val="007E3531"/>
    <w:rsid w:val="00800F55"/>
    <w:rsid w:val="008012BF"/>
    <w:rsid w:val="00814D95"/>
    <w:rsid w:val="00815CB8"/>
    <w:rsid w:val="008272E4"/>
    <w:rsid w:val="00827B8C"/>
    <w:rsid w:val="00835D25"/>
    <w:rsid w:val="008408B8"/>
    <w:rsid w:val="00844659"/>
    <w:rsid w:val="00845618"/>
    <w:rsid w:val="00852C79"/>
    <w:rsid w:val="0087205B"/>
    <w:rsid w:val="00880BFE"/>
    <w:rsid w:val="008A2AFB"/>
    <w:rsid w:val="008A3F25"/>
    <w:rsid w:val="008C7105"/>
    <w:rsid w:val="008E7861"/>
    <w:rsid w:val="008F430F"/>
    <w:rsid w:val="008F5B76"/>
    <w:rsid w:val="008F69BC"/>
    <w:rsid w:val="00900E9A"/>
    <w:rsid w:val="009010DB"/>
    <w:rsid w:val="0090243C"/>
    <w:rsid w:val="00925F9F"/>
    <w:rsid w:val="009350BE"/>
    <w:rsid w:val="00942F15"/>
    <w:rsid w:val="00945E06"/>
    <w:rsid w:val="00965C38"/>
    <w:rsid w:val="00970BA7"/>
    <w:rsid w:val="009807E9"/>
    <w:rsid w:val="00981CA5"/>
    <w:rsid w:val="0098387E"/>
    <w:rsid w:val="009915ED"/>
    <w:rsid w:val="00992F0D"/>
    <w:rsid w:val="009931A6"/>
    <w:rsid w:val="009A4E01"/>
    <w:rsid w:val="009B18EA"/>
    <w:rsid w:val="009B43B9"/>
    <w:rsid w:val="009C65F0"/>
    <w:rsid w:val="009D4D5F"/>
    <w:rsid w:val="009E5929"/>
    <w:rsid w:val="009F78E0"/>
    <w:rsid w:val="00A141AA"/>
    <w:rsid w:val="00A15026"/>
    <w:rsid w:val="00A22035"/>
    <w:rsid w:val="00A34087"/>
    <w:rsid w:val="00A3750F"/>
    <w:rsid w:val="00A401E2"/>
    <w:rsid w:val="00A4075A"/>
    <w:rsid w:val="00A5225A"/>
    <w:rsid w:val="00A5705A"/>
    <w:rsid w:val="00A57E1B"/>
    <w:rsid w:val="00A65DBF"/>
    <w:rsid w:val="00A67A92"/>
    <w:rsid w:val="00A705C4"/>
    <w:rsid w:val="00A87403"/>
    <w:rsid w:val="00AA2B28"/>
    <w:rsid w:val="00AA3E10"/>
    <w:rsid w:val="00AB0F2A"/>
    <w:rsid w:val="00AC34E6"/>
    <w:rsid w:val="00AD19F5"/>
    <w:rsid w:val="00B170C9"/>
    <w:rsid w:val="00B1750C"/>
    <w:rsid w:val="00B21142"/>
    <w:rsid w:val="00B26DC2"/>
    <w:rsid w:val="00B3300C"/>
    <w:rsid w:val="00B55523"/>
    <w:rsid w:val="00B5674E"/>
    <w:rsid w:val="00B56F3B"/>
    <w:rsid w:val="00B61A5E"/>
    <w:rsid w:val="00B81D36"/>
    <w:rsid w:val="00B95175"/>
    <w:rsid w:val="00B95201"/>
    <w:rsid w:val="00BA64D5"/>
    <w:rsid w:val="00BB3E79"/>
    <w:rsid w:val="00BB51E9"/>
    <w:rsid w:val="00BC718C"/>
    <w:rsid w:val="00BE383D"/>
    <w:rsid w:val="00BE5E07"/>
    <w:rsid w:val="00C01A81"/>
    <w:rsid w:val="00C25E9E"/>
    <w:rsid w:val="00C315E0"/>
    <w:rsid w:val="00C5051D"/>
    <w:rsid w:val="00C55997"/>
    <w:rsid w:val="00C779BC"/>
    <w:rsid w:val="00C84DC5"/>
    <w:rsid w:val="00C915B4"/>
    <w:rsid w:val="00CB544D"/>
    <w:rsid w:val="00CC3A7D"/>
    <w:rsid w:val="00CD1DD6"/>
    <w:rsid w:val="00CD453D"/>
    <w:rsid w:val="00CE5786"/>
    <w:rsid w:val="00CF7FDE"/>
    <w:rsid w:val="00D0294F"/>
    <w:rsid w:val="00D042AD"/>
    <w:rsid w:val="00D05DA7"/>
    <w:rsid w:val="00D143A9"/>
    <w:rsid w:val="00D1772D"/>
    <w:rsid w:val="00D262FC"/>
    <w:rsid w:val="00D47D5D"/>
    <w:rsid w:val="00D551D3"/>
    <w:rsid w:val="00D556A5"/>
    <w:rsid w:val="00D63DF6"/>
    <w:rsid w:val="00D673BC"/>
    <w:rsid w:val="00D767BE"/>
    <w:rsid w:val="00DC3CED"/>
    <w:rsid w:val="00DD46BB"/>
    <w:rsid w:val="00DE0B3E"/>
    <w:rsid w:val="00DE3001"/>
    <w:rsid w:val="00DE44D4"/>
    <w:rsid w:val="00DE5D62"/>
    <w:rsid w:val="00DE75F7"/>
    <w:rsid w:val="00E10841"/>
    <w:rsid w:val="00E6670A"/>
    <w:rsid w:val="00E7014C"/>
    <w:rsid w:val="00E77B46"/>
    <w:rsid w:val="00E83587"/>
    <w:rsid w:val="00EB4A1D"/>
    <w:rsid w:val="00EC7468"/>
    <w:rsid w:val="00EF6F23"/>
    <w:rsid w:val="00EF7FDB"/>
    <w:rsid w:val="00F03E55"/>
    <w:rsid w:val="00F055F7"/>
    <w:rsid w:val="00F3182E"/>
    <w:rsid w:val="00F43CDC"/>
    <w:rsid w:val="00F50286"/>
    <w:rsid w:val="00F5322E"/>
    <w:rsid w:val="00F869A3"/>
    <w:rsid w:val="00FB64EC"/>
    <w:rsid w:val="00FB79C3"/>
    <w:rsid w:val="00FC17E4"/>
    <w:rsid w:val="00FD4E47"/>
    <w:rsid w:val="00FD63AE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53EBE52"/>
  <w15:docId w15:val="{CFEDA2DD-6542-4E06-8B27-F6675251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C79"/>
    <w:rPr>
      <w:color w:val="000000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B3E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2C79"/>
    <w:rPr>
      <w:color w:val="0000FF"/>
      <w:u w:val="single"/>
    </w:rPr>
  </w:style>
  <w:style w:type="character" w:styleId="FollowedHyperlink">
    <w:name w:val="FollowedHyperlink"/>
    <w:rsid w:val="00852C79"/>
    <w:rPr>
      <w:color w:val="551A8B"/>
      <w:u w:val="single"/>
    </w:rPr>
  </w:style>
  <w:style w:type="paragraph" w:styleId="NormalWeb">
    <w:name w:val="Normal (Web)"/>
    <w:basedOn w:val="Normal"/>
    <w:rsid w:val="00852C7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915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1142"/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437DCE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C71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7105"/>
    <w:rPr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C71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7105"/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5705A"/>
    <w:pPr>
      <w:ind w:left="720"/>
      <w:contextualSpacing/>
    </w:pPr>
  </w:style>
  <w:style w:type="paragraph" w:customStyle="1" w:styleId="Default">
    <w:name w:val="Default"/>
    <w:rsid w:val="00C505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B3E"/>
    <w:rPr>
      <w:rFonts w:ascii="Cambria" w:hAnsi="Cambria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r/vHqQ1Lgg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nigc.ca/ocap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81925-4C3F-42DB-A06A-DAB6CE11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7E1C82DF.dotm</Template>
  <TotalTime>53</TotalTime>
  <Pages>4</Pages>
  <Words>1097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1-101</vt:lpstr>
    </vt:vector>
  </TitlesOfParts>
  <Company>Sir Sandford Fleming College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1-101</dc:title>
  <dc:creator>ssfc</dc:creator>
  <cp:lastModifiedBy>Sarah Amirault</cp:lastModifiedBy>
  <cp:revision>13</cp:revision>
  <cp:lastPrinted>2017-10-10T15:05:00Z</cp:lastPrinted>
  <dcterms:created xsi:type="dcterms:W3CDTF">2021-03-24T20:08:00Z</dcterms:created>
  <dcterms:modified xsi:type="dcterms:W3CDTF">2021-04-01T19:08:00Z</dcterms:modified>
</cp:coreProperties>
</file>