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1F" w:rsidRDefault="008E42EA" w:rsidP="008E42EA">
      <w:pPr>
        <w:jc w:val="center"/>
      </w:pPr>
      <w:r>
        <w:t>Fleming College</w:t>
      </w:r>
    </w:p>
    <w:p w:rsidR="008E42EA" w:rsidRDefault="008E42EA" w:rsidP="008E42EA">
      <w:pPr>
        <w:jc w:val="center"/>
      </w:pPr>
      <w:r>
        <w:t>Foodservice Advisory Committee</w:t>
      </w:r>
    </w:p>
    <w:p w:rsidR="008E42EA" w:rsidRDefault="008E42EA" w:rsidP="008E42EA">
      <w:pPr>
        <w:jc w:val="center"/>
      </w:pPr>
    </w:p>
    <w:p w:rsidR="008E42EA" w:rsidRDefault="00CB6EF1" w:rsidP="008E42EA">
      <w:pPr>
        <w:jc w:val="center"/>
        <w:rPr>
          <w:szCs w:val="24"/>
        </w:rPr>
      </w:pPr>
      <w:r>
        <w:rPr>
          <w:szCs w:val="24"/>
        </w:rPr>
        <w:t>Frost</w:t>
      </w:r>
      <w:r w:rsidR="007E6F4E">
        <w:rPr>
          <w:szCs w:val="24"/>
        </w:rPr>
        <w:t xml:space="preserve"> </w:t>
      </w:r>
      <w:r w:rsidR="0099127D">
        <w:rPr>
          <w:szCs w:val="24"/>
        </w:rPr>
        <w:t xml:space="preserve">Campus, </w:t>
      </w:r>
      <w:r>
        <w:rPr>
          <w:szCs w:val="24"/>
        </w:rPr>
        <w:t>October 1</w:t>
      </w:r>
      <w:r w:rsidR="005F04BB">
        <w:rPr>
          <w:szCs w:val="24"/>
        </w:rPr>
        <w:t>, 2014</w:t>
      </w:r>
      <w:r w:rsidR="008E42EA">
        <w:rPr>
          <w:szCs w:val="24"/>
        </w:rPr>
        <w:t xml:space="preserve"> </w:t>
      </w:r>
    </w:p>
    <w:p w:rsidR="008E42EA" w:rsidRDefault="008E42EA" w:rsidP="008E42EA">
      <w:pPr>
        <w:jc w:val="center"/>
        <w:rPr>
          <w:sz w:val="40"/>
          <w:szCs w:val="40"/>
        </w:rPr>
      </w:pPr>
    </w:p>
    <w:p w:rsidR="008E42EA" w:rsidRDefault="002921F2" w:rsidP="008E42EA">
      <w:pPr>
        <w:jc w:val="center"/>
        <w:rPr>
          <w:sz w:val="40"/>
          <w:szCs w:val="40"/>
        </w:rPr>
      </w:pPr>
      <w:r>
        <w:rPr>
          <w:sz w:val="40"/>
          <w:szCs w:val="40"/>
        </w:rPr>
        <w:t>Meeting Notes</w:t>
      </w:r>
    </w:p>
    <w:p w:rsidR="002921F2" w:rsidRDefault="002921F2" w:rsidP="002921F2">
      <w:pPr>
        <w:rPr>
          <w:szCs w:val="24"/>
        </w:rPr>
      </w:pPr>
    </w:p>
    <w:p w:rsidR="002921F2" w:rsidRPr="00FD5717" w:rsidRDefault="002921F2" w:rsidP="002921F2">
      <w:pPr>
        <w:rPr>
          <w:b/>
          <w:szCs w:val="24"/>
        </w:rPr>
      </w:pPr>
      <w:r w:rsidRPr="00FD5717">
        <w:rPr>
          <w:b/>
          <w:szCs w:val="24"/>
        </w:rPr>
        <w:t>In Attendance:</w:t>
      </w:r>
    </w:p>
    <w:p w:rsidR="002921F2" w:rsidRDefault="002921F2" w:rsidP="002921F2">
      <w:pPr>
        <w:rPr>
          <w:szCs w:val="24"/>
        </w:rPr>
      </w:pPr>
    </w:p>
    <w:p w:rsidR="005F04BB" w:rsidRPr="00672271" w:rsidRDefault="005F04BB" w:rsidP="0099127D">
      <w:pPr>
        <w:rPr>
          <w:szCs w:val="24"/>
        </w:rPr>
      </w:pPr>
      <w:r w:rsidRPr="00672271">
        <w:rPr>
          <w:szCs w:val="24"/>
        </w:rPr>
        <w:t xml:space="preserve">Travis Doak, </w:t>
      </w:r>
      <w:r w:rsidR="00CB6EF1" w:rsidRPr="00672271">
        <w:rPr>
          <w:szCs w:val="24"/>
        </w:rPr>
        <w:t>Foodservices /</w:t>
      </w:r>
      <w:r w:rsidR="008261F2">
        <w:rPr>
          <w:szCs w:val="24"/>
        </w:rPr>
        <w:t>Housing</w:t>
      </w:r>
      <w:bookmarkStart w:id="0" w:name="_GoBack"/>
      <w:bookmarkEnd w:id="0"/>
      <w:r w:rsidR="0099127D" w:rsidRPr="00672271">
        <w:rPr>
          <w:szCs w:val="24"/>
        </w:rPr>
        <w:t>, Foodservices</w:t>
      </w:r>
      <w:r w:rsidRPr="00672271">
        <w:rPr>
          <w:szCs w:val="24"/>
        </w:rPr>
        <w:t>;</w:t>
      </w:r>
      <w:r w:rsidR="006466D5" w:rsidRPr="00672271">
        <w:rPr>
          <w:szCs w:val="24"/>
        </w:rPr>
        <w:t xml:space="preserve"> Michael Wood,</w:t>
      </w:r>
      <w:r w:rsidRPr="00672271">
        <w:rPr>
          <w:szCs w:val="24"/>
        </w:rPr>
        <w:t xml:space="preserve">  ARAMARK;</w:t>
      </w:r>
      <w:r w:rsidR="00CA2BF8" w:rsidRPr="00672271">
        <w:rPr>
          <w:szCs w:val="24"/>
        </w:rPr>
        <w:t xml:space="preserve"> </w:t>
      </w:r>
      <w:r w:rsidR="00CB6EF1" w:rsidRPr="00672271">
        <w:rPr>
          <w:szCs w:val="24"/>
        </w:rPr>
        <w:t>Barb Gallant</w:t>
      </w:r>
      <w:r w:rsidR="00B1333A" w:rsidRPr="00672271">
        <w:rPr>
          <w:szCs w:val="24"/>
        </w:rPr>
        <w:t>, ARAMARK</w:t>
      </w:r>
      <w:r w:rsidRPr="00672271">
        <w:rPr>
          <w:szCs w:val="24"/>
        </w:rPr>
        <w:t>;</w:t>
      </w:r>
      <w:r w:rsidR="00CB6EF1" w:rsidRPr="00672271">
        <w:rPr>
          <w:szCs w:val="24"/>
        </w:rPr>
        <w:t xml:space="preserve"> Andrew Williams, SA</w:t>
      </w:r>
      <w:r w:rsidRPr="00672271">
        <w:rPr>
          <w:szCs w:val="24"/>
        </w:rPr>
        <w:t xml:space="preserve">; </w:t>
      </w:r>
      <w:r w:rsidR="00CB6EF1" w:rsidRPr="00672271">
        <w:rPr>
          <w:szCs w:val="24"/>
        </w:rPr>
        <w:t>Madison Menard</w:t>
      </w:r>
      <w:r w:rsidRPr="00672271">
        <w:rPr>
          <w:szCs w:val="24"/>
        </w:rPr>
        <w:t xml:space="preserve">, Resident;; </w:t>
      </w:r>
      <w:r w:rsidR="00CB6EF1" w:rsidRPr="00672271">
        <w:rPr>
          <w:szCs w:val="24"/>
        </w:rPr>
        <w:t>Mark Gray</w:t>
      </w:r>
      <w:r w:rsidRPr="00672271">
        <w:rPr>
          <w:szCs w:val="24"/>
        </w:rPr>
        <w:t xml:space="preserve">, </w:t>
      </w:r>
      <w:r w:rsidR="00CB6EF1" w:rsidRPr="00672271">
        <w:rPr>
          <w:szCs w:val="24"/>
        </w:rPr>
        <w:t>Administration</w:t>
      </w:r>
      <w:r w:rsidRPr="00672271">
        <w:rPr>
          <w:szCs w:val="24"/>
        </w:rPr>
        <w:t xml:space="preserve">; </w:t>
      </w:r>
      <w:proofErr w:type="spellStart"/>
      <w:r w:rsidR="00CB6EF1" w:rsidRPr="00672271">
        <w:rPr>
          <w:szCs w:val="24"/>
        </w:rPr>
        <w:t>Tani</w:t>
      </w:r>
      <w:proofErr w:type="spellEnd"/>
      <w:r w:rsidR="00CB6EF1" w:rsidRPr="00672271">
        <w:rPr>
          <w:szCs w:val="24"/>
        </w:rPr>
        <w:t xml:space="preserve"> Clerac, Faculty</w:t>
      </w:r>
      <w:r w:rsidRPr="00672271">
        <w:rPr>
          <w:szCs w:val="24"/>
        </w:rPr>
        <w:t xml:space="preserve">, </w:t>
      </w:r>
      <w:r w:rsidR="00CB6EF1" w:rsidRPr="00672271">
        <w:rPr>
          <w:szCs w:val="24"/>
        </w:rPr>
        <w:t>Karen Maki, Administration</w:t>
      </w:r>
    </w:p>
    <w:p w:rsidR="00CB6EF1" w:rsidRPr="00672271" w:rsidRDefault="00CB6EF1" w:rsidP="0099127D">
      <w:pPr>
        <w:rPr>
          <w:szCs w:val="24"/>
        </w:rPr>
      </w:pPr>
    </w:p>
    <w:p w:rsidR="00213414" w:rsidRPr="00672271" w:rsidRDefault="00213414" w:rsidP="00213414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>Welcome – introductions of returning and new members</w:t>
      </w:r>
    </w:p>
    <w:p w:rsidR="005F04BB" w:rsidRPr="00672271" w:rsidRDefault="005F04BB" w:rsidP="00213414">
      <w:pPr>
        <w:pStyle w:val="ListParagraph"/>
        <w:rPr>
          <w:szCs w:val="24"/>
        </w:rPr>
      </w:pPr>
      <w:r w:rsidRPr="00672271">
        <w:rPr>
          <w:szCs w:val="24"/>
        </w:rPr>
        <w:t>Members were welcomed to the meeting and thanked for their participation and support.  Introductions were made.</w:t>
      </w:r>
    </w:p>
    <w:p w:rsidR="005F04BB" w:rsidRPr="00672271" w:rsidRDefault="005F04BB" w:rsidP="005F04BB">
      <w:pPr>
        <w:rPr>
          <w:szCs w:val="24"/>
        </w:rPr>
      </w:pPr>
    </w:p>
    <w:p w:rsidR="00213414" w:rsidRPr="00672271" w:rsidRDefault="00213414" w:rsidP="00213414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 xml:space="preserve">Committee Membership </w:t>
      </w:r>
    </w:p>
    <w:p w:rsidR="0099127D" w:rsidRPr="00672271" w:rsidRDefault="005F04BB" w:rsidP="00213414">
      <w:pPr>
        <w:pStyle w:val="ListParagraph"/>
        <w:rPr>
          <w:szCs w:val="24"/>
        </w:rPr>
      </w:pPr>
      <w:r w:rsidRPr="00672271">
        <w:rPr>
          <w:szCs w:val="24"/>
        </w:rPr>
        <w:t>The Membership of the Committee was reviewed.  In May of 2014 the Foodservices function was moved from Purchasing to Student Services (Housing) as this is a better alignment of the service it provides to students.  A revised membership list is attached.  The membership is intended to be inclusive.  Meetings are open to the campus community.</w:t>
      </w:r>
      <w:r w:rsidR="00B8400A" w:rsidRPr="00672271">
        <w:rPr>
          <w:szCs w:val="24"/>
        </w:rPr>
        <w:t xml:space="preserve"> See Attached.</w:t>
      </w:r>
    </w:p>
    <w:p w:rsidR="005F04BB" w:rsidRPr="00672271" w:rsidRDefault="005F04BB" w:rsidP="005F04BB">
      <w:pPr>
        <w:pStyle w:val="ListParagraph"/>
        <w:rPr>
          <w:szCs w:val="24"/>
        </w:rPr>
      </w:pPr>
    </w:p>
    <w:p w:rsidR="00213414" w:rsidRPr="00672271" w:rsidRDefault="00213414" w:rsidP="00213414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>Terms of Reference</w:t>
      </w:r>
    </w:p>
    <w:p w:rsidR="002921F2" w:rsidRPr="00672271" w:rsidRDefault="005F04BB" w:rsidP="00213414">
      <w:pPr>
        <w:pStyle w:val="ListParagraph"/>
        <w:rPr>
          <w:szCs w:val="24"/>
        </w:rPr>
      </w:pPr>
      <w:r w:rsidRPr="00672271">
        <w:rPr>
          <w:szCs w:val="24"/>
        </w:rPr>
        <w:t>The Terms of Reference for the Committee were reviewed.  A copy of the Terms of Reference is attached.</w:t>
      </w:r>
    </w:p>
    <w:p w:rsidR="005F04BB" w:rsidRPr="00672271" w:rsidRDefault="005F04BB" w:rsidP="005F04BB">
      <w:pPr>
        <w:pStyle w:val="ListParagraph"/>
        <w:rPr>
          <w:szCs w:val="24"/>
        </w:rPr>
      </w:pPr>
    </w:p>
    <w:p w:rsidR="00213414" w:rsidRPr="00672271" w:rsidRDefault="00213414" w:rsidP="00213414">
      <w:pPr>
        <w:pStyle w:val="ListParagraph"/>
        <w:numPr>
          <w:ilvl w:val="0"/>
          <w:numId w:val="20"/>
        </w:numPr>
        <w:rPr>
          <w:szCs w:val="24"/>
        </w:rPr>
      </w:pPr>
      <w:r w:rsidRPr="00672271">
        <w:rPr>
          <w:szCs w:val="24"/>
        </w:rPr>
        <w:t xml:space="preserve">Program Changes at </w:t>
      </w:r>
      <w:r w:rsidR="00CB6EF1" w:rsidRPr="00672271">
        <w:rPr>
          <w:szCs w:val="24"/>
        </w:rPr>
        <w:t>Frost</w:t>
      </w:r>
    </w:p>
    <w:p w:rsidR="005F04BB" w:rsidRPr="00672271" w:rsidRDefault="005F04BB" w:rsidP="00213414">
      <w:pPr>
        <w:pStyle w:val="ListParagraph"/>
        <w:rPr>
          <w:szCs w:val="24"/>
        </w:rPr>
      </w:pPr>
      <w:r w:rsidRPr="00672271">
        <w:rPr>
          <w:szCs w:val="24"/>
        </w:rPr>
        <w:t xml:space="preserve">Aramark reviewed the program changes at the </w:t>
      </w:r>
      <w:r w:rsidR="00E91CC2" w:rsidRPr="00672271">
        <w:rPr>
          <w:szCs w:val="24"/>
        </w:rPr>
        <w:t>Frost</w:t>
      </w:r>
      <w:r w:rsidRPr="00672271">
        <w:rPr>
          <w:szCs w:val="24"/>
        </w:rPr>
        <w:t xml:space="preserve"> Campus.  Over the summer term the </w:t>
      </w:r>
      <w:r w:rsidR="00E91CC2" w:rsidRPr="00672271">
        <w:rPr>
          <w:i/>
          <w:szCs w:val="24"/>
        </w:rPr>
        <w:t>Panini</w:t>
      </w:r>
      <w:r w:rsidRPr="00672271">
        <w:rPr>
          <w:szCs w:val="24"/>
        </w:rPr>
        <w:t xml:space="preserve"> station was changed to </w:t>
      </w:r>
      <w:r w:rsidR="00E91CC2" w:rsidRPr="00672271">
        <w:rPr>
          <w:i/>
          <w:szCs w:val="24"/>
        </w:rPr>
        <w:t>Sandwich Snack shack</w:t>
      </w:r>
      <w:r w:rsidRPr="00672271">
        <w:rPr>
          <w:i/>
          <w:szCs w:val="24"/>
        </w:rPr>
        <w:t xml:space="preserve"> </w:t>
      </w:r>
      <w:r w:rsidRPr="00672271">
        <w:rPr>
          <w:szCs w:val="24"/>
        </w:rPr>
        <w:t xml:space="preserve">as it was felt this menu offering better responded to the needs of the campus.  </w:t>
      </w:r>
      <w:r w:rsidR="00E91CC2" w:rsidRPr="00672271">
        <w:rPr>
          <w:szCs w:val="24"/>
        </w:rPr>
        <w:t>Sales far this semester indicate it is a more popular offering.</w:t>
      </w:r>
    </w:p>
    <w:p w:rsidR="00E91CC2" w:rsidRPr="00672271" w:rsidRDefault="00E91CC2" w:rsidP="00213414">
      <w:pPr>
        <w:pStyle w:val="ListParagraph"/>
        <w:rPr>
          <w:szCs w:val="24"/>
        </w:rPr>
      </w:pPr>
    </w:p>
    <w:p w:rsidR="00E91CC2" w:rsidRPr="00672271" w:rsidRDefault="00E91CC2" w:rsidP="00213414">
      <w:pPr>
        <w:pStyle w:val="ListParagraph"/>
        <w:rPr>
          <w:szCs w:val="24"/>
        </w:rPr>
      </w:pPr>
      <w:r w:rsidRPr="00672271">
        <w:rPr>
          <w:szCs w:val="24"/>
        </w:rPr>
        <w:t>The Kawartha Grill</w:t>
      </w:r>
      <w:r w:rsidR="00ED70F6" w:rsidRPr="00672271">
        <w:rPr>
          <w:szCs w:val="24"/>
        </w:rPr>
        <w:t xml:space="preserve"> is staying open on pub nights and </w:t>
      </w:r>
      <w:r w:rsidRPr="00672271">
        <w:rPr>
          <w:szCs w:val="24"/>
        </w:rPr>
        <w:t xml:space="preserve">there are more dinner entrees </w:t>
      </w:r>
      <w:r w:rsidR="00ED70F6" w:rsidRPr="00672271">
        <w:rPr>
          <w:szCs w:val="24"/>
        </w:rPr>
        <w:t>being put out in the evenings.</w:t>
      </w:r>
      <w:r w:rsidRPr="00672271">
        <w:rPr>
          <w:szCs w:val="24"/>
        </w:rPr>
        <w:t xml:space="preserve"> </w:t>
      </w:r>
      <w:r w:rsidR="00ED70F6" w:rsidRPr="00672271">
        <w:rPr>
          <w:szCs w:val="24"/>
        </w:rPr>
        <w:t xml:space="preserve">Sales have not been strong but Aramark will be creating better advertising to promote this option. </w:t>
      </w:r>
    </w:p>
    <w:p w:rsidR="005F04BB" w:rsidRPr="00672271" w:rsidRDefault="005F04BB" w:rsidP="005F04BB">
      <w:pPr>
        <w:pStyle w:val="ListParagraph"/>
        <w:rPr>
          <w:szCs w:val="24"/>
        </w:rPr>
      </w:pPr>
    </w:p>
    <w:p w:rsidR="00B4208F" w:rsidRPr="00672271" w:rsidRDefault="00B4208F" w:rsidP="002921F2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>Feedback from Committee Members</w:t>
      </w:r>
    </w:p>
    <w:p w:rsidR="00B4208F" w:rsidRPr="00672271" w:rsidRDefault="00B4208F" w:rsidP="00B4208F">
      <w:pPr>
        <w:pStyle w:val="ListParagraph"/>
        <w:rPr>
          <w:szCs w:val="24"/>
        </w:rPr>
      </w:pPr>
    </w:p>
    <w:p w:rsidR="00ED70F6" w:rsidRPr="00672271" w:rsidRDefault="00DE1B9A" w:rsidP="00ED70F6">
      <w:pPr>
        <w:pStyle w:val="ListParagraph"/>
        <w:rPr>
          <w:szCs w:val="24"/>
        </w:rPr>
      </w:pPr>
      <w:r w:rsidRPr="00672271">
        <w:rPr>
          <w:szCs w:val="24"/>
        </w:rPr>
        <w:t xml:space="preserve">A) </w:t>
      </w:r>
      <w:r w:rsidR="00ED70F6" w:rsidRPr="00672271">
        <w:rPr>
          <w:szCs w:val="24"/>
        </w:rPr>
        <w:t xml:space="preserve">Feedback as provided that the veggie hotdog is very good, however most students are not aware </w:t>
      </w:r>
      <w:r w:rsidR="00A530FB">
        <w:rPr>
          <w:szCs w:val="24"/>
        </w:rPr>
        <w:t>this option is</w:t>
      </w:r>
      <w:r w:rsidR="00ED70F6" w:rsidRPr="00672271">
        <w:rPr>
          <w:szCs w:val="24"/>
        </w:rPr>
        <w:t xml:space="preserve"> available.</w:t>
      </w:r>
      <w:r w:rsidR="00A530FB">
        <w:rPr>
          <w:szCs w:val="24"/>
        </w:rPr>
        <w:t xml:space="preserve"> More advertising is required. </w:t>
      </w:r>
    </w:p>
    <w:p w:rsidR="00DE1B9A" w:rsidRPr="00672271" w:rsidRDefault="00DE1B9A" w:rsidP="00DE1B9A">
      <w:pPr>
        <w:pStyle w:val="ListParagraph"/>
        <w:rPr>
          <w:szCs w:val="24"/>
        </w:rPr>
      </w:pPr>
    </w:p>
    <w:p w:rsidR="00DE1B9A" w:rsidRPr="00672271" w:rsidRDefault="00DE1B9A" w:rsidP="00DE1B9A">
      <w:pPr>
        <w:pStyle w:val="ListParagraph"/>
        <w:rPr>
          <w:szCs w:val="24"/>
        </w:rPr>
      </w:pPr>
      <w:r w:rsidRPr="00672271">
        <w:rPr>
          <w:szCs w:val="24"/>
        </w:rPr>
        <w:t xml:space="preserve">B) To improve communication regarding the foodservice program it would be beneficial to better connect Aramark’s communication efforts with </w:t>
      </w:r>
      <w:r w:rsidR="00ED70F6" w:rsidRPr="00672271">
        <w:rPr>
          <w:szCs w:val="24"/>
        </w:rPr>
        <w:t xml:space="preserve">SA announcements that go out to students. </w:t>
      </w:r>
    </w:p>
    <w:p w:rsidR="00DE1B9A" w:rsidRPr="00672271" w:rsidRDefault="00DE1B9A" w:rsidP="00DE1B9A">
      <w:pPr>
        <w:pStyle w:val="ListParagraph"/>
        <w:rPr>
          <w:szCs w:val="24"/>
        </w:rPr>
      </w:pPr>
    </w:p>
    <w:p w:rsidR="00BD2EF0" w:rsidRPr="00672271" w:rsidRDefault="00DE1B9A" w:rsidP="00ED70F6">
      <w:pPr>
        <w:pStyle w:val="ListParagraph"/>
        <w:rPr>
          <w:szCs w:val="24"/>
        </w:rPr>
      </w:pPr>
      <w:r w:rsidRPr="00672271">
        <w:rPr>
          <w:szCs w:val="24"/>
        </w:rPr>
        <w:t>C</w:t>
      </w:r>
      <w:r w:rsidR="00157D95" w:rsidRPr="00672271">
        <w:rPr>
          <w:szCs w:val="24"/>
        </w:rPr>
        <w:t xml:space="preserve">)  Discussion took place on having more samples of food available for students and staff to try.  This would hopefully educate people on the different types of food options available. </w:t>
      </w:r>
    </w:p>
    <w:p w:rsidR="00157D95" w:rsidRPr="00672271" w:rsidRDefault="00157D95" w:rsidP="00ED70F6">
      <w:pPr>
        <w:pStyle w:val="ListParagraph"/>
        <w:rPr>
          <w:szCs w:val="24"/>
        </w:rPr>
      </w:pPr>
    </w:p>
    <w:p w:rsidR="00157D95" w:rsidRPr="00672271" w:rsidRDefault="00157D95" w:rsidP="00ED70F6">
      <w:pPr>
        <w:pStyle w:val="ListParagraph"/>
        <w:rPr>
          <w:szCs w:val="24"/>
        </w:rPr>
      </w:pPr>
      <w:r w:rsidRPr="00672271">
        <w:rPr>
          <w:szCs w:val="24"/>
        </w:rPr>
        <w:t xml:space="preserve">D) Discussion took place on students in the Heavy Equipment / Drilling &amp; Blasting Programs who often do not come to the café due to the location and nature of their program. </w:t>
      </w:r>
      <w:r w:rsidR="00A530FB">
        <w:rPr>
          <w:szCs w:val="24"/>
        </w:rPr>
        <w:t>The question was asked</w:t>
      </w:r>
      <w:r w:rsidRPr="00672271">
        <w:rPr>
          <w:szCs w:val="24"/>
        </w:rPr>
        <w:t xml:space="preserve"> if it would be </w:t>
      </w:r>
      <w:r w:rsidR="00A530FB">
        <w:rPr>
          <w:szCs w:val="24"/>
        </w:rPr>
        <w:t>an option</w:t>
      </w:r>
      <w:r w:rsidRPr="00672271">
        <w:rPr>
          <w:szCs w:val="24"/>
        </w:rPr>
        <w:t xml:space="preserve"> to look at some type of “food truck”</w:t>
      </w:r>
      <w:r w:rsidR="00C70205" w:rsidRPr="00672271">
        <w:rPr>
          <w:szCs w:val="24"/>
        </w:rPr>
        <w:t xml:space="preserve"> to come over. Mike stated that a full truck concept </w:t>
      </w:r>
      <w:r w:rsidR="007309E8" w:rsidRPr="00672271">
        <w:rPr>
          <w:szCs w:val="24"/>
        </w:rPr>
        <w:t xml:space="preserve">would not be an </w:t>
      </w:r>
      <w:proofErr w:type="gramStart"/>
      <w:r w:rsidR="007309E8" w:rsidRPr="00672271">
        <w:rPr>
          <w:szCs w:val="24"/>
        </w:rPr>
        <w:t>option,</w:t>
      </w:r>
      <w:proofErr w:type="gramEnd"/>
      <w:r w:rsidR="007309E8" w:rsidRPr="00672271">
        <w:rPr>
          <w:szCs w:val="24"/>
        </w:rPr>
        <w:t xml:space="preserve"> however Aramark is willing to look at what other options would be available to offer food to students at this location. Aramark will report back at our next advisory meeting.</w:t>
      </w:r>
    </w:p>
    <w:p w:rsidR="00DE1B9A" w:rsidRPr="00672271" w:rsidRDefault="00DE1B9A" w:rsidP="00DE1B9A">
      <w:pPr>
        <w:pStyle w:val="ListParagraph"/>
        <w:rPr>
          <w:szCs w:val="24"/>
        </w:rPr>
      </w:pPr>
    </w:p>
    <w:p w:rsidR="00213414" w:rsidRPr="00672271" w:rsidRDefault="00213414" w:rsidP="00213414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>Thanksgiving and Reading Week Hours of Operation</w:t>
      </w:r>
    </w:p>
    <w:p w:rsidR="00DE1B9A" w:rsidRPr="00672271" w:rsidRDefault="00DE1B9A" w:rsidP="00213414">
      <w:pPr>
        <w:pStyle w:val="ListParagraph"/>
        <w:rPr>
          <w:szCs w:val="24"/>
        </w:rPr>
      </w:pPr>
      <w:r w:rsidRPr="00672271">
        <w:rPr>
          <w:szCs w:val="24"/>
        </w:rPr>
        <w:t xml:space="preserve">The proposed hours of operation for Thanksgiving weekend and Reading Week were reviewed.  </w:t>
      </w:r>
      <w:r w:rsidR="00213414" w:rsidRPr="00672271">
        <w:rPr>
          <w:szCs w:val="24"/>
        </w:rPr>
        <w:t>See a</w:t>
      </w:r>
      <w:r w:rsidRPr="00672271">
        <w:rPr>
          <w:szCs w:val="24"/>
        </w:rPr>
        <w:t>ttached.</w:t>
      </w:r>
    </w:p>
    <w:p w:rsidR="005F04BB" w:rsidRPr="00672271" w:rsidRDefault="005F04BB" w:rsidP="005F04BB">
      <w:pPr>
        <w:pStyle w:val="ListParagraph"/>
        <w:rPr>
          <w:szCs w:val="24"/>
        </w:rPr>
      </w:pPr>
    </w:p>
    <w:p w:rsidR="001E7F53" w:rsidRPr="00672271" w:rsidRDefault="001E7F53" w:rsidP="001E7F53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>Review of sales, transaction count</w:t>
      </w:r>
    </w:p>
    <w:p w:rsidR="005F04BB" w:rsidRPr="00672271" w:rsidRDefault="00DE1B9A" w:rsidP="001E7F53">
      <w:pPr>
        <w:pStyle w:val="ListParagraph"/>
        <w:rPr>
          <w:szCs w:val="24"/>
        </w:rPr>
      </w:pPr>
      <w:r w:rsidRPr="00672271">
        <w:rPr>
          <w:szCs w:val="24"/>
        </w:rPr>
        <w:t xml:space="preserve">The sales and transaction information for the month of September, comparing 2013 to 2014 was reviewed.  </w:t>
      </w:r>
      <w:r w:rsidR="007309E8" w:rsidRPr="00672271">
        <w:rPr>
          <w:szCs w:val="24"/>
        </w:rPr>
        <w:t xml:space="preserve">The numbers are positive for the first month. </w:t>
      </w:r>
      <w:r w:rsidR="001E7F53" w:rsidRPr="00672271">
        <w:rPr>
          <w:szCs w:val="24"/>
        </w:rPr>
        <w:t>See a</w:t>
      </w:r>
      <w:r w:rsidRPr="00672271">
        <w:rPr>
          <w:szCs w:val="24"/>
        </w:rPr>
        <w:t>ttached.</w:t>
      </w:r>
    </w:p>
    <w:p w:rsidR="00DE1B9A" w:rsidRPr="00672271" w:rsidRDefault="00DE1B9A" w:rsidP="00DE1B9A">
      <w:pPr>
        <w:pStyle w:val="ListParagraph"/>
        <w:rPr>
          <w:szCs w:val="24"/>
        </w:rPr>
      </w:pPr>
    </w:p>
    <w:p w:rsidR="00B4208F" w:rsidRPr="00672271" w:rsidRDefault="00B4208F" w:rsidP="00B4208F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>Review of KPI results</w:t>
      </w:r>
    </w:p>
    <w:p w:rsidR="00BD2EF0" w:rsidRPr="00672271" w:rsidRDefault="00B4208F" w:rsidP="002D0D9D">
      <w:pPr>
        <w:pStyle w:val="ListParagraph"/>
        <w:rPr>
          <w:szCs w:val="24"/>
        </w:rPr>
      </w:pPr>
      <w:r w:rsidRPr="00672271">
        <w:rPr>
          <w:szCs w:val="24"/>
        </w:rPr>
        <w:t>T</w:t>
      </w:r>
      <w:r w:rsidR="00BD2EF0" w:rsidRPr="00672271">
        <w:rPr>
          <w:szCs w:val="24"/>
        </w:rPr>
        <w:t>he results of the Key Performance Indicator for Foodservi</w:t>
      </w:r>
      <w:r w:rsidR="00A530FB">
        <w:rPr>
          <w:szCs w:val="24"/>
        </w:rPr>
        <w:t xml:space="preserve">ce satisfaction were reviewed. </w:t>
      </w:r>
      <w:r w:rsidR="00BD2EF0" w:rsidRPr="00672271">
        <w:rPr>
          <w:szCs w:val="24"/>
        </w:rPr>
        <w:t xml:space="preserve">In the spring 2014 survey the </w:t>
      </w:r>
      <w:r w:rsidR="002D0D9D" w:rsidRPr="00672271">
        <w:rPr>
          <w:szCs w:val="24"/>
        </w:rPr>
        <w:t xml:space="preserve">corporate </w:t>
      </w:r>
      <w:r w:rsidR="00BD2EF0" w:rsidRPr="00672271">
        <w:rPr>
          <w:szCs w:val="24"/>
        </w:rPr>
        <w:t>Foodservice KPI improved from thir</w:t>
      </w:r>
      <w:r w:rsidR="00A530FB">
        <w:rPr>
          <w:szCs w:val="24"/>
        </w:rPr>
        <w:t xml:space="preserve">d quartile to second quartile. </w:t>
      </w:r>
      <w:r w:rsidR="007309E8" w:rsidRPr="00672271">
        <w:rPr>
          <w:szCs w:val="24"/>
        </w:rPr>
        <w:t xml:space="preserve">However the results at the Frost </w:t>
      </w:r>
      <w:r w:rsidR="002D0D9D" w:rsidRPr="00672271">
        <w:rPr>
          <w:szCs w:val="24"/>
        </w:rPr>
        <w:t>resulted</w:t>
      </w:r>
      <w:r w:rsidR="00DC7717" w:rsidRPr="00672271">
        <w:rPr>
          <w:szCs w:val="24"/>
        </w:rPr>
        <w:t xml:space="preserve"> was a drop in student satisfaction</w:t>
      </w:r>
      <w:r w:rsidR="002D0D9D" w:rsidRPr="00672271">
        <w:rPr>
          <w:szCs w:val="24"/>
        </w:rPr>
        <w:t xml:space="preserve"> over the previous year</w:t>
      </w:r>
      <w:r w:rsidR="00DC7717" w:rsidRPr="00672271">
        <w:rPr>
          <w:szCs w:val="24"/>
        </w:rPr>
        <w:t xml:space="preserve">.  This is very concerning to Fleming and Student leaders. </w:t>
      </w:r>
      <w:r w:rsidR="007F053E" w:rsidRPr="00672271">
        <w:rPr>
          <w:szCs w:val="24"/>
        </w:rPr>
        <w:t xml:space="preserve">There was some discussion on </w:t>
      </w:r>
      <w:r w:rsidR="002D0D9D" w:rsidRPr="00672271">
        <w:rPr>
          <w:szCs w:val="24"/>
        </w:rPr>
        <w:t xml:space="preserve">reasons why this number may have dropped but it requires a thorough review which is now taking place with both the College and Aramark. </w:t>
      </w:r>
      <w:r w:rsidR="00466C2F" w:rsidRPr="00672271">
        <w:rPr>
          <w:szCs w:val="24"/>
        </w:rPr>
        <w:t xml:space="preserve">The intent this year is to return to the first </w:t>
      </w:r>
      <w:r w:rsidR="00A530FB" w:rsidRPr="00672271">
        <w:rPr>
          <w:szCs w:val="24"/>
        </w:rPr>
        <w:t>quartile. This</w:t>
      </w:r>
      <w:r w:rsidR="00C775E8" w:rsidRPr="00672271">
        <w:rPr>
          <w:szCs w:val="24"/>
        </w:rPr>
        <w:t xml:space="preserve"> will be a standing item on future advisory meetings. </w:t>
      </w:r>
    </w:p>
    <w:p w:rsidR="00BD2EF0" w:rsidRPr="00672271" w:rsidRDefault="00BD2EF0" w:rsidP="00BD2EF0">
      <w:pPr>
        <w:pStyle w:val="ListParagraph"/>
      </w:pPr>
    </w:p>
    <w:p w:rsidR="00B4208F" w:rsidRPr="00672271" w:rsidRDefault="00B4208F" w:rsidP="00B4208F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b/>
          <w:szCs w:val="24"/>
        </w:rPr>
        <w:t>Meal plan sales</w:t>
      </w:r>
    </w:p>
    <w:p w:rsidR="00BD2EF0" w:rsidRPr="00672271" w:rsidRDefault="00466C2F" w:rsidP="00B4208F">
      <w:pPr>
        <w:pStyle w:val="ListParagraph"/>
        <w:rPr>
          <w:szCs w:val="24"/>
        </w:rPr>
      </w:pPr>
      <w:r w:rsidRPr="00672271">
        <w:rPr>
          <w:szCs w:val="24"/>
        </w:rPr>
        <w:t xml:space="preserve">Information regarding the sales of meal plans was reviewed.  </w:t>
      </w:r>
      <w:r w:rsidR="00B4208F" w:rsidRPr="00672271">
        <w:rPr>
          <w:szCs w:val="24"/>
        </w:rPr>
        <w:t>See a</w:t>
      </w:r>
      <w:r w:rsidRPr="00672271">
        <w:rPr>
          <w:szCs w:val="24"/>
        </w:rPr>
        <w:t xml:space="preserve">ttached.  </w:t>
      </w:r>
    </w:p>
    <w:p w:rsidR="00466C2F" w:rsidRPr="00672271" w:rsidRDefault="00466C2F" w:rsidP="00B4208F">
      <w:pPr>
        <w:rPr>
          <w:strike/>
          <w:szCs w:val="24"/>
        </w:rPr>
      </w:pPr>
    </w:p>
    <w:p w:rsidR="00466C2F" w:rsidRPr="00672271" w:rsidRDefault="00466C2F" w:rsidP="00BD2EF0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szCs w:val="24"/>
        </w:rPr>
        <w:t xml:space="preserve"> </w:t>
      </w:r>
      <w:r w:rsidRPr="00672271">
        <w:rPr>
          <w:b/>
          <w:szCs w:val="24"/>
        </w:rPr>
        <w:t>Aramark reviewed a</w:t>
      </w:r>
      <w:r w:rsidR="00B4208F" w:rsidRPr="00672271">
        <w:rPr>
          <w:b/>
          <w:szCs w:val="24"/>
        </w:rPr>
        <w:t xml:space="preserve"> number of up-coming promotions</w:t>
      </w:r>
    </w:p>
    <w:p w:rsidR="00466C2F" w:rsidRPr="00672271" w:rsidRDefault="00466C2F" w:rsidP="00466C2F">
      <w:pPr>
        <w:pStyle w:val="ListParagraph"/>
        <w:rPr>
          <w:strike/>
          <w:szCs w:val="24"/>
        </w:rPr>
      </w:pPr>
    </w:p>
    <w:p w:rsidR="00466C2F" w:rsidRPr="00672271" w:rsidRDefault="00466C2F" w:rsidP="00466C2F">
      <w:pPr>
        <w:pStyle w:val="ListParagraph"/>
        <w:numPr>
          <w:ilvl w:val="1"/>
          <w:numId w:val="20"/>
        </w:numPr>
        <w:rPr>
          <w:szCs w:val="24"/>
        </w:rPr>
      </w:pPr>
      <w:r w:rsidRPr="00672271">
        <w:rPr>
          <w:szCs w:val="24"/>
        </w:rPr>
        <w:t>A Fair Trade coffee program is underway, with $1 from each cup of coffee sold donated to a children’s’ charity in a Fair Trade coffee region.</w:t>
      </w:r>
    </w:p>
    <w:p w:rsidR="00B4208F" w:rsidRPr="00672271" w:rsidRDefault="00B4208F" w:rsidP="00B4208F">
      <w:pPr>
        <w:pStyle w:val="ListParagraph"/>
        <w:ind w:left="1440"/>
        <w:rPr>
          <w:strike/>
          <w:szCs w:val="24"/>
        </w:rPr>
      </w:pPr>
    </w:p>
    <w:p w:rsidR="00466C2F" w:rsidRPr="00672271" w:rsidRDefault="00466C2F" w:rsidP="00466C2F">
      <w:pPr>
        <w:pStyle w:val="ListParagraph"/>
        <w:numPr>
          <w:ilvl w:val="1"/>
          <w:numId w:val="20"/>
        </w:numPr>
        <w:rPr>
          <w:szCs w:val="24"/>
        </w:rPr>
      </w:pPr>
      <w:r w:rsidRPr="00672271">
        <w:rPr>
          <w:szCs w:val="24"/>
        </w:rPr>
        <w:t xml:space="preserve">Thanks giving Dinner will be </w:t>
      </w:r>
      <w:r w:rsidR="00663D13" w:rsidRPr="00672271">
        <w:rPr>
          <w:szCs w:val="24"/>
        </w:rPr>
        <w:t xml:space="preserve">held </w:t>
      </w:r>
      <w:r w:rsidRPr="00672271">
        <w:rPr>
          <w:szCs w:val="24"/>
        </w:rPr>
        <w:t>on October 9.</w:t>
      </w:r>
      <w:r w:rsidR="00663D13" w:rsidRPr="00672271">
        <w:rPr>
          <w:szCs w:val="24"/>
        </w:rPr>
        <w:t xml:space="preserve">  The cost with dessert will be $9.99.  </w:t>
      </w:r>
    </w:p>
    <w:p w:rsidR="00663D13" w:rsidRPr="00672271" w:rsidRDefault="00663D13" w:rsidP="00B4208F">
      <w:pPr>
        <w:rPr>
          <w:strike/>
          <w:szCs w:val="24"/>
        </w:rPr>
      </w:pPr>
    </w:p>
    <w:p w:rsidR="00466C2F" w:rsidRPr="00672271" w:rsidRDefault="00466C2F" w:rsidP="000E78CE">
      <w:pPr>
        <w:pStyle w:val="ListParagraph"/>
        <w:numPr>
          <w:ilvl w:val="1"/>
          <w:numId w:val="20"/>
        </w:numPr>
        <w:rPr>
          <w:szCs w:val="24"/>
        </w:rPr>
      </w:pPr>
      <w:r w:rsidRPr="00672271">
        <w:rPr>
          <w:szCs w:val="24"/>
        </w:rPr>
        <w:t>A</w:t>
      </w:r>
      <w:r w:rsidR="008827D4" w:rsidRPr="00672271">
        <w:rPr>
          <w:szCs w:val="24"/>
        </w:rPr>
        <w:t xml:space="preserve"> Local</w:t>
      </w:r>
      <w:r w:rsidR="00912C99" w:rsidRPr="00672271">
        <w:rPr>
          <w:szCs w:val="24"/>
        </w:rPr>
        <w:t xml:space="preserve"> Halloween promo </w:t>
      </w:r>
      <w:r w:rsidRPr="00672271">
        <w:rPr>
          <w:szCs w:val="24"/>
        </w:rPr>
        <w:t>will be held the last week of October.</w:t>
      </w:r>
      <w:r w:rsidR="00472ED8" w:rsidRPr="00672271">
        <w:rPr>
          <w:szCs w:val="24"/>
        </w:rPr>
        <w:t xml:space="preserve"> Students wearing a costume will receive a treat.</w:t>
      </w:r>
    </w:p>
    <w:p w:rsidR="00466C2F" w:rsidRPr="00672271" w:rsidRDefault="00466C2F" w:rsidP="00466C2F">
      <w:pPr>
        <w:rPr>
          <w:szCs w:val="24"/>
        </w:rPr>
      </w:pPr>
    </w:p>
    <w:p w:rsidR="004E2AB7" w:rsidRPr="00672271" w:rsidRDefault="0058666E" w:rsidP="004E2AB7">
      <w:pPr>
        <w:pStyle w:val="ListParagraph"/>
        <w:numPr>
          <w:ilvl w:val="0"/>
          <w:numId w:val="20"/>
        </w:numPr>
        <w:rPr>
          <w:b/>
          <w:szCs w:val="24"/>
        </w:rPr>
      </w:pPr>
      <w:r w:rsidRPr="00672271">
        <w:rPr>
          <w:szCs w:val="24"/>
        </w:rPr>
        <w:t xml:space="preserve"> </w:t>
      </w:r>
      <w:r w:rsidR="00C775E8" w:rsidRPr="00672271">
        <w:rPr>
          <w:b/>
          <w:szCs w:val="24"/>
        </w:rPr>
        <w:t>Other</w:t>
      </w:r>
    </w:p>
    <w:p w:rsidR="00C775E8" w:rsidRPr="00672271" w:rsidRDefault="00C775E8" w:rsidP="00C775E8">
      <w:pPr>
        <w:pStyle w:val="ListParagraph"/>
        <w:rPr>
          <w:szCs w:val="24"/>
        </w:rPr>
      </w:pPr>
      <w:r w:rsidRPr="00672271">
        <w:rPr>
          <w:szCs w:val="24"/>
        </w:rPr>
        <w:lastRenderedPageBreak/>
        <w:t>Discussion took place on having dish bins located in key areas for students and staff to drop of plates and cutlery</w:t>
      </w:r>
      <w:r w:rsidR="00663D13" w:rsidRPr="00672271">
        <w:rPr>
          <w:szCs w:val="24"/>
        </w:rPr>
        <w:t xml:space="preserve">. </w:t>
      </w:r>
      <w:r w:rsidRPr="00672271">
        <w:rPr>
          <w:szCs w:val="24"/>
        </w:rPr>
        <w:t xml:space="preserve">This has been an ongoing </w:t>
      </w:r>
      <w:r w:rsidR="00663D13" w:rsidRPr="00672271">
        <w:rPr>
          <w:szCs w:val="24"/>
        </w:rPr>
        <w:t xml:space="preserve">for a number of months and has been requested by students and staff.  Travis has committed to having this service in place as soon as possible.  </w:t>
      </w:r>
    </w:p>
    <w:p w:rsidR="00C775E8" w:rsidRPr="00672271" w:rsidRDefault="00C775E8" w:rsidP="00C775E8">
      <w:pPr>
        <w:ind w:left="360"/>
        <w:rPr>
          <w:b/>
          <w:szCs w:val="24"/>
        </w:rPr>
      </w:pPr>
    </w:p>
    <w:p w:rsidR="0058666E" w:rsidRPr="00672271" w:rsidRDefault="0058666E" w:rsidP="0058666E">
      <w:pPr>
        <w:pStyle w:val="ListParagraph"/>
        <w:rPr>
          <w:szCs w:val="24"/>
        </w:rPr>
      </w:pPr>
    </w:p>
    <w:p w:rsidR="004E2AB7" w:rsidRPr="00672271" w:rsidRDefault="0058666E" w:rsidP="00BD2EF0">
      <w:pPr>
        <w:pStyle w:val="ListParagraph"/>
        <w:numPr>
          <w:ilvl w:val="0"/>
          <w:numId w:val="20"/>
        </w:numPr>
        <w:rPr>
          <w:szCs w:val="24"/>
        </w:rPr>
      </w:pPr>
      <w:r w:rsidRPr="00672271">
        <w:rPr>
          <w:szCs w:val="24"/>
        </w:rPr>
        <w:t xml:space="preserve"> </w:t>
      </w:r>
      <w:r w:rsidRPr="00672271">
        <w:rPr>
          <w:b/>
          <w:szCs w:val="24"/>
        </w:rPr>
        <w:t>Lunch was provided for attendees</w:t>
      </w:r>
      <w:r w:rsidRPr="00672271">
        <w:rPr>
          <w:szCs w:val="24"/>
        </w:rPr>
        <w:t xml:space="preserve">.  </w:t>
      </w:r>
    </w:p>
    <w:p w:rsidR="0058666E" w:rsidRPr="00672271" w:rsidRDefault="0058666E" w:rsidP="004E2AB7">
      <w:pPr>
        <w:pStyle w:val="ListParagraph"/>
        <w:rPr>
          <w:szCs w:val="24"/>
        </w:rPr>
      </w:pPr>
      <w:r w:rsidRPr="00672271">
        <w:rPr>
          <w:szCs w:val="24"/>
        </w:rPr>
        <w:t>Questions regarding lunch will be provided in a separate e-mail to those who attend lunch.</w:t>
      </w:r>
    </w:p>
    <w:p w:rsidR="00BD2EF0" w:rsidRPr="00672271" w:rsidRDefault="00BD2EF0" w:rsidP="0058666E">
      <w:pPr>
        <w:pStyle w:val="ListParagraph"/>
        <w:rPr>
          <w:szCs w:val="24"/>
        </w:rPr>
      </w:pPr>
    </w:p>
    <w:p w:rsidR="0078657C" w:rsidRPr="00672271" w:rsidRDefault="0078657C" w:rsidP="00BD2EF0">
      <w:pPr>
        <w:pStyle w:val="ListParagraph"/>
        <w:numPr>
          <w:ilvl w:val="0"/>
          <w:numId w:val="20"/>
        </w:numPr>
        <w:rPr>
          <w:szCs w:val="24"/>
        </w:rPr>
      </w:pPr>
      <w:r w:rsidRPr="00672271">
        <w:rPr>
          <w:b/>
        </w:rPr>
        <w:t>Next meeting</w:t>
      </w:r>
      <w:r w:rsidRPr="00672271">
        <w:t xml:space="preserve"> </w:t>
      </w:r>
      <w:r w:rsidR="00A71E59" w:rsidRPr="00672271">
        <w:t>–</w:t>
      </w:r>
      <w:r w:rsidRPr="00672271">
        <w:t xml:space="preserve"> </w:t>
      </w:r>
      <w:r w:rsidR="00AC266D" w:rsidRPr="00672271">
        <w:t>Early November</w:t>
      </w:r>
    </w:p>
    <w:p w:rsidR="00A71E59" w:rsidRPr="00672271" w:rsidRDefault="00A71E59" w:rsidP="00A71E59"/>
    <w:p w:rsidR="00B40AC2" w:rsidRPr="00672271" w:rsidRDefault="00B40AC2">
      <w:pPr>
        <w:rPr>
          <w:b/>
        </w:rPr>
      </w:pPr>
      <w:r w:rsidRPr="00672271">
        <w:rPr>
          <w:b/>
        </w:rPr>
        <w:br w:type="page"/>
      </w:r>
    </w:p>
    <w:p w:rsidR="005D6908" w:rsidRPr="00672271" w:rsidRDefault="005D6908" w:rsidP="005D6908">
      <w:pPr>
        <w:rPr>
          <w:lang w:val="en-CA"/>
        </w:rPr>
      </w:pPr>
    </w:p>
    <w:p w:rsidR="00B8400A" w:rsidRPr="00672271" w:rsidRDefault="00B8400A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  <w:r w:rsidRPr="00672271">
        <w:rPr>
          <w:b/>
          <w:sz w:val="32"/>
          <w:szCs w:val="32"/>
          <w:lang w:val="en-CA" w:eastAsia="en-CA"/>
        </w:rPr>
        <w:t>Fleming College</w:t>
      </w:r>
    </w:p>
    <w:p w:rsidR="00CB6EF1" w:rsidRPr="00672271" w:rsidRDefault="00CB6EF1" w:rsidP="00CB6EF1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  <w:r w:rsidRPr="00672271">
        <w:rPr>
          <w:b/>
          <w:sz w:val="32"/>
          <w:szCs w:val="32"/>
          <w:lang w:val="en-CA" w:eastAsia="en-CA"/>
        </w:rPr>
        <w:t>Foodservice Advisory Committee</w:t>
      </w:r>
    </w:p>
    <w:p w:rsidR="00CB6EF1" w:rsidRPr="00672271" w:rsidRDefault="00CB6EF1" w:rsidP="00CB6EF1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  <w:r w:rsidRPr="00672271">
        <w:rPr>
          <w:b/>
          <w:sz w:val="32"/>
          <w:szCs w:val="32"/>
          <w:lang w:val="en-CA" w:eastAsia="en-CA"/>
        </w:rPr>
        <w:t>Membership</w:t>
      </w:r>
    </w:p>
    <w:p w:rsidR="00CB6EF1" w:rsidRPr="00672271" w:rsidRDefault="00CB6EF1" w:rsidP="00CB6EF1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  <w:r w:rsidRPr="00672271">
        <w:rPr>
          <w:b/>
          <w:sz w:val="32"/>
          <w:szCs w:val="32"/>
          <w:lang w:val="en-CA" w:eastAsia="en-CA"/>
        </w:rPr>
        <w:t>Modified September 2014</w:t>
      </w:r>
    </w:p>
    <w:p w:rsidR="00CB6EF1" w:rsidRPr="00672271" w:rsidRDefault="00CB6EF1" w:rsidP="00CB6EF1">
      <w:pPr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rFonts w:ascii="Helvetica" w:hAnsi="Helvetica" w:cs="Helvetica"/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b/>
          <w:sz w:val="32"/>
          <w:szCs w:val="32"/>
          <w:u w:val="single"/>
          <w:lang w:val="en-CA" w:eastAsia="en-CA"/>
        </w:rPr>
      </w:pPr>
      <w:r w:rsidRPr="00672271">
        <w:rPr>
          <w:b/>
          <w:sz w:val="32"/>
          <w:szCs w:val="32"/>
          <w:u w:val="single"/>
          <w:lang w:val="en-CA" w:eastAsia="en-CA"/>
        </w:rPr>
        <w:t>Frost Campus FSAC Membership:</w:t>
      </w:r>
    </w:p>
    <w:p w:rsidR="00CB6EF1" w:rsidRPr="00672271" w:rsidRDefault="00CB6EF1" w:rsidP="00CB6EF1">
      <w:pPr>
        <w:autoSpaceDE w:val="0"/>
        <w:autoSpaceDN w:val="0"/>
        <w:adjustRightInd w:val="0"/>
        <w:rPr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Foodservices / Housing - Travis Doak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Foodservices - Mark Murdoch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ARAMARK - Mike Woods and Barb Gallant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SA Representative(s) Andrew Williams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Student at large TBD – by SA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Resident Student at large – Madison Menard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Faculty / Sustainability Office – Tania Clerac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International Students - Amanda Gray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Management – Mark Gray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Management – Karen Maki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Union Staff - TBD</w:t>
      </w:r>
    </w:p>
    <w:p w:rsidR="00CB6EF1" w:rsidRPr="00672271" w:rsidRDefault="00CB6EF1" w:rsidP="00CB6EF1">
      <w:pPr>
        <w:autoSpaceDE w:val="0"/>
        <w:autoSpaceDN w:val="0"/>
        <w:adjustRightInd w:val="0"/>
        <w:rPr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 xml:space="preserve">Resource – Aramark Staff as appropriate </w:t>
      </w:r>
    </w:p>
    <w:p w:rsidR="00CB6EF1" w:rsidRPr="00672271" w:rsidRDefault="00CB6EF1" w:rsidP="00CB6EF1">
      <w:pPr>
        <w:autoSpaceDE w:val="0"/>
        <w:autoSpaceDN w:val="0"/>
        <w:adjustRightInd w:val="0"/>
        <w:rPr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b/>
          <w:sz w:val="32"/>
          <w:szCs w:val="32"/>
          <w:u w:val="single"/>
          <w:lang w:val="en-CA" w:eastAsia="en-CA"/>
        </w:rPr>
      </w:pPr>
      <w:r w:rsidRPr="00672271">
        <w:rPr>
          <w:b/>
          <w:sz w:val="32"/>
          <w:szCs w:val="32"/>
          <w:u w:val="single"/>
          <w:lang w:val="en-CA" w:eastAsia="en-CA"/>
        </w:rPr>
        <w:t>Additional Distribution:</w:t>
      </w:r>
    </w:p>
    <w:p w:rsidR="00CB6EF1" w:rsidRPr="00672271" w:rsidRDefault="00CB6EF1" w:rsidP="00CB6EF1">
      <w:pPr>
        <w:autoSpaceDE w:val="0"/>
        <w:autoSpaceDN w:val="0"/>
        <w:adjustRightInd w:val="0"/>
        <w:rPr>
          <w:b/>
          <w:u w:val="single"/>
          <w:lang w:val="en-CA" w:eastAsia="en-CA"/>
        </w:rPr>
      </w:pP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Associate VP, Student Services Judith Limkilde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Principal, Frost Linda Skilton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 xml:space="preserve">Principal, </w:t>
      </w:r>
      <w:proofErr w:type="spellStart"/>
      <w:r w:rsidRPr="00672271">
        <w:rPr>
          <w:sz w:val="32"/>
          <w:szCs w:val="32"/>
          <w:lang w:val="en-CA" w:eastAsia="en-CA"/>
        </w:rPr>
        <w:t>Haliburton</w:t>
      </w:r>
      <w:proofErr w:type="spellEnd"/>
      <w:r w:rsidRPr="00672271">
        <w:rPr>
          <w:sz w:val="32"/>
          <w:szCs w:val="32"/>
          <w:lang w:val="en-CA" w:eastAsia="en-CA"/>
        </w:rPr>
        <w:t xml:space="preserve"> Sandra Dupret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VP, Finance and Admin Brian Baker</w:t>
      </w:r>
    </w:p>
    <w:p w:rsidR="00CB6EF1" w:rsidRPr="00672271" w:rsidRDefault="00CB6EF1" w:rsidP="00CB6EF1">
      <w:pPr>
        <w:autoSpaceDE w:val="0"/>
        <w:autoSpaceDN w:val="0"/>
        <w:adjustRightInd w:val="0"/>
        <w:rPr>
          <w:sz w:val="32"/>
          <w:szCs w:val="32"/>
          <w:lang w:val="en-CA" w:eastAsia="en-CA"/>
        </w:rPr>
      </w:pPr>
      <w:r w:rsidRPr="00672271">
        <w:rPr>
          <w:sz w:val="32"/>
          <w:szCs w:val="32"/>
          <w:lang w:val="en-CA" w:eastAsia="en-CA"/>
        </w:rPr>
        <w:t>Manager, Student Life Greg Jefford</w:t>
      </w:r>
    </w:p>
    <w:p w:rsidR="00CB6EF1" w:rsidRPr="00672271" w:rsidRDefault="00CB6EF1" w:rsidP="00CB6EF1">
      <w:r w:rsidRPr="00672271">
        <w:rPr>
          <w:sz w:val="32"/>
          <w:szCs w:val="32"/>
          <w:lang w:val="en-CA" w:eastAsia="en-CA"/>
        </w:rPr>
        <w:t>President’s Advisory Committee - TBD</w:t>
      </w:r>
    </w:p>
    <w:p w:rsidR="00B8400A" w:rsidRPr="00672271" w:rsidRDefault="00B8400A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</w:p>
    <w:p w:rsidR="00B8400A" w:rsidRPr="00672271" w:rsidRDefault="00B8400A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</w:p>
    <w:p w:rsidR="00B8400A" w:rsidRPr="00672271" w:rsidRDefault="00B8400A" w:rsidP="00B8400A">
      <w:pPr>
        <w:autoSpaceDE w:val="0"/>
        <w:autoSpaceDN w:val="0"/>
        <w:adjustRightInd w:val="0"/>
        <w:rPr>
          <w:b/>
          <w:sz w:val="32"/>
          <w:szCs w:val="32"/>
          <w:lang w:val="en-CA" w:eastAsia="en-CA"/>
        </w:rPr>
      </w:pPr>
    </w:p>
    <w:p w:rsidR="00B8400A" w:rsidRPr="00672271" w:rsidRDefault="00B8400A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</w:p>
    <w:p w:rsidR="00CB6EF1" w:rsidRPr="00672271" w:rsidRDefault="00CB6EF1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</w:p>
    <w:p w:rsidR="00CB6EF1" w:rsidRPr="00672271" w:rsidRDefault="00CB6EF1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</w:p>
    <w:p w:rsidR="00CB6EF1" w:rsidRPr="00672271" w:rsidRDefault="00CB6EF1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</w:p>
    <w:p w:rsidR="00B8400A" w:rsidRPr="00672271" w:rsidRDefault="00B8400A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  <w:r w:rsidRPr="00672271">
        <w:rPr>
          <w:b/>
          <w:sz w:val="32"/>
          <w:szCs w:val="32"/>
          <w:lang w:val="en-CA" w:eastAsia="en-CA"/>
        </w:rPr>
        <w:t>Fleming College</w:t>
      </w:r>
    </w:p>
    <w:p w:rsidR="00B8400A" w:rsidRPr="00672271" w:rsidRDefault="00B8400A" w:rsidP="00B8400A">
      <w:pPr>
        <w:autoSpaceDE w:val="0"/>
        <w:autoSpaceDN w:val="0"/>
        <w:adjustRightInd w:val="0"/>
        <w:jc w:val="center"/>
        <w:rPr>
          <w:b/>
          <w:sz w:val="32"/>
          <w:szCs w:val="32"/>
          <w:lang w:val="en-CA" w:eastAsia="en-CA"/>
        </w:rPr>
      </w:pPr>
      <w:r w:rsidRPr="00672271">
        <w:rPr>
          <w:b/>
          <w:sz w:val="32"/>
          <w:szCs w:val="32"/>
          <w:lang w:val="en-CA" w:eastAsia="en-CA"/>
        </w:rPr>
        <w:t>Food Services Advisory Committee</w:t>
      </w:r>
    </w:p>
    <w:p w:rsidR="00B8400A" w:rsidRPr="005F569D" w:rsidRDefault="00B8400A" w:rsidP="00B8400A">
      <w:pPr>
        <w:autoSpaceDE w:val="0"/>
        <w:autoSpaceDN w:val="0"/>
        <w:adjustRightInd w:val="0"/>
        <w:jc w:val="center"/>
        <w:rPr>
          <w:sz w:val="32"/>
          <w:szCs w:val="32"/>
          <w:lang w:val="en-CA" w:eastAsia="en-CA"/>
        </w:rPr>
      </w:pPr>
      <w:r w:rsidRPr="00672271">
        <w:rPr>
          <w:b/>
          <w:sz w:val="32"/>
          <w:szCs w:val="32"/>
          <w:lang w:val="en-CA" w:eastAsia="en-CA"/>
        </w:rPr>
        <w:t>Terms of Reference</w:t>
      </w:r>
    </w:p>
    <w:p w:rsidR="00B8400A" w:rsidRDefault="00B8400A" w:rsidP="00B8400A">
      <w:pPr>
        <w:autoSpaceDE w:val="0"/>
        <w:autoSpaceDN w:val="0"/>
        <w:adjustRightInd w:val="0"/>
        <w:rPr>
          <w:b/>
          <w:bCs/>
          <w:lang w:val="en-CA" w:eastAsia="en-CA"/>
        </w:rPr>
      </w:pPr>
    </w:p>
    <w:p w:rsidR="00B8400A" w:rsidRDefault="00B8400A" w:rsidP="00B8400A">
      <w:pPr>
        <w:autoSpaceDE w:val="0"/>
        <w:autoSpaceDN w:val="0"/>
        <w:adjustRightInd w:val="0"/>
        <w:rPr>
          <w:b/>
          <w:bCs/>
          <w:lang w:val="en-CA" w:eastAsia="en-CA"/>
        </w:rPr>
      </w:pPr>
    </w:p>
    <w:p w:rsidR="00B8400A" w:rsidRDefault="00B8400A" w:rsidP="00B8400A">
      <w:pPr>
        <w:autoSpaceDE w:val="0"/>
        <w:autoSpaceDN w:val="0"/>
        <w:adjustRightInd w:val="0"/>
        <w:rPr>
          <w:b/>
          <w:bCs/>
          <w:lang w:val="en-CA" w:eastAsia="en-CA"/>
        </w:rPr>
      </w:pPr>
    </w:p>
    <w:p w:rsidR="00B8400A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  <w:r w:rsidRPr="005F569D">
        <w:rPr>
          <w:b/>
          <w:bCs/>
          <w:lang w:val="en-CA" w:eastAsia="en-CA"/>
        </w:rPr>
        <w:t xml:space="preserve">Name: </w:t>
      </w:r>
      <w:r>
        <w:rPr>
          <w:b/>
          <w:bCs/>
          <w:lang w:val="en-CA" w:eastAsia="en-CA"/>
        </w:rPr>
        <w:tab/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Food Service Advisory Committee</w:t>
      </w:r>
    </w:p>
    <w:p w:rsidR="00B8400A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</w:p>
    <w:p w:rsidR="00B8400A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  <w:r w:rsidRPr="005F569D">
        <w:rPr>
          <w:b/>
          <w:bCs/>
          <w:lang w:val="en-CA" w:eastAsia="en-CA"/>
        </w:rPr>
        <w:t xml:space="preserve">Purpose: </w:t>
      </w:r>
      <w:r>
        <w:rPr>
          <w:b/>
          <w:bCs/>
          <w:lang w:val="en-CA" w:eastAsia="en-CA"/>
        </w:rPr>
        <w:tab/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To advise the Food Service Operator (ARAMARK) on matters</w:t>
      </w:r>
      <w:r>
        <w:rPr>
          <w:lang w:val="en-CA" w:eastAsia="en-CA"/>
        </w:rPr>
        <w:t xml:space="preserve"> related to the </w:t>
      </w:r>
      <w:r w:rsidRPr="005F569D">
        <w:rPr>
          <w:lang w:val="en-CA" w:eastAsia="en-CA"/>
        </w:rPr>
        <w:t>operations, development and execution of a first</w:t>
      </w:r>
      <w:r>
        <w:rPr>
          <w:lang w:val="en-CA" w:eastAsia="en-CA"/>
        </w:rPr>
        <w:t xml:space="preserve"> </w:t>
      </w:r>
      <w:r w:rsidRPr="005F569D">
        <w:rPr>
          <w:lang w:val="en-CA" w:eastAsia="en-CA"/>
        </w:rPr>
        <w:t>class food service program for the College community.</w:t>
      </w:r>
    </w:p>
    <w:p w:rsidR="00B8400A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  <w:r w:rsidRPr="005F569D">
        <w:rPr>
          <w:b/>
          <w:bCs/>
          <w:lang w:val="en-CA" w:eastAsia="en-CA"/>
        </w:rPr>
        <w:t>Membership:</w:t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 xml:space="preserve">The membership for the </w:t>
      </w:r>
      <w:r>
        <w:rPr>
          <w:lang w:val="en-CA" w:eastAsia="en-CA"/>
        </w:rPr>
        <w:t xml:space="preserve">Sutherland </w:t>
      </w:r>
      <w:r w:rsidRPr="005F569D">
        <w:rPr>
          <w:lang w:val="en-CA" w:eastAsia="en-CA"/>
        </w:rPr>
        <w:t>and Frost campuses will include; ARAMARK</w:t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Food Service Director</w:t>
      </w:r>
      <w:r>
        <w:rPr>
          <w:lang w:val="en-CA" w:eastAsia="en-CA"/>
        </w:rPr>
        <w:t>, appropriate ARAMARK staff,</w:t>
      </w:r>
      <w:r w:rsidRPr="005F569D">
        <w:rPr>
          <w:lang w:val="en-CA" w:eastAsia="en-CA"/>
        </w:rPr>
        <w:t xml:space="preserve"> and appointees from Student Administrative</w:t>
      </w:r>
      <w:r>
        <w:rPr>
          <w:lang w:val="en-CA" w:eastAsia="en-CA"/>
        </w:rPr>
        <w:t xml:space="preserve"> </w:t>
      </w:r>
      <w:r w:rsidRPr="005F569D">
        <w:rPr>
          <w:lang w:val="en-CA" w:eastAsia="en-CA"/>
        </w:rPr>
        <w:t>Council/Student Association, Faculty, Staff, Residence</w:t>
      </w:r>
      <w:r>
        <w:rPr>
          <w:lang w:val="en-CA" w:eastAsia="en-CA"/>
        </w:rPr>
        <w:t xml:space="preserve"> representation</w:t>
      </w:r>
      <w:r w:rsidRPr="005F569D">
        <w:rPr>
          <w:lang w:val="en-CA" w:eastAsia="en-CA"/>
        </w:rPr>
        <w:t xml:space="preserve">, </w:t>
      </w:r>
      <w:r>
        <w:rPr>
          <w:lang w:val="en-CA" w:eastAsia="en-CA"/>
        </w:rPr>
        <w:t>Campus specific Sustainability Committee(s)</w:t>
      </w:r>
      <w:r w:rsidRPr="005F569D">
        <w:rPr>
          <w:lang w:val="en-CA" w:eastAsia="en-CA"/>
        </w:rPr>
        <w:t>.</w:t>
      </w:r>
    </w:p>
    <w:p w:rsidR="00B8400A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  <w:r w:rsidRPr="005F569D">
        <w:rPr>
          <w:b/>
          <w:bCs/>
          <w:lang w:val="en-CA" w:eastAsia="en-CA"/>
        </w:rPr>
        <w:t>Meetings:</w:t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Meeting should be held at a minimum of two times per term, per campus. If</w:t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proofErr w:type="gramStart"/>
      <w:r w:rsidRPr="005F569D">
        <w:rPr>
          <w:lang w:val="en-CA" w:eastAsia="en-CA"/>
        </w:rPr>
        <w:t>practical</w:t>
      </w:r>
      <w:proofErr w:type="gramEnd"/>
      <w:r w:rsidRPr="005F569D">
        <w:rPr>
          <w:lang w:val="en-CA" w:eastAsia="en-CA"/>
        </w:rPr>
        <w:t>, a joint meeting may be held representing both campuses.</w:t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Meetings are open to the College community.</w:t>
      </w:r>
    </w:p>
    <w:p w:rsidR="00B8400A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Minutes will be recorded and circulated to all m</w:t>
      </w:r>
      <w:r>
        <w:rPr>
          <w:lang w:val="en-CA" w:eastAsia="en-CA"/>
        </w:rPr>
        <w:t>embers of both committee</w:t>
      </w:r>
      <w:r w:rsidRPr="005F569D">
        <w:rPr>
          <w:lang w:val="en-CA" w:eastAsia="en-CA"/>
        </w:rPr>
        <w:t xml:space="preserve"> and other designated College staff. Minutes may be</w:t>
      </w:r>
      <w:r>
        <w:rPr>
          <w:lang w:val="en-CA" w:eastAsia="en-CA"/>
        </w:rPr>
        <w:t xml:space="preserve"> </w:t>
      </w:r>
      <w:r w:rsidRPr="005F569D">
        <w:rPr>
          <w:lang w:val="en-CA" w:eastAsia="en-CA"/>
        </w:rPr>
        <w:t>redistributed by any recipient.</w:t>
      </w:r>
    </w:p>
    <w:p w:rsidR="00B8400A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b/>
          <w:bCs/>
          <w:lang w:val="en-CA" w:eastAsia="en-CA"/>
        </w:rPr>
      </w:pPr>
      <w:r w:rsidRPr="005F569D">
        <w:rPr>
          <w:b/>
          <w:bCs/>
          <w:lang w:val="en-CA" w:eastAsia="en-CA"/>
        </w:rPr>
        <w:t>Scope:</w:t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The committee advises ARAMARK and/or makes recommendations to the</w:t>
      </w: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proofErr w:type="gramStart"/>
      <w:r w:rsidRPr="005F569D">
        <w:rPr>
          <w:lang w:val="en-CA" w:eastAsia="en-CA"/>
        </w:rPr>
        <w:t>Director</w:t>
      </w:r>
      <w:r>
        <w:rPr>
          <w:lang w:val="en-CA" w:eastAsia="en-CA"/>
        </w:rPr>
        <w:t>, Housing &amp; Conference Services</w:t>
      </w:r>
      <w:r w:rsidRPr="005F569D">
        <w:rPr>
          <w:lang w:val="en-CA" w:eastAsia="en-CA"/>
        </w:rPr>
        <w:t>, on issues of service, menu rotation, quality, pricing, hours, etc.</w:t>
      </w:r>
      <w:proofErr w:type="gramEnd"/>
    </w:p>
    <w:p w:rsidR="00B8400A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</w:p>
    <w:p w:rsidR="00B8400A" w:rsidRPr="005F569D" w:rsidRDefault="00B8400A" w:rsidP="00B8400A">
      <w:pPr>
        <w:autoSpaceDE w:val="0"/>
        <w:autoSpaceDN w:val="0"/>
        <w:adjustRightInd w:val="0"/>
        <w:jc w:val="both"/>
        <w:rPr>
          <w:lang w:val="en-CA" w:eastAsia="en-CA"/>
        </w:rPr>
      </w:pPr>
      <w:r w:rsidRPr="005F569D">
        <w:rPr>
          <w:lang w:val="en-CA" w:eastAsia="en-CA"/>
        </w:rPr>
        <w:t>The committee does not address issues related to the Operating Agreement</w:t>
      </w:r>
    </w:p>
    <w:p w:rsidR="00B8400A" w:rsidRPr="005F569D" w:rsidRDefault="00B8400A" w:rsidP="00B8400A">
      <w:pPr>
        <w:jc w:val="both"/>
      </w:pPr>
      <w:proofErr w:type="gramStart"/>
      <w:r w:rsidRPr="005F569D">
        <w:rPr>
          <w:lang w:val="en-CA" w:eastAsia="en-CA"/>
        </w:rPr>
        <w:t>between</w:t>
      </w:r>
      <w:proofErr w:type="gramEnd"/>
      <w:r w:rsidRPr="005F569D">
        <w:rPr>
          <w:lang w:val="en-CA" w:eastAsia="en-CA"/>
        </w:rPr>
        <w:t xml:space="preserve"> the College and ARAMARK.</w:t>
      </w: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B8400A" w:rsidRDefault="00B8400A" w:rsidP="005D6908">
      <w:pPr>
        <w:rPr>
          <w:lang w:val="en-CA"/>
        </w:rPr>
      </w:pPr>
    </w:p>
    <w:p w:rsidR="00B8400A" w:rsidRDefault="00B8400A" w:rsidP="005D6908">
      <w:pPr>
        <w:rPr>
          <w:lang w:val="en-CA"/>
        </w:rPr>
      </w:pPr>
    </w:p>
    <w:p w:rsidR="00B8400A" w:rsidRDefault="00B8400A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1752E8" w:rsidP="005D6908">
      <w:pPr>
        <w:rPr>
          <w:b/>
          <w:lang w:val="en-CA"/>
        </w:rPr>
      </w:pPr>
      <w:r>
        <w:rPr>
          <w:b/>
          <w:noProof/>
          <w:lang w:val="en-CA" w:eastAsia="en-CA"/>
        </w:rPr>
        <w:lastRenderedPageBreak/>
        <w:drawing>
          <wp:inline distT="0" distB="0" distL="0" distR="0" wp14:anchorId="3D0DACCA" wp14:editId="50AA83FE">
            <wp:extent cx="5486400" cy="70999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1752E8" w:rsidRDefault="001752E8" w:rsidP="005D6908">
      <w:pPr>
        <w:rPr>
          <w:b/>
          <w:lang w:val="en-CA"/>
        </w:rPr>
      </w:pPr>
    </w:p>
    <w:p w:rsidR="001752E8" w:rsidRDefault="001752E8" w:rsidP="001752E8">
      <w:pPr>
        <w:jc w:val="center"/>
        <w:rPr>
          <w:b/>
          <w:lang w:val="en-CA"/>
        </w:rPr>
      </w:pPr>
      <w:r>
        <w:rPr>
          <w:b/>
          <w:lang w:val="en-CA"/>
        </w:rPr>
        <w:t xml:space="preserve">Frost Campus 2013 </w:t>
      </w:r>
      <w:proofErr w:type="spellStart"/>
      <w:r>
        <w:rPr>
          <w:b/>
          <w:lang w:val="en-CA"/>
        </w:rPr>
        <w:t>vs</w:t>
      </w:r>
      <w:proofErr w:type="spellEnd"/>
      <w:r>
        <w:rPr>
          <w:b/>
          <w:lang w:val="en-CA"/>
        </w:rPr>
        <w:t xml:space="preserve"> 2014 Comparative Sales Figures</w:t>
      </w:r>
    </w:p>
    <w:p w:rsidR="001752E8" w:rsidRDefault="001752E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1752E8" w:rsidP="005D6908">
      <w:pPr>
        <w:rPr>
          <w:b/>
          <w:lang w:val="en-CA"/>
        </w:rPr>
      </w:pPr>
      <w:r w:rsidRPr="002C194C">
        <w:rPr>
          <w:noProof/>
          <w:lang w:val="en-CA" w:eastAsia="en-CA"/>
        </w:rPr>
        <w:drawing>
          <wp:inline distT="0" distB="0" distL="0" distR="0" wp14:anchorId="247EC7D7" wp14:editId="2EC5541B">
            <wp:extent cx="5486400" cy="42094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908" w:rsidRDefault="005D6908" w:rsidP="005D6908">
      <w:pPr>
        <w:rPr>
          <w:b/>
          <w:lang w:val="en-CA"/>
        </w:rPr>
      </w:pPr>
    </w:p>
    <w:p w:rsidR="00E25AD3" w:rsidRDefault="00E25AD3" w:rsidP="005D6908">
      <w:pPr>
        <w:rPr>
          <w:b/>
          <w:lang w:val="en-CA"/>
        </w:rPr>
      </w:pPr>
    </w:p>
    <w:p w:rsidR="00E25AD3" w:rsidRDefault="00E25AD3" w:rsidP="005D6908">
      <w:pPr>
        <w:rPr>
          <w:b/>
          <w:lang w:val="en-CA"/>
        </w:rPr>
      </w:pPr>
    </w:p>
    <w:p w:rsidR="00E25AD3" w:rsidRDefault="00E25AD3" w:rsidP="005D6908">
      <w:pPr>
        <w:rPr>
          <w:b/>
          <w:lang w:val="en-CA"/>
        </w:rPr>
      </w:pPr>
    </w:p>
    <w:p w:rsidR="00E25AD3" w:rsidRDefault="00E25AD3" w:rsidP="005D6908">
      <w:pPr>
        <w:rPr>
          <w:b/>
          <w:lang w:val="en-CA"/>
        </w:rPr>
      </w:pPr>
    </w:p>
    <w:p w:rsidR="001752E8" w:rsidRDefault="001752E8" w:rsidP="001752E8">
      <w:pPr>
        <w:jc w:val="center"/>
        <w:rPr>
          <w:b/>
          <w:lang w:val="en-CA"/>
        </w:rPr>
      </w:pPr>
      <w:r>
        <w:rPr>
          <w:b/>
          <w:lang w:val="en-CA"/>
        </w:rPr>
        <w:t>Meal Plan Sales Information Fall 2014</w:t>
      </w:r>
    </w:p>
    <w:p w:rsidR="001752E8" w:rsidRDefault="001752E8" w:rsidP="001752E8">
      <w:pPr>
        <w:rPr>
          <w:b/>
          <w:lang w:val="en-CA"/>
        </w:rPr>
      </w:pPr>
    </w:p>
    <w:p w:rsidR="001752E8" w:rsidRDefault="001752E8" w:rsidP="001752E8">
      <w:pPr>
        <w:rPr>
          <w:b/>
          <w:lang w:val="en-CA"/>
        </w:rPr>
      </w:pPr>
    </w:p>
    <w:p w:rsidR="00E25AD3" w:rsidRDefault="001752E8" w:rsidP="005D6908">
      <w:pPr>
        <w:rPr>
          <w:b/>
          <w:lang w:val="en-CA"/>
        </w:rPr>
      </w:pPr>
      <w:r w:rsidRPr="00E25AD3">
        <w:rPr>
          <w:noProof/>
          <w:lang w:val="en-CA" w:eastAsia="en-CA"/>
        </w:rPr>
        <w:drawing>
          <wp:inline distT="0" distB="0" distL="0" distR="0" wp14:anchorId="6C2006EB" wp14:editId="23B65E3C">
            <wp:extent cx="4352925" cy="18764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AD3" w:rsidSect="0098426B">
      <w:pgSz w:w="12240" w:h="15840"/>
      <w:pgMar w:top="99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6E" w:rsidRDefault="009F196E" w:rsidP="00401DFC">
      <w:r>
        <w:separator/>
      </w:r>
    </w:p>
  </w:endnote>
  <w:endnote w:type="continuationSeparator" w:id="0">
    <w:p w:rsidR="009F196E" w:rsidRDefault="009F196E" w:rsidP="0040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6E" w:rsidRDefault="009F196E" w:rsidP="00401DFC">
      <w:r>
        <w:separator/>
      </w:r>
    </w:p>
  </w:footnote>
  <w:footnote w:type="continuationSeparator" w:id="0">
    <w:p w:rsidR="009F196E" w:rsidRDefault="009F196E" w:rsidP="0040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9F6"/>
    <w:multiLevelType w:val="hybridMultilevel"/>
    <w:tmpl w:val="C664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39EF"/>
    <w:multiLevelType w:val="hybridMultilevel"/>
    <w:tmpl w:val="AFBEB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B1E"/>
    <w:multiLevelType w:val="hybridMultilevel"/>
    <w:tmpl w:val="68B07F1C"/>
    <w:lvl w:ilvl="0" w:tplc="6BB20B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A6DF2"/>
    <w:multiLevelType w:val="hybridMultilevel"/>
    <w:tmpl w:val="0380C5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67507"/>
    <w:multiLevelType w:val="hybridMultilevel"/>
    <w:tmpl w:val="E060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04DBC"/>
    <w:multiLevelType w:val="hybridMultilevel"/>
    <w:tmpl w:val="3B56DA94"/>
    <w:lvl w:ilvl="0" w:tplc="27F4144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0D1364"/>
    <w:multiLevelType w:val="hybridMultilevel"/>
    <w:tmpl w:val="0A56F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9353EA0"/>
    <w:multiLevelType w:val="hybridMultilevel"/>
    <w:tmpl w:val="21D2BDFA"/>
    <w:lvl w:ilvl="0" w:tplc="D93EBB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FA44EE4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948E0"/>
    <w:multiLevelType w:val="hybridMultilevel"/>
    <w:tmpl w:val="B6767AD8"/>
    <w:lvl w:ilvl="0" w:tplc="307C4D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904FC5"/>
    <w:multiLevelType w:val="hybridMultilevel"/>
    <w:tmpl w:val="3836DBC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945C79"/>
    <w:multiLevelType w:val="hybridMultilevel"/>
    <w:tmpl w:val="85C0B92A"/>
    <w:lvl w:ilvl="0" w:tplc="10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C283432"/>
    <w:multiLevelType w:val="hybridMultilevel"/>
    <w:tmpl w:val="588C78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469F9"/>
    <w:multiLevelType w:val="hybridMultilevel"/>
    <w:tmpl w:val="6B787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85011"/>
    <w:multiLevelType w:val="hybridMultilevel"/>
    <w:tmpl w:val="A0EC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10EDA"/>
    <w:multiLevelType w:val="hybridMultilevel"/>
    <w:tmpl w:val="55D652CE"/>
    <w:lvl w:ilvl="0" w:tplc="26E456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5A02BA"/>
    <w:multiLevelType w:val="hybridMultilevel"/>
    <w:tmpl w:val="8EC47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91DC0"/>
    <w:multiLevelType w:val="hybridMultilevel"/>
    <w:tmpl w:val="F6B4E922"/>
    <w:lvl w:ilvl="0" w:tplc="856E43A2">
      <w:start w:val="70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B744F"/>
    <w:multiLevelType w:val="hybridMultilevel"/>
    <w:tmpl w:val="8522E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D750E"/>
    <w:multiLevelType w:val="hybridMultilevel"/>
    <w:tmpl w:val="B5A8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A5349"/>
    <w:multiLevelType w:val="hybridMultilevel"/>
    <w:tmpl w:val="1B32C8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30084"/>
    <w:multiLevelType w:val="hybridMultilevel"/>
    <w:tmpl w:val="BA388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30A9B"/>
    <w:multiLevelType w:val="hybridMultilevel"/>
    <w:tmpl w:val="0DD27A94"/>
    <w:lvl w:ilvl="0" w:tplc="0526F5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9"/>
  </w:num>
  <w:num w:numId="5">
    <w:abstractNumId w:val="1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</w:num>
  <w:num w:numId="11">
    <w:abstractNumId w:val="4"/>
  </w:num>
  <w:num w:numId="12">
    <w:abstractNumId w:val="15"/>
  </w:num>
  <w:num w:numId="13">
    <w:abstractNumId w:val="15"/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8"/>
  </w:num>
  <w:num w:numId="19">
    <w:abstractNumId w:val="10"/>
  </w:num>
  <w:num w:numId="20">
    <w:abstractNumId w:val="7"/>
  </w:num>
  <w:num w:numId="21">
    <w:abstractNumId w:val="5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EA"/>
    <w:rsid w:val="00012644"/>
    <w:rsid w:val="00026C40"/>
    <w:rsid w:val="00034250"/>
    <w:rsid w:val="00081CCF"/>
    <w:rsid w:val="000A0055"/>
    <w:rsid w:val="000B40F5"/>
    <w:rsid w:val="000B4A1F"/>
    <w:rsid w:val="000C4618"/>
    <w:rsid w:val="000D7451"/>
    <w:rsid w:val="000F2DA5"/>
    <w:rsid w:val="00116734"/>
    <w:rsid w:val="00140DCD"/>
    <w:rsid w:val="00157D95"/>
    <w:rsid w:val="001752E8"/>
    <w:rsid w:val="00187D34"/>
    <w:rsid w:val="00195395"/>
    <w:rsid w:val="001A0C1F"/>
    <w:rsid w:val="001B7FC1"/>
    <w:rsid w:val="001E5318"/>
    <w:rsid w:val="001E7F53"/>
    <w:rsid w:val="001F0C5E"/>
    <w:rsid w:val="002032A1"/>
    <w:rsid w:val="00213414"/>
    <w:rsid w:val="0024061F"/>
    <w:rsid w:val="002921F2"/>
    <w:rsid w:val="002D0D9D"/>
    <w:rsid w:val="002D741C"/>
    <w:rsid w:val="002E6A92"/>
    <w:rsid w:val="00316C6A"/>
    <w:rsid w:val="00375D43"/>
    <w:rsid w:val="003A4525"/>
    <w:rsid w:val="003D2E8F"/>
    <w:rsid w:val="00400AA4"/>
    <w:rsid w:val="00401DFC"/>
    <w:rsid w:val="00437F8E"/>
    <w:rsid w:val="004431DD"/>
    <w:rsid w:val="00447C06"/>
    <w:rsid w:val="00452F79"/>
    <w:rsid w:val="00466C2F"/>
    <w:rsid w:val="004702BD"/>
    <w:rsid w:val="00472ED8"/>
    <w:rsid w:val="004745D7"/>
    <w:rsid w:val="004C2DD9"/>
    <w:rsid w:val="004E2AB7"/>
    <w:rsid w:val="005332E1"/>
    <w:rsid w:val="00560350"/>
    <w:rsid w:val="00567E72"/>
    <w:rsid w:val="00581E65"/>
    <w:rsid w:val="00584BAA"/>
    <w:rsid w:val="0058666E"/>
    <w:rsid w:val="005B5C4D"/>
    <w:rsid w:val="005C2148"/>
    <w:rsid w:val="005C690E"/>
    <w:rsid w:val="005D6908"/>
    <w:rsid w:val="005E45D7"/>
    <w:rsid w:val="005F04BB"/>
    <w:rsid w:val="005F707C"/>
    <w:rsid w:val="006466D5"/>
    <w:rsid w:val="00663D13"/>
    <w:rsid w:val="00672271"/>
    <w:rsid w:val="00694B2F"/>
    <w:rsid w:val="006B136E"/>
    <w:rsid w:val="006D3E47"/>
    <w:rsid w:val="00727608"/>
    <w:rsid w:val="007309E8"/>
    <w:rsid w:val="00784649"/>
    <w:rsid w:val="0078657C"/>
    <w:rsid w:val="007A2B80"/>
    <w:rsid w:val="007E6F4E"/>
    <w:rsid w:val="007F053E"/>
    <w:rsid w:val="007F4EFC"/>
    <w:rsid w:val="008261F2"/>
    <w:rsid w:val="008271DA"/>
    <w:rsid w:val="00851FE6"/>
    <w:rsid w:val="008827D4"/>
    <w:rsid w:val="008A2F1F"/>
    <w:rsid w:val="008C3DE0"/>
    <w:rsid w:val="008E42EA"/>
    <w:rsid w:val="008F3DB4"/>
    <w:rsid w:val="008F51DB"/>
    <w:rsid w:val="00901655"/>
    <w:rsid w:val="00912C99"/>
    <w:rsid w:val="009257D5"/>
    <w:rsid w:val="009552CC"/>
    <w:rsid w:val="00967A4A"/>
    <w:rsid w:val="0098426B"/>
    <w:rsid w:val="0099127D"/>
    <w:rsid w:val="00993292"/>
    <w:rsid w:val="009D22EB"/>
    <w:rsid w:val="009F196E"/>
    <w:rsid w:val="00A530FB"/>
    <w:rsid w:val="00A660AF"/>
    <w:rsid w:val="00A71E59"/>
    <w:rsid w:val="00A84B16"/>
    <w:rsid w:val="00AC266D"/>
    <w:rsid w:val="00AD0FB8"/>
    <w:rsid w:val="00AD6A7C"/>
    <w:rsid w:val="00B1333A"/>
    <w:rsid w:val="00B1744A"/>
    <w:rsid w:val="00B34045"/>
    <w:rsid w:val="00B40AC2"/>
    <w:rsid w:val="00B4208F"/>
    <w:rsid w:val="00B6388A"/>
    <w:rsid w:val="00B64807"/>
    <w:rsid w:val="00B70A0D"/>
    <w:rsid w:val="00B8400A"/>
    <w:rsid w:val="00B878BE"/>
    <w:rsid w:val="00B935C8"/>
    <w:rsid w:val="00BA01A9"/>
    <w:rsid w:val="00BA0DBC"/>
    <w:rsid w:val="00BC536B"/>
    <w:rsid w:val="00BD2EF0"/>
    <w:rsid w:val="00BD4AFE"/>
    <w:rsid w:val="00C10998"/>
    <w:rsid w:val="00C232BF"/>
    <w:rsid w:val="00C6499A"/>
    <w:rsid w:val="00C70205"/>
    <w:rsid w:val="00C70B2F"/>
    <w:rsid w:val="00C775E8"/>
    <w:rsid w:val="00C96D33"/>
    <w:rsid w:val="00CA1CD5"/>
    <w:rsid w:val="00CA2BF8"/>
    <w:rsid w:val="00CB6EF1"/>
    <w:rsid w:val="00CE1BE6"/>
    <w:rsid w:val="00D0221B"/>
    <w:rsid w:val="00D21312"/>
    <w:rsid w:val="00D27D3A"/>
    <w:rsid w:val="00D331A9"/>
    <w:rsid w:val="00D33CF5"/>
    <w:rsid w:val="00D57DC5"/>
    <w:rsid w:val="00D76ADA"/>
    <w:rsid w:val="00D93B6F"/>
    <w:rsid w:val="00DB4D93"/>
    <w:rsid w:val="00DC2A3E"/>
    <w:rsid w:val="00DC7717"/>
    <w:rsid w:val="00DD7113"/>
    <w:rsid w:val="00DE0C6F"/>
    <w:rsid w:val="00DE1B9A"/>
    <w:rsid w:val="00E0683E"/>
    <w:rsid w:val="00E25AD3"/>
    <w:rsid w:val="00E60776"/>
    <w:rsid w:val="00E843BE"/>
    <w:rsid w:val="00E91CC2"/>
    <w:rsid w:val="00EA7636"/>
    <w:rsid w:val="00ED70F6"/>
    <w:rsid w:val="00F02ABB"/>
    <w:rsid w:val="00F83C8A"/>
    <w:rsid w:val="00FA1E31"/>
    <w:rsid w:val="00FD5717"/>
    <w:rsid w:val="00FF2343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2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343"/>
    <w:rPr>
      <w:color w:val="0000FF"/>
      <w:u w:val="single"/>
    </w:rPr>
  </w:style>
  <w:style w:type="character" w:styleId="FollowedHyperlink">
    <w:name w:val="FollowedHyperlink"/>
    <w:basedOn w:val="DefaultParagraphFont"/>
    <w:rsid w:val="00584B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401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DFC"/>
  </w:style>
  <w:style w:type="paragraph" w:styleId="Footer">
    <w:name w:val="footer"/>
    <w:basedOn w:val="Normal"/>
    <w:link w:val="FooterChar"/>
    <w:rsid w:val="00401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DFC"/>
  </w:style>
  <w:style w:type="table" w:styleId="TableGrid">
    <w:name w:val="Table Grid"/>
    <w:basedOn w:val="TableNormal"/>
    <w:rsid w:val="007F4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51DB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2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343"/>
    <w:rPr>
      <w:color w:val="0000FF"/>
      <w:u w:val="single"/>
    </w:rPr>
  </w:style>
  <w:style w:type="character" w:styleId="FollowedHyperlink">
    <w:name w:val="FollowedHyperlink"/>
    <w:basedOn w:val="DefaultParagraphFont"/>
    <w:rsid w:val="00584B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401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DFC"/>
  </w:style>
  <w:style w:type="paragraph" w:styleId="Footer">
    <w:name w:val="footer"/>
    <w:basedOn w:val="Normal"/>
    <w:link w:val="FooterChar"/>
    <w:rsid w:val="00401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DFC"/>
  </w:style>
  <w:style w:type="table" w:styleId="TableGrid">
    <w:name w:val="Table Grid"/>
    <w:basedOn w:val="TableNormal"/>
    <w:rsid w:val="007F4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51DB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3DA1-D4D8-4006-A2FE-F0A07D9F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AF0891E7</Template>
  <TotalTime>544</TotalTime>
  <Pages>7</Pages>
  <Words>1040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Murdoch</dc:creator>
  <cp:lastModifiedBy>Student</cp:lastModifiedBy>
  <cp:revision>30</cp:revision>
  <cp:lastPrinted>2014-03-17T14:02:00Z</cp:lastPrinted>
  <dcterms:created xsi:type="dcterms:W3CDTF">2014-10-10T17:38:00Z</dcterms:created>
  <dcterms:modified xsi:type="dcterms:W3CDTF">2014-11-05T20:56:00Z</dcterms:modified>
</cp:coreProperties>
</file>