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1F" w:rsidRDefault="008E42EA" w:rsidP="008E42EA">
      <w:pPr>
        <w:jc w:val="center"/>
      </w:pPr>
      <w:r>
        <w:t>Fleming College</w:t>
      </w:r>
    </w:p>
    <w:p w:rsidR="008E42EA" w:rsidRDefault="008E42EA" w:rsidP="008E42EA">
      <w:pPr>
        <w:jc w:val="center"/>
      </w:pPr>
      <w:r>
        <w:t>Foodservice Advisory Committee</w:t>
      </w:r>
    </w:p>
    <w:p w:rsidR="008E42EA" w:rsidRDefault="008E42EA" w:rsidP="008E42EA">
      <w:pPr>
        <w:jc w:val="center"/>
      </w:pPr>
    </w:p>
    <w:p w:rsidR="008E42EA" w:rsidRDefault="00A660AF" w:rsidP="008E42EA">
      <w:pPr>
        <w:jc w:val="center"/>
        <w:rPr>
          <w:szCs w:val="24"/>
        </w:rPr>
      </w:pPr>
      <w:r>
        <w:rPr>
          <w:szCs w:val="24"/>
        </w:rPr>
        <w:t>Sutherland</w:t>
      </w:r>
      <w:r w:rsidR="007E6F4E">
        <w:rPr>
          <w:szCs w:val="24"/>
        </w:rPr>
        <w:t xml:space="preserve"> </w:t>
      </w:r>
      <w:r w:rsidR="0099127D">
        <w:rPr>
          <w:szCs w:val="24"/>
        </w:rPr>
        <w:t xml:space="preserve">Campus, </w:t>
      </w:r>
      <w:r w:rsidR="00AC597C">
        <w:rPr>
          <w:szCs w:val="24"/>
        </w:rPr>
        <w:t>December 9</w:t>
      </w:r>
      <w:r w:rsidR="008E3E16">
        <w:rPr>
          <w:szCs w:val="24"/>
        </w:rPr>
        <w:t>, 2015</w:t>
      </w:r>
    </w:p>
    <w:p w:rsidR="008E42EA" w:rsidRDefault="008E42EA" w:rsidP="008E42EA">
      <w:pPr>
        <w:jc w:val="center"/>
        <w:rPr>
          <w:sz w:val="40"/>
          <w:szCs w:val="40"/>
        </w:rPr>
      </w:pPr>
    </w:p>
    <w:p w:rsidR="008E42EA" w:rsidRDefault="002921F2" w:rsidP="008E42EA">
      <w:pPr>
        <w:jc w:val="center"/>
        <w:rPr>
          <w:sz w:val="40"/>
          <w:szCs w:val="40"/>
        </w:rPr>
      </w:pPr>
      <w:r>
        <w:rPr>
          <w:sz w:val="40"/>
          <w:szCs w:val="40"/>
        </w:rPr>
        <w:t>Meeting Notes</w:t>
      </w:r>
    </w:p>
    <w:p w:rsidR="002921F2" w:rsidRDefault="002921F2" w:rsidP="002921F2">
      <w:pPr>
        <w:rPr>
          <w:szCs w:val="24"/>
        </w:rPr>
      </w:pPr>
    </w:p>
    <w:p w:rsidR="002921F2" w:rsidRPr="00FD5717" w:rsidRDefault="002921F2" w:rsidP="002921F2">
      <w:pPr>
        <w:rPr>
          <w:b/>
          <w:szCs w:val="24"/>
        </w:rPr>
      </w:pPr>
      <w:r w:rsidRPr="00FD5717">
        <w:rPr>
          <w:b/>
          <w:szCs w:val="24"/>
        </w:rPr>
        <w:t>In Attendance:</w:t>
      </w:r>
    </w:p>
    <w:p w:rsidR="002921F2" w:rsidRDefault="002921F2" w:rsidP="002921F2">
      <w:pPr>
        <w:rPr>
          <w:szCs w:val="24"/>
        </w:rPr>
      </w:pPr>
    </w:p>
    <w:p w:rsidR="005F04BB" w:rsidRDefault="005F04BB" w:rsidP="005F04BB">
      <w:pPr>
        <w:rPr>
          <w:szCs w:val="24"/>
        </w:rPr>
      </w:pPr>
      <w:r>
        <w:rPr>
          <w:szCs w:val="24"/>
        </w:rPr>
        <w:t xml:space="preserve">Travis Doak, </w:t>
      </w:r>
      <w:r w:rsidR="0099127D">
        <w:rPr>
          <w:szCs w:val="24"/>
        </w:rPr>
        <w:t>Foodservices</w:t>
      </w:r>
      <w:r>
        <w:rPr>
          <w:szCs w:val="24"/>
        </w:rPr>
        <w:t>;</w:t>
      </w:r>
      <w:r w:rsidR="006466D5">
        <w:rPr>
          <w:szCs w:val="24"/>
        </w:rPr>
        <w:t xml:space="preserve"> Michael Wood,</w:t>
      </w:r>
      <w:r w:rsidR="00AC597C">
        <w:rPr>
          <w:szCs w:val="24"/>
        </w:rPr>
        <w:t xml:space="preserve">  ARAMARK</w:t>
      </w:r>
      <w:r>
        <w:rPr>
          <w:szCs w:val="24"/>
        </w:rPr>
        <w:t xml:space="preserve">; </w:t>
      </w:r>
      <w:r w:rsidR="008E3E16">
        <w:rPr>
          <w:szCs w:val="24"/>
        </w:rPr>
        <w:t>Greg Jefford, Staff</w:t>
      </w:r>
      <w:r>
        <w:rPr>
          <w:szCs w:val="24"/>
        </w:rPr>
        <w:t xml:space="preserve">; </w:t>
      </w:r>
      <w:r w:rsidR="008E3E16">
        <w:rPr>
          <w:szCs w:val="24"/>
        </w:rPr>
        <w:t>Alida Wood</w:t>
      </w:r>
      <w:r>
        <w:rPr>
          <w:szCs w:val="24"/>
        </w:rPr>
        <w:t>, Staff;</w:t>
      </w:r>
      <w:r w:rsidR="008E3E16">
        <w:rPr>
          <w:szCs w:val="24"/>
        </w:rPr>
        <w:t xml:space="preserve">; </w:t>
      </w:r>
      <w:r w:rsidR="00AC597C">
        <w:rPr>
          <w:szCs w:val="24"/>
        </w:rPr>
        <w:t>Mike Moghini</w:t>
      </w:r>
      <w:r w:rsidR="008E3E16">
        <w:rPr>
          <w:szCs w:val="24"/>
        </w:rPr>
        <w:t xml:space="preserve">, </w:t>
      </w:r>
      <w:r w:rsidR="00AC597C">
        <w:rPr>
          <w:szCs w:val="24"/>
        </w:rPr>
        <w:t>Faculty</w:t>
      </w:r>
      <w:r>
        <w:rPr>
          <w:szCs w:val="24"/>
        </w:rPr>
        <w:t>.</w:t>
      </w:r>
    </w:p>
    <w:p w:rsidR="005F04BB" w:rsidRPr="005F04BB" w:rsidRDefault="005F04BB" w:rsidP="005F04BB">
      <w:pPr>
        <w:pStyle w:val="ListParagraph"/>
        <w:rPr>
          <w:szCs w:val="24"/>
        </w:rPr>
      </w:pPr>
    </w:p>
    <w:p w:rsidR="005F04BB" w:rsidRPr="00AC597C" w:rsidRDefault="005F04BB" w:rsidP="00AC597C">
      <w:pPr>
        <w:rPr>
          <w:szCs w:val="24"/>
        </w:rPr>
      </w:pPr>
    </w:p>
    <w:p w:rsidR="00A67F18" w:rsidRDefault="00A67F18" w:rsidP="00213414">
      <w:pPr>
        <w:pStyle w:val="ListParagraph"/>
        <w:numPr>
          <w:ilvl w:val="0"/>
          <w:numId w:val="20"/>
        </w:numPr>
        <w:rPr>
          <w:b/>
          <w:szCs w:val="24"/>
        </w:rPr>
      </w:pPr>
      <w:r>
        <w:rPr>
          <w:b/>
          <w:szCs w:val="24"/>
        </w:rPr>
        <w:t>Welcome</w:t>
      </w:r>
    </w:p>
    <w:p w:rsidR="00B72A6B" w:rsidRPr="00B72A6B" w:rsidRDefault="00B72A6B" w:rsidP="00B72A6B">
      <w:pPr>
        <w:pStyle w:val="ListParagraph"/>
        <w:rPr>
          <w:szCs w:val="24"/>
        </w:rPr>
      </w:pPr>
      <w:r>
        <w:rPr>
          <w:szCs w:val="24"/>
        </w:rPr>
        <w:t>Steve Moghini was welcomed as a new member to the committee.</w:t>
      </w:r>
    </w:p>
    <w:p w:rsidR="00963578" w:rsidRDefault="00963578" w:rsidP="00963578">
      <w:pPr>
        <w:pStyle w:val="ListParagraph"/>
        <w:spacing w:after="200" w:line="276" w:lineRule="auto"/>
        <w:ind w:left="1080"/>
      </w:pPr>
    </w:p>
    <w:p w:rsidR="00D326EF" w:rsidRPr="00D326EF" w:rsidRDefault="0013318B" w:rsidP="00D326EF">
      <w:pPr>
        <w:pStyle w:val="ListParagraph"/>
        <w:numPr>
          <w:ilvl w:val="0"/>
          <w:numId w:val="20"/>
        </w:numPr>
        <w:spacing w:after="200" w:line="276" w:lineRule="auto"/>
        <w:rPr>
          <w:b/>
        </w:rPr>
      </w:pPr>
      <w:r w:rsidRPr="0013318B">
        <w:rPr>
          <w:b/>
        </w:rPr>
        <w:t xml:space="preserve">Review of </w:t>
      </w:r>
      <w:r w:rsidR="00D326EF">
        <w:rPr>
          <w:b/>
        </w:rPr>
        <w:t>October / November Sales</w:t>
      </w:r>
    </w:p>
    <w:p w:rsidR="002F45BD" w:rsidRPr="00E61BEA" w:rsidRDefault="002F45BD" w:rsidP="002F45BD">
      <w:pPr>
        <w:pStyle w:val="ListParagraph"/>
        <w:spacing w:after="200" w:line="276" w:lineRule="auto"/>
      </w:pPr>
      <w:r>
        <w:t>Mike presented the sales numbers for the months of October and November. Sales continue to be strong overall. We have not seen a leveling out of sales after September that has happened in previous years at both campuses. The daily transactions and sales numbers and are consistent week over week. In particular the sales at Epic Burger have seen significant sales over last year. Tim Horton’s is now close to capacity in terms of projected sales. See attached sales numbers below.</w:t>
      </w:r>
    </w:p>
    <w:p w:rsidR="00D326EF" w:rsidRDefault="00D326EF" w:rsidP="00D326EF">
      <w:pPr>
        <w:pStyle w:val="ListParagraph"/>
        <w:rPr>
          <w:b/>
          <w:szCs w:val="24"/>
        </w:rPr>
      </w:pPr>
    </w:p>
    <w:p w:rsidR="00784E79" w:rsidRDefault="00784E79" w:rsidP="00784E79">
      <w:pPr>
        <w:pStyle w:val="ListParagraph"/>
        <w:numPr>
          <w:ilvl w:val="0"/>
          <w:numId w:val="20"/>
        </w:numPr>
        <w:rPr>
          <w:b/>
          <w:szCs w:val="24"/>
        </w:rPr>
      </w:pPr>
      <w:r w:rsidRPr="00784E79">
        <w:rPr>
          <w:b/>
          <w:szCs w:val="24"/>
        </w:rPr>
        <w:t xml:space="preserve">Meal Plan Sales </w:t>
      </w:r>
    </w:p>
    <w:p w:rsidR="00D775D9" w:rsidRPr="00C76187" w:rsidRDefault="00D775D9" w:rsidP="00D775D9">
      <w:pPr>
        <w:pStyle w:val="ListParagraph"/>
        <w:rPr>
          <w:szCs w:val="24"/>
        </w:rPr>
      </w:pPr>
      <w:r>
        <w:rPr>
          <w:szCs w:val="24"/>
        </w:rPr>
        <w:t>Meal plan sales have been</w:t>
      </w:r>
      <w:r w:rsidR="00C71C0A">
        <w:rPr>
          <w:szCs w:val="24"/>
        </w:rPr>
        <w:t xml:space="preserve"> very good this academic year. Mandatory plans have provided a nice sales boast to the campus overall, not just in the Residence Marketplace. </w:t>
      </w:r>
      <w:r>
        <w:rPr>
          <w:szCs w:val="24"/>
        </w:rPr>
        <w:t xml:space="preserve">The average usage however is not as strong as we would like to see with Residence meal plans. Aramark will be providing educational information at the start of the winter semester to students in an effort to inform them of how much they should be spending each week. See attached sales numbers below. </w:t>
      </w:r>
    </w:p>
    <w:p w:rsidR="00D775D9" w:rsidRPr="00D775D9" w:rsidRDefault="00D775D9" w:rsidP="00D775D9">
      <w:pPr>
        <w:rPr>
          <w:b/>
          <w:szCs w:val="24"/>
        </w:rPr>
      </w:pPr>
    </w:p>
    <w:p w:rsidR="00A67F18" w:rsidRDefault="00A67F18" w:rsidP="00A67F18">
      <w:pPr>
        <w:pStyle w:val="ListParagraph"/>
        <w:numPr>
          <w:ilvl w:val="0"/>
          <w:numId w:val="20"/>
        </w:numPr>
        <w:rPr>
          <w:b/>
          <w:szCs w:val="24"/>
        </w:rPr>
      </w:pPr>
      <w:r w:rsidRPr="00A67F18">
        <w:rPr>
          <w:b/>
          <w:szCs w:val="24"/>
        </w:rPr>
        <w:t>Progress report of Culinary sales/operations at Brealey Eats</w:t>
      </w:r>
    </w:p>
    <w:p w:rsidR="00A213D6" w:rsidRDefault="00B72A6B" w:rsidP="00A213D6">
      <w:pPr>
        <w:pStyle w:val="ListParagraph"/>
        <w:rPr>
          <w:szCs w:val="24"/>
        </w:rPr>
      </w:pPr>
      <w:r>
        <w:rPr>
          <w:szCs w:val="24"/>
        </w:rPr>
        <w:t xml:space="preserve">Feedback from Steve is that the partnership with Aramark is working very well.  He stated that Aramark staff are outstanding to work with from the student’s perspective.  This past semester things were kept quite simple with only two options provided by students. There is the potential to increase menu options for the second semester. It was noted that it is a great environment for students to see how a real kitchen works.  </w:t>
      </w:r>
      <w:r w:rsidR="00F12AF0">
        <w:rPr>
          <w:szCs w:val="24"/>
        </w:rPr>
        <w:t xml:space="preserve">Sales have been consistent during this time. </w:t>
      </w:r>
    </w:p>
    <w:p w:rsidR="00A213D6" w:rsidRDefault="00A213D6" w:rsidP="00A213D6">
      <w:pPr>
        <w:rPr>
          <w:szCs w:val="24"/>
        </w:rPr>
      </w:pPr>
    </w:p>
    <w:p w:rsidR="00A213D6" w:rsidRPr="00A213D6" w:rsidRDefault="00A213D6" w:rsidP="00A213D6">
      <w:pPr>
        <w:pStyle w:val="ListParagraph"/>
        <w:numPr>
          <w:ilvl w:val="0"/>
          <w:numId w:val="20"/>
        </w:numPr>
        <w:rPr>
          <w:b/>
          <w:szCs w:val="24"/>
        </w:rPr>
      </w:pPr>
      <w:r w:rsidRPr="00A213D6">
        <w:rPr>
          <w:b/>
          <w:szCs w:val="24"/>
        </w:rPr>
        <w:t>Catering Sales</w:t>
      </w:r>
    </w:p>
    <w:p w:rsidR="00A213D6" w:rsidRDefault="000F0BB0" w:rsidP="00350519">
      <w:pPr>
        <w:pStyle w:val="ListParagraph"/>
        <w:rPr>
          <w:szCs w:val="24"/>
        </w:rPr>
      </w:pPr>
      <w:r>
        <w:rPr>
          <w:szCs w:val="24"/>
        </w:rPr>
        <w:t xml:space="preserve">Sales for the month of September compared to the same time last year were down but October and November sales were up.  In particular November sales were high due to 2 large athletic events that were hosted at Fleming.  Sales for SAC were up all the 3 months so far this semester.  See attached sales numbers below. </w:t>
      </w:r>
    </w:p>
    <w:p w:rsidR="00A213D6" w:rsidRPr="00B72A6B" w:rsidRDefault="00A213D6" w:rsidP="00350519">
      <w:pPr>
        <w:pStyle w:val="ListParagraph"/>
        <w:rPr>
          <w:szCs w:val="24"/>
        </w:rPr>
      </w:pPr>
    </w:p>
    <w:p w:rsidR="00A67F18" w:rsidRPr="00A67F18" w:rsidRDefault="00A67F18" w:rsidP="00A67F18">
      <w:pPr>
        <w:pStyle w:val="ListParagraph"/>
        <w:rPr>
          <w:b/>
          <w:szCs w:val="24"/>
        </w:rPr>
      </w:pPr>
    </w:p>
    <w:p w:rsidR="00A67F18" w:rsidRDefault="00A67F18" w:rsidP="00A67F18">
      <w:pPr>
        <w:pStyle w:val="ListParagraph"/>
        <w:numPr>
          <w:ilvl w:val="0"/>
          <w:numId w:val="20"/>
        </w:numPr>
        <w:rPr>
          <w:b/>
          <w:szCs w:val="24"/>
        </w:rPr>
      </w:pPr>
      <w:r w:rsidRPr="00B4208F">
        <w:rPr>
          <w:b/>
          <w:szCs w:val="24"/>
        </w:rPr>
        <w:t>Feedback from Committee Members</w:t>
      </w:r>
    </w:p>
    <w:p w:rsidR="00F12AF0" w:rsidRDefault="000F0BB0" w:rsidP="00F12AF0">
      <w:pPr>
        <w:pStyle w:val="ListParagraph"/>
        <w:rPr>
          <w:szCs w:val="24"/>
        </w:rPr>
      </w:pPr>
      <w:r>
        <w:rPr>
          <w:szCs w:val="24"/>
        </w:rPr>
        <w:t xml:space="preserve">Comments were made about some soups at the Mizo Station – that they can sometimes taste watered down.  Aramark was asked if the plates used for weighing salads were </w:t>
      </w:r>
      <w:r w:rsidR="00C02C2C">
        <w:rPr>
          <w:szCs w:val="24"/>
        </w:rPr>
        <w:t xml:space="preserve">checked to confirm the weight was correct.  Mike confirmed there was a slight adjustment that was required but the scales weigh the plates correctly now. </w:t>
      </w:r>
    </w:p>
    <w:p w:rsidR="00C02C2C" w:rsidRDefault="00C02C2C" w:rsidP="00F12AF0">
      <w:pPr>
        <w:pStyle w:val="ListParagraph"/>
        <w:rPr>
          <w:szCs w:val="24"/>
        </w:rPr>
      </w:pPr>
    </w:p>
    <w:p w:rsidR="00C02C2C" w:rsidRDefault="00C02C2C" w:rsidP="00F12AF0">
      <w:pPr>
        <w:pStyle w:val="ListParagraph"/>
        <w:rPr>
          <w:szCs w:val="24"/>
        </w:rPr>
      </w:pPr>
      <w:r>
        <w:rPr>
          <w:szCs w:val="24"/>
        </w:rPr>
        <w:t xml:space="preserve">Another comment was made around the number of Aramark staff working the cash registers at a little after 12pm.  It has been observed that the line ups can be long and some staff could be on the registers are stocking product. Mike will look into the peak times of the day to ensure there is proper staffing. </w:t>
      </w:r>
    </w:p>
    <w:p w:rsidR="00FD6BA1" w:rsidRDefault="00FD6BA1" w:rsidP="00F12AF0">
      <w:pPr>
        <w:pStyle w:val="ListParagraph"/>
        <w:rPr>
          <w:szCs w:val="24"/>
        </w:rPr>
      </w:pPr>
    </w:p>
    <w:p w:rsidR="00FD6BA1" w:rsidRDefault="00FD6BA1" w:rsidP="00F12AF0">
      <w:pPr>
        <w:pStyle w:val="ListParagraph"/>
        <w:rPr>
          <w:szCs w:val="24"/>
        </w:rPr>
      </w:pPr>
      <w:r>
        <w:rPr>
          <w:szCs w:val="24"/>
        </w:rPr>
        <w:t xml:space="preserve">Another comment was made that the containers for the cream salad dressing do not pour out properly.  It is either not enough or too much.  A suggestion was made to have a squeeze bottle of these types of thicker dressings. </w:t>
      </w:r>
    </w:p>
    <w:p w:rsidR="00FD6BA1" w:rsidRDefault="00FD6BA1" w:rsidP="00F12AF0">
      <w:pPr>
        <w:pStyle w:val="ListParagraph"/>
        <w:rPr>
          <w:szCs w:val="24"/>
        </w:rPr>
      </w:pPr>
    </w:p>
    <w:p w:rsidR="00FD6BA1" w:rsidRDefault="00FD6BA1" w:rsidP="00F12AF0">
      <w:pPr>
        <w:pStyle w:val="ListParagraph"/>
        <w:rPr>
          <w:szCs w:val="24"/>
        </w:rPr>
      </w:pPr>
      <w:r>
        <w:rPr>
          <w:szCs w:val="24"/>
        </w:rPr>
        <w:t xml:space="preserve">Feedback has been very positive on the burgers at Epic Burger, which are made fresh each day.  </w:t>
      </w:r>
    </w:p>
    <w:p w:rsidR="00FD6BA1" w:rsidRDefault="00FD6BA1" w:rsidP="00F12AF0">
      <w:pPr>
        <w:pStyle w:val="ListParagraph"/>
        <w:rPr>
          <w:szCs w:val="24"/>
        </w:rPr>
      </w:pPr>
    </w:p>
    <w:p w:rsidR="00FD6BA1" w:rsidRPr="00F12AF0" w:rsidRDefault="00FD6BA1" w:rsidP="00F12AF0">
      <w:pPr>
        <w:pStyle w:val="ListParagraph"/>
        <w:rPr>
          <w:szCs w:val="24"/>
        </w:rPr>
      </w:pPr>
      <w:r>
        <w:rPr>
          <w:szCs w:val="24"/>
        </w:rPr>
        <w:t xml:space="preserve">A suggestion was made to offer a side item to the culinary food served by students.  This will be investigated. </w:t>
      </w:r>
    </w:p>
    <w:p w:rsidR="00A67F18" w:rsidRPr="00A67F18" w:rsidRDefault="00A67F18" w:rsidP="00A67F18">
      <w:pPr>
        <w:pStyle w:val="ListParagraph"/>
        <w:rPr>
          <w:b/>
          <w:szCs w:val="24"/>
        </w:rPr>
      </w:pPr>
    </w:p>
    <w:p w:rsidR="00A67F18" w:rsidRDefault="00A67F18" w:rsidP="00A67F18">
      <w:pPr>
        <w:pStyle w:val="ListParagraph"/>
        <w:numPr>
          <w:ilvl w:val="0"/>
          <w:numId w:val="20"/>
        </w:numPr>
        <w:rPr>
          <w:b/>
          <w:szCs w:val="24"/>
        </w:rPr>
      </w:pPr>
      <w:r w:rsidRPr="00A67F18">
        <w:rPr>
          <w:b/>
          <w:szCs w:val="24"/>
        </w:rPr>
        <w:t xml:space="preserve">Staff meal plan promotion in January </w:t>
      </w:r>
    </w:p>
    <w:p w:rsidR="00BF4F04" w:rsidRPr="00BF4F04" w:rsidRDefault="00BF4F04" w:rsidP="00BF4F04">
      <w:pPr>
        <w:ind w:left="720"/>
        <w:rPr>
          <w:szCs w:val="24"/>
        </w:rPr>
      </w:pPr>
      <w:r>
        <w:rPr>
          <w:szCs w:val="24"/>
        </w:rPr>
        <w:t xml:space="preserve">After popular demand a staff meal plan promotion </w:t>
      </w:r>
      <w:r w:rsidR="00FD6BA1">
        <w:rPr>
          <w:szCs w:val="24"/>
        </w:rPr>
        <w:t>will return the in the new year.  The promotion will be offered the 3</w:t>
      </w:r>
      <w:r w:rsidR="00FD6BA1" w:rsidRPr="00FD6BA1">
        <w:rPr>
          <w:szCs w:val="24"/>
          <w:vertAlign w:val="superscript"/>
        </w:rPr>
        <w:t>rd</w:t>
      </w:r>
      <w:r w:rsidR="00FD6BA1">
        <w:rPr>
          <w:szCs w:val="24"/>
        </w:rPr>
        <w:t xml:space="preserve"> week of January. A communication blitz will begin when staff return in the new year.  </w:t>
      </w:r>
    </w:p>
    <w:p w:rsidR="001A2B53" w:rsidRDefault="001A2B53" w:rsidP="001A2B53">
      <w:pPr>
        <w:rPr>
          <w:szCs w:val="24"/>
        </w:rPr>
      </w:pPr>
    </w:p>
    <w:p w:rsidR="001A2B53" w:rsidRDefault="001A2B53" w:rsidP="001A2B53">
      <w:pPr>
        <w:pStyle w:val="ListParagraph"/>
        <w:numPr>
          <w:ilvl w:val="0"/>
          <w:numId w:val="20"/>
        </w:numPr>
        <w:rPr>
          <w:b/>
          <w:szCs w:val="24"/>
        </w:rPr>
      </w:pPr>
      <w:r w:rsidRPr="001A2B53">
        <w:rPr>
          <w:b/>
          <w:szCs w:val="24"/>
        </w:rPr>
        <w:t>Upcoming Programs</w:t>
      </w:r>
      <w:r w:rsidR="00A67F18">
        <w:rPr>
          <w:b/>
          <w:szCs w:val="24"/>
        </w:rPr>
        <w:t xml:space="preserve"> / Initiatives </w:t>
      </w:r>
    </w:p>
    <w:p w:rsidR="0044684D" w:rsidRDefault="0044684D" w:rsidP="0044684D">
      <w:pPr>
        <w:pStyle w:val="ListParagraph"/>
        <w:numPr>
          <w:ilvl w:val="0"/>
          <w:numId w:val="27"/>
        </w:numPr>
        <w:spacing w:after="200" w:line="276" w:lineRule="auto"/>
      </w:pPr>
      <w:r>
        <w:t>Free hot chocolate provided for customer appreciation</w:t>
      </w:r>
    </w:p>
    <w:p w:rsidR="0044684D" w:rsidRDefault="0044684D" w:rsidP="0044684D">
      <w:pPr>
        <w:pStyle w:val="ListParagraph"/>
        <w:numPr>
          <w:ilvl w:val="0"/>
          <w:numId w:val="27"/>
        </w:numPr>
        <w:spacing w:after="200" w:line="276" w:lineRule="auto"/>
      </w:pPr>
      <w:r>
        <w:t>Speciality Burgers running at Epic to provide new LTO’s</w:t>
      </w:r>
    </w:p>
    <w:p w:rsidR="0044684D" w:rsidRDefault="0044684D" w:rsidP="0044684D">
      <w:pPr>
        <w:pStyle w:val="ListParagraph"/>
        <w:numPr>
          <w:ilvl w:val="0"/>
          <w:numId w:val="27"/>
        </w:numPr>
        <w:spacing w:after="200" w:line="276" w:lineRule="auto"/>
      </w:pPr>
      <w:r>
        <w:t>Exam Buster deals throughout December</w:t>
      </w:r>
    </w:p>
    <w:p w:rsidR="0044684D" w:rsidRDefault="0044684D" w:rsidP="0044684D">
      <w:pPr>
        <w:pStyle w:val="ListParagraph"/>
        <w:numPr>
          <w:ilvl w:val="1"/>
          <w:numId w:val="20"/>
        </w:numPr>
        <w:spacing w:after="200" w:line="276" w:lineRule="auto"/>
      </w:pPr>
      <w:r>
        <w:t>2 Monsters for $5</w:t>
      </w:r>
    </w:p>
    <w:p w:rsidR="0044684D" w:rsidRDefault="0044684D" w:rsidP="0044684D">
      <w:pPr>
        <w:pStyle w:val="ListParagraph"/>
        <w:numPr>
          <w:ilvl w:val="1"/>
          <w:numId w:val="20"/>
        </w:numPr>
        <w:spacing w:after="200" w:line="276" w:lineRule="auto"/>
      </w:pPr>
      <w:r>
        <w:t>Awake Chocolate Bar and Pop for $3.49</w:t>
      </w:r>
    </w:p>
    <w:p w:rsidR="0044684D" w:rsidRDefault="0044684D" w:rsidP="0044684D">
      <w:pPr>
        <w:pStyle w:val="ListParagraph"/>
        <w:numPr>
          <w:ilvl w:val="1"/>
          <w:numId w:val="20"/>
        </w:numPr>
        <w:spacing w:after="200" w:line="276" w:lineRule="auto"/>
      </w:pPr>
      <w:r>
        <w:t>Free Christmas cupcakes</w:t>
      </w:r>
    </w:p>
    <w:p w:rsidR="0044684D" w:rsidRDefault="0044684D" w:rsidP="0044684D">
      <w:pPr>
        <w:pStyle w:val="ListParagraph"/>
        <w:numPr>
          <w:ilvl w:val="0"/>
          <w:numId w:val="28"/>
        </w:numPr>
        <w:spacing w:after="200" w:line="276" w:lineRule="auto"/>
      </w:pPr>
      <w:r>
        <w:t>Gingerbread house draw at Origins Cafe and Breaktime</w:t>
      </w:r>
    </w:p>
    <w:p w:rsidR="0044684D" w:rsidRDefault="0044684D" w:rsidP="0044684D">
      <w:pPr>
        <w:pStyle w:val="ListParagraph"/>
        <w:numPr>
          <w:ilvl w:val="0"/>
          <w:numId w:val="28"/>
        </w:numPr>
        <w:spacing w:after="200" w:line="276" w:lineRule="auto"/>
      </w:pPr>
      <w:r>
        <w:t>Waffle bar started at Brealey Eats and Marketing place in January</w:t>
      </w:r>
    </w:p>
    <w:p w:rsidR="0044684D" w:rsidRDefault="0044684D" w:rsidP="0044684D">
      <w:pPr>
        <w:pStyle w:val="ListParagraph"/>
        <w:numPr>
          <w:ilvl w:val="0"/>
          <w:numId w:val="28"/>
        </w:numPr>
        <w:spacing w:after="200" w:line="276" w:lineRule="auto"/>
      </w:pPr>
      <w:r>
        <w:t>Smoothie bar in January start</w:t>
      </w:r>
    </w:p>
    <w:p w:rsidR="0044684D" w:rsidRDefault="0044684D" w:rsidP="0044684D">
      <w:pPr>
        <w:pStyle w:val="ListParagraph"/>
        <w:numPr>
          <w:ilvl w:val="0"/>
          <w:numId w:val="28"/>
        </w:numPr>
        <w:spacing w:after="200" w:line="276" w:lineRule="auto"/>
      </w:pPr>
      <w:r>
        <w:t>New rotating menu for Pan Geo’s starting in January promoting more full dinner options</w:t>
      </w:r>
    </w:p>
    <w:p w:rsidR="0044684D" w:rsidRDefault="0044684D" w:rsidP="0044684D">
      <w:pPr>
        <w:pStyle w:val="ListParagraph"/>
        <w:numPr>
          <w:ilvl w:val="0"/>
          <w:numId w:val="28"/>
        </w:numPr>
        <w:spacing w:after="200" w:line="276" w:lineRule="auto"/>
      </w:pPr>
      <w:r>
        <w:t>Local days each month</w:t>
      </w:r>
    </w:p>
    <w:p w:rsidR="0044684D" w:rsidRDefault="0044684D" w:rsidP="0044684D">
      <w:pPr>
        <w:pStyle w:val="ListParagraph"/>
        <w:numPr>
          <w:ilvl w:val="0"/>
          <w:numId w:val="28"/>
        </w:numPr>
        <w:spacing w:after="200" w:line="276" w:lineRule="auto"/>
      </w:pPr>
      <w:r>
        <w:t>Christmas holiday dinner on Dec 11</w:t>
      </w:r>
      <w:r>
        <w:rPr>
          <w:vertAlign w:val="superscript"/>
        </w:rPr>
        <w:t xml:space="preserve">th </w:t>
      </w:r>
      <w:r>
        <w:t>– full  Christmas dinner with all the trimming</w:t>
      </w:r>
    </w:p>
    <w:p w:rsidR="0044684D" w:rsidRDefault="0044684D" w:rsidP="0044684D">
      <w:pPr>
        <w:pStyle w:val="ListParagraph"/>
        <w:numPr>
          <w:ilvl w:val="0"/>
          <w:numId w:val="28"/>
        </w:numPr>
        <w:spacing w:after="200" w:line="276" w:lineRule="auto"/>
      </w:pPr>
      <w:r>
        <w:t>Sweets from the Earth product line – Gluten Free, Dairy Free, Nut Free baked goods items</w:t>
      </w:r>
    </w:p>
    <w:p w:rsidR="00DE1B9A" w:rsidRDefault="0044684D" w:rsidP="00A67F18">
      <w:pPr>
        <w:pStyle w:val="ListParagraph"/>
        <w:numPr>
          <w:ilvl w:val="0"/>
          <w:numId w:val="28"/>
        </w:numPr>
        <w:spacing w:after="200" w:line="276" w:lineRule="auto"/>
      </w:pPr>
      <w:r>
        <w:t>Marketing place will be open in the Mornings starting in January – sales are increasing and this is a service where we see demand.</w:t>
      </w:r>
    </w:p>
    <w:p w:rsidR="0044684D" w:rsidRDefault="0044684D" w:rsidP="0044684D">
      <w:pPr>
        <w:pStyle w:val="ListParagraph"/>
        <w:spacing w:after="200" w:line="276" w:lineRule="auto"/>
        <w:ind w:left="1440"/>
      </w:pPr>
    </w:p>
    <w:p w:rsidR="0044684D" w:rsidRDefault="0044684D" w:rsidP="0044684D">
      <w:pPr>
        <w:pStyle w:val="ListParagraph"/>
        <w:spacing w:after="200" w:line="276" w:lineRule="auto"/>
        <w:ind w:left="1440"/>
      </w:pPr>
    </w:p>
    <w:p w:rsidR="0044684D" w:rsidRPr="0044684D" w:rsidRDefault="0044684D" w:rsidP="0044684D">
      <w:pPr>
        <w:pStyle w:val="ListParagraph"/>
        <w:spacing w:after="200" w:line="276" w:lineRule="auto"/>
        <w:ind w:left="1440"/>
      </w:pPr>
      <w:bookmarkStart w:id="0" w:name="_GoBack"/>
      <w:bookmarkEnd w:id="0"/>
    </w:p>
    <w:p w:rsidR="00213414" w:rsidRPr="00213414" w:rsidRDefault="00C67FF6" w:rsidP="00213414">
      <w:pPr>
        <w:pStyle w:val="ListParagraph"/>
        <w:numPr>
          <w:ilvl w:val="0"/>
          <w:numId w:val="20"/>
        </w:numPr>
        <w:rPr>
          <w:b/>
          <w:szCs w:val="24"/>
        </w:rPr>
      </w:pPr>
      <w:r>
        <w:rPr>
          <w:b/>
          <w:szCs w:val="24"/>
        </w:rPr>
        <w:t>Festive</w:t>
      </w:r>
      <w:r w:rsidR="00213414" w:rsidRPr="00213414">
        <w:rPr>
          <w:b/>
          <w:szCs w:val="24"/>
        </w:rPr>
        <w:t xml:space="preserve"> Hours of Operation</w:t>
      </w:r>
    </w:p>
    <w:p w:rsidR="00DE1B9A" w:rsidRPr="00213414" w:rsidRDefault="00DE1B9A" w:rsidP="00213414">
      <w:pPr>
        <w:pStyle w:val="ListParagraph"/>
        <w:rPr>
          <w:szCs w:val="24"/>
        </w:rPr>
      </w:pPr>
      <w:r w:rsidRPr="00213414">
        <w:rPr>
          <w:szCs w:val="24"/>
        </w:rPr>
        <w:t xml:space="preserve">The proposed hours of operation for </w:t>
      </w:r>
      <w:r w:rsidR="00C67FF6">
        <w:rPr>
          <w:szCs w:val="24"/>
        </w:rPr>
        <w:t>last week of the year</w:t>
      </w:r>
      <w:r w:rsidR="00AC1F34">
        <w:rPr>
          <w:szCs w:val="24"/>
        </w:rPr>
        <w:t xml:space="preserve"> the College is open</w:t>
      </w:r>
      <w:r w:rsidR="00C67FF6">
        <w:rPr>
          <w:szCs w:val="24"/>
        </w:rPr>
        <w:t>, holiday break</w:t>
      </w:r>
      <w:r w:rsidR="00AC1F34">
        <w:rPr>
          <w:szCs w:val="24"/>
        </w:rPr>
        <w:t>,</w:t>
      </w:r>
      <w:r w:rsidR="00C67FF6">
        <w:rPr>
          <w:szCs w:val="24"/>
        </w:rPr>
        <w:t xml:space="preserve"> and the first week the College is open in 2016</w:t>
      </w:r>
      <w:r w:rsidRPr="00213414">
        <w:rPr>
          <w:szCs w:val="24"/>
        </w:rPr>
        <w:t xml:space="preserve"> were reviewed.  </w:t>
      </w:r>
      <w:r w:rsidR="00B64E36">
        <w:rPr>
          <w:szCs w:val="24"/>
        </w:rPr>
        <w:t>The hours are provided below.</w:t>
      </w:r>
    </w:p>
    <w:p w:rsidR="0058666E" w:rsidRPr="00A67F18" w:rsidRDefault="0058666E" w:rsidP="00A67F18">
      <w:pPr>
        <w:rPr>
          <w:szCs w:val="24"/>
        </w:rPr>
      </w:pPr>
    </w:p>
    <w:p w:rsidR="004E2AB7" w:rsidRDefault="0058666E" w:rsidP="00BD2EF0">
      <w:pPr>
        <w:pStyle w:val="ListParagraph"/>
        <w:numPr>
          <w:ilvl w:val="0"/>
          <w:numId w:val="20"/>
        </w:numPr>
        <w:rPr>
          <w:szCs w:val="24"/>
        </w:rPr>
      </w:pPr>
      <w:r w:rsidRPr="004E2AB7">
        <w:rPr>
          <w:b/>
          <w:szCs w:val="24"/>
        </w:rPr>
        <w:t xml:space="preserve">Lunch </w:t>
      </w:r>
      <w:r w:rsidR="00C67FF6">
        <w:rPr>
          <w:b/>
          <w:szCs w:val="24"/>
        </w:rPr>
        <w:t xml:space="preserve">voucher </w:t>
      </w:r>
      <w:r w:rsidRPr="004E2AB7">
        <w:rPr>
          <w:b/>
          <w:szCs w:val="24"/>
        </w:rPr>
        <w:t>was provided for attendees</w:t>
      </w:r>
      <w:r>
        <w:rPr>
          <w:szCs w:val="24"/>
        </w:rPr>
        <w:t xml:space="preserve">.  </w:t>
      </w:r>
    </w:p>
    <w:p w:rsidR="0058666E" w:rsidRPr="00BD2EF0" w:rsidRDefault="0058666E" w:rsidP="004E2AB7">
      <w:pPr>
        <w:pStyle w:val="ListParagraph"/>
        <w:rPr>
          <w:szCs w:val="24"/>
        </w:rPr>
      </w:pPr>
      <w:r>
        <w:rPr>
          <w:szCs w:val="24"/>
        </w:rPr>
        <w:lastRenderedPageBreak/>
        <w:t>Questions regarding lunch</w:t>
      </w:r>
      <w:r w:rsidR="006642ED">
        <w:rPr>
          <w:szCs w:val="24"/>
        </w:rPr>
        <w:t xml:space="preserve"> (provided to members after the meeting)</w:t>
      </w:r>
      <w:r>
        <w:rPr>
          <w:szCs w:val="24"/>
        </w:rPr>
        <w:t xml:space="preserve"> will be provided in a separate e-mail to those who attend lunch.</w:t>
      </w:r>
    </w:p>
    <w:p w:rsidR="00BD2EF0" w:rsidRPr="00BD2EF0" w:rsidRDefault="00BD2EF0" w:rsidP="0058666E">
      <w:pPr>
        <w:pStyle w:val="ListParagraph"/>
        <w:rPr>
          <w:szCs w:val="24"/>
        </w:rPr>
      </w:pPr>
    </w:p>
    <w:p w:rsidR="0078657C" w:rsidRPr="006642ED" w:rsidRDefault="0078657C" w:rsidP="00BD2EF0">
      <w:pPr>
        <w:pStyle w:val="ListParagraph"/>
        <w:numPr>
          <w:ilvl w:val="0"/>
          <w:numId w:val="20"/>
        </w:numPr>
        <w:rPr>
          <w:szCs w:val="24"/>
        </w:rPr>
      </w:pPr>
      <w:r w:rsidRPr="004E2AB7">
        <w:rPr>
          <w:b/>
        </w:rPr>
        <w:t>Next meeting</w:t>
      </w:r>
      <w:r>
        <w:t xml:space="preserve"> </w:t>
      </w:r>
      <w:r w:rsidR="00A71E59">
        <w:t>–</w:t>
      </w:r>
      <w:r>
        <w:t xml:space="preserve"> </w:t>
      </w:r>
      <w:r w:rsidR="0059066E">
        <w:t>Early February, 2016</w:t>
      </w:r>
      <w:r w:rsidR="00B64E36">
        <w:t xml:space="preserve"> </w:t>
      </w:r>
    </w:p>
    <w:p w:rsidR="006642ED" w:rsidRPr="00E65A8F" w:rsidRDefault="006642ED" w:rsidP="006642ED">
      <w:pPr>
        <w:pStyle w:val="ListParagraph"/>
        <w:rPr>
          <w:szCs w:val="24"/>
        </w:rPr>
      </w:pPr>
    </w:p>
    <w:p w:rsidR="00E65A8F" w:rsidRDefault="00E65A8F" w:rsidP="00BD2EF0">
      <w:pPr>
        <w:pStyle w:val="ListParagraph"/>
        <w:numPr>
          <w:ilvl w:val="0"/>
          <w:numId w:val="20"/>
        </w:numPr>
        <w:rPr>
          <w:szCs w:val="24"/>
        </w:rPr>
      </w:pPr>
      <w:r>
        <w:rPr>
          <w:b/>
        </w:rPr>
        <w:t>Adjourned</w:t>
      </w:r>
    </w:p>
    <w:p w:rsidR="00906CE2" w:rsidRPr="0059066E" w:rsidRDefault="00CC4EB6" w:rsidP="0059066E">
      <w:pPr>
        <w:pStyle w:val="ListParagraph"/>
        <w:rPr>
          <w:szCs w:val="24"/>
        </w:rPr>
      </w:pPr>
      <w:r>
        <w:rPr>
          <w:szCs w:val="24"/>
        </w:rPr>
        <w:t>2:00</w:t>
      </w:r>
      <w:r w:rsidR="00E65A8F">
        <w:rPr>
          <w:szCs w:val="24"/>
        </w:rPr>
        <w:t xml:space="preserve">pm </w:t>
      </w: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Pr="00BF1DFA" w:rsidRDefault="00BF1DFA" w:rsidP="00BF1DFA">
      <w:pPr>
        <w:autoSpaceDE w:val="0"/>
        <w:autoSpaceDN w:val="0"/>
        <w:adjustRightInd w:val="0"/>
        <w:rPr>
          <w:b/>
          <w:szCs w:val="24"/>
          <w:lang w:val="en-CA" w:eastAsia="en-CA"/>
        </w:rPr>
      </w:pPr>
      <w:r>
        <w:rPr>
          <w:b/>
          <w:szCs w:val="24"/>
          <w:lang w:val="en-CA" w:eastAsia="en-CA"/>
        </w:rPr>
        <w:t xml:space="preserve">Sutherland Campus </w:t>
      </w:r>
      <w:r w:rsidR="0041630D">
        <w:rPr>
          <w:b/>
          <w:szCs w:val="24"/>
          <w:lang w:val="en-CA" w:eastAsia="en-CA"/>
        </w:rPr>
        <w:t xml:space="preserve">October </w:t>
      </w:r>
      <w:r>
        <w:rPr>
          <w:b/>
          <w:szCs w:val="24"/>
          <w:lang w:val="en-CA" w:eastAsia="en-CA"/>
        </w:rPr>
        <w:t xml:space="preserve">Sales </w:t>
      </w:r>
    </w:p>
    <w:p w:rsidR="005D6908" w:rsidRDefault="005D6908" w:rsidP="005D6908">
      <w:pPr>
        <w:rPr>
          <w:b/>
          <w:lang w:val="en-CA"/>
        </w:rPr>
      </w:pPr>
    </w:p>
    <w:tbl>
      <w:tblPr>
        <w:tblW w:w="8502" w:type="dxa"/>
        <w:tblInd w:w="10" w:type="dxa"/>
        <w:tblLook w:val="04A0" w:firstRow="1" w:lastRow="0" w:firstColumn="1" w:lastColumn="0" w:noHBand="0" w:noVBand="1"/>
      </w:tblPr>
      <w:tblGrid>
        <w:gridCol w:w="2762"/>
        <w:gridCol w:w="1640"/>
        <w:gridCol w:w="1360"/>
        <w:gridCol w:w="1360"/>
        <w:gridCol w:w="1380"/>
      </w:tblGrid>
      <w:tr w:rsidR="00BF1DFA" w:rsidRPr="00BF1DFA" w:rsidTr="00BF1DFA">
        <w:trPr>
          <w:trHeight w:val="330"/>
        </w:trPr>
        <w:tc>
          <w:tcPr>
            <w:tcW w:w="2762"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Cs w:val="24"/>
                <w:lang w:val="en-CA" w:eastAsia="en-CA"/>
              </w:rPr>
            </w:pP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Cs w:val="24"/>
                <w:lang w:val="en-CA" w:eastAsia="en-CA"/>
              </w:rPr>
            </w:pPr>
            <w:r w:rsidRPr="00BF1DFA">
              <w:rPr>
                <w:rFonts w:ascii="Calibri" w:hAnsi="Calibri" w:cs="Calibri"/>
                <w:b/>
                <w:bCs/>
                <w:color w:val="000000"/>
                <w:szCs w:val="24"/>
                <w:lang w:val="en-CA" w:eastAsia="en-CA"/>
              </w:rPr>
              <w:t>2014</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Cs w:val="24"/>
                <w:lang w:val="en-CA" w:eastAsia="en-CA"/>
              </w:rPr>
            </w:pPr>
            <w:r w:rsidRPr="00BF1DFA">
              <w:rPr>
                <w:rFonts w:ascii="Calibri" w:hAnsi="Calibri" w:cs="Calibri"/>
                <w:b/>
                <w:bCs/>
                <w:color w:val="000000"/>
                <w:szCs w:val="24"/>
                <w:lang w:val="en-CA" w:eastAsia="en-CA"/>
              </w:rPr>
              <w:t>2015</w:t>
            </w:r>
          </w:p>
        </w:tc>
        <w:tc>
          <w:tcPr>
            <w:tcW w:w="1380" w:type="dxa"/>
            <w:tcBorders>
              <w:top w:val="nil"/>
              <w:left w:val="nil"/>
              <w:bottom w:val="nil"/>
              <w:right w:val="nil"/>
            </w:tcBorders>
            <w:shd w:val="clear" w:color="auto" w:fill="auto"/>
            <w:noWrap/>
            <w:vAlign w:val="bottom"/>
            <w:hideMark/>
          </w:tcPr>
          <w:p w:rsidR="00BF1DFA" w:rsidRPr="00BF1DFA" w:rsidRDefault="00BF1DFA" w:rsidP="00BF1DFA">
            <w:pPr>
              <w:jc w:val="center"/>
              <w:rPr>
                <w:rFonts w:ascii="Calibri" w:hAnsi="Calibri" w:cs="Calibri"/>
                <w:b/>
                <w:bCs/>
                <w:color w:val="000000"/>
                <w:szCs w:val="24"/>
                <w:lang w:val="en-CA" w:eastAsia="en-CA"/>
              </w:rPr>
            </w:pPr>
            <w:r w:rsidRPr="00BF1DFA">
              <w:rPr>
                <w:rFonts w:ascii="Calibri" w:hAnsi="Calibri" w:cs="Calibri"/>
                <w:b/>
                <w:bCs/>
                <w:color w:val="000000"/>
                <w:szCs w:val="24"/>
                <w:lang w:val="en-CA" w:eastAsia="en-CA"/>
              </w:rPr>
              <w:t>Growth</w:t>
            </w:r>
          </w:p>
        </w:tc>
      </w:tr>
      <w:tr w:rsidR="00BF1DFA" w:rsidRPr="00BF1DFA" w:rsidTr="00BF1DFA">
        <w:trPr>
          <w:trHeight w:val="300"/>
        </w:trPr>
        <w:tc>
          <w:tcPr>
            <w:tcW w:w="8502" w:type="dxa"/>
            <w:gridSpan w:val="5"/>
            <w:tcBorders>
              <w:top w:val="single" w:sz="8" w:space="0" w:color="auto"/>
              <w:left w:val="single" w:sz="8" w:space="0" w:color="auto"/>
              <w:bottom w:val="nil"/>
              <w:right w:val="nil"/>
            </w:tcBorders>
            <w:shd w:val="clear" w:color="auto" w:fill="auto"/>
            <w:noWrap/>
            <w:vAlign w:val="bottom"/>
            <w:hideMark/>
          </w:tcPr>
          <w:p w:rsidR="00BF1DFA" w:rsidRPr="00BF1DFA" w:rsidRDefault="00BF1DFA" w:rsidP="00BF1DFA">
            <w:pPr>
              <w:jc w:val="center"/>
              <w:rPr>
                <w:rFonts w:ascii="Calibri" w:hAnsi="Calibri" w:cs="Calibri"/>
                <w:b/>
                <w:bCs/>
                <w:color w:val="000000"/>
                <w:sz w:val="22"/>
                <w:lang w:val="en-CA" w:eastAsia="en-CA"/>
              </w:rPr>
            </w:pPr>
            <w:r w:rsidRPr="00BF1DFA">
              <w:rPr>
                <w:rFonts w:ascii="Calibri" w:hAnsi="Calibri" w:cs="Calibri"/>
                <w:b/>
                <w:bCs/>
                <w:color w:val="000000"/>
                <w:sz w:val="22"/>
                <w:lang w:val="en-CA" w:eastAsia="en-CA"/>
              </w:rPr>
              <w:t>Brealey Eats</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Pan Geo's</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2,536.42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1,882.00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-26%</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479</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357</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-25%</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5.30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5.27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0%</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181.17 </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134.43 </w:t>
            </w:r>
          </w:p>
        </w:tc>
        <w:tc>
          <w:tcPr>
            <w:tcW w:w="1380" w:type="dxa"/>
            <w:tcBorders>
              <w:top w:val="nil"/>
              <w:left w:val="nil"/>
              <w:bottom w:val="nil"/>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-26%</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Miso (Benne)</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4,604.80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5,648.00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23%</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589</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721</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22%</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7.82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7.83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0%</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328.91 </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403.43 </w:t>
            </w:r>
          </w:p>
        </w:tc>
        <w:tc>
          <w:tcPr>
            <w:tcW w:w="1380" w:type="dxa"/>
            <w:tcBorders>
              <w:top w:val="nil"/>
              <w:left w:val="nil"/>
              <w:bottom w:val="nil"/>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23%</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Extreme Pita</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13,738.00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17,606.00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28%</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1473</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1878</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27%</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9.33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9.37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981.29 </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1,257.57 </w:t>
            </w:r>
          </w:p>
        </w:tc>
        <w:tc>
          <w:tcPr>
            <w:tcW w:w="1380" w:type="dxa"/>
            <w:tcBorders>
              <w:top w:val="nil"/>
              <w:left w:val="nil"/>
              <w:bottom w:val="nil"/>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28%</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Other</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32,306.00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32,519.00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(Cold Bev, Hot Bev, Grab n Go)</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7356</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6771</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-8%</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4.39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4.80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9%</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2,307.57 </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2,322.79 </w:t>
            </w:r>
          </w:p>
        </w:tc>
        <w:tc>
          <w:tcPr>
            <w:tcW w:w="1380" w:type="dxa"/>
            <w:tcBorders>
              <w:top w:val="nil"/>
              <w:left w:val="nil"/>
              <w:bottom w:val="nil"/>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Total Brealey Eats</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53,185.22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57,655.00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8%</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9897</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9727</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w:t>
            </w:r>
          </w:p>
        </w:tc>
      </w:tr>
      <w:tr w:rsidR="00BF1DFA" w:rsidRPr="00BF1DFA" w:rsidTr="00BF1DFA">
        <w:trPr>
          <w:trHeight w:val="345"/>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5.37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5.93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10%</w:t>
            </w:r>
          </w:p>
        </w:tc>
      </w:tr>
      <w:tr w:rsidR="00BF1DFA" w:rsidRPr="00BF1DFA" w:rsidTr="00BF1DFA">
        <w:trPr>
          <w:trHeight w:val="345"/>
        </w:trPr>
        <w:tc>
          <w:tcPr>
            <w:tcW w:w="2762" w:type="dxa"/>
            <w:tcBorders>
              <w:top w:val="nil"/>
              <w:left w:val="single" w:sz="8" w:space="0" w:color="auto"/>
              <w:bottom w:val="single" w:sz="8" w:space="0" w:color="auto"/>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3,798.94 </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4,118.21 </w:t>
            </w:r>
          </w:p>
        </w:tc>
        <w:tc>
          <w:tcPr>
            <w:tcW w:w="1380" w:type="dxa"/>
            <w:tcBorders>
              <w:top w:val="nil"/>
              <w:left w:val="nil"/>
              <w:bottom w:val="single" w:sz="8" w:space="0" w:color="auto"/>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8%</w:t>
            </w:r>
          </w:p>
        </w:tc>
      </w:tr>
      <w:tr w:rsidR="00BF1DFA" w:rsidRPr="00BF1DFA" w:rsidTr="00BF1DFA">
        <w:trPr>
          <w:trHeight w:val="315"/>
        </w:trPr>
        <w:tc>
          <w:tcPr>
            <w:tcW w:w="2762" w:type="dxa"/>
            <w:tcBorders>
              <w:top w:val="nil"/>
              <w:left w:val="nil"/>
              <w:bottom w:val="nil"/>
              <w:right w:val="nil"/>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r>
      <w:tr w:rsidR="00BF1DFA" w:rsidRPr="00BF1DFA" w:rsidTr="00BF1DFA">
        <w:trPr>
          <w:trHeight w:val="300"/>
        </w:trPr>
        <w:tc>
          <w:tcPr>
            <w:tcW w:w="2762" w:type="dxa"/>
            <w:tcBorders>
              <w:top w:val="single" w:sz="8" w:space="0" w:color="auto"/>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Tim Hortons</w:t>
            </w:r>
          </w:p>
        </w:tc>
        <w:tc>
          <w:tcPr>
            <w:tcW w:w="164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76,696.00 </w:t>
            </w:r>
          </w:p>
        </w:tc>
        <w:tc>
          <w:tcPr>
            <w:tcW w:w="136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90,764.00 </w:t>
            </w:r>
          </w:p>
        </w:tc>
        <w:tc>
          <w:tcPr>
            <w:tcW w:w="1380" w:type="dxa"/>
            <w:tcBorders>
              <w:top w:val="single" w:sz="8" w:space="0" w:color="auto"/>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18%</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21489</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25422</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18%</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3.57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3.57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0%</w:t>
            </w:r>
          </w:p>
        </w:tc>
      </w:tr>
      <w:tr w:rsidR="00BF1DFA" w:rsidRPr="00BF1DFA" w:rsidTr="00BF1DFA">
        <w:trPr>
          <w:trHeight w:val="315"/>
        </w:trPr>
        <w:tc>
          <w:tcPr>
            <w:tcW w:w="2762" w:type="dxa"/>
            <w:tcBorders>
              <w:top w:val="nil"/>
              <w:left w:val="single" w:sz="8" w:space="0" w:color="auto"/>
              <w:bottom w:val="single" w:sz="8" w:space="0" w:color="auto"/>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4,036.63 </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4,777.05 </w:t>
            </w:r>
          </w:p>
        </w:tc>
        <w:tc>
          <w:tcPr>
            <w:tcW w:w="1380" w:type="dxa"/>
            <w:tcBorders>
              <w:top w:val="nil"/>
              <w:left w:val="nil"/>
              <w:bottom w:val="single" w:sz="8" w:space="0" w:color="auto"/>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18%</w:t>
            </w:r>
          </w:p>
        </w:tc>
      </w:tr>
      <w:tr w:rsidR="00BF1DFA" w:rsidRPr="00BF1DFA" w:rsidTr="00BF1DFA">
        <w:trPr>
          <w:trHeight w:val="315"/>
        </w:trPr>
        <w:tc>
          <w:tcPr>
            <w:tcW w:w="2762" w:type="dxa"/>
            <w:tcBorders>
              <w:top w:val="nil"/>
              <w:left w:val="nil"/>
              <w:bottom w:val="nil"/>
              <w:right w:val="nil"/>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r>
      <w:tr w:rsidR="00BF1DFA" w:rsidRPr="00BF1DFA" w:rsidTr="00BF1DFA">
        <w:trPr>
          <w:trHeight w:val="300"/>
        </w:trPr>
        <w:tc>
          <w:tcPr>
            <w:tcW w:w="8502" w:type="dxa"/>
            <w:gridSpan w:val="5"/>
            <w:tcBorders>
              <w:top w:val="single" w:sz="8" w:space="0" w:color="auto"/>
              <w:left w:val="single" w:sz="8" w:space="0" w:color="auto"/>
              <w:bottom w:val="nil"/>
              <w:right w:val="nil"/>
            </w:tcBorders>
            <w:shd w:val="clear" w:color="auto" w:fill="auto"/>
            <w:noWrap/>
            <w:vAlign w:val="bottom"/>
            <w:hideMark/>
          </w:tcPr>
          <w:p w:rsidR="00BF1DFA" w:rsidRPr="00BF1DFA" w:rsidRDefault="00BF1DFA" w:rsidP="00BF1DFA">
            <w:pPr>
              <w:jc w:val="center"/>
              <w:rPr>
                <w:rFonts w:ascii="Calibri" w:hAnsi="Calibri" w:cs="Calibri"/>
                <w:b/>
                <w:bCs/>
                <w:color w:val="000000"/>
                <w:sz w:val="22"/>
                <w:lang w:val="en-CA" w:eastAsia="en-CA"/>
              </w:rPr>
            </w:pPr>
            <w:r w:rsidRPr="00BF1DFA">
              <w:rPr>
                <w:rFonts w:ascii="Calibri" w:hAnsi="Calibri" w:cs="Calibri"/>
                <w:b/>
                <w:bCs/>
                <w:color w:val="000000"/>
                <w:sz w:val="22"/>
                <w:lang w:val="en-CA" w:eastAsia="en-CA"/>
              </w:rPr>
              <w:t>Steele Center</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Pizza Pizza</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30,008.00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32,597.00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9%</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5420</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5848</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8%</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5.54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5.57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2,143.43 </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2,328.36 </w:t>
            </w:r>
          </w:p>
        </w:tc>
        <w:tc>
          <w:tcPr>
            <w:tcW w:w="1380" w:type="dxa"/>
            <w:tcBorders>
              <w:top w:val="nil"/>
              <w:left w:val="nil"/>
              <w:bottom w:val="nil"/>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9%</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Epic Burger</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14,230.00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18,582.00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31%</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2036</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2646</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30%</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6.99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7.02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0%</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1,016.43 </w:t>
            </w:r>
          </w:p>
        </w:tc>
        <w:tc>
          <w:tcPr>
            <w:tcW w:w="1360" w:type="dxa"/>
            <w:tcBorders>
              <w:top w:val="nil"/>
              <w:left w:val="nil"/>
              <w:bottom w:val="nil"/>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1,327.29 </w:t>
            </w:r>
          </w:p>
        </w:tc>
        <w:tc>
          <w:tcPr>
            <w:tcW w:w="1380" w:type="dxa"/>
            <w:tcBorders>
              <w:top w:val="nil"/>
              <w:left w:val="nil"/>
              <w:bottom w:val="nil"/>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31%</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Total Steele Center</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44,238.00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51,179.00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16%</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7,456.00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8494</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14%</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5.93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6.03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2%</w:t>
            </w:r>
          </w:p>
        </w:tc>
      </w:tr>
      <w:tr w:rsidR="00BF1DFA" w:rsidRPr="00BF1DFA" w:rsidTr="00BF1DFA">
        <w:trPr>
          <w:trHeight w:val="315"/>
        </w:trPr>
        <w:tc>
          <w:tcPr>
            <w:tcW w:w="2762" w:type="dxa"/>
            <w:tcBorders>
              <w:top w:val="nil"/>
              <w:left w:val="single" w:sz="8" w:space="0" w:color="auto"/>
              <w:bottom w:val="single" w:sz="8" w:space="0" w:color="auto"/>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3,159.86 </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3,655.64 </w:t>
            </w:r>
          </w:p>
        </w:tc>
        <w:tc>
          <w:tcPr>
            <w:tcW w:w="1380" w:type="dxa"/>
            <w:tcBorders>
              <w:top w:val="nil"/>
              <w:left w:val="nil"/>
              <w:bottom w:val="single" w:sz="8" w:space="0" w:color="auto"/>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16%</w:t>
            </w:r>
          </w:p>
        </w:tc>
      </w:tr>
      <w:tr w:rsidR="00BF1DFA" w:rsidRPr="00BF1DFA" w:rsidTr="00BF1DFA">
        <w:trPr>
          <w:trHeight w:val="315"/>
        </w:trPr>
        <w:tc>
          <w:tcPr>
            <w:tcW w:w="2762" w:type="dxa"/>
            <w:tcBorders>
              <w:top w:val="nil"/>
              <w:left w:val="nil"/>
              <w:bottom w:val="nil"/>
              <w:right w:val="nil"/>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r>
      <w:tr w:rsidR="00BF1DFA" w:rsidRPr="00BF1DFA" w:rsidTr="00BF1DFA">
        <w:trPr>
          <w:trHeight w:val="300"/>
        </w:trPr>
        <w:tc>
          <w:tcPr>
            <w:tcW w:w="2762" w:type="dxa"/>
            <w:tcBorders>
              <w:top w:val="single" w:sz="8" w:space="0" w:color="auto"/>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Breaktime</w:t>
            </w:r>
          </w:p>
        </w:tc>
        <w:tc>
          <w:tcPr>
            <w:tcW w:w="164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29,324.00 </w:t>
            </w:r>
          </w:p>
        </w:tc>
        <w:tc>
          <w:tcPr>
            <w:tcW w:w="136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26,412.00 </w:t>
            </w:r>
          </w:p>
        </w:tc>
        <w:tc>
          <w:tcPr>
            <w:tcW w:w="1380" w:type="dxa"/>
            <w:tcBorders>
              <w:top w:val="single" w:sz="8" w:space="0" w:color="auto"/>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-10%</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8021</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7291</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-9%</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3.66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3.62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w:t>
            </w:r>
          </w:p>
        </w:tc>
      </w:tr>
      <w:tr w:rsidR="00BF1DFA" w:rsidRPr="00BF1DFA" w:rsidTr="00BF1DFA">
        <w:trPr>
          <w:trHeight w:val="315"/>
        </w:trPr>
        <w:tc>
          <w:tcPr>
            <w:tcW w:w="2762" w:type="dxa"/>
            <w:tcBorders>
              <w:top w:val="nil"/>
              <w:left w:val="single" w:sz="8" w:space="0" w:color="auto"/>
              <w:bottom w:val="single" w:sz="8" w:space="0" w:color="auto"/>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2,094.57 </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1,886.57 </w:t>
            </w:r>
          </w:p>
        </w:tc>
        <w:tc>
          <w:tcPr>
            <w:tcW w:w="1380" w:type="dxa"/>
            <w:tcBorders>
              <w:top w:val="nil"/>
              <w:left w:val="nil"/>
              <w:bottom w:val="single" w:sz="8" w:space="0" w:color="auto"/>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-10%</w:t>
            </w:r>
          </w:p>
        </w:tc>
      </w:tr>
      <w:tr w:rsidR="00BF1DFA" w:rsidRPr="00BF1DFA" w:rsidTr="00BF1DFA">
        <w:trPr>
          <w:trHeight w:val="315"/>
        </w:trPr>
        <w:tc>
          <w:tcPr>
            <w:tcW w:w="2762" w:type="dxa"/>
            <w:tcBorders>
              <w:top w:val="nil"/>
              <w:left w:val="nil"/>
              <w:bottom w:val="nil"/>
              <w:right w:val="nil"/>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r>
      <w:tr w:rsidR="00BF1DFA" w:rsidRPr="00BF1DFA" w:rsidTr="00BF1DFA">
        <w:trPr>
          <w:trHeight w:val="300"/>
        </w:trPr>
        <w:tc>
          <w:tcPr>
            <w:tcW w:w="2762" w:type="dxa"/>
            <w:tcBorders>
              <w:top w:val="single" w:sz="8" w:space="0" w:color="auto"/>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Marketplace</w:t>
            </w:r>
          </w:p>
        </w:tc>
        <w:tc>
          <w:tcPr>
            <w:tcW w:w="164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12,708.00 </w:t>
            </w:r>
          </w:p>
        </w:tc>
        <w:tc>
          <w:tcPr>
            <w:tcW w:w="136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23,983.00 </w:t>
            </w:r>
          </w:p>
        </w:tc>
        <w:tc>
          <w:tcPr>
            <w:tcW w:w="1380" w:type="dxa"/>
            <w:tcBorders>
              <w:top w:val="single" w:sz="8" w:space="0" w:color="auto"/>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89%</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1775</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2977</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68%</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7.16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8.06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13%</w:t>
            </w:r>
          </w:p>
        </w:tc>
      </w:tr>
      <w:tr w:rsidR="00BF1DFA" w:rsidRPr="00BF1DFA" w:rsidTr="00BF1DFA">
        <w:trPr>
          <w:trHeight w:val="315"/>
        </w:trPr>
        <w:tc>
          <w:tcPr>
            <w:tcW w:w="2762" w:type="dxa"/>
            <w:tcBorders>
              <w:top w:val="nil"/>
              <w:left w:val="single" w:sz="8" w:space="0" w:color="auto"/>
              <w:bottom w:val="single" w:sz="8" w:space="0" w:color="auto"/>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907.71 </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1,713.07 </w:t>
            </w:r>
          </w:p>
        </w:tc>
        <w:tc>
          <w:tcPr>
            <w:tcW w:w="1380" w:type="dxa"/>
            <w:tcBorders>
              <w:top w:val="nil"/>
              <w:left w:val="nil"/>
              <w:bottom w:val="single" w:sz="8" w:space="0" w:color="auto"/>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89%</w:t>
            </w:r>
          </w:p>
        </w:tc>
      </w:tr>
      <w:tr w:rsidR="00BF1DFA" w:rsidRPr="00BF1DFA" w:rsidTr="00BF1DFA">
        <w:trPr>
          <w:trHeight w:val="315"/>
        </w:trPr>
        <w:tc>
          <w:tcPr>
            <w:tcW w:w="2762" w:type="dxa"/>
            <w:tcBorders>
              <w:top w:val="nil"/>
              <w:left w:val="nil"/>
              <w:bottom w:val="nil"/>
              <w:right w:val="nil"/>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BF1DFA" w:rsidRPr="00BF1DFA" w:rsidRDefault="00BF1DFA" w:rsidP="00BF1DFA">
            <w:pPr>
              <w:rPr>
                <w:rFonts w:ascii="Times New Roman" w:hAnsi="Times New Roman" w:cs="Times New Roman"/>
                <w:sz w:val="20"/>
                <w:szCs w:val="20"/>
                <w:lang w:val="en-CA" w:eastAsia="en-CA"/>
              </w:rPr>
            </w:pPr>
          </w:p>
        </w:tc>
      </w:tr>
      <w:tr w:rsidR="00BF1DFA" w:rsidRPr="00BF1DFA" w:rsidTr="00BF1DFA">
        <w:trPr>
          <w:trHeight w:val="300"/>
        </w:trPr>
        <w:tc>
          <w:tcPr>
            <w:tcW w:w="2762" w:type="dxa"/>
            <w:tcBorders>
              <w:top w:val="single" w:sz="8" w:space="0" w:color="auto"/>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b/>
                <w:bCs/>
                <w:color w:val="000000"/>
                <w:sz w:val="22"/>
                <w:lang w:val="en-CA" w:eastAsia="en-CA"/>
              </w:rPr>
            </w:pPr>
            <w:r w:rsidRPr="00BF1DFA">
              <w:rPr>
                <w:rFonts w:ascii="Calibri" w:hAnsi="Calibri" w:cs="Calibri"/>
                <w:b/>
                <w:bCs/>
                <w:color w:val="000000"/>
                <w:sz w:val="22"/>
                <w:lang w:val="en-CA" w:eastAsia="en-CA"/>
              </w:rPr>
              <w:t>Total Brealey Campus</w:t>
            </w:r>
          </w:p>
        </w:tc>
        <w:tc>
          <w:tcPr>
            <w:tcW w:w="164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216,151.22 </w:t>
            </w:r>
          </w:p>
        </w:tc>
        <w:tc>
          <w:tcPr>
            <w:tcW w:w="1360" w:type="dxa"/>
            <w:tcBorders>
              <w:top w:val="single" w:sz="8" w:space="0" w:color="auto"/>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249,993.00 </w:t>
            </w:r>
          </w:p>
        </w:tc>
        <w:tc>
          <w:tcPr>
            <w:tcW w:w="1380" w:type="dxa"/>
            <w:tcBorders>
              <w:top w:val="single" w:sz="8" w:space="0" w:color="auto"/>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16%</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48638</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53911</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11%</w:t>
            </w:r>
          </w:p>
        </w:tc>
      </w:tr>
      <w:tr w:rsidR="00BF1DFA" w:rsidRPr="00BF1DFA" w:rsidTr="00BF1DFA">
        <w:trPr>
          <w:trHeight w:val="300"/>
        </w:trPr>
        <w:tc>
          <w:tcPr>
            <w:tcW w:w="2762" w:type="dxa"/>
            <w:tcBorders>
              <w:top w:val="nil"/>
              <w:left w:val="single" w:sz="8" w:space="0" w:color="auto"/>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4.44 </w:t>
            </w:r>
          </w:p>
        </w:tc>
        <w:tc>
          <w:tcPr>
            <w:tcW w:w="1360" w:type="dxa"/>
            <w:tcBorders>
              <w:top w:val="nil"/>
              <w:left w:val="nil"/>
              <w:bottom w:val="nil"/>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xml:space="preserve"> $               4.64 </w:t>
            </w:r>
          </w:p>
        </w:tc>
        <w:tc>
          <w:tcPr>
            <w:tcW w:w="1380" w:type="dxa"/>
            <w:tcBorders>
              <w:top w:val="nil"/>
              <w:left w:val="nil"/>
              <w:bottom w:val="nil"/>
              <w:right w:val="single" w:sz="8" w:space="0" w:color="auto"/>
            </w:tcBorders>
            <w:shd w:val="clear" w:color="auto" w:fill="auto"/>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4%</w:t>
            </w:r>
          </w:p>
        </w:tc>
      </w:tr>
      <w:tr w:rsidR="00BF1DFA" w:rsidRPr="00BF1DFA" w:rsidTr="00BF1DFA">
        <w:trPr>
          <w:trHeight w:val="315"/>
        </w:trPr>
        <w:tc>
          <w:tcPr>
            <w:tcW w:w="2762" w:type="dxa"/>
            <w:tcBorders>
              <w:top w:val="nil"/>
              <w:left w:val="single" w:sz="8" w:space="0" w:color="auto"/>
              <w:bottom w:val="single" w:sz="8" w:space="0" w:color="auto"/>
              <w:right w:val="nil"/>
            </w:tcBorders>
            <w:shd w:val="clear" w:color="auto" w:fill="auto"/>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13998</w:t>
            </w:r>
          </w:p>
        </w:tc>
        <w:tc>
          <w:tcPr>
            <w:tcW w:w="1360" w:type="dxa"/>
            <w:tcBorders>
              <w:top w:val="nil"/>
              <w:left w:val="nil"/>
              <w:bottom w:val="single" w:sz="8" w:space="0" w:color="auto"/>
              <w:right w:val="nil"/>
            </w:tcBorders>
            <w:shd w:val="clear" w:color="000000" w:fill="D9D9D9"/>
            <w:noWrap/>
            <w:vAlign w:val="bottom"/>
            <w:hideMark/>
          </w:tcPr>
          <w:p w:rsidR="00BF1DFA" w:rsidRPr="00BF1DFA" w:rsidRDefault="00BF1DFA" w:rsidP="00BF1DFA">
            <w:pPr>
              <w:rPr>
                <w:rFonts w:ascii="Calibri" w:hAnsi="Calibri" w:cs="Calibri"/>
                <w:color w:val="000000"/>
                <w:sz w:val="22"/>
                <w:lang w:val="en-CA" w:eastAsia="en-CA"/>
              </w:rPr>
            </w:pPr>
            <w:r w:rsidRPr="00BF1DFA">
              <w:rPr>
                <w:rFonts w:ascii="Calibri" w:hAnsi="Calibri" w:cs="Calibri"/>
                <w:color w:val="000000"/>
                <w:sz w:val="22"/>
                <w:lang w:val="en-CA" w:eastAsia="en-CA"/>
              </w:rPr>
              <w:t>16151</w:t>
            </w:r>
          </w:p>
        </w:tc>
        <w:tc>
          <w:tcPr>
            <w:tcW w:w="1380" w:type="dxa"/>
            <w:tcBorders>
              <w:top w:val="nil"/>
              <w:left w:val="nil"/>
              <w:bottom w:val="single" w:sz="8" w:space="0" w:color="auto"/>
              <w:right w:val="single" w:sz="8" w:space="0" w:color="auto"/>
            </w:tcBorders>
            <w:shd w:val="clear" w:color="000000" w:fill="D9D9D9"/>
            <w:noWrap/>
            <w:vAlign w:val="bottom"/>
            <w:hideMark/>
          </w:tcPr>
          <w:p w:rsidR="00BF1DFA" w:rsidRPr="00BF1DFA" w:rsidRDefault="00BF1DFA" w:rsidP="00BF1DFA">
            <w:pPr>
              <w:jc w:val="right"/>
              <w:rPr>
                <w:rFonts w:ascii="Calibri" w:hAnsi="Calibri" w:cs="Calibri"/>
                <w:color w:val="000000"/>
                <w:sz w:val="22"/>
                <w:lang w:val="en-CA" w:eastAsia="en-CA"/>
              </w:rPr>
            </w:pPr>
            <w:r w:rsidRPr="00BF1DFA">
              <w:rPr>
                <w:rFonts w:ascii="Calibri" w:hAnsi="Calibri" w:cs="Calibri"/>
                <w:color w:val="000000"/>
                <w:sz w:val="22"/>
                <w:lang w:val="en-CA" w:eastAsia="en-CA"/>
              </w:rPr>
              <w:t>15%</w:t>
            </w:r>
          </w:p>
        </w:tc>
      </w:tr>
    </w:tbl>
    <w:p w:rsidR="005D6908" w:rsidRDefault="005D6908" w:rsidP="005D6908">
      <w:pPr>
        <w:rPr>
          <w:b/>
          <w:lang w:val="en-CA"/>
        </w:rPr>
      </w:pPr>
    </w:p>
    <w:p w:rsidR="005D6908" w:rsidRDefault="005D6908" w:rsidP="005D6908">
      <w:pPr>
        <w:rPr>
          <w:b/>
          <w:lang w:val="en-CA"/>
        </w:rPr>
      </w:pPr>
    </w:p>
    <w:p w:rsidR="00E25AD3" w:rsidRDefault="00E25AD3" w:rsidP="005D6908">
      <w:pPr>
        <w:rPr>
          <w:b/>
          <w:lang w:val="en-CA"/>
        </w:rPr>
      </w:pPr>
    </w:p>
    <w:p w:rsidR="00E25AD3" w:rsidRDefault="0041630D" w:rsidP="005D6908">
      <w:pPr>
        <w:rPr>
          <w:b/>
          <w:lang w:val="en-CA"/>
        </w:rPr>
      </w:pPr>
      <w:r>
        <w:rPr>
          <w:b/>
          <w:lang w:val="en-CA"/>
        </w:rPr>
        <w:t>Sutherland Campus November Sales</w:t>
      </w:r>
    </w:p>
    <w:p w:rsidR="0041630D" w:rsidRDefault="0041630D" w:rsidP="005D6908">
      <w:pPr>
        <w:rPr>
          <w:b/>
          <w:lang w:val="en-CA"/>
        </w:rPr>
      </w:pPr>
    </w:p>
    <w:tbl>
      <w:tblPr>
        <w:tblW w:w="8700" w:type="dxa"/>
        <w:tblInd w:w="10" w:type="dxa"/>
        <w:tblLook w:val="04A0" w:firstRow="1" w:lastRow="0" w:firstColumn="1" w:lastColumn="0" w:noHBand="0" w:noVBand="1"/>
      </w:tblPr>
      <w:tblGrid>
        <w:gridCol w:w="2960"/>
        <w:gridCol w:w="1640"/>
        <w:gridCol w:w="1360"/>
        <w:gridCol w:w="1360"/>
        <w:gridCol w:w="1380"/>
      </w:tblGrid>
      <w:tr w:rsidR="0041630D" w:rsidRPr="0041630D" w:rsidTr="0041630D">
        <w:trPr>
          <w:trHeight w:val="330"/>
        </w:trPr>
        <w:tc>
          <w:tcPr>
            <w:tcW w:w="29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Cs w:val="24"/>
                <w:lang w:val="en-CA" w:eastAsia="en-CA"/>
              </w:rPr>
            </w:pP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jc w:val="center"/>
              <w:rPr>
                <w:rFonts w:ascii="Calibri" w:hAnsi="Calibri" w:cs="Calibri"/>
                <w:b/>
                <w:bCs/>
                <w:color w:val="000000"/>
                <w:szCs w:val="24"/>
                <w:lang w:val="en-CA" w:eastAsia="en-CA"/>
              </w:rPr>
            </w:pPr>
            <w:r w:rsidRPr="0041630D">
              <w:rPr>
                <w:rFonts w:ascii="Calibri" w:hAnsi="Calibri" w:cs="Calibri"/>
                <w:b/>
                <w:bCs/>
                <w:color w:val="000000"/>
                <w:szCs w:val="24"/>
                <w:lang w:val="en-CA" w:eastAsia="en-CA"/>
              </w:rPr>
              <w:t>2014</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jc w:val="center"/>
              <w:rPr>
                <w:rFonts w:ascii="Calibri" w:hAnsi="Calibri" w:cs="Calibri"/>
                <w:b/>
                <w:bCs/>
                <w:color w:val="000000"/>
                <w:szCs w:val="24"/>
                <w:lang w:val="en-CA" w:eastAsia="en-CA"/>
              </w:rPr>
            </w:pPr>
            <w:r w:rsidRPr="0041630D">
              <w:rPr>
                <w:rFonts w:ascii="Calibri" w:hAnsi="Calibri" w:cs="Calibri"/>
                <w:b/>
                <w:bCs/>
                <w:color w:val="000000"/>
                <w:szCs w:val="24"/>
                <w:lang w:val="en-CA" w:eastAsia="en-CA"/>
              </w:rPr>
              <w:t>2015</w:t>
            </w:r>
          </w:p>
        </w:tc>
        <w:tc>
          <w:tcPr>
            <w:tcW w:w="1380" w:type="dxa"/>
            <w:tcBorders>
              <w:top w:val="nil"/>
              <w:left w:val="nil"/>
              <w:bottom w:val="nil"/>
              <w:right w:val="nil"/>
            </w:tcBorders>
            <w:shd w:val="clear" w:color="auto" w:fill="auto"/>
            <w:noWrap/>
            <w:vAlign w:val="bottom"/>
            <w:hideMark/>
          </w:tcPr>
          <w:p w:rsidR="0041630D" w:rsidRPr="0041630D" w:rsidRDefault="0041630D" w:rsidP="0041630D">
            <w:pPr>
              <w:jc w:val="center"/>
              <w:rPr>
                <w:rFonts w:ascii="Calibri" w:hAnsi="Calibri" w:cs="Calibri"/>
                <w:b/>
                <w:bCs/>
                <w:color w:val="000000"/>
                <w:szCs w:val="24"/>
                <w:lang w:val="en-CA" w:eastAsia="en-CA"/>
              </w:rPr>
            </w:pPr>
            <w:r w:rsidRPr="0041630D">
              <w:rPr>
                <w:rFonts w:ascii="Calibri" w:hAnsi="Calibri" w:cs="Calibri"/>
                <w:b/>
                <w:bCs/>
                <w:color w:val="000000"/>
                <w:szCs w:val="24"/>
                <w:lang w:val="en-CA" w:eastAsia="en-CA"/>
              </w:rPr>
              <w:t>Growth</w:t>
            </w:r>
          </w:p>
        </w:tc>
      </w:tr>
      <w:tr w:rsidR="0041630D" w:rsidRPr="0041630D" w:rsidTr="0041630D">
        <w:trPr>
          <w:trHeight w:val="300"/>
        </w:trPr>
        <w:tc>
          <w:tcPr>
            <w:tcW w:w="8700" w:type="dxa"/>
            <w:gridSpan w:val="5"/>
            <w:tcBorders>
              <w:top w:val="single" w:sz="8" w:space="0" w:color="auto"/>
              <w:left w:val="single" w:sz="8" w:space="0" w:color="auto"/>
              <w:bottom w:val="nil"/>
              <w:right w:val="nil"/>
            </w:tcBorders>
            <w:shd w:val="clear" w:color="auto" w:fill="auto"/>
            <w:noWrap/>
            <w:vAlign w:val="bottom"/>
            <w:hideMark/>
          </w:tcPr>
          <w:p w:rsidR="0041630D" w:rsidRPr="0041630D" w:rsidRDefault="0041630D" w:rsidP="0041630D">
            <w:pPr>
              <w:jc w:val="center"/>
              <w:rPr>
                <w:rFonts w:ascii="Calibri" w:hAnsi="Calibri" w:cs="Calibri"/>
                <w:b/>
                <w:bCs/>
                <w:color w:val="000000"/>
                <w:sz w:val="22"/>
                <w:lang w:val="en-CA" w:eastAsia="en-CA"/>
              </w:rPr>
            </w:pPr>
            <w:r w:rsidRPr="0041630D">
              <w:rPr>
                <w:rFonts w:ascii="Calibri" w:hAnsi="Calibri" w:cs="Calibri"/>
                <w:b/>
                <w:bCs/>
                <w:color w:val="000000"/>
                <w:sz w:val="22"/>
                <w:lang w:val="en-CA" w:eastAsia="en-CA"/>
              </w:rPr>
              <w:t>Brealey Eats</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Pan Geo's</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2,709.00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2,643.21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-2%</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479</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437</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-9%</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5.66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6.05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7%</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135.45 </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125.87 </w:t>
            </w:r>
          </w:p>
        </w:tc>
        <w:tc>
          <w:tcPr>
            <w:tcW w:w="1380" w:type="dxa"/>
            <w:tcBorders>
              <w:top w:val="nil"/>
              <w:left w:val="nil"/>
              <w:bottom w:val="nil"/>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-7%</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Miso (Benne)</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6,647.00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7,568.64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14%</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849</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967</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14%</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7.83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7.83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0%</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332.35 </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360.41 </w:t>
            </w:r>
          </w:p>
        </w:tc>
        <w:tc>
          <w:tcPr>
            <w:tcW w:w="1380" w:type="dxa"/>
            <w:tcBorders>
              <w:top w:val="nil"/>
              <w:left w:val="nil"/>
              <w:bottom w:val="nil"/>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8%</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Extreme Pita</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15,173.00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20,226.00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33%</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1473</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1878</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27%</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10.30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10.77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5%</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758.65 </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963.14 </w:t>
            </w:r>
          </w:p>
        </w:tc>
        <w:tc>
          <w:tcPr>
            <w:tcW w:w="1380" w:type="dxa"/>
            <w:tcBorders>
              <w:top w:val="nil"/>
              <w:left w:val="nil"/>
              <w:bottom w:val="nil"/>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27%</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Other</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32,167.00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35,668.00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11%</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(Cold Bev, Hot Bev, Grab n Go)</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6956</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6771</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-3%</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4.62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5.27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14%</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1,608.35 </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1,698.48 </w:t>
            </w:r>
          </w:p>
        </w:tc>
        <w:tc>
          <w:tcPr>
            <w:tcW w:w="1380" w:type="dxa"/>
            <w:tcBorders>
              <w:top w:val="nil"/>
              <w:left w:val="nil"/>
              <w:bottom w:val="nil"/>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6%</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Total Brealey Eats</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56,696.00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66,105.85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17%</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9757</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10053</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3%</w:t>
            </w:r>
          </w:p>
        </w:tc>
      </w:tr>
      <w:tr w:rsidR="0041630D" w:rsidRPr="0041630D" w:rsidTr="0041630D">
        <w:trPr>
          <w:trHeight w:val="345"/>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5.81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6.58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13%</w:t>
            </w:r>
          </w:p>
        </w:tc>
      </w:tr>
      <w:tr w:rsidR="0041630D" w:rsidRPr="0041630D" w:rsidTr="0041630D">
        <w:trPr>
          <w:trHeight w:val="345"/>
        </w:trPr>
        <w:tc>
          <w:tcPr>
            <w:tcW w:w="2960" w:type="dxa"/>
            <w:tcBorders>
              <w:top w:val="nil"/>
              <w:left w:val="single" w:sz="8" w:space="0" w:color="auto"/>
              <w:bottom w:val="single" w:sz="8" w:space="0" w:color="auto"/>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2,834.80 </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3,147.90 </w:t>
            </w:r>
          </w:p>
        </w:tc>
        <w:tc>
          <w:tcPr>
            <w:tcW w:w="1380" w:type="dxa"/>
            <w:tcBorders>
              <w:top w:val="nil"/>
              <w:left w:val="nil"/>
              <w:bottom w:val="single" w:sz="8" w:space="0" w:color="auto"/>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11%</w:t>
            </w:r>
          </w:p>
        </w:tc>
      </w:tr>
      <w:tr w:rsidR="0041630D" w:rsidRPr="0041630D" w:rsidTr="0041630D">
        <w:trPr>
          <w:trHeight w:val="315"/>
        </w:trPr>
        <w:tc>
          <w:tcPr>
            <w:tcW w:w="2960" w:type="dxa"/>
            <w:tcBorders>
              <w:top w:val="nil"/>
              <w:left w:val="nil"/>
              <w:bottom w:val="nil"/>
              <w:right w:val="nil"/>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r>
      <w:tr w:rsidR="0041630D" w:rsidRPr="0041630D" w:rsidTr="0041630D">
        <w:trPr>
          <w:trHeight w:val="300"/>
        </w:trPr>
        <w:tc>
          <w:tcPr>
            <w:tcW w:w="2960" w:type="dxa"/>
            <w:tcBorders>
              <w:top w:val="single" w:sz="8" w:space="0" w:color="auto"/>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Tim Hortons</w:t>
            </w:r>
          </w:p>
        </w:tc>
        <w:tc>
          <w:tcPr>
            <w:tcW w:w="164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87,268.00 </w:t>
            </w:r>
          </w:p>
        </w:tc>
        <w:tc>
          <w:tcPr>
            <w:tcW w:w="136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104,135.00 </w:t>
            </w:r>
          </w:p>
        </w:tc>
        <w:tc>
          <w:tcPr>
            <w:tcW w:w="1380" w:type="dxa"/>
            <w:tcBorders>
              <w:top w:val="single" w:sz="8" w:space="0" w:color="auto"/>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19%</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25026</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28956</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16%</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3.49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3.60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3%</w:t>
            </w:r>
          </w:p>
        </w:tc>
      </w:tr>
      <w:tr w:rsidR="0041630D" w:rsidRPr="0041630D" w:rsidTr="0041630D">
        <w:trPr>
          <w:trHeight w:val="315"/>
        </w:trPr>
        <w:tc>
          <w:tcPr>
            <w:tcW w:w="2960" w:type="dxa"/>
            <w:tcBorders>
              <w:top w:val="nil"/>
              <w:left w:val="single" w:sz="8" w:space="0" w:color="auto"/>
              <w:bottom w:val="single" w:sz="8" w:space="0" w:color="auto"/>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4,363.40 </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4,958.81 </w:t>
            </w:r>
          </w:p>
        </w:tc>
        <w:tc>
          <w:tcPr>
            <w:tcW w:w="1380" w:type="dxa"/>
            <w:tcBorders>
              <w:top w:val="nil"/>
              <w:left w:val="nil"/>
              <w:bottom w:val="single" w:sz="8" w:space="0" w:color="auto"/>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14%</w:t>
            </w:r>
          </w:p>
        </w:tc>
      </w:tr>
      <w:tr w:rsidR="0041630D" w:rsidRPr="0041630D" w:rsidTr="0041630D">
        <w:trPr>
          <w:trHeight w:val="315"/>
        </w:trPr>
        <w:tc>
          <w:tcPr>
            <w:tcW w:w="2960" w:type="dxa"/>
            <w:tcBorders>
              <w:top w:val="nil"/>
              <w:left w:val="nil"/>
              <w:bottom w:val="nil"/>
              <w:right w:val="nil"/>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r>
      <w:tr w:rsidR="0041630D" w:rsidRPr="0041630D" w:rsidTr="0041630D">
        <w:trPr>
          <w:trHeight w:val="300"/>
        </w:trPr>
        <w:tc>
          <w:tcPr>
            <w:tcW w:w="8700" w:type="dxa"/>
            <w:gridSpan w:val="5"/>
            <w:tcBorders>
              <w:top w:val="single" w:sz="8" w:space="0" w:color="auto"/>
              <w:left w:val="single" w:sz="8" w:space="0" w:color="auto"/>
              <w:bottom w:val="nil"/>
              <w:right w:val="nil"/>
            </w:tcBorders>
            <w:shd w:val="clear" w:color="auto" w:fill="auto"/>
            <w:noWrap/>
            <w:vAlign w:val="bottom"/>
            <w:hideMark/>
          </w:tcPr>
          <w:p w:rsidR="0041630D" w:rsidRPr="0041630D" w:rsidRDefault="0041630D" w:rsidP="0041630D">
            <w:pPr>
              <w:jc w:val="center"/>
              <w:rPr>
                <w:rFonts w:ascii="Calibri" w:hAnsi="Calibri" w:cs="Calibri"/>
                <w:b/>
                <w:bCs/>
                <w:color w:val="000000"/>
                <w:sz w:val="22"/>
                <w:lang w:val="en-CA" w:eastAsia="en-CA"/>
              </w:rPr>
            </w:pPr>
            <w:r w:rsidRPr="0041630D">
              <w:rPr>
                <w:rFonts w:ascii="Calibri" w:hAnsi="Calibri" w:cs="Calibri"/>
                <w:b/>
                <w:bCs/>
                <w:color w:val="000000"/>
                <w:sz w:val="22"/>
                <w:lang w:val="en-CA" w:eastAsia="en-CA"/>
              </w:rPr>
              <w:t>Steele Center</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Pizza Pizza</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32,474.00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37,803.00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16%</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5798</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6704</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16%</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5.60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5.64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1,623.70 </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1,800.14 </w:t>
            </w:r>
          </w:p>
        </w:tc>
        <w:tc>
          <w:tcPr>
            <w:tcW w:w="1380" w:type="dxa"/>
            <w:tcBorders>
              <w:top w:val="nil"/>
              <w:left w:val="nil"/>
              <w:bottom w:val="nil"/>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11%</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Epic Burger</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15,627.00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21,749.00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39%</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2153</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2955</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37%</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7.26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7.36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781.35 </w:t>
            </w:r>
          </w:p>
        </w:tc>
        <w:tc>
          <w:tcPr>
            <w:tcW w:w="1360" w:type="dxa"/>
            <w:tcBorders>
              <w:top w:val="nil"/>
              <w:left w:val="nil"/>
              <w:bottom w:val="nil"/>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1,035.67 </w:t>
            </w:r>
          </w:p>
        </w:tc>
        <w:tc>
          <w:tcPr>
            <w:tcW w:w="1380" w:type="dxa"/>
            <w:tcBorders>
              <w:top w:val="nil"/>
              <w:left w:val="nil"/>
              <w:bottom w:val="nil"/>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33%</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Total Steele Center</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48,101.00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59,552.00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24%</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7,951.00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9659</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21%</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6.05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6.17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2%</w:t>
            </w:r>
          </w:p>
        </w:tc>
      </w:tr>
      <w:tr w:rsidR="0041630D" w:rsidRPr="0041630D" w:rsidTr="0041630D">
        <w:trPr>
          <w:trHeight w:val="315"/>
        </w:trPr>
        <w:tc>
          <w:tcPr>
            <w:tcW w:w="2960" w:type="dxa"/>
            <w:tcBorders>
              <w:top w:val="nil"/>
              <w:left w:val="single" w:sz="8" w:space="0" w:color="auto"/>
              <w:bottom w:val="single" w:sz="8" w:space="0" w:color="auto"/>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2,405.05 </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2,835.81 </w:t>
            </w:r>
          </w:p>
        </w:tc>
        <w:tc>
          <w:tcPr>
            <w:tcW w:w="1380" w:type="dxa"/>
            <w:tcBorders>
              <w:top w:val="nil"/>
              <w:left w:val="nil"/>
              <w:bottom w:val="single" w:sz="8" w:space="0" w:color="auto"/>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18%</w:t>
            </w:r>
          </w:p>
        </w:tc>
      </w:tr>
      <w:tr w:rsidR="0041630D" w:rsidRPr="0041630D" w:rsidTr="0041630D">
        <w:trPr>
          <w:trHeight w:val="315"/>
        </w:trPr>
        <w:tc>
          <w:tcPr>
            <w:tcW w:w="2960" w:type="dxa"/>
            <w:tcBorders>
              <w:top w:val="nil"/>
              <w:left w:val="nil"/>
              <w:bottom w:val="nil"/>
              <w:right w:val="nil"/>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r>
      <w:tr w:rsidR="0041630D" w:rsidRPr="0041630D" w:rsidTr="0041630D">
        <w:trPr>
          <w:trHeight w:val="300"/>
        </w:trPr>
        <w:tc>
          <w:tcPr>
            <w:tcW w:w="2960" w:type="dxa"/>
            <w:tcBorders>
              <w:top w:val="single" w:sz="8" w:space="0" w:color="auto"/>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Breaktime</w:t>
            </w:r>
          </w:p>
        </w:tc>
        <w:tc>
          <w:tcPr>
            <w:tcW w:w="164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29,340.00 </w:t>
            </w:r>
          </w:p>
        </w:tc>
        <w:tc>
          <w:tcPr>
            <w:tcW w:w="136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32,676.00 </w:t>
            </w:r>
          </w:p>
        </w:tc>
        <w:tc>
          <w:tcPr>
            <w:tcW w:w="1380" w:type="dxa"/>
            <w:tcBorders>
              <w:top w:val="single" w:sz="8" w:space="0" w:color="auto"/>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11%</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8136</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8724</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7%</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3.61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3.75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4%</w:t>
            </w:r>
          </w:p>
        </w:tc>
      </w:tr>
      <w:tr w:rsidR="0041630D" w:rsidRPr="0041630D" w:rsidTr="0041630D">
        <w:trPr>
          <w:trHeight w:val="315"/>
        </w:trPr>
        <w:tc>
          <w:tcPr>
            <w:tcW w:w="2960" w:type="dxa"/>
            <w:tcBorders>
              <w:top w:val="nil"/>
              <w:left w:val="single" w:sz="8" w:space="0" w:color="auto"/>
              <w:bottom w:val="single" w:sz="8" w:space="0" w:color="auto"/>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1,467.00 </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1,556.00 </w:t>
            </w:r>
          </w:p>
        </w:tc>
        <w:tc>
          <w:tcPr>
            <w:tcW w:w="1380" w:type="dxa"/>
            <w:tcBorders>
              <w:top w:val="nil"/>
              <w:left w:val="nil"/>
              <w:bottom w:val="single" w:sz="8" w:space="0" w:color="auto"/>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6%</w:t>
            </w:r>
          </w:p>
        </w:tc>
      </w:tr>
      <w:tr w:rsidR="0041630D" w:rsidRPr="0041630D" w:rsidTr="0041630D">
        <w:trPr>
          <w:trHeight w:val="315"/>
        </w:trPr>
        <w:tc>
          <w:tcPr>
            <w:tcW w:w="2960" w:type="dxa"/>
            <w:tcBorders>
              <w:top w:val="nil"/>
              <w:left w:val="nil"/>
              <w:bottom w:val="nil"/>
              <w:right w:val="nil"/>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r>
      <w:tr w:rsidR="0041630D" w:rsidRPr="0041630D" w:rsidTr="0041630D">
        <w:trPr>
          <w:trHeight w:val="300"/>
        </w:trPr>
        <w:tc>
          <w:tcPr>
            <w:tcW w:w="2960" w:type="dxa"/>
            <w:tcBorders>
              <w:top w:val="single" w:sz="8" w:space="0" w:color="auto"/>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Marketplace</w:t>
            </w:r>
          </w:p>
        </w:tc>
        <w:tc>
          <w:tcPr>
            <w:tcW w:w="164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21,386.00 </w:t>
            </w:r>
          </w:p>
        </w:tc>
        <w:tc>
          <w:tcPr>
            <w:tcW w:w="136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53,826.00 </w:t>
            </w:r>
          </w:p>
        </w:tc>
        <w:tc>
          <w:tcPr>
            <w:tcW w:w="1380" w:type="dxa"/>
            <w:tcBorders>
              <w:top w:val="single" w:sz="8" w:space="0" w:color="auto"/>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152%</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2744</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5770</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110%</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7.79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9.33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20%</w:t>
            </w:r>
          </w:p>
        </w:tc>
      </w:tr>
      <w:tr w:rsidR="0041630D" w:rsidRPr="0041630D" w:rsidTr="0041630D">
        <w:trPr>
          <w:trHeight w:val="315"/>
        </w:trPr>
        <w:tc>
          <w:tcPr>
            <w:tcW w:w="2960" w:type="dxa"/>
            <w:tcBorders>
              <w:top w:val="nil"/>
              <w:left w:val="single" w:sz="8" w:space="0" w:color="auto"/>
              <w:bottom w:val="single" w:sz="8" w:space="0" w:color="auto"/>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1,069.30 </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2,563.14 </w:t>
            </w:r>
          </w:p>
        </w:tc>
        <w:tc>
          <w:tcPr>
            <w:tcW w:w="1380" w:type="dxa"/>
            <w:tcBorders>
              <w:top w:val="nil"/>
              <w:left w:val="nil"/>
              <w:bottom w:val="single" w:sz="8" w:space="0" w:color="auto"/>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140%</w:t>
            </w:r>
          </w:p>
        </w:tc>
      </w:tr>
      <w:tr w:rsidR="0041630D" w:rsidRPr="0041630D" w:rsidTr="0041630D">
        <w:trPr>
          <w:trHeight w:val="315"/>
        </w:trPr>
        <w:tc>
          <w:tcPr>
            <w:tcW w:w="2960" w:type="dxa"/>
            <w:tcBorders>
              <w:top w:val="nil"/>
              <w:left w:val="nil"/>
              <w:bottom w:val="nil"/>
              <w:right w:val="nil"/>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c>
          <w:tcPr>
            <w:tcW w:w="1380" w:type="dxa"/>
            <w:tcBorders>
              <w:top w:val="nil"/>
              <w:left w:val="nil"/>
              <w:bottom w:val="nil"/>
              <w:right w:val="nil"/>
            </w:tcBorders>
            <w:shd w:val="clear" w:color="auto" w:fill="auto"/>
            <w:noWrap/>
            <w:vAlign w:val="bottom"/>
            <w:hideMark/>
          </w:tcPr>
          <w:p w:rsidR="0041630D" w:rsidRPr="0041630D" w:rsidRDefault="0041630D" w:rsidP="0041630D">
            <w:pPr>
              <w:rPr>
                <w:rFonts w:ascii="Times New Roman" w:hAnsi="Times New Roman" w:cs="Times New Roman"/>
                <w:sz w:val="20"/>
                <w:szCs w:val="20"/>
                <w:lang w:val="en-CA" w:eastAsia="en-CA"/>
              </w:rPr>
            </w:pPr>
          </w:p>
        </w:tc>
      </w:tr>
      <w:tr w:rsidR="0041630D" w:rsidRPr="0041630D" w:rsidTr="0041630D">
        <w:trPr>
          <w:trHeight w:val="300"/>
        </w:trPr>
        <w:tc>
          <w:tcPr>
            <w:tcW w:w="2960" w:type="dxa"/>
            <w:tcBorders>
              <w:top w:val="single" w:sz="8" w:space="0" w:color="auto"/>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b/>
                <w:bCs/>
                <w:color w:val="000000"/>
                <w:sz w:val="22"/>
                <w:lang w:val="en-CA" w:eastAsia="en-CA"/>
              </w:rPr>
            </w:pPr>
            <w:r w:rsidRPr="0041630D">
              <w:rPr>
                <w:rFonts w:ascii="Calibri" w:hAnsi="Calibri" w:cs="Calibri"/>
                <w:b/>
                <w:bCs/>
                <w:color w:val="000000"/>
                <w:sz w:val="22"/>
                <w:lang w:val="en-CA" w:eastAsia="en-CA"/>
              </w:rPr>
              <w:t>Total Brealey Campus</w:t>
            </w:r>
          </w:p>
        </w:tc>
        <w:tc>
          <w:tcPr>
            <w:tcW w:w="164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242,791.00 </w:t>
            </w:r>
          </w:p>
        </w:tc>
        <w:tc>
          <w:tcPr>
            <w:tcW w:w="1360" w:type="dxa"/>
            <w:tcBorders>
              <w:top w:val="single" w:sz="8" w:space="0" w:color="auto"/>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316,294.85 </w:t>
            </w:r>
          </w:p>
        </w:tc>
        <w:tc>
          <w:tcPr>
            <w:tcW w:w="1380" w:type="dxa"/>
            <w:tcBorders>
              <w:top w:val="single" w:sz="8" w:space="0" w:color="auto"/>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30%</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53614</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63162</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18%</w:t>
            </w:r>
          </w:p>
        </w:tc>
      </w:tr>
      <w:tr w:rsidR="0041630D" w:rsidRPr="0041630D" w:rsidTr="0041630D">
        <w:trPr>
          <w:trHeight w:val="300"/>
        </w:trPr>
        <w:tc>
          <w:tcPr>
            <w:tcW w:w="2960" w:type="dxa"/>
            <w:tcBorders>
              <w:top w:val="nil"/>
              <w:left w:val="single" w:sz="8" w:space="0" w:color="auto"/>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4.53 </w:t>
            </w:r>
          </w:p>
        </w:tc>
        <w:tc>
          <w:tcPr>
            <w:tcW w:w="1360" w:type="dxa"/>
            <w:tcBorders>
              <w:top w:val="nil"/>
              <w:left w:val="nil"/>
              <w:bottom w:val="nil"/>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5.01 </w:t>
            </w:r>
          </w:p>
        </w:tc>
        <w:tc>
          <w:tcPr>
            <w:tcW w:w="1380" w:type="dxa"/>
            <w:tcBorders>
              <w:top w:val="nil"/>
              <w:left w:val="nil"/>
              <w:bottom w:val="nil"/>
              <w:right w:val="single" w:sz="8" w:space="0" w:color="auto"/>
            </w:tcBorders>
            <w:shd w:val="clear" w:color="auto" w:fill="auto"/>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11%</w:t>
            </w:r>
          </w:p>
        </w:tc>
      </w:tr>
      <w:tr w:rsidR="0041630D" w:rsidRPr="0041630D" w:rsidTr="0041630D">
        <w:trPr>
          <w:trHeight w:val="315"/>
        </w:trPr>
        <w:tc>
          <w:tcPr>
            <w:tcW w:w="2960" w:type="dxa"/>
            <w:tcBorders>
              <w:top w:val="nil"/>
              <w:left w:val="single" w:sz="8" w:space="0" w:color="auto"/>
              <w:bottom w:val="single" w:sz="8" w:space="0" w:color="auto"/>
              <w:right w:val="nil"/>
            </w:tcBorders>
            <w:shd w:val="clear" w:color="auto" w:fill="auto"/>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Daily Average</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12,139.55 </w:t>
            </w:r>
          </w:p>
        </w:tc>
        <w:tc>
          <w:tcPr>
            <w:tcW w:w="1360" w:type="dxa"/>
            <w:tcBorders>
              <w:top w:val="nil"/>
              <w:left w:val="nil"/>
              <w:bottom w:val="single" w:sz="8" w:space="0" w:color="auto"/>
              <w:right w:val="nil"/>
            </w:tcBorders>
            <w:shd w:val="clear" w:color="000000" w:fill="D9D9D9"/>
            <w:noWrap/>
            <w:vAlign w:val="bottom"/>
            <w:hideMark/>
          </w:tcPr>
          <w:p w:rsidR="0041630D" w:rsidRPr="0041630D" w:rsidRDefault="0041630D" w:rsidP="0041630D">
            <w:pPr>
              <w:rPr>
                <w:rFonts w:ascii="Calibri" w:hAnsi="Calibri" w:cs="Calibri"/>
                <w:color w:val="000000"/>
                <w:sz w:val="22"/>
                <w:lang w:val="en-CA" w:eastAsia="en-CA"/>
              </w:rPr>
            </w:pPr>
            <w:r w:rsidRPr="0041630D">
              <w:rPr>
                <w:rFonts w:ascii="Calibri" w:hAnsi="Calibri" w:cs="Calibri"/>
                <w:color w:val="000000"/>
                <w:sz w:val="22"/>
                <w:lang w:val="en-CA" w:eastAsia="en-CA"/>
              </w:rPr>
              <w:t xml:space="preserve"> $     15,061.66 </w:t>
            </w:r>
          </w:p>
        </w:tc>
        <w:tc>
          <w:tcPr>
            <w:tcW w:w="1380" w:type="dxa"/>
            <w:tcBorders>
              <w:top w:val="nil"/>
              <w:left w:val="nil"/>
              <w:bottom w:val="single" w:sz="8" w:space="0" w:color="auto"/>
              <w:right w:val="single" w:sz="8" w:space="0" w:color="auto"/>
            </w:tcBorders>
            <w:shd w:val="clear" w:color="000000" w:fill="D9D9D9"/>
            <w:noWrap/>
            <w:vAlign w:val="bottom"/>
            <w:hideMark/>
          </w:tcPr>
          <w:p w:rsidR="0041630D" w:rsidRPr="0041630D" w:rsidRDefault="0041630D" w:rsidP="0041630D">
            <w:pPr>
              <w:jc w:val="right"/>
              <w:rPr>
                <w:rFonts w:ascii="Calibri" w:hAnsi="Calibri" w:cs="Calibri"/>
                <w:color w:val="000000"/>
                <w:sz w:val="22"/>
                <w:lang w:val="en-CA" w:eastAsia="en-CA"/>
              </w:rPr>
            </w:pPr>
            <w:r w:rsidRPr="0041630D">
              <w:rPr>
                <w:rFonts w:ascii="Calibri" w:hAnsi="Calibri" w:cs="Calibri"/>
                <w:color w:val="000000"/>
                <w:sz w:val="22"/>
                <w:lang w:val="en-CA" w:eastAsia="en-CA"/>
              </w:rPr>
              <w:t>24%</w:t>
            </w:r>
          </w:p>
        </w:tc>
      </w:tr>
    </w:tbl>
    <w:p w:rsidR="0041630D" w:rsidRDefault="0041630D" w:rsidP="005D6908">
      <w:pPr>
        <w:rPr>
          <w:b/>
          <w:lang w:val="en-CA"/>
        </w:rPr>
      </w:pPr>
    </w:p>
    <w:p w:rsidR="00E25AD3" w:rsidRDefault="00E25AD3" w:rsidP="005D6908">
      <w:pPr>
        <w:rPr>
          <w:b/>
          <w:lang w:val="en-CA"/>
        </w:rPr>
      </w:pPr>
    </w:p>
    <w:p w:rsidR="00E25AD3" w:rsidRDefault="004F7802" w:rsidP="005D6908">
      <w:pPr>
        <w:rPr>
          <w:b/>
          <w:lang w:val="en-CA"/>
        </w:rPr>
      </w:pPr>
      <w:r>
        <w:rPr>
          <w:b/>
          <w:lang w:val="en-CA"/>
        </w:rPr>
        <w:t>Mandatory Meal Plan Sales</w:t>
      </w:r>
    </w:p>
    <w:p w:rsidR="004F7802" w:rsidRDefault="004F7802" w:rsidP="005D6908">
      <w:pPr>
        <w:rPr>
          <w:b/>
          <w:lang w:val="en-CA"/>
        </w:rPr>
      </w:pPr>
    </w:p>
    <w:tbl>
      <w:tblPr>
        <w:tblW w:w="6783" w:type="dxa"/>
        <w:tblLook w:val="04A0" w:firstRow="1" w:lastRow="0" w:firstColumn="1" w:lastColumn="0" w:noHBand="0" w:noVBand="1"/>
      </w:tblPr>
      <w:tblGrid>
        <w:gridCol w:w="2140"/>
        <w:gridCol w:w="960"/>
        <w:gridCol w:w="1763"/>
        <w:gridCol w:w="924"/>
        <w:gridCol w:w="996"/>
      </w:tblGrid>
      <w:tr w:rsidR="004F7802" w:rsidRPr="004F7802" w:rsidTr="004F7802">
        <w:trPr>
          <w:trHeight w:val="300"/>
        </w:trPr>
        <w:tc>
          <w:tcPr>
            <w:tcW w:w="2140" w:type="dxa"/>
            <w:tcBorders>
              <w:top w:val="nil"/>
              <w:left w:val="nil"/>
              <w:bottom w:val="nil"/>
              <w:right w:val="nil"/>
            </w:tcBorders>
            <w:shd w:val="clear" w:color="auto" w:fill="auto"/>
            <w:noWrap/>
            <w:vAlign w:val="bottom"/>
            <w:hideMark/>
          </w:tcPr>
          <w:p w:rsidR="004F7802" w:rsidRPr="004F7802" w:rsidRDefault="004F7802" w:rsidP="004F7802">
            <w:pPr>
              <w:rPr>
                <w:rFonts w:ascii="Times New Roman" w:hAnsi="Times New Roman" w:cs="Times New Roman"/>
                <w:szCs w:val="24"/>
                <w:lang w:val="en-CA" w:eastAsia="en-CA"/>
              </w:rPr>
            </w:pPr>
          </w:p>
        </w:tc>
        <w:tc>
          <w:tcPr>
            <w:tcW w:w="960" w:type="dxa"/>
            <w:tcBorders>
              <w:top w:val="nil"/>
              <w:left w:val="nil"/>
              <w:bottom w:val="nil"/>
              <w:right w:val="nil"/>
            </w:tcBorders>
            <w:shd w:val="clear" w:color="auto" w:fill="auto"/>
            <w:noWrap/>
            <w:vAlign w:val="bottom"/>
            <w:hideMark/>
          </w:tcPr>
          <w:p w:rsidR="004F7802" w:rsidRPr="004F7802" w:rsidRDefault="004F7802" w:rsidP="004F7802">
            <w:pPr>
              <w:rPr>
                <w:rFonts w:ascii="Times New Roman" w:hAnsi="Times New Roman" w:cs="Times New Roman"/>
                <w:sz w:val="20"/>
                <w:szCs w:val="20"/>
                <w:lang w:val="en-CA" w:eastAsia="en-CA"/>
              </w:rPr>
            </w:pPr>
          </w:p>
        </w:tc>
        <w:tc>
          <w:tcPr>
            <w:tcW w:w="1763" w:type="dxa"/>
            <w:tcBorders>
              <w:top w:val="nil"/>
              <w:left w:val="nil"/>
              <w:bottom w:val="nil"/>
              <w:right w:val="nil"/>
            </w:tcBorders>
            <w:shd w:val="clear" w:color="auto" w:fill="auto"/>
            <w:noWrap/>
            <w:vAlign w:val="bottom"/>
            <w:hideMark/>
          </w:tcPr>
          <w:p w:rsidR="004F7802" w:rsidRPr="004F7802" w:rsidRDefault="004F7802" w:rsidP="004F7802">
            <w:pPr>
              <w:rPr>
                <w:rFonts w:ascii="Times New Roman" w:hAnsi="Times New Roman" w:cs="Times New Roman"/>
                <w:sz w:val="20"/>
                <w:szCs w:val="20"/>
                <w:lang w:val="en-CA" w:eastAsia="en-CA"/>
              </w:rPr>
            </w:pPr>
          </w:p>
        </w:tc>
        <w:tc>
          <w:tcPr>
            <w:tcW w:w="19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F7802" w:rsidRPr="004F7802" w:rsidRDefault="004F7802" w:rsidP="004F7802">
            <w:pPr>
              <w:jc w:val="center"/>
              <w:rPr>
                <w:rFonts w:ascii="Calibri" w:hAnsi="Calibri" w:cs="Calibri"/>
                <w:color w:val="000000"/>
                <w:sz w:val="22"/>
                <w:lang w:val="en-CA" w:eastAsia="en-CA"/>
              </w:rPr>
            </w:pPr>
            <w:r w:rsidRPr="004F7802">
              <w:rPr>
                <w:rFonts w:ascii="Calibri" w:hAnsi="Calibri" w:cs="Calibri"/>
                <w:color w:val="000000"/>
                <w:sz w:val="22"/>
                <w:lang w:val="en-CA" w:eastAsia="en-CA"/>
              </w:rPr>
              <w:t>Avg Usage</w:t>
            </w:r>
          </w:p>
        </w:tc>
      </w:tr>
      <w:tr w:rsidR="004F7802" w:rsidRPr="004F7802" w:rsidTr="004F7802">
        <w:trPr>
          <w:trHeight w:val="300"/>
        </w:trPr>
        <w:tc>
          <w:tcPr>
            <w:tcW w:w="4863" w:type="dxa"/>
            <w:gridSpan w:val="3"/>
            <w:tcBorders>
              <w:top w:val="nil"/>
              <w:left w:val="nil"/>
              <w:bottom w:val="nil"/>
              <w:right w:val="nil"/>
            </w:tcBorders>
            <w:shd w:val="clear" w:color="auto" w:fill="auto"/>
            <w:vAlign w:val="bottom"/>
            <w:hideMark/>
          </w:tcPr>
          <w:p w:rsidR="004F7802" w:rsidRPr="004F7802" w:rsidRDefault="004F7802" w:rsidP="004F7802">
            <w:pPr>
              <w:jc w:val="center"/>
              <w:rPr>
                <w:rFonts w:ascii="Calibri" w:hAnsi="Calibri" w:cs="Calibri"/>
                <w:bCs/>
                <w:color w:val="000000"/>
                <w:sz w:val="22"/>
                <w:lang w:val="en-CA" w:eastAsia="en-CA"/>
              </w:rPr>
            </w:pPr>
            <w:r w:rsidRPr="004F7802">
              <w:rPr>
                <w:rFonts w:ascii="Calibri" w:hAnsi="Calibri" w:cs="Calibri"/>
                <w:bCs/>
                <w:color w:val="000000"/>
                <w:sz w:val="22"/>
                <w:lang w:val="en-CA" w:eastAsia="en-CA"/>
              </w:rPr>
              <w:t>Mandatory Meal Plans</w:t>
            </w:r>
          </w:p>
        </w:tc>
        <w:tc>
          <w:tcPr>
            <w:tcW w:w="924" w:type="dxa"/>
            <w:tcBorders>
              <w:top w:val="nil"/>
              <w:left w:val="single" w:sz="8" w:space="0" w:color="auto"/>
              <w:bottom w:val="single" w:sz="4" w:space="0" w:color="auto"/>
              <w:right w:val="single" w:sz="4" w:space="0" w:color="auto"/>
            </w:tcBorders>
            <w:shd w:val="clear" w:color="auto" w:fill="auto"/>
            <w:noWrap/>
            <w:vAlign w:val="bottom"/>
            <w:hideMark/>
          </w:tcPr>
          <w:p w:rsidR="004F7802" w:rsidRPr="004F7802" w:rsidRDefault="004F7802" w:rsidP="004F7802">
            <w:pPr>
              <w:jc w:val="right"/>
              <w:rPr>
                <w:rFonts w:ascii="Calibri" w:hAnsi="Calibri" w:cs="Calibri"/>
                <w:b/>
                <w:bCs/>
                <w:color w:val="000000"/>
                <w:sz w:val="22"/>
                <w:lang w:val="en-CA" w:eastAsia="en-CA"/>
              </w:rPr>
            </w:pPr>
            <w:r w:rsidRPr="004F7802">
              <w:rPr>
                <w:rFonts w:ascii="Calibri" w:hAnsi="Calibri" w:cs="Calibri"/>
                <w:b/>
                <w:bCs/>
                <w:color w:val="000000"/>
                <w:sz w:val="22"/>
                <w:lang w:val="en-CA" w:eastAsia="en-CA"/>
              </w:rPr>
              <w:t>Oct-15</w:t>
            </w:r>
          </w:p>
        </w:tc>
        <w:tc>
          <w:tcPr>
            <w:tcW w:w="996" w:type="dxa"/>
            <w:tcBorders>
              <w:top w:val="nil"/>
              <w:left w:val="nil"/>
              <w:bottom w:val="single" w:sz="4" w:space="0" w:color="auto"/>
              <w:right w:val="single" w:sz="4" w:space="0" w:color="auto"/>
            </w:tcBorders>
            <w:shd w:val="clear" w:color="auto" w:fill="auto"/>
            <w:noWrap/>
            <w:vAlign w:val="bottom"/>
            <w:hideMark/>
          </w:tcPr>
          <w:p w:rsidR="004F7802" w:rsidRPr="004F7802" w:rsidRDefault="004F7802" w:rsidP="004F7802">
            <w:pPr>
              <w:jc w:val="right"/>
              <w:rPr>
                <w:rFonts w:ascii="Calibri" w:hAnsi="Calibri" w:cs="Calibri"/>
                <w:b/>
                <w:bCs/>
                <w:color w:val="000000"/>
                <w:sz w:val="22"/>
                <w:lang w:val="en-CA" w:eastAsia="en-CA"/>
              </w:rPr>
            </w:pPr>
            <w:r w:rsidRPr="004F7802">
              <w:rPr>
                <w:rFonts w:ascii="Calibri" w:hAnsi="Calibri" w:cs="Calibri"/>
                <w:b/>
                <w:bCs/>
                <w:color w:val="000000"/>
                <w:sz w:val="22"/>
                <w:lang w:val="en-CA" w:eastAsia="en-CA"/>
              </w:rPr>
              <w:t>Nov-21</w:t>
            </w:r>
          </w:p>
        </w:tc>
      </w:tr>
      <w:tr w:rsidR="004F7802" w:rsidRPr="004F7802" w:rsidTr="004F7802">
        <w:trPr>
          <w:trHeight w:val="300"/>
        </w:trPr>
        <w:tc>
          <w:tcPr>
            <w:tcW w:w="2140"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Lite Plan</w:t>
            </w:r>
          </w:p>
        </w:tc>
        <w:tc>
          <w:tcPr>
            <w:tcW w:w="960"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237</w:t>
            </w:r>
          </w:p>
        </w:tc>
        <w:tc>
          <w:tcPr>
            <w:tcW w:w="1763"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 xml:space="preserve">$142,200 </w:t>
            </w:r>
          </w:p>
        </w:tc>
        <w:tc>
          <w:tcPr>
            <w:tcW w:w="924" w:type="dxa"/>
            <w:tcBorders>
              <w:top w:val="nil"/>
              <w:left w:val="single" w:sz="8" w:space="0" w:color="auto"/>
              <w:bottom w:val="single" w:sz="4" w:space="0" w:color="auto"/>
              <w:right w:val="single" w:sz="4" w:space="0" w:color="auto"/>
            </w:tcBorders>
            <w:shd w:val="clear" w:color="auto" w:fill="auto"/>
            <w:noWrap/>
            <w:vAlign w:val="bottom"/>
            <w:hideMark/>
          </w:tcPr>
          <w:p w:rsidR="004F7802" w:rsidRPr="004F7802" w:rsidRDefault="004F7802" w:rsidP="004F7802">
            <w:pPr>
              <w:jc w:val="right"/>
              <w:rPr>
                <w:rFonts w:ascii="Calibri" w:hAnsi="Calibri" w:cs="Calibri"/>
                <w:color w:val="000000"/>
                <w:sz w:val="22"/>
                <w:lang w:val="en-CA" w:eastAsia="en-CA"/>
              </w:rPr>
            </w:pPr>
            <w:r w:rsidRPr="004F7802">
              <w:rPr>
                <w:rFonts w:ascii="Calibri" w:hAnsi="Calibri" w:cs="Calibri"/>
                <w:color w:val="000000"/>
                <w:sz w:val="22"/>
                <w:lang w:val="en-CA" w:eastAsia="en-CA"/>
              </w:rPr>
              <w:t>23%</w:t>
            </w:r>
          </w:p>
        </w:tc>
        <w:tc>
          <w:tcPr>
            <w:tcW w:w="996" w:type="dxa"/>
            <w:tcBorders>
              <w:top w:val="nil"/>
              <w:left w:val="nil"/>
              <w:bottom w:val="single" w:sz="4" w:space="0" w:color="auto"/>
              <w:right w:val="single" w:sz="4" w:space="0" w:color="auto"/>
            </w:tcBorders>
            <w:shd w:val="clear" w:color="auto" w:fill="auto"/>
            <w:noWrap/>
            <w:vAlign w:val="bottom"/>
            <w:hideMark/>
          </w:tcPr>
          <w:p w:rsidR="004F7802" w:rsidRPr="004F7802" w:rsidRDefault="004F7802" w:rsidP="004F7802">
            <w:pPr>
              <w:jc w:val="right"/>
              <w:rPr>
                <w:rFonts w:ascii="Calibri" w:hAnsi="Calibri" w:cs="Calibri"/>
                <w:color w:val="000000"/>
                <w:sz w:val="22"/>
                <w:lang w:val="en-CA" w:eastAsia="en-CA"/>
              </w:rPr>
            </w:pPr>
            <w:r w:rsidRPr="004F7802">
              <w:rPr>
                <w:rFonts w:ascii="Calibri" w:hAnsi="Calibri" w:cs="Calibri"/>
                <w:color w:val="000000"/>
                <w:sz w:val="22"/>
                <w:lang w:val="en-CA" w:eastAsia="en-CA"/>
              </w:rPr>
              <w:t>51%</w:t>
            </w:r>
          </w:p>
        </w:tc>
      </w:tr>
      <w:tr w:rsidR="004F7802" w:rsidRPr="004F7802" w:rsidTr="004F7802">
        <w:trPr>
          <w:trHeight w:val="300"/>
        </w:trPr>
        <w:tc>
          <w:tcPr>
            <w:tcW w:w="2140"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Value Plan</w:t>
            </w:r>
          </w:p>
        </w:tc>
        <w:tc>
          <w:tcPr>
            <w:tcW w:w="960"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123</w:t>
            </w:r>
          </w:p>
        </w:tc>
        <w:tc>
          <w:tcPr>
            <w:tcW w:w="1763"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 xml:space="preserve">$123,000 </w:t>
            </w:r>
          </w:p>
        </w:tc>
        <w:tc>
          <w:tcPr>
            <w:tcW w:w="924" w:type="dxa"/>
            <w:tcBorders>
              <w:top w:val="nil"/>
              <w:left w:val="single" w:sz="8" w:space="0" w:color="auto"/>
              <w:bottom w:val="single" w:sz="4" w:space="0" w:color="auto"/>
              <w:right w:val="single" w:sz="4" w:space="0" w:color="auto"/>
            </w:tcBorders>
            <w:shd w:val="clear" w:color="auto" w:fill="auto"/>
            <w:noWrap/>
            <w:vAlign w:val="bottom"/>
            <w:hideMark/>
          </w:tcPr>
          <w:p w:rsidR="004F7802" w:rsidRPr="004F7802" w:rsidRDefault="004F7802" w:rsidP="004F7802">
            <w:pPr>
              <w:jc w:val="right"/>
              <w:rPr>
                <w:rFonts w:ascii="Calibri" w:hAnsi="Calibri" w:cs="Calibri"/>
                <w:color w:val="000000"/>
                <w:sz w:val="22"/>
                <w:lang w:val="en-CA" w:eastAsia="en-CA"/>
              </w:rPr>
            </w:pPr>
            <w:r w:rsidRPr="004F7802">
              <w:rPr>
                <w:rFonts w:ascii="Calibri" w:hAnsi="Calibri" w:cs="Calibri"/>
                <w:color w:val="000000"/>
                <w:sz w:val="22"/>
                <w:lang w:val="en-CA" w:eastAsia="en-CA"/>
              </w:rPr>
              <w:t>19%</w:t>
            </w:r>
          </w:p>
        </w:tc>
        <w:tc>
          <w:tcPr>
            <w:tcW w:w="996" w:type="dxa"/>
            <w:tcBorders>
              <w:top w:val="nil"/>
              <w:left w:val="nil"/>
              <w:bottom w:val="single" w:sz="4" w:space="0" w:color="auto"/>
              <w:right w:val="single" w:sz="4" w:space="0" w:color="auto"/>
            </w:tcBorders>
            <w:shd w:val="clear" w:color="auto" w:fill="auto"/>
            <w:noWrap/>
            <w:vAlign w:val="bottom"/>
            <w:hideMark/>
          </w:tcPr>
          <w:p w:rsidR="004F7802" w:rsidRPr="004F7802" w:rsidRDefault="004F7802" w:rsidP="004F7802">
            <w:pPr>
              <w:jc w:val="right"/>
              <w:rPr>
                <w:rFonts w:ascii="Calibri" w:hAnsi="Calibri" w:cs="Calibri"/>
                <w:color w:val="000000"/>
                <w:sz w:val="22"/>
                <w:lang w:val="en-CA" w:eastAsia="en-CA"/>
              </w:rPr>
            </w:pPr>
            <w:r w:rsidRPr="004F7802">
              <w:rPr>
                <w:rFonts w:ascii="Calibri" w:hAnsi="Calibri" w:cs="Calibri"/>
                <w:color w:val="000000"/>
                <w:sz w:val="22"/>
                <w:lang w:val="en-CA" w:eastAsia="en-CA"/>
              </w:rPr>
              <w:t>43%</w:t>
            </w:r>
          </w:p>
        </w:tc>
      </w:tr>
      <w:tr w:rsidR="004F7802" w:rsidRPr="004F7802" w:rsidTr="004F7802">
        <w:trPr>
          <w:trHeight w:val="300"/>
        </w:trPr>
        <w:tc>
          <w:tcPr>
            <w:tcW w:w="2140"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Medium Plan</w:t>
            </w:r>
          </w:p>
        </w:tc>
        <w:tc>
          <w:tcPr>
            <w:tcW w:w="960"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63</w:t>
            </w:r>
          </w:p>
        </w:tc>
        <w:tc>
          <w:tcPr>
            <w:tcW w:w="1763"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 xml:space="preserve">$94,500 </w:t>
            </w:r>
          </w:p>
        </w:tc>
        <w:tc>
          <w:tcPr>
            <w:tcW w:w="924" w:type="dxa"/>
            <w:tcBorders>
              <w:top w:val="nil"/>
              <w:left w:val="single" w:sz="8" w:space="0" w:color="auto"/>
              <w:bottom w:val="single" w:sz="4" w:space="0" w:color="auto"/>
              <w:right w:val="single" w:sz="4" w:space="0" w:color="auto"/>
            </w:tcBorders>
            <w:shd w:val="clear" w:color="auto" w:fill="auto"/>
            <w:noWrap/>
            <w:vAlign w:val="bottom"/>
            <w:hideMark/>
          </w:tcPr>
          <w:p w:rsidR="004F7802" w:rsidRPr="004F7802" w:rsidRDefault="004F7802" w:rsidP="004F7802">
            <w:pPr>
              <w:jc w:val="right"/>
              <w:rPr>
                <w:rFonts w:ascii="Calibri" w:hAnsi="Calibri" w:cs="Calibri"/>
                <w:color w:val="000000"/>
                <w:sz w:val="22"/>
                <w:lang w:val="en-CA" w:eastAsia="en-CA"/>
              </w:rPr>
            </w:pPr>
            <w:r w:rsidRPr="004F7802">
              <w:rPr>
                <w:rFonts w:ascii="Calibri" w:hAnsi="Calibri" w:cs="Calibri"/>
                <w:color w:val="000000"/>
                <w:sz w:val="22"/>
                <w:lang w:val="en-CA" w:eastAsia="en-CA"/>
              </w:rPr>
              <w:t>17%</w:t>
            </w:r>
          </w:p>
        </w:tc>
        <w:tc>
          <w:tcPr>
            <w:tcW w:w="996" w:type="dxa"/>
            <w:tcBorders>
              <w:top w:val="nil"/>
              <w:left w:val="nil"/>
              <w:bottom w:val="single" w:sz="4" w:space="0" w:color="auto"/>
              <w:right w:val="single" w:sz="4" w:space="0" w:color="auto"/>
            </w:tcBorders>
            <w:shd w:val="clear" w:color="auto" w:fill="auto"/>
            <w:noWrap/>
            <w:vAlign w:val="bottom"/>
            <w:hideMark/>
          </w:tcPr>
          <w:p w:rsidR="004F7802" w:rsidRPr="004F7802" w:rsidRDefault="004F7802" w:rsidP="004F7802">
            <w:pPr>
              <w:jc w:val="right"/>
              <w:rPr>
                <w:rFonts w:ascii="Calibri" w:hAnsi="Calibri" w:cs="Calibri"/>
                <w:color w:val="000000"/>
                <w:sz w:val="22"/>
                <w:lang w:val="en-CA" w:eastAsia="en-CA"/>
              </w:rPr>
            </w:pPr>
            <w:r w:rsidRPr="004F7802">
              <w:rPr>
                <w:rFonts w:ascii="Calibri" w:hAnsi="Calibri" w:cs="Calibri"/>
                <w:color w:val="000000"/>
                <w:sz w:val="22"/>
                <w:lang w:val="en-CA" w:eastAsia="en-CA"/>
              </w:rPr>
              <w:t>38%</w:t>
            </w:r>
          </w:p>
        </w:tc>
      </w:tr>
      <w:tr w:rsidR="004F7802" w:rsidRPr="004F7802" w:rsidTr="004F7802">
        <w:trPr>
          <w:trHeight w:val="315"/>
        </w:trPr>
        <w:tc>
          <w:tcPr>
            <w:tcW w:w="2140"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Hearty Plan</w:t>
            </w:r>
          </w:p>
        </w:tc>
        <w:tc>
          <w:tcPr>
            <w:tcW w:w="960"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20</w:t>
            </w:r>
          </w:p>
        </w:tc>
        <w:tc>
          <w:tcPr>
            <w:tcW w:w="1763"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Cs/>
                <w:color w:val="000000"/>
                <w:sz w:val="22"/>
                <w:lang w:val="en-CA" w:eastAsia="en-CA"/>
              </w:rPr>
            </w:pPr>
            <w:r w:rsidRPr="004F7802">
              <w:rPr>
                <w:rFonts w:ascii="Calibri" w:hAnsi="Calibri" w:cs="Calibri"/>
                <w:bCs/>
                <w:color w:val="000000"/>
                <w:sz w:val="22"/>
                <w:lang w:val="en-CA" w:eastAsia="en-CA"/>
              </w:rPr>
              <w:t xml:space="preserve">$40,000 </w:t>
            </w:r>
          </w:p>
        </w:tc>
        <w:tc>
          <w:tcPr>
            <w:tcW w:w="924" w:type="dxa"/>
            <w:tcBorders>
              <w:top w:val="nil"/>
              <w:left w:val="single" w:sz="8" w:space="0" w:color="auto"/>
              <w:bottom w:val="single" w:sz="8" w:space="0" w:color="auto"/>
              <w:right w:val="single" w:sz="4" w:space="0" w:color="auto"/>
            </w:tcBorders>
            <w:shd w:val="clear" w:color="auto" w:fill="auto"/>
            <w:noWrap/>
            <w:vAlign w:val="bottom"/>
            <w:hideMark/>
          </w:tcPr>
          <w:p w:rsidR="004F7802" w:rsidRPr="004F7802" w:rsidRDefault="004F7802" w:rsidP="004F7802">
            <w:pPr>
              <w:jc w:val="right"/>
              <w:rPr>
                <w:rFonts w:ascii="Calibri" w:hAnsi="Calibri" w:cs="Calibri"/>
                <w:color w:val="000000"/>
                <w:sz w:val="22"/>
                <w:lang w:val="en-CA" w:eastAsia="en-CA"/>
              </w:rPr>
            </w:pPr>
            <w:r w:rsidRPr="004F7802">
              <w:rPr>
                <w:rFonts w:ascii="Calibri" w:hAnsi="Calibri" w:cs="Calibri"/>
                <w:color w:val="000000"/>
                <w:sz w:val="22"/>
                <w:lang w:val="en-CA" w:eastAsia="en-CA"/>
              </w:rPr>
              <w:t>18%</w:t>
            </w:r>
          </w:p>
        </w:tc>
        <w:tc>
          <w:tcPr>
            <w:tcW w:w="996" w:type="dxa"/>
            <w:tcBorders>
              <w:top w:val="nil"/>
              <w:left w:val="nil"/>
              <w:bottom w:val="single" w:sz="8" w:space="0" w:color="auto"/>
              <w:right w:val="single" w:sz="4" w:space="0" w:color="auto"/>
            </w:tcBorders>
            <w:shd w:val="clear" w:color="auto" w:fill="auto"/>
            <w:noWrap/>
            <w:vAlign w:val="bottom"/>
            <w:hideMark/>
          </w:tcPr>
          <w:p w:rsidR="004F7802" w:rsidRPr="004F7802" w:rsidRDefault="004F7802" w:rsidP="004F7802">
            <w:pPr>
              <w:jc w:val="right"/>
              <w:rPr>
                <w:rFonts w:ascii="Calibri" w:hAnsi="Calibri" w:cs="Calibri"/>
                <w:color w:val="000000"/>
                <w:sz w:val="22"/>
                <w:lang w:val="en-CA" w:eastAsia="en-CA"/>
              </w:rPr>
            </w:pPr>
            <w:r w:rsidRPr="004F7802">
              <w:rPr>
                <w:rFonts w:ascii="Calibri" w:hAnsi="Calibri" w:cs="Calibri"/>
                <w:color w:val="000000"/>
                <w:sz w:val="22"/>
                <w:lang w:val="en-CA" w:eastAsia="en-CA"/>
              </w:rPr>
              <w:t>37%</w:t>
            </w:r>
          </w:p>
        </w:tc>
      </w:tr>
      <w:tr w:rsidR="004F7802" w:rsidRPr="004F7802" w:rsidTr="004F7802">
        <w:trPr>
          <w:trHeight w:val="300"/>
        </w:trPr>
        <w:tc>
          <w:tcPr>
            <w:tcW w:w="2140" w:type="dxa"/>
            <w:tcBorders>
              <w:top w:val="nil"/>
              <w:left w:val="nil"/>
              <w:bottom w:val="nil"/>
              <w:right w:val="nil"/>
            </w:tcBorders>
            <w:shd w:val="clear" w:color="auto" w:fill="auto"/>
            <w:noWrap/>
            <w:vAlign w:val="bottom"/>
            <w:hideMark/>
          </w:tcPr>
          <w:p w:rsidR="004F7802" w:rsidRPr="004F7802" w:rsidRDefault="004F7802" w:rsidP="004F7802">
            <w:pPr>
              <w:jc w:val="right"/>
              <w:rPr>
                <w:rFonts w:ascii="Calibri" w:hAnsi="Calibri" w:cs="Calibri"/>
                <w:color w:val="000000"/>
                <w:sz w:val="22"/>
                <w:lang w:val="en-CA" w:eastAsia="en-CA"/>
              </w:rPr>
            </w:pPr>
          </w:p>
        </w:tc>
        <w:tc>
          <w:tcPr>
            <w:tcW w:w="960"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
                <w:bCs/>
                <w:color w:val="000000"/>
                <w:sz w:val="22"/>
                <w:lang w:val="en-CA" w:eastAsia="en-CA"/>
              </w:rPr>
            </w:pPr>
            <w:r w:rsidRPr="004F7802">
              <w:rPr>
                <w:rFonts w:ascii="Calibri" w:hAnsi="Calibri" w:cs="Calibri"/>
                <w:b/>
                <w:bCs/>
                <w:color w:val="000000"/>
                <w:sz w:val="22"/>
                <w:lang w:val="en-CA" w:eastAsia="en-CA"/>
              </w:rPr>
              <w:t>443</w:t>
            </w:r>
          </w:p>
        </w:tc>
        <w:tc>
          <w:tcPr>
            <w:tcW w:w="1763"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
                <w:bCs/>
                <w:color w:val="000000"/>
                <w:sz w:val="22"/>
                <w:lang w:val="en-CA" w:eastAsia="en-CA"/>
              </w:rPr>
            </w:pPr>
            <w:r>
              <w:rPr>
                <w:rFonts w:ascii="Calibri" w:hAnsi="Calibri" w:cs="Calibri"/>
                <w:b/>
                <w:bCs/>
                <w:color w:val="000000"/>
                <w:sz w:val="22"/>
                <w:lang w:val="en-CA" w:eastAsia="en-CA"/>
              </w:rPr>
              <w:t>$</w:t>
            </w:r>
            <w:r w:rsidRPr="004F7802">
              <w:rPr>
                <w:rFonts w:ascii="Calibri" w:hAnsi="Calibri" w:cs="Calibri"/>
                <w:b/>
                <w:bCs/>
                <w:color w:val="000000"/>
                <w:sz w:val="22"/>
                <w:lang w:val="en-CA" w:eastAsia="en-CA"/>
              </w:rPr>
              <w:t xml:space="preserve">399,700 </w:t>
            </w:r>
          </w:p>
        </w:tc>
        <w:tc>
          <w:tcPr>
            <w:tcW w:w="924" w:type="dxa"/>
            <w:tcBorders>
              <w:top w:val="nil"/>
              <w:left w:val="nil"/>
              <w:bottom w:val="nil"/>
              <w:right w:val="nil"/>
            </w:tcBorders>
            <w:shd w:val="clear" w:color="auto" w:fill="auto"/>
            <w:noWrap/>
            <w:vAlign w:val="bottom"/>
            <w:hideMark/>
          </w:tcPr>
          <w:p w:rsidR="004F7802" w:rsidRPr="004F7802" w:rsidRDefault="004F7802" w:rsidP="004F7802">
            <w:pPr>
              <w:rPr>
                <w:rFonts w:ascii="Calibri" w:hAnsi="Calibri" w:cs="Calibri"/>
                <w:b/>
                <w:bCs/>
                <w:color w:val="000000"/>
                <w:sz w:val="22"/>
                <w:lang w:val="en-CA" w:eastAsia="en-CA"/>
              </w:rPr>
            </w:pPr>
          </w:p>
        </w:tc>
        <w:tc>
          <w:tcPr>
            <w:tcW w:w="996" w:type="dxa"/>
            <w:tcBorders>
              <w:top w:val="nil"/>
              <w:left w:val="nil"/>
              <w:bottom w:val="nil"/>
              <w:right w:val="nil"/>
            </w:tcBorders>
            <w:shd w:val="clear" w:color="auto" w:fill="auto"/>
            <w:noWrap/>
            <w:vAlign w:val="bottom"/>
            <w:hideMark/>
          </w:tcPr>
          <w:p w:rsidR="004F7802" w:rsidRPr="004F7802" w:rsidRDefault="004F7802" w:rsidP="004F7802">
            <w:pPr>
              <w:rPr>
                <w:rFonts w:ascii="Times New Roman" w:hAnsi="Times New Roman" w:cs="Times New Roman"/>
                <w:sz w:val="20"/>
                <w:szCs w:val="20"/>
                <w:lang w:val="en-CA" w:eastAsia="en-CA"/>
              </w:rPr>
            </w:pPr>
          </w:p>
        </w:tc>
      </w:tr>
    </w:tbl>
    <w:p w:rsidR="004F7802" w:rsidRDefault="004F7802"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A213D6" w:rsidP="005D6908">
      <w:pPr>
        <w:rPr>
          <w:b/>
          <w:lang w:val="en-CA"/>
        </w:rPr>
      </w:pPr>
      <w:r>
        <w:rPr>
          <w:b/>
          <w:lang w:val="en-CA"/>
        </w:rPr>
        <w:t>Sutherland Campus Catering Sales</w:t>
      </w:r>
    </w:p>
    <w:p w:rsidR="00A213D6" w:rsidRDefault="00A213D6" w:rsidP="005D6908">
      <w:pPr>
        <w:rPr>
          <w:b/>
          <w:lang w:val="en-CA"/>
        </w:rPr>
      </w:pPr>
    </w:p>
    <w:tbl>
      <w:tblPr>
        <w:tblW w:w="4760" w:type="dxa"/>
        <w:tblLook w:val="04A0" w:firstRow="1" w:lastRow="0" w:firstColumn="1" w:lastColumn="0" w:noHBand="0" w:noVBand="1"/>
      </w:tblPr>
      <w:tblGrid>
        <w:gridCol w:w="1238"/>
        <w:gridCol w:w="1761"/>
        <w:gridCol w:w="1761"/>
      </w:tblGrid>
      <w:tr w:rsidR="00A213D6" w:rsidRPr="00A213D6" w:rsidTr="00A213D6">
        <w:trPr>
          <w:trHeight w:val="420"/>
        </w:trPr>
        <w:tc>
          <w:tcPr>
            <w:tcW w:w="476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A213D6" w:rsidRPr="00A213D6" w:rsidRDefault="00A213D6" w:rsidP="00A213D6">
            <w:pPr>
              <w:jc w:val="cente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Catering Sales Comparison</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jc w:val="right"/>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Sep-14</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jc w:val="right"/>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Sep-15</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College</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15,744 </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13,204 </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SAC</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256 </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460 </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Total</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16,000 </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13,664 </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jc w:val="right"/>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Oct-14</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jc w:val="right"/>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Oct-15</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College</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10,728 </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13,910 </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SAC</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330 </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2,876 </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Total</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11,058 </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16,786 </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jc w:val="right"/>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Nov-14</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jc w:val="right"/>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Nov-15</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College</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8,056 </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21,589 </w:t>
            </w:r>
          </w:p>
        </w:tc>
      </w:tr>
      <w:tr w:rsidR="00A213D6" w:rsidRPr="00A213D6" w:rsidTr="00A213D6">
        <w:trPr>
          <w:trHeight w:val="420"/>
        </w:trPr>
        <w:tc>
          <w:tcPr>
            <w:tcW w:w="1238" w:type="dxa"/>
            <w:tcBorders>
              <w:top w:val="nil"/>
              <w:left w:val="single" w:sz="8" w:space="0" w:color="auto"/>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SAC</w:t>
            </w:r>
          </w:p>
        </w:tc>
        <w:tc>
          <w:tcPr>
            <w:tcW w:w="1761" w:type="dxa"/>
            <w:tcBorders>
              <w:top w:val="nil"/>
              <w:left w:val="nil"/>
              <w:bottom w:val="nil"/>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516 </w:t>
            </w:r>
          </w:p>
        </w:tc>
        <w:tc>
          <w:tcPr>
            <w:tcW w:w="1761" w:type="dxa"/>
            <w:tcBorders>
              <w:top w:val="nil"/>
              <w:left w:val="nil"/>
              <w:bottom w:val="nil"/>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2,675 </w:t>
            </w:r>
          </w:p>
        </w:tc>
      </w:tr>
      <w:tr w:rsidR="00A213D6" w:rsidRPr="00A213D6" w:rsidTr="00A213D6">
        <w:trPr>
          <w:trHeight w:val="435"/>
        </w:trPr>
        <w:tc>
          <w:tcPr>
            <w:tcW w:w="1238" w:type="dxa"/>
            <w:tcBorders>
              <w:top w:val="nil"/>
              <w:left w:val="single" w:sz="8" w:space="0" w:color="auto"/>
              <w:bottom w:val="single" w:sz="8" w:space="0" w:color="auto"/>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Total</w:t>
            </w:r>
          </w:p>
        </w:tc>
        <w:tc>
          <w:tcPr>
            <w:tcW w:w="1761" w:type="dxa"/>
            <w:tcBorders>
              <w:top w:val="nil"/>
              <w:left w:val="nil"/>
              <w:bottom w:val="single" w:sz="8" w:space="0" w:color="auto"/>
              <w:right w:val="nil"/>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8,572 </w:t>
            </w:r>
          </w:p>
        </w:tc>
        <w:tc>
          <w:tcPr>
            <w:tcW w:w="1761" w:type="dxa"/>
            <w:tcBorders>
              <w:top w:val="nil"/>
              <w:left w:val="nil"/>
              <w:bottom w:val="single" w:sz="8" w:space="0" w:color="auto"/>
              <w:right w:val="single" w:sz="8" w:space="0" w:color="auto"/>
            </w:tcBorders>
            <w:shd w:val="clear" w:color="auto" w:fill="auto"/>
            <w:noWrap/>
            <w:vAlign w:val="bottom"/>
            <w:hideMark/>
          </w:tcPr>
          <w:p w:rsidR="00A213D6" w:rsidRPr="00A213D6" w:rsidRDefault="00A213D6" w:rsidP="00A213D6">
            <w:pPr>
              <w:rPr>
                <w:rFonts w:ascii="Calibri" w:hAnsi="Calibri" w:cs="Calibri"/>
                <w:color w:val="000000"/>
                <w:sz w:val="32"/>
                <w:szCs w:val="32"/>
                <w:lang w:val="en-CA" w:eastAsia="en-CA"/>
              </w:rPr>
            </w:pPr>
            <w:r w:rsidRPr="00A213D6">
              <w:rPr>
                <w:rFonts w:ascii="Calibri" w:hAnsi="Calibri" w:cs="Calibri"/>
                <w:color w:val="000000"/>
                <w:sz w:val="32"/>
                <w:szCs w:val="32"/>
                <w:lang w:val="en-CA" w:eastAsia="en-CA"/>
              </w:rPr>
              <w:t xml:space="preserve"> $   24,264 </w:t>
            </w:r>
          </w:p>
        </w:tc>
      </w:tr>
    </w:tbl>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tbl>
      <w:tblPr>
        <w:tblW w:w="15280" w:type="dxa"/>
        <w:tblInd w:w="40" w:type="dxa"/>
        <w:tblLook w:val="04A0" w:firstRow="1" w:lastRow="0" w:firstColumn="1" w:lastColumn="0" w:noHBand="0" w:noVBand="1"/>
      </w:tblPr>
      <w:tblGrid>
        <w:gridCol w:w="2960"/>
        <w:gridCol w:w="1640"/>
        <w:gridCol w:w="1360"/>
        <w:gridCol w:w="1360"/>
        <w:gridCol w:w="1360"/>
        <w:gridCol w:w="1380"/>
        <w:gridCol w:w="1380"/>
        <w:gridCol w:w="960"/>
        <w:gridCol w:w="960"/>
        <w:gridCol w:w="960"/>
        <w:gridCol w:w="960"/>
      </w:tblGrid>
      <w:tr w:rsidR="00983DA0" w:rsidRPr="00983DA0" w:rsidTr="00AC265D">
        <w:trPr>
          <w:trHeight w:val="330"/>
        </w:trPr>
        <w:tc>
          <w:tcPr>
            <w:tcW w:w="2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Cs w:val="24"/>
                <w:lang w:val="en-CA" w:eastAsia="en-CA"/>
              </w:rPr>
            </w:pPr>
          </w:p>
        </w:tc>
        <w:tc>
          <w:tcPr>
            <w:tcW w:w="164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8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80" w:type="dxa"/>
            <w:tcBorders>
              <w:top w:val="nil"/>
              <w:left w:val="nil"/>
              <w:bottom w:val="nil"/>
              <w:right w:val="nil"/>
            </w:tcBorders>
            <w:shd w:val="clear" w:color="auto" w:fill="auto"/>
            <w:noWrap/>
            <w:vAlign w:val="bottom"/>
            <w:hideMark/>
          </w:tcPr>
          <w:p w:rsidR="00983DA0" w:rsidRPr="00983DA0" w:rsidRDefault="00983DA0" w:rsidP="00983DA0">
            <w:pPr>
              <w:jc w:val="center"/>
              <w:rPr>
                <w:rFonts w:ascii="Calibri" w:hAnsi="Calibri" w:cs="Calibri"/>
                <w:b/>
                <w:bCs/>
                <w:color w:val="000000"/>
                <w:szCs w:val="24"/>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jc w:val="cente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r>
    </w:tbl>
    <w:p w:rsidR="00E25AD3" w:rsidRDefault="00E25AD3" w:rsidP="005D6908">
      <w:pPr>
        <w:rPr>
          <w:b/>
          <w:lang w:val="en-CA"/>
        </w:rPr>
      </w:pPr>
    </w:p>
    <w:p w:rsidR="00E25AD3" w:rsidRPr="005D6908" w:rsidRDefault="00E25AD3" w:rsidP="005D6908">
      <w:pPr>
        <w:rPr>
          <w:b/>
          <w:lang w:val="en-CA"/>
        </w:rPr>
      </w:pPr>
    </w:p>
    <w:sectPr w:rsidR="00E25AD3" w:rsidRPr="005D6908" w:rsidSect="0096034E">
      <w:pgSz w:w="12240" w:h="15840"/>
      <w:pgMar w:top="990" w:right="1041" w:bottom="99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519" w:rsidRDefault="00350519" w:rsidP="00401DFC">
      <w:r>
        <w:separator/>
      </w:r>
    </w:p>
  </w:endnote>
  <w:endnote w:type="continuationSeparator" w:id="0">
    <w:p w:rsidR="00350519" w:rsidRDefault="00350519" w:rsidP="004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519" w:rsidRDefault="00350519" w:rsidP="00401DFC">
      <w:r>
        <w:separator/>
      </w:r>
    </w:p>
  </w:footnote>
  <w:footnote w:type="continuationSeparator" w:id="0">
    <w:p w:rsidR="00350519" w:rsidRDefault="00350519" w:rsidP="0040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F6"/>
    <w:multiLevelType w:val="hybridMultilevel"/>
    <w:tmpl w:val="C664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9EF"/>
    <w:multiLevelType w:val="hybridMultilevel"/>
    <w:tmpl w:val="AFBE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0B1E"/>
    <w:multiLevelType w:val="hybridMultilevel"/>
    <w:tmpl w:val="68B07F1C"/>
    <w:lvl w:ilvl="0" w:tplc="6BB20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A6DF2"/>
    <w:multiLevelType w:val="hybridMultilevel"/>
    <w:tmpl w:val="0380C5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0FB67507"/>
    <w:multiLevelType w:val="hybridMultilevel"/>
    <w:tmpl w:val="E06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04DBC"/>
    <w:multiLevelType w:val="hybridMultilevel"/>
    <w:tmpl w:val="3B56DA94"/>
    <w:lvl w:ilvl="0" w:tplc="27F41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D1364"/>
    <w:multiLevelType w:val="hybridMultilevel"/>
    <w:tmpl w:val="0A5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9353EA0"/>
    <w:multiLevelType w:val="hybridMultilevel"/>
    <w:tmpl w:val="618E10DC"/>
    <w:lvl w:ilvl="0" w:tplc="D93EBB7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948E0"/>
    <w:multiLevelType w:val="hybridMultilevel"/>
    <w:tmpl w:val="B6767AD8"/>
    <w:lvl w:ilvl="0" w:tplc="307C4D5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1C8971AB"/>
    <w:multiLevelType w:val="hybridMultilevel"/>
    <w:tmpl w:val="CF7C7DB4"/>
    <w:lvl w:ilvl="0" w:tplc="584E33B4">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24904FC5"/>
    <w:multiLevelType w:val="hybridMultilevel"/>
    <w:tmpl w:val="3836DBC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7BD2C35"/>
    <w:multiLevelType w:val="hybridMultilevel"/>
    <w:tmpl w:val="B54802F8"/>
    <w:lvl w:ilvl="0" w:tplc="9D205BC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29945C79"/>
    <w:multiLevelType w:val="hybridMultilevel"/>
    <w:tmpl w:val="85C0B92A"/>
    <w:lvl w:ilvl="0" w:tplc="10090011">
      <w:start w:val="1"/>
      <w:numFmt w:val="decimal"/>
      <w:lvlText w:val="%1)"/>
      <w:lvlJc w:val="left"/>
      <w:pPr>
        <w:ind w:left="1350" w:hanging="360"/>
      </w:pPr>
      <w:rPr>
        <w:rFonts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3">
    <w:nsid w:val="2C283432"/>
    <w:multiLevelType w:val="hybridMultilevel"/>
    <w:tmpl w:val="588C78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36A469F9"/>
    <w:multiLevelType w:val="hybridMultilevel"/>
    <w:tmpl w:val="6B78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5285011"/>
    <w:multiLevelType w:val="hybridMultilevel"/>
    <w:tmpl w:val="A0EC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E10EDA"/>
    <w:multiLevelType w:val="hybridMultilevel"/>
    <w:tmpl w:val="55D652CE"/>
    <w:lvl w:ilvl="0" w:tplc="26E456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A72138"/>
    <w:multiLevelType w:val="hybridMultilevel"/>
    <w:tmpl w:val="9E9AFE4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5D5A02BA"/>
    <w:multiLevelType w:val="hybridMultilevel"/>
    <w:tmpl w:val="8EC47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61D91DC0"/>
    <w:multiLevelType w:val="hybridMultilevel"/>
    <w:tmpl w:val="F6B4E922"/>
    <w:lvl w:ilvl="0" w:tplc="856E43A2">
      <w:start w:val="705"/>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635B744F"/>
    <w:multiLevelType w:val="hybridMultilevel"/>
    <w:tmpl w:val="8522E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77D750E"/>
    <w:multiLevelType w:val="hybridMultilevel"/>
    <w:tmpl w:val="B5A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0A5349"/>
    <w:multiLevelType w:val="hybridMultilevel"/>
    <w:tmpl w:val="1B32C8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nsid w:val="73030084"/>
    <w:multiLevelType w:val="hybridMultilevel"/>
    <w:tmpl w:val="BA388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8B0F61"/>
    <w:multiLevelType w:val="hybridMultilevel"/>
    <w:tmpl w:val="C1705A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nsid w:val="7F830A9B"/>
    <w:multiLevelType w:val="hybridMultilevel"/>
    <w:tmpl w:val="0DD27A94"/>
    <w:lvl w:ilvl="0" w:tplc="0526F588">
      <w:start w:val="2"/>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3"/>
  </w:num>
  <w:num w:numId="4">
    <w:abstractNumId w:val="10"/>
  </w:num>
  <w:num w:numId="5">
    <w:abstractNumId w:val="1"/>
  </w:num>
  <w:num w:numId="6">
    <w:abstractNumId w:val="1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1"/>
  </w:num>
  <w:num w:numId="11">
    <w:abstractNumId w:val="4"/>
  </w:num>
  <w:num w:numId="12">
    <w:abstractNumId w:val="18"/>
  </w:num>
  <w:num w:numId="13">
    <w:abstractNumId w:val="18"/>
  </w:num>
  <w:num w:numId="14">
    <w:abstractNumId w:val="2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0"/>
  </w:num>
  <w:num w:numId="18">
    <w:abstractNumId w:val="8"/>
  </w:num>
  <w:num w:numId="19">
    <w:abstractNumId w:val="12"/>
  </w:num>
  <w:num w:numId="20">
    <w:abstractNumId w:val="7"/>
  </w:num>
  <w:num w:numId="21">
    <w:abstractNumId w:val="5"/>
  </w:num>
  <w:num w:numId="22">
    <w:abstractNumId w:val="2"/>
  </w:num>
  <w:num w:numId="23">
    <w:abstractNumId w:val="16"/>
  </w:num>
  <w:num w:numId="24">
    <w:abstractNumId w:val="9"/>
  </w:num>
  <w:num w:numId="25">
    <w:abstractNumId w:val="11"/>
  </w:num>
  <w:num w:numId="26">
    <w:abstractNumId w:val="3"/>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A"/>
    <w:rsid w:val="00012644"/>
    <w:rsid w:val="00026C40"/>
    <w:rsid w:val="00034250"/>
    <w:rsid w:val="00074B12"/>
    <w:rsid w:val="00081CCF"/>
    <w:rsid w:val="00094014"/>
    <w:rsid w:val="000A0055"/>
    <w:rsid w:val="000B40F5"/>
    <w:rsid w:val="000B4A1F"/>
    <w:rsid w:val="000C4618"/>
    <w:rsid w:val="000D7451"/>
    <w:rsid w:val="000F0BB0"/>
    <w:rsid w:val="000F2DA5"/>
    <w:rsid w:val="00116734"/>
    <w:rsid w:val="0013318B"/>
    <w:rsid w:val="00140DCD"/>
    <w:rsid w:val="00187D34"/>
    <w:rsid w:val="00195395"/>
    <w:rsid w:val="001A0C1F"/>
    <w:rsid w:val="001A2B53"/>
    <w:rsid w:val="001B7FC1"/>
    <w:rsid w:val="001E5318"/>
    <w:rsid w:val="001E7F53"/>
    <w:rsid w:val="001F0C5E"/>
    <w:rsid w:val="002032A1"/>
    <w:rsid w:val="00213414"/>
    <w:rsid w:val="0024061F"/>
    <w:rsid w:val="00255C64"/>
    <w:rsid w:val="002921F2"/>
    <w:rsid w:val="002A2567"/>
    <w:rsid w:val="002D741C"/>
    <w:rsid w:val="002E6A92"/>
    <w:rsid w:val="002F45BD"/>
    <w:rsid w:val="00316C6A"/>
    <w:rsid w:val="00350519"/>
    <w:rsid w:val="003A4525"/>
    <w:rsid w:val="003D2E8F"/>
    <w:rsid w:val="00400AA4"/>
    <w:rsid w:val="00401DFC"/>
    <w:rsid w:val="0041630D"/>
    <w:rsid w:val="00437F8E"/>
    <w:rsid w:val="004431DD"/>
    <w:rsid w:val="0044684D"/>
    <w:rsid w:val="00447C06"/>
    <w:rsid w:val="00452F79"/>
    <w:rsid w:val="00466C2F"/>
    <w:rsid w:val="004702BD"/>
    <w:rsid w:val="004745D7"/>
    <w:rsid w:val="004C2DD9"/>
    <w:rsid w:val="004E2AB7"/>
    <w:rsid w:val="004F7802"/>
    <w:rsid w:val="005332E1"/>
    <w:rsid w:val="00560350"/>
    <w:rsid w:val="00567E72"/>
    <w:rsid w:val="00581E65"/>
    <w:rsid w:val="00584BAA"/>
    <w:rsid w:val="0058666E"/>
    <w:rsid w:val="0059066E"/>
    <w:rsid w:val="005B5C4D"/>
    <w:rsid w:val="005C1FC8"/>
    <w:rsid w:val="005C2148"/>
    <w:rsid w:val="005C690E"/>
    <w:rsid w:val="005D6908"/>
    <w:rsid w:val="005E45D7"/>
    <w:rsid w:val="005F04BB"/>
    <w:rsid w:val="005F707C"/>
    <w:rsid w:val="006466D5"/>
    <w:rsid w:val="006642ED"/>
    <w:rsid w:val="00694B2F"/>
    <w:rsid w:val="006B136E"/>
    <w:rsid w:val="006C0925"/>
    <w:rsid w:val="006D3E47"/>
    <w:rsid w:val="00727608"/>
    <w:rsid w:val="00784649"/>
    <w:rsid w:val="00784E79"/>
    <w:rsid w:val="0078657C"/>
    <w:rsid w:val="007A2B80"/>
    <w:rsid w:val="007E6F4E"/>
    <w:rsid w:val="007F4EFC"/>
    <w:rsid w:val="008271DA"/>
    <w:rsid w:val="00851710"/>
    <w:rsid w:val="00851FE6"/>
    <w:rsid w:val="008A2F1F"/>
    <w:rsid w:val="008C3DE0"/>
    <w:rsid w:val="008E3E16"/>
    <w:rsid w:val="008E42EA"/>
    <w:rsid w:val="008F2972"/>
    <w:rsid w:val="008F3DB4"/>
    <w:rsid w:val="008F51DB"/>
    <w:rsid w:val="00901655"/>
    <w:rsid w:val="00906CE2"/>
    <w:rsid w:val="009170F5"/>
    <w:rsid w:val="009257D5"/>
    <w:rsid w:val="009552CC"/>
    <w:rsid w:val="0096034E"/>
    <w:rsid w:val="00963578"/>
    <w:rsid w:val="00967A4A"/>
    <w:rsid w:val="009806FD"/>
    <w:rsid w:val="00983DA0"/>
    <w:rsid w:val="0098426B"/>
    <w:rsid w:val="0099127D"/>
    <w:rsid w:val="00993292"/>
    <w:rsid w:val="009D22EB"/>
    <w:rsid w:val="009F196E"/>
    <w:rsid w:val="00A146F1"/>
    <w:rsid w:val="00A213D6"/>
    <w:rsid w:val="00A5589E"/>
    <w:rsid w:val="00A660AF"/>
    <w:rsid w:val="00A67F18"/>
    <w:rsid w:val="00A71E59"/>
    <w:rsid w:val="00A84B16"/>
    <w:rsid w:val="00AC1F34"/>
    <w:rsid w:val="00AC265D"/>
    <w:rsid w:val="00AC597C"/>
    <w:rsid w:val="00AD0FB8"/>
    <w:rsid w:val="00AD6A7C"/>
    <w:rsid w:val="00B1333A"/>
    <w:rsid w:val="00B1744A"/>
    <w:rsid w:val="00B24432"/>
    <w:rsid w:val="00B34045"/>
    <w:rsid w:val="00B40AC2"/>
    <w:rsid w:val="00B4208F"/>
    <w:rsid w:val="00B6388A"/>
    <w:rsid w:val="00B64807"/>
    <w:rsid w:val="00B64E36"/>
    <w:rsid w:val="00B70A0D"/>
    <w:rsid w:val="00B72A6B"/>
    <w:rsid w:val="00B8400A"/>
    <w:rsid w:val="00B878BE"/>
    <w:rsid w:val="00B935C8"/>
    <w:rsid w:val="00BA01A9"/>
    <w:rsid w:val="00BA0DBC"/>
    <w:rsid w:val="00BC536B"/>
    <w:rsid w:val="00BD2EF0"/>
    <w:rsid w:val="00BD4AFE"/>
    <w:rsid w:val="00BF1DFA"/>
    <w:rsid w:val="00BF4F04"/>
    <w:rsid w:val="00C02C2C"/>
    <w:rsid w:val="00C10998"/>
    <w:rsid w:val="00C232BF"/>
    <w:rsid w:val="00C6499A"/>
    <w:rsid w:val="00C67FF6"/>
    <w:rsid w:val="00C70B2F"/>
    <w:rsid w:val="00C71C0A"/>
    <w:rsid w:val="00C96D33"/>
    <w:rsid w:val="00CA1CD5"/>
    <w:rsid w:val="00CA2BF8"/>
    <w:rsid w:val="00CC4EB6"/>
    <w:rsid w:val="00CE1BE6"/>
    <w:rsid w:val="00D0221B"/>
    <w:rsid w:val="00D21312"/>
    <w:rsid w:val="00D27D3A"/>
    <w:rsid w:val="00D326EF"/>
    <w:rsid w:val="00D331A9"/>
    <w:rsid w:val="00D33CF5"/>
    <w:rsid w:val="00D4374D"/>
    <w:rsid w:val="00D57DC5"/>
    <w:rsid w:val="00D76ADA"/>
    <w:rsid w:val="00D775D9"/>
    <w:rsid w:val="00D93B6F"/>
    <w:rsid w:val="00DB4D93"/>
    <w:rsid w:val="00DC2A3E"/>
    <w:rsid w:val="00DD7113"/>
    <w:rsid w:val="00DE0C6F"/>
    <w:rsid w:val="00DE1B9A"/>
    <w:rsid w:val="00DE4F03"/>
    <w:rsid w:val="00E02A5E"/>
    <w:rsid w:val="00E0683E"/>
    <w:rsid w:val="00E25AD3"/>
    <w:rsid w:val="00E317EA"/>
    <w:rsid w:val="00E43B7B"/>
    <w:rsid w:val="00E60776"/>
    <w:rsid w:val="00E65A8F"/>
    <w:rsid w:val="00E843BE"/>
    <w:rsid w:val="00EA7636"/>
    <w:rsid w:val="00EC6042"/>
    <w:rsid w:val="00F02ABB"/>
    <w:rsid w:val="00F12AF0"/>
    <w:rsid w:val="00F7099B"/>
    <w:rsid w:val="00FA1E31"/>
    <w:rsid w:val="00FD5717"/>
    <w:rsid w:val="00FD6BA1"/>
    <w:rsid w:val="00FF234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2DA5E1-0A21-4E2A-B04D-75FA198D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A"/>
    <w:pPr>
      <w:ind w:left="720"/>
      <w:contextualSpacing/>
    </w:pPr>
  </w:style>
  <w:style w:type="paragraph" w:styleId="BalloonText">
    <w:name w:val="Balloon Text"/>
    <w:basedOn w:val="Normal"/>
    <w:link w:val="BalloonTextChar"/>
    <w:rsid w:val="00FF2343"/>
    <w:rPr>
      <w:rFonts w:ascii="Tahoma" w:hAnsi="Tahoma" w:cs="Tahoma"/>
      <w:sz w:val="16"/>
      <w:szCs w:val="16"/>
    </w:rPr>
  </w:style>
  <w:style w:type="character" w:customStyle="1" w:styleId="BalloonTextChar">
    <w:name w:val="Balloon Text Char"/>
    <w:basedOn w:val="DefaultParagraphFont"/>
    <w:link w:val="BalloonText"/>
    <w:rsid w:val="00FF2343"/>
    <w:rPr>
      <w:rFonts w:ascii="Tahoma" w:hAnsi="Tahoma" w:cs="Tahoma"/>
      <w:sz w:val="16"/>
      <w:szCs w:val="16"/>
    </w:rPr>
  </w:style>
  <w:style w:type="character" w:styleId="Hyperlink">
    <w:name w:val="Hyperlink"/>
    <w:basedOn w:val="DefaultParagraphFont"/>
    <w:rsid w:val="00FF2343"/>
    <w:rPr>
      <w:color w:val="0000FF"/>
      <w:u w:val="single"/>
    </w:rPr>
  </w:style>
  <w:style w:type="character" w:styleId="FollowedHyperlink">
    <w:name w:val="FollowedHyperlink"/>
    <w:basedOn w:val="DefaultParagraphFont"/>
    <w:rsid w:val="00584BAA"/>
    <w:rPr>
      <w:color w:val="800080" w:themeColor="followedHyperlink"/>
      <w:u w:val="single"/>
    </w:rPr>
  </w:style>
  <w:style w:type="paragraph" w:styleId="Header">
    <w:name w:val="header"/>
    <w:basedOn w:val="Normal"/>
    <w:link w:val="HeaderChar"/>
    <w:rsid w:val="00401DFC"/>
    <w:pPr>
      <w:tabs>
        <w:tab w:val="center" w:pos="4680"/>
        <w:tab w:val="right" w:pos="9360"/>
      </w:tabs>
    </w:pPr>
  </w:style>
  <w:style w:type="character" w:customStyle="1" w:styleId="HeaderChar">
    <w:name w:val="Header Char"/>
    <w:basedOn w:val="DefaultParagraphFont"/>
    <w:link w:val="Header"/>
    <w:rsid w:val="00401DFC"/>
  </w:style>
  <w:style w:type="paragraph" w:styleId="Footer">
    <w:name w:val="footer"/>
    <w:basedOn w:val="Normal"/>
    <w:link w:val="FooterChar"/>
    <w:rsid w:val="00401DFC"/>
    <w:pPr>
      <w:tabs>
        <w:tab w:val="center" w:pos="4680"/>
        <w:tab w:val="right" w:pos="9360"/>
      </w:tabs>
    </w:pPr>
  </w:style>
  <w:style w:type="character" w:customStyle="1" w:styleId="FooterChar">
    <w:name w:val="Footer Char"/>
    <w:basedOn w:val="DefaultParagraphFont"/>
    <w:link w:val="Footer"/>
    <w:rsid w:val="00401DFC"/>
  </w:style>
  <w:style w:type="table" w:styleId="TableGrid">
    <w:name w:val="Table Grid"/>
    <w:basedOn w:val="TableNormal"/>
    <w:rsid w:val="007F4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51DB"/>
    <w:pPr>
      <w:spacing w:before="100" w:beforeAutospacing="1" w:after="100" w:afterAutospacing="1"/>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183">
      <w:bodyDiv w:val="1"/>
      <w:marLeft w:val="0"/>
      <w:marRight w:val="0"/>
      <w:marTop w:val="0"/>
      <w:marBottom w:val="0"/>
      <w:divBdr>
        <w:top w:val="none" w:sz="0" w:space="0" w:color="auto"/>
        <w:left w:val="none" w:sz="0" w:space="0" w:color="auto"/>
        <w:bottom w:val="none" w:sz="0" w:space="0" w:color="auto"/>
        <w:right w:val="none" w:sz="0" w:space="0" w:color="auto"/>
      </w:divBdr>
    </w:div>
    <w:div w:id="90972701">
      <w:bodyDiv w:val="1"/>
      <w:marLeft w:val="0"/>
      <w:marRight w:val="0"/>
      <w:marTop w:val="0"/>
      <w:marBottom w:val="0"/>
      <w:divBdr>
        <w:top w:val="none" w:sz="0" w:space="0" w:color="auto"/>
        <w:left w:val="none" w:sz="0" w:space="0" w:color="auto"/>
        <w:bottom w:val="none" w:sz="0" w:space="0" w:color="auto"/>
        <w:right w:val="none" w:sz="0" w:space="0" w:color="auto"/>
      </w:divBdr>
    </w:div>
    <w:div w:id="224923541">
      <w:bodyDiv w:val="1"/>
      <w:marLeft w:val="0"/>
      <w:marRight w:val="0"/>
      <w:marTop w:val="0"/>
      <w:marBottom w:val="0"/>
      <w:divBdr>
        <w:top w:val="none" w:sz="0" w:space="0" w:color="auto"/>
        <w:left w:val="none" w:sz="0" w:space="0" w:color="auto"/>
        <w:bottom w:val="none" w:sz="0" w:space="0" w:color="auto"/>
        <w:right w:val="none" w:sz="0" w:space="0" w:color="auto"/>
      </w:divBdr>
    </w:div>
    <w:div w:id="278268989">
      <w:bodyDiv w:val="1"/>
      <w:marLeft w:val="0"/>
      <w:marRight w:val="0"/>
      <w:marTop w:val="0"/>
      <w:marBottom w:val="0"/>
      <w:divBdr>
        <w:top w:val="none" w:sz="0" w:space="0" w:color="auto"/>
        <w:left w:val="none" w:sz="0" w:space="0" w:color="auto"/>
        <w:bottom w:val="none" w:sz="0" w:space="0" w:color="auto"/>
        <w:right w:val="none" w:sz="0" w:space="0" w:color="auto"/>
      </w:divBdr>
    </w:div>
    <w:div w:id="360665598">
      <w:bodyDiv w:val="1"/>
      <w:marLeft w:val="0"/>
      <w:marRight w:val="0"/>
      <w:marTop w:val="0"/>
      <w:marBottom w:val="0"/>
      <w:divBdr>
        <w:top w:val="none" w:sz="0" w:space="0" w:color="auto"/>
        <w:left w:val="none" w:sz="0" w:space="0" w:color="auto"/>
        <w:bottom w:val="none" w:sz="0" w:space="0" w:color="auto"/>
        <w:right w:val="none" w:sz="0" w:space="0" w:color="auto"/>
      </w:divBdr>
    </w:div>
    <w:div w:id="361638419">
      <w:bodyDiv w:val="1"/>
      <w:marLeft w:val="0"/>
      <w:marRight w:val="0"/>
      <w:marTop w:val="0"/>
      <w:marBottom w:val="0"/>
      <w:divBdr>
        <w:top w:val="none" w:sz="0" w:space="0" w:color="auto"/>
        <w:left w:val="none" w:sz="0" w:space="0" w:color="auto"/>
        <w:bottom w:val="none" w:sz="0" w:space="0" w:color="auto"/>
        <w:right w:val="none" w:sz="0" w:space="0" w:color="auto"/>
      </w:divBdr>
    </w:div>
    <w:div w:id="388192603">
      <w:bodyDiv w:val="1"/>
      <w:marLeft w:val="0"/>
      <w:marRight w:val="0"/>
      <w:marTop w:val="0"/>
      <w:marBottom w:val="0"/>
      <w:divBdr>
        <w:top w:val="none" w:sz="0" w:space="0" w:color="auto"/>
        <w:left w:val="none" w:sz="0" w:space="0" w:color="auto"/>
        <w:bottom w:val="none" w:sz="0" w:space="0" w:color="auto"/>
        <w:right w:val="none" w:sz="0" w:space="0" w:color="auto"/>
      </w:divBdr>
    </w:div>
    <w:div w:id="465271547">
      <w:bodyDiv w:val="1"/>
      <w:marLeft w:val="0"/>
      <w:marRight w:val="0"/>
      <w:marTop w:val="0"/>
      <w:marBottom w:val="0"/>
      <w:divBdr>
        <w:top w:val="none" w:sz="0" w:space="0" w:color="auto"/>
        <w:left w:val="none" w:sz="0" w:space="0" w:color="auto"/>
        <w:bottom w:val="none" w:sz="0" w:space="0" w:color="auto"/>
        <w:right w:val="none" w:sz="0" w:space="0" w:color="auto"/>
      </w:divBdr>
    </w:div>
    <w:div w:id="470561224">
      <w:bodyDiv w:val="1"/>
      <w:marLeft w:val="0"/>
      <w:marRight w:val="0"/>
      <w:marTop w:val="0"/>
      <w:marBottom w:val="0"/>
      <w:divBdr>
        <w:top w:val="none" w:sz="0" w:space="0" w:color="auto"/>
        <w:left w:val="none" w:sz="0" w:space="0" w:color="auto"/>
        <w:bottom w:val="none" w:sz="0" w:space="0" w:color="auto"/>
        <w:right w:val="none" w:sz="0" w:space="0" w:color="auto"/>
      </w:divBdr>
    </w:div>
    <w:div w:id="1073283608">
      <w:bodyDiv w:val="1"/>
      <w:marLeft w:val="0"/>
      <w:marRight w:val="0"/>
      <w:marTop w:val="0"/>
      <w:marBottom w:val="0"/>
      <w:divBdr>
        <w:top w:val="none" w:sz="0" w:space="0" w:color="auto"/>
        <w:left w:val="none" w:sz="0" w:space="0" w:color="auto"/>
        <w:bottom w:val="none" w:sz="0" w:space="0" w:color="auto"/>
        <w:right w:val="none" w:sz="0" w:space="0" w:color="auto"/>
      </w:divBdr>
    </w:div>
    <w:div w:id="1194925124">
      <w:bodyDiv w:val="1"/>
      <w:marLeft w:val="0"/>
      <w:marRight w:val="0"/>
      <w:marTop w:val="0"/>
      <w:marBottom w:val="0"/>
      <w:divBdr>
        <w:top w:val="none" w:sz="0" w:space="0" w:color="auto"/>
        <w:left w:val="none" w:sz="0" w:space="0" w:color="auto"/>
        <w:bottom w:val="none" w:sz="0" w:space="0" w:color="auto"/>
        <w:right w:val="none" w:sz="0" w:space="0" w:color="auto"/>
      </w:divBdr>
    </w:div>
    <w:div w:id="1231229086">
      <w:bodyDiv w:val="1"/>
      <w:marLeft w:val="0"/>
      <w:marRight w:val="0"/>
      <w:marTop w:val="0"/>
      <w:marBottom w:val="0"/>
      <w:divBdr>
        <w:top w:val="none" w:sz="0" w:space="0" w:color="auto"/>
        <w:left w:val="none" w:sz="0" w:space="0" w:color="auto"/>
        <w:bottom w:val="none" w:sz="0" w:space="0" w:color="auto"/>
        <w:right w:val="none" w:sz="0" w:space="0" w:color="auto"/>
      </w:divBdr>
    </w:div>
    <w:div w:id="1328942284">
      <w:bodyDiv w:val="1"/>
      <w:marLeft w:val="0"/>
      <w:marRight w:val="0"/>
      <w:marTop w:val="0"/>
      <w:marBottom w:val="0"/>
      <w:divBdr>
        <w:top w:val="none" w:sz="0" w:space="0" w:color="auto"/>
        <w:left w:val="none" w:sz="0" w:space="0" w:color="auto"/>
        <w:bottom w:val="none" w:sz="0" w:space="0" w:color="auto"/>
        <w:right w:val="none" w:sz="0" w:space="0" w:color="auto"/>
      </w:divBdr>
    </w:div>
    <w:div w:id="1400399040">
      <w:bodyDiv w:val="1"/>
      <w:marLeft w:val="0"/>
      <w:marRight w:val="0"/>
      <w:marTop w:val="0"/>
      <w:marBottom w:val="0"/>
      <w:divBdr>
        <w:top w:val="none" w:sz="0" w:space="0" w:color="auto"/>
        <w:left w:val="none" w:sz="0" w:space="0" w:color="auto"/>
        <w:bottom w:val="none" w:sz="0" w:space="0" w:color="auto"/>
        <w:right w:val="none" w:sz="0" w:space="0" w:color="auto"/>
      </w:divBdr>
    </w:div>
    <w:div w:id="1601572594">
      <w:bodyDiv w:val="1"/>
      <w:marLeft w:val="0"/>
      <w:marRight w:val="0"/>
      <w:marTop w:val="0"/>
      <w:marBottom w:val="0"/>
      <w:divBdr>
        <w:top w:val="none" w:sz="0" w:space="0" w:color="auto"/>
        <w:left w:val="none" w:sz="0" w:space="0" w:color="auto"/>
        <w:bottom w:val="none" w:sz="0" w:space="0" w:color="auto"/>
        <w:right w:val="none" w:sz="0" w:space="0" w:color="auto"/>
      </w:divBdr>
    </w:div>
    <w:div w:id="1602031649">
      <w:bodyDiv w:val="1"/>
      <w:marLeft w:val="0"/>
      <w:marRight w:val="0"/>
      <w:marTop w:val="0"/>
      <w:marBottom w:val="0"/>
      <w:divBdr>
        <w:top w:val="none" w:sz="0" w:space="0" w:color="auto"/>
        <w:left w:val="none" w:sz="0" w:space="0" w:color="auto"/>
        <w:bottom w:val="none" w:sz="0" w:space="0" w:color="auto"/>
        <w:right w:val="none" w:sz="0" w:space="0" w:color="auto"/>
      </w:divBdr>
    </w:div>
    <w:div w:id="1621184812">
      <w:bodyDiv w:val="1"/>
      <w:marLeft w:val="0"/>
      <w:marRight w:val="0"/>
      <w:marTop w:val="0"/>
      <w:marBottom w:val="0"/>
      <w:divBdr>
        <w:top w:val="none" w:sz="0" w:space="0" w:color="auto"/>
        <w:left w:val="none" w:sz="0" w:space="0" w:color="auto"/>
        <w:bottom w:val="none" w:sz="0" w:space="0" w:color="auto"/>
        <w:right w:val="none" w:sz="0" w:space="0" w:color="auto"/>
      </w:divBdr>
    </w:div>
    <w:div w:id="1697653624">
      <w:bodyDiv w:val="1"/>
      <w:marLeft w:val="0"/>
      <w:marRight w:val="0"/>
      <w:marTop w:val="0"/>
      <w:marBottom w:val="0"/>
      <w:divBdr>
        <w:top w:val="none" w:sz="0" w:space="0" w:color="auto"/>
        <w:left w:val="none" w:sz="0" w:space="0" w:color="auto"/>
        <w:bottom w:val="none" w:sz="0" w:space="0" w:color="auto"/>
        <w:right w:val="none" w:sz="0" w:space="0" w:color="auto"/>
      </w:divBdr>
    </w:div>
    <w:div w:id="1739941170">
      <w:bodyDiv w:val="1"/>
      <w:marLeft w:val="0"/>
      <w:marRight w:val="0"/>
      <w:marTop w:val="0"/>
      <w:marBottom w:val="0"/>
      <w:divBdr>
        <w:top w:val="none" w:sz="0" w:space="0" w:color="auto"/>
        <w:left w:val="none" w:sz="0" w:space="0" w:color="auto"/>
        <w:bottom w:val="none" w:sz="0" w:space="0" w:color="auto"/>
        <w:right w:val="none" w:sz="0" w:space="0" w:color="auto"/>
      </w:divBdr>
    </w:div>
    <w:div w:id="1828667804">
      <w:bodyDiv w:val="1"/>
      <w:marLeft w:val="0"/>
      <w:marRight w:val="0"/>
      <w:marTop w:val="0"/>
      <w:marBottom w:val="0"/>
      <w:divBdr>
        <w:top w:val="none" w:sz="0" w:space="0" w:color="auto"/>
        <w:left w:val="none" w:sz="0" w:space="0" w:color="auto"/>
        <w:bottom w:val="none" w:sz="0" w:space="0" w:color="auto"/>
        <w:right w:val="none" w:sz="0" w:space="0" w:color="auto"/>
      </w:divBdr>
    </w:div>
    <w:div w:id="1846625063">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2024168678">
      <w:bodyDiv w:val="1"/>
      <w:marLeft w:val="0"/>
      <w:marRight w:val="0"/>
      <w:marTop w:val="0"/>
      <w:marBottom w:val="0"/>
      <w:divBdr>
        <w:top w:val="none" w:sz="0" w:space="0" w:color="auto"/>
        <w:left w:val="none" w:sz="0" w:space="0" w:color="auto"/>
        <w:bottom w:val="none" w:sz="0" w:space="0" w:color="auto"/>
        <w:right w:val="none" w:sz="0" w:space="0" w:color="auto"/>
      </w:divBdr>
    </w:div>
    <w:div w:id="2053381043">
      <w:bodyDiv w:val="1"/>
      <w:marLeft w:val="0"/>
      <w:marRight w:val="0"/>
      <w:marTop w:val="0"/>
      <w:marBottom w:val="0"/>
      <w:divBdr>
        <w:top w:val="none" w:sz="0" w:space="0" w:color="auto"/>
        <w:left w:val="none" w:sz="0" w:space="0" w:color="auto"/>
        <w:bottom w:val="none" w:sz="0" w:space="0" w:color="auto"/>
        <w:right w:val="none" w:sz="0" w:space="0" w:color="auto"/>
      </w:divBdr>
    </w:div>
    <w:div w:id="20579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9C4A-381B-4DAE-AE2A-0BEE87EA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EEEBC324</Template>
  <TotalTime>1492</TotalTime>
  <Pages>8</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Murdoch</dc:creator>
  <cp:lastModifiedBy>Travis Doak</cp:lastModifiedBy>
  <cp:revision>23</cp:revision>
  <cp:lastPrinted>2014-03-17T14:02:00Z</cp:lastPrinted>
  <dcterms:created xsi:type="dcterms:W3CDTF">2015-12-17T14:49:00Z</dcterms:created>
  <dcterms:modified xsi:type="dcterms:W3CDTF">2015-12-23T18:53:00Z</dcterms:modified>
</cp:coreProperties>
</file>