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D1" w:rsidRPr="00DA49DF" w:rsidRDefault="00CD1716" w:rsidP="00DA49DF">
      <w:pPr>
        <w:spacing w:after="0" w:line="240" w:lineRule="auto"/>
        <w:jc w:val="both"/>
        <w:rPr>
          <w:b/>
          <w:sz w:val="24"/>
          <w:szCs w:val="24"/>
        </w:rPr>
      </w:pPr>
      <w:bookmarkStart w:id="0" w:name="_GoBack"/>
      <w:bookmarkEnd w:id="0"/>
      <w:r>
        <w:rPr>
          <w:b/>
          <w:sz w:val="24"/>
          <w:szCs w:val="24"/>
        </w:rPr>
        <w:t>Director, Budget and Financial Planning</w:t>
      </w:r>
    </w:p>
    <w:tbl>
      <w:tblPr>
        <w:tblStyle w:val="TableGrid"/>
        <w:tblW w:w="0" w:type="auto"/>
        <w:tblLook w:val="04A0" w:firstRow="1" w:lastRow="0" w:firstColumn="1" w:lastColumn="0" w:noHBand="0" w:noVBand="1"/>
      </w:tblPr>
      <w:tblGrid>
        <w:gridCol w:w="6374"/>
        <w:gridCol w:w="4416"/>
      </w:tblGrid>
      <w:tr w:rsidR="00DA49DF" w:rsidTr="00430CAC">
        <w:tc>
          <w:tcPr>
            <w:tcW w:w="6374" w:type="dxa"/>
          </w:tcPr>
          <w:p w:rsidR="00DA49DF" w:rsidRPr="00430CAC" w:rsidRDefault="00C40BF2" w:rsidP="00F97542">
            <w:pPr>
              <w:rPr>
                <w:b/>
              </w:rPr>
            </w:pPr>
            <w:r>
              <w:rPr>
                <w:b/>
                <w:lang w:val="en-US"/>
              </w:rPr>
              <w:t>Faculty/Department:</w:t>
            </w:r>
            <w:r w:rsidRPr="008664E6">
              <w:rPr>
                <w:lang w:val="en-US"/>
              </w:rPr>
              <w:t xml:space="preserve"> </w:t>
            </w:r>
            <w:r w:rsidR="00343796">
              <w:rPr>
                <w:lang w:val="en-US"/>
              </w:rPr>
              <w:t>Finance and Administration</w:t>
            </w:r>
          </w:p>
        </w:tc>
        <w:tc>
          <w:tcPr>
            <w:tcW w:w="4416" w:type="dxa"/>
          </w:tcPr>
          <w:p w:rsidR="00DA49DF" w:rsidRPr="007A1F03" w:rsidRDefault="00DA49DF" w:rsidP="00DA49DF">
            <w:r w:rsidRPr="00430CAC">
              <w:rPr>
                <w:b/>
                <w:lang w:val="en-US"/>
              </w:rPr>
              <w:t>Employee Group:</w:t>
            </w:r>
            <w:r w:rsidR="007A1F03">
              <w:rPr>
                <w:b/>
                <w:lang w:val="en-US"/>
              </w:rPr>
              <w:t xml:space="preserve"> </w:t>
            </w:r>
            <w:r w:rsidR="007A1F03">
              <w:rPr>
                <w:lang w:val="en-US"/>
              </w:rPr>
              <w:t xml:space="preserve">Administrative </w:t>
            </w:r>
          </w:p>
        </w:tc>
      </w:tr>
      <w:tr w:rsidR="00DA49DF" w:rsidTr="00430CAC">
        <w:tc>
          <w:tcPr>
            <w:tcW w:w="6374" w:type="dxa"/>
          </w:tcPr>
          <w:p w:rsidR="00DA49DF" w:rsidRPr="00430CAC" w:rsidRDefault="00DA49DF" w:rsidP="00343796">
            <w:pPr>
              <w:rPr>
                <w:b/>
              </w:rPr>
            </w:pPr>
            <w:r w:rsidRPr="00430CAC">
              <w:rPr>
                <w:b/>
                <w:lang w:val="en-US"/>
              </w:rPr>
              <w:t xml:space="preserve">Campus: </w:t>
            </w:r>
            <w:r w:rsidR="00343796">
              <w:rPr>
                <w:lang w:val="en-US"/>
              </w:rPr>
              <w:t>Trafalgar</w:t>
            </w:r>
            <w:r w:rsidR="008664E6" w:rsidRPr="008664E6">
              <w:rPr>
                <w:lang w:val="en-US"/>
              </w:rPr>
              <w:t xml:space="preserve"> </w:t>
            </w:r>
            <w:r w:rsidR="00292A59">
              <w:rPr>
                <w:lang w:val="en-US"/>
              </w:rPr>
              <w:t>(May be assigned activity at any Sheridan campus)</w:t>
            </w:r>
          </w:p>
        </w:tc>
        <w:tc>
          <w:tcPr>
            <w:tcW w:w="4416" w:type="dxa"/>
          </w:tcPr>
          <w:p w:rsidR="00DA49DF" w:rsidRPr="00430CAC" w:rsidRDefault="00DA49DF" w:rsidP="00153358">
            <w:pPr>
              <w:rPr>
                <w:b/>
              </w:rPr>
            </w:pPr>
            <w:r w:rsidRPr="00430CAC">
              <w:rPr>
                <w:b/>
                <w:lang w:val="en-US"/>
              </w:rPr>
              <w:t>Payband:</w:t>
            </w:r>
            <w:r w:rsidR="00C40BF2">
              <w:rPr>
                <w:b/>
                <w:lang w:val="en-US"/>
              </w:rPr>
              <w:t xml:space="preserve"> </w:t>
            </w:r>
            <w:r w:rsidR="00343796">
              <w:rPr>
                <w:b/>
                <w:lang w:val="en-US"/>
              </w:rPr>
              <w:t>NO</w:t>
            </w:r>
          </w:p>
        </w:tc>
      </w:tr>
      <w:tr w:rsidR="00DA49DF" w:rsidTr="00430CAC">
        <w:tc>
          <w:tcPr>
            <w:tcW w:w="6374" w:type="dxa"/>
          </w:tcPr>
          <w:p w:rsidR="00DA49DF" w:rsidRPr="008664E6" w:rsidRDefault="00DA49DF" w:rsidP="004260D1">
            <w:pPr>
              <w:rPr>
                <w:highlight w:val="yellow"/>
              </w:rPr>
            </w:pPr>
            <w:r w:rsidRPr="00090E56">
              <w:rPr>
                <w:b/>
                <w:lang w:val="en-US"/>
              </w:rPr>
              <w:t>Reference</w:t>
            </w:r>
            <w:r w:rsidR="006023E0" w:rsidRPr="00090E56">
              <w:rPr>
                <w:b/>
                <w:lang w:val="en-US"/>
              </w:rPr>
              <w:t xml:space="preserve"> #</w:t>
            </w:r>
            <w:r w:rsidRPr="00090E56">
              <w:rPr>
                <w:b/>
                <w:lang w:val="en-US"/>
              </w:rPr>
              <w:t>:</w:t>
            </w:r>
            <w:r w:rsidR="00D6221B" w:rsidRPr="00090E56">
              <w:rPr>
                <w:b/>
                <w:lang w:val="en-US"/>
              </w:rPr>
              <w:t xml:space="preserve"> </w:t>
            </w:r>
            <w:r w:rsidR="00343796" w:rsidRPr="00090E56">
              <w:rPr>
                <w:b/>
                <w:lang w:val="en-US"/>
              </w:rPr>
              <w:t>19/A/109</w:t>
            </w:r>
          </w:p>
        </w:tc>
        <w:tc>
          <w:tcPr>
            <w:tcW w:w="4416" w:type="dxa"/>
          </w:tcPr>
          <w:p w:rsidR="00DA49DF" w:rsidRPr="00A73938" w:rsidRDefault="00DA49DF" w:rsidP="004260D1">
            <w:pPr>
              <w:rPr>
                <w:b/>
                <w:color w:val="000000" w:themeColor="text1"/>
              </w:rPr>
            </w:pPr>
            <w:r w:rsidRPr="00A73938">
              <w:rPr>
                <w:b/>
                <w:color w:val="000000" w:themeColor="text1"/>
                <w:lang w:val="en-US"/>
              </w:rPr>
              <w:t>Hiring Range:</w:t>
            </w:r>
            <w:r w:rsidR="00D6221B" w:rsidRPr="00A73938">
              <w:rPr>
                <w:b/>
                <w:color w:val="000000" w:themeColor="text1"/>
                <w:lang w:val="en-US"/>
              </w:rPr>
              <w:t xml:space="preserve"> $</w:t>
            </w:r>
            <w:r w:rsidR="00343796" w:rsidRPr="00A73938">
              <w:rPr>
                <w:b/>
                <w:color w:val="000000" w:themeColor="text1"/>
                <w:lang w:val="en-US"/>
              </w:rPr>
              <w:t>122,995.00 - $130,682.00</w:t>
            </w:r>
          </w:p>
        </w:tc>
      </w:tr>
      <w:tr w:rsidR="00DA49DF" w:rsidTr="00430CAC">
        <w:tc>
          <w:tcPr>
            <w:tcW w:w="6374" w:type="dxa"/>
          </w:tcPr>
          <w:p w:rsidR="00DA49DF" w:rsidRPr="00C40BF2" w:rsidRDefault="00DA49DF" w:rsidP="004260D1">
            <w:r w:rsidRPr="00430CAC">
              <w:rPr>
                <w:b/>
                <w:lang w:val="en-US"/>
              </w:rPr>
              <w:t>Application Deadline:</w:t>
            </w:r>
            <w:r w:rsidR="00C40BF2">
              <w:rPr>
                <w:b/>
                <w:lang w:val="en-US"/>
              </w:rPr>
              <w:t xml:space="preserve"> </w:t>
            </w:r>
            <w:r w:rsidR="00134E49">
              <w:rPr>
                <w:b/>
                <w:lang w:val="en-US"/>
              </w:rPr>
              <w:t>October 31</w:t>
            </w:r>
            <w:r w:rsidR="00EC5E96">
              <w:rPr>
                <w:b/>
                <w:lang w:val="en-US"/>
              </w:rPr>
              <w:t>, 2019</w:t>
            </w:r>
          </w:p>
        </w:tc>
        <w:tc>
          <w:tcPr>
            <w:tcW w:w="4416" w:type="dxa"/>
          </w:tcPr>
          <w:p w:rsidR="00DA49DF" w:rsidRPr="00A73938" w:rsidRDefault="00DA49DF" w:rsidP="004260D1">
            <w:pPr>
              <w:rPr>
                <w:b/>
                <w:color w:val="000000" w:themeColor="text1"/>
              </w:rPr>
            </w:pPr>
            <w:r w:rsidRPr="00A73938">
              <w:rPr>
                <w:b/>
                <w:color w:val="000000" w:themeColor="text1"/>
                <w:lang w:val="en-US"/>
              </w:rPr>
              <w:t>Salary Range:</w:t>
            </w:r>
            <w:r w:rsidR="00C40BF2" w:rsidRPr="00A73938">
              <w:rPr>
                <w:b/>
                <w:color w:val="000000" w:themeColor="text1"/>
                <w:lang w:val="en-US"/>
              </w:rPr>
              <w:t xml:space="preserve"> $</w:t>
            </w:r>
            <w:r w:rsidR="00343796" w:rsidRPr="00A73938">
              <w:rPr>
                <w:b/>
                <w:color w:val="000000" w:themeColor="text1"/>
                <w:lang w:val="en-US"/>
              </w:rPr>
              <w:t>122,995.00 - $153,774.00</w:t>
            </w:r>
          </w:p>
        </w:tc>
      </w:tr>
      <w:tr w:rsidR="003876C0" w:rsidTr="002D465A">
        <w:tc>
          <w:tcPr>
            <w:tcW w:w="10790" w:type="dxa"/>
            <w:gridSpan w:val="2"/>
          </w:tcPr>
          <w:p w:rsidR="003876C0" w:rsidRPr="00C40BF2" w:rsidRDefault="003876C0" w:rsidP="004260D1">
            <w:pPr>
              <w:rPr>
                <w:lang w:val="en-US"/>
              </w:rPr>
            </w:pPr>
            <w:r w:rsidRPr="00430CAC">
              <w:rPr>
                <w:b/>
                <w:lang w:val="en-US"/>
              </w:rPr>
              <w:t xml:space="preserve">Application Details: </w:t>
            </w:r>
            <w:r w:rsidR="005127B2">
              <w:rPr>
                <w:b/>
                <w:lang w:val="en-US"/>
              </w:rPr>
              <w:t>1 Year Contract Starting January 2020</w:t>
            </w:r>
          </w:p>
        </w:tc>
      </w:tr>
    </w:tbl>
    <w:p w:rsidR="00C40BF2" w:rsidRDefault="00C40BF2" w:rsidP="00C40BF2">
      <w:pPr>
        <w:spacing w:after="0" w:line="240" w:lineRule="auto"/>
      </w:pPr>
    </w:p>
    <w:p w:rsidR="00FC52DB" w:rsidRDefault="00FC52DB" w:rsidP="00FC52DB">
      <w:r w:rsidRPr="00CE679A">
        <w:t>Reporting to the</w:t>
      </w:r>
      <w:r>
        <w:t xml:space="preserve"> Associate Vice President Financial Services (the “AVP”)</w:t>
      </w:r>
      <w:r w:rsidRPr="00CE679A">
        <w:t xml:space="preserve">, the </w:t>
      </w:r>
      <w:r>
        <w:t>Director, Budgets and Financial Planning, leads and oversees a team that has</w:t>
      </w:r>
      <w:r w:rsidRPr="0033797C">
        <w:t xml:space="preserve"> accountability for</w:t>
      </w:r>
      <w:r>
        <w:t xml:space="preserve"> the following </w:t>
      </w:r>
      <w:r w:rsidRPr="00066D43">
        <w:t xml:space="preserve">financial processes: </w:t>
      </w:r>
    </w:p>
    <w:p w:rsidR="00FC52DB" w:rsidRPr="00066D43" w:rsidRDefault="00FC52DB" w:rsidP="00FC52DB">
      <w:pPr>
        <w:pStyle w:val="ListParagraph"/>
        <w:numPr>
          <w:ilvl w:val="0"/>
          <w:numId w:val="5"/>
        </w:numPr>
      </w:pPr>
      <w:r w:rsidRPr="00AD6D51">
        <w:rPr>
          <w:u w:val="single"/>
        </w:rPr>
        <w:t>Budget</w:t>
      </w:r>
      <w:r w:rsidRPr="00066D43">
        <w:t>s</w:t>
      </w:r>
      <w:r>
        <w:t xml:space="preserve">: developing and </w:t>
      </w:r>
      <w:r w:rsidRPr="00066D43">
        <w:t>maintaining financial forecasting and budgeting systems and leading development</w:t>
      </w:r>
      <w:r>
        <w:t>,</w:t>
      </w:r>
      <w:r w:rsidRPr="00066D43">
        <w:t xml:space="preserve"> preparation, monitoring and reporting of the annual operating, capital and other funded project budgets </w:t>
      </w:r>
      <w:r>
        <w:t>throughout Sheridan. Supporting implementation of new activity based budget model</w:t>
      </w:r>
    </w:p>
    <w:p w:rsidR="00FC52DB" w:rsidRPr="00066D43" w:rsidRDefault="00FC52DB" w:rsidP="00FC52DB">
      <w:pPr>
        <w:pStyle w:val="ListParagraph"/>
        <w:numPr>
          <w:ilvl w:val="0"/>
          <w:numId w:val="5"/>
        </w:numPr>
      </w:pPr>
      <w:r w:rsidRPr="00AD6D51">
        <w:rPr>
          <w:u w:val="single"/>
        </w:rPr>
        <w:t>Financial Forecast and Plan</w:t>
      </w:r>
      <w:r>
        <w:t>:</w:t>
      </w:r>
      <w:r w:rsidRPr="00066D43">
        <w:t xml:space="preserve"> assisting the V</w:t>
      </w:r>
      <w:r>
        <w:t xml:space="preserve">ice </w:t>
      </w:r>
      <w:r w:rsidRPr="00066D43">
        <w:t>P</w:t>
      </w:r>
      <w:r>
        <w:t>resident</w:t>
      </w:r>
      <w:r w:rsidRPr="00066D43">
        <w:t>, Finance and Admin</w:t>
      </w:r>
      <w:r>
        <w:t>istration ( the “VP”)</w:t>
      </w:r>
      <w:r w:rsidRPr="00066D43">
        <w:t xml:space="preserve"> and the </w:t>
      </w:r>
      <w:r>
        <w:t xml:space="preserve">AVP </w:t>
      </w:r>
      <w:r w:rsidRPr="00066D43">
        <w:t xml:space="preserve">in preparation </w:t>
      </w:r>
      <w:r>
        <w:t xml:space="preserve">and presentation </w:t>
      </w:r>
      <w:r w:rsidRPr="00066D43">
        <w:t>of the longer term financial forecast</w:t>
      </w:r>
      <w:r>
        <w:t>s that support the strategic direction</w:t>
      </w:r>
      <w:r w:rsidRPr="00066D43">
        <w:t xml:space="preserve"> of</w:t>
      </w:r>
      <w:r>
        <w:t xml:space="preserve"> Sheridan,</w:t>
      </w:r>
      <w:r w:rsidRPr="00066D43">
        <w:t xml:space="preserve"> </w:t>
      </w:r>
      <w:r>
        <w:t xml:space="preserve">and; in </w:t>
      </w:r>
      <w:r w:rsidRPr="00066D43">
        <w:t>related planning initiatives that have financial impacts</w:t>
      </w:r>
      <w:r>
        <w:t xml:space="preserve"> </w:t>
      </w:r>
    </w:p>
    <w:p w:rsidR="00FC52DB" w:rsidRPr="00066D43" w:rsidRDefault="00FC52DB" w:rsidP="00FC52DB">
      <w:pPr>
        <w:pStyle w:val="ListParagraph"/>
        <w:numPr>
          <w:ilvl w:val="0"/>
          <w:numId w:val="5"/>
        </w:numPr>
      </w:pPr>
      <w:r w:rsidRPr="00AD6D51">
        <w:rPr>
          <w:u w:val="single"/>
        </w:rPr>
        <w:t>Strategic and Operational Cost Managemen</w:t>
      </w:r>
      <w:r>
        <w:t xml:space="preserve">t: </w:t>
      </w:r>
      <w:r w:rsidRPr="00066D43">
        <w:t>leading productivity, cost management and operations financial planning, analysis and evaluation</w:t>
      </w:r>
    </w:p>
    <w:p w:rsidR="00FC52DB" w:rsidRPr="00066D43" w:rsidRDefault="00FC52DB" w:rsidP="00FC52DB">
      <w:pPr>
        <w:pStyle w:val="ListParagraph"/>
        <w:numPr>
          <w:ilvl w:val="0"/>
          <w:numId w:val="5"/>
        </w:numPr>
      </w:pPr>
      <w:r w:rsidRPr="00AD6D51">
        <w:rPr>
          <w:u w:val="single"/>
        </w:rPr>
        <w:t>Fixed Assets, Banking</w:t>
      </w:r>
      <w:r w:rsidRPr="00066D43">
        <w:t xml:space="preserve"> </w:t>
      </w:r>
      <w:r>
        <w:t xml:space="preserve">and Cash Management </w:t>
      </w:r>
    </w:p>
    <w:p w:rsidR="00E861A2" w:rsidRDefault="00FC52DB" w:rsidP="00FC52DB">
      <w:pPr>
        <w:spacing w:after="0" w:line="240" w:lineRule="auto"/>
      </w:pPr>
      <w:r w:rsidRPr="00066D43">
        <w:t>The incumbent coordinates work</w:t>
      </w:r>
      <w:r w:rsidRPr="00091A35">
        <w:t xml:space="preserve"> with auditors</w:t>
      </w:r>
      <w:r>
        <w:t>; provides consultative guidance to leaders around the budget model and processes, and advises leaders in the interpretation and sound use of the analytics, tools, reports, and metrics used</w:t>
      </w:r>
      <w:r w:rsidRPr="00C828FD">
        <w:t xml:space="preserve"> </w:t>
      </w:r>
      <w:r w:rsidRPr="007250E4">
        <w:t xml:space="preserve">to </w:t>
      </w:r>
      <w:r>
        <w:t>improve budget decision making processes, and resource optimization in support of Sheridan’s strategic initiatives.</w:t>
      </w:r>
    </w:p>
    <w:p w:rsidR="00E861A2" w:rsidRDefault="00E861A2" w:rsidP="00C40BF2">
      <w:pPr>
        <w:spacing w:after="0" w:line="240" w:lineRule="auto"/>
      </w:pPr>
    </w:p>
    <w:p w:rsidR="00E861A2" w:rsidRDefault="00E861A2" w:rsidP="00E861A2">
      <w:pPr>
        <w:pBdr>
          <w:bottom w:val="single" w:sz="4" w:space="1" w:color="auto"/>
        </w:pBdr>
        <w:rPr>
          <w:b/>
        </w:rPr>
      </w:pPr>
      <w:r>
        <w:rPr>
          <w:b/>
        </w:rPr>
        <w:t>Specific Responsibilities</w:t>
      </w:r>
    </w:p>
    <w:p w:rsidR="005127B2" w:rsidRDefault="005127B2" w:rsidP="005127B2">
      <w:pPr>
        <w:pStyle w:val="ListParagraph"/>
        <w:numPr>
          <w:ilvl w:val="0"/>
          <w:numId w:val="6"/>
        </w:numPr>
        <w:spacing w:after="0" w:line="240" w:lineRule="auto"/>
        <w:ind w:left="357" w:hanging="357"/>
      </w:pPr>
      <w:r w:rsidRPr="00066D43">
        <w:t xml:space="preserve">Participates and provides leadership in the formulation and implementation of </w:t>
      </w:r>
      <w:r>
        <w:t>Sheridan’s</w:t>
      </w:r>
      <w:r w:rsidRPr="00066D43">
        <w:t xml:space="preserve"> financial plan </w:t>
      </w:r>
      <w:r>
        <w:t xml:space="preserve">and in the development of financial and budgetary policies and procedures </w:t>
      </w:r>
      <w:r w:rsidRPr="00066D43">
        <w:t>under the direction of the</w:t>
      </w:r>
      <w:r>
        <w:t xml:space="preserve"> AVP </w:t>
      </w:r>
      <w:r w:rsidRPr="00066D43">
        <w:t xml:space="preserve">and the </w:t>
      </w:r>
      <w:r>
        <w:t>VP.</w:t>
      </w:r>
    </w:p>
    <w:p w:rsidR="005127B2" w:rsidRDefault="005127B2" w:rsidP="005127B2">
      <w:pPr>
        <w:numPr>
          <w:ilvl w:val="0"/>
          <w:numId w:val="6"/>
        </w:numPr>
        <w:shd w:val="clear" w:color="auto" w:fill="FFFFFF"/>
        <w:spacing w:after="0" w:line="240" w:lineRule="auto"/>
        <w:ind w:left="357" w:hanging="357"/>
      </w:pPr>
      <w:r w:rsidRPr="00066D43">
        <w:t>Facilitates sound financial planning for Sheridan by maintaining an effective financial forecasting and budgetary process</w:t>
      </w:r>
      <w:r>
        <w:t>.</w:t>
      </w:r>
    </w:p>
    <w:p w:rsidR="005127B2" w:rsidRDefault="005127B2" w:rsidP="005127B2">
      <w:pPr>
        <w:pStyle w:val="ListParagraph"/>
        <w:numPr>
          <w:ilvl w:val="0"/>
          <w:numId w:val="6"/>
        </w:numPr>
        <w:spacing w:after="0" w:line="240" w:lineRule="auto"/>
        <w:ind w:left="357" w:hanging="357"/>
      </w:pPr>
      <w:r w:rsidRPr="00FF0E65">
        <w:t xml:space="preserve">Participates in the development of multi-year planning for new programs and </w:t>
      </w:r>
      <w:r>
        <w:t xml:space="preserve">strategic </w:t>
      </w:r>
      <w:r w:rsidRPr="00FF0E65">
        <w:t>initiatives</w:t>
      </w:r>
      <w:r>
        <w:t xml:space="preserve"> and i</w:t>
      </w:r>
      <w:r w:rsidRPr="00FF0E65">
        <w:t>ncorporates individual department plans</w:t>
      </w:r>
      <w:r>
        <w:t xml:space="preserve"> and projects</w:t>
      </w:r>
      <w:r w:rsidRPr="00FF0E65">
        <w:t xml:space="preserve"> into </w:t>
      </w:r>
      <w:r>
        <w:t xml:space="preserve">Sheridan’s </w:t>
      </w:r>
      <w:r w:rsidRPr="00FF0E65">
        <w:t>long-range financial</w:t>
      </w:r>
      <w:r>
        <w:t xml:space="preserve"> </w:t>
      </w:r>
      <w:r w:rsidRPr="00FF0E65">
        <w:t>plan</w:t>
      </w:r>
      <w:r>
        <w:t>.</w:t>
      </w:r>
    </w:p>
    <w:p w:rsidR="00886243" w:rsidRDefault="005127B2" w:rsidP="007B6AF4">
      <w:pPr>
        <w:numPr>
          <w:ilvl w:val="0"/>
          <w:numId w:val="6"/>
        </w:numPr>
        <w:shd w:val="clear" w:color="auto" w:fill="FFFFFF"/>
        <w:spacing w:after="0" w:line="240" w:lineRule="auto"/>
        <w:ind w:left="357" w:hanging="357"/>
      </w:pPr>
      <w:r w:rsidRPr="00066D43">
        <w:t xml:space="preserve">Collaborates with leaders across the organization and supports the </w:t>
      </w:r>
      <w:r>
        <w:t xml:space="preserve">AVP </w:t>
      </w:r>
      <w:r w:rsidRPr="00066D43">
        <w:t>in the development of the annual College budget including submission of periodic budget status reports and financial information reports to leaders</w:t>
      </w:r>
      <w:r w:rsidR="00886243">
        <w:t>.</w:t>
      </w:r>
    </w:p>
    <w:p w:rsidR="005127B2" w:rsidRPr="00066D43" w:rsidRDefault="005127B2" w:rsidP="007B6AF4">
      <w:pPr>
        <w:numPr>
          <w:ilvl w:val="0"/>
          <w:numId w:val="6"/>
        </w:numPr>
        <w:shd w:val="clear" w:color="auto" w:fill="FFFFFF"/>
        <w:spacing w:after="0" w:line="240" w:lineRule="auto"/>
        <w:ind w:left="357" w:hanging="357"/>
      </w:pPr>
      <w:r w:rsidRPr="00066D43">
        <w:t>Provides senior management and budget holders with ongoing financial results through a variety of systems</w:t>
      </w:r>
      <w:r>
        <w:t>,</w:t>
      </w:r>
      <w:r w:rsidRPr="00066D43">
        <w:t xml:space="preserve"> repo</w:t>
      </w:r>
      <w:r>
        <w:t xml:space="preserve">rts and </w:t>
      </w:r>
      <w:r w:rsidRPr="00066D43">
        <w:t>recommendations</w:t>
      </w:r>
      <w:r>
        <w:t>.</w:t>
      </w:r>
    </w:p>
    <w:p w:rsidR="005127B2" w:rsidRPr="00066D43" w:rsidRDefault="005127B2" w:rsidP="005127B2">
      <w:pPr>
        <w:numPr>
          <w:ilvl w:val="0"/>
          <w:numId w:val="6"/>
        </w:numPr>
        <w:shd w:val="clear" w:color="auto" w:fill="FFFFFF"/>
        <w:spacing w:after="0" w:line="240" w:lineRule="auto"/>
        <w:ind w:left="357" w:hanging="357"/>
      </w:pPr>
      <w:r w:rsidRPr="00066D43">
        <w:t>Monitors spending against budget, identifies potential budgetary problems and recommends corrective actions</w:t>
      </w:r>
      <w:r>
        <w:t>.</w:t>
      </w:r>
    </w:p>
    <w:p w:rsidR="005127B2" w:rsidRPr="00066D43" w:rsidRDefault="005127B2" w:rsidP="005127B2">
      <w:pPr>
        <w:numPr>
          <w:ilvl w:val="0"/>
          <w:numId w:val="6"/>
        </w:numPr>
        <w:shd w:val="clear" w:color="auto" w:fill="FFFFFF"/>
        <w:spacing w:after="0" w:line="240" w:lineRule="auto"/>
        <w:ind w:left="357" w:hanging="357"/>
      </w:pPr>
      <w:r w:rsidRPr="00066D43">
        <w:t>Conducts mid-year financial review and prepares budget update report</w:t>
      </w:r>
      <w:r>
        <w:t>.</w:t>
      </w:r>
    </w:p>
    <w:p w:rsidR="005127B2" w:rsidRDefault="005127B2" w:rsidP="005127B2">
      <w:pPr>
        <w:pStyle w:val="ListParagraph"/>
        <w:numPr>
          <w:ilvl w:val="0"/>
          <w:numId w:val="6"/>
        </w:numPr>
        <w:spacing w:after="0" w:line="240" w:lineRule="auto"/>
        <w:ind w:left="357" w:hanging="357"/>
      </w:pPr>
      <w:r w:rsidRPr="00066D43">
        <w:t>Maintains budget systems and improves budget processes through the use of new technologies and procedures</w:t>
      </w:r>
      <w:r>
        <w:t>.</w:t>
      </w:r>
    </w:p>
    <w:p w:rsidR="00886243" w:rsidRDefault="00886243" w:rsidP="004A7C84">
      <w:pPr>
        <w:numPr>
          <w:ilvl w:val="0"/>
          <w:numId w:val="6"/>
        </w:numPr>
        <w:shd w:val="clear" w:color="auto" w:fill="FFFFFF"/>
        <w:spacing w:after="100" w:afterAutospacing="1" w:line="240" w:lineRule="auto"/>
      </w:pPr>
      <w:r w:rsidRPr="00E0179B">
        <w:t xml:space="preserve">Provides </w:t>
      </w:r>
      <w:r>
        <w:t>leadership and consulting guidance</w:t>
      </w:r>
      <w:r w:rsidRPr="00E0179B">
        <w:t xml:space="preserve"> to</w:t>
      </w:r>
      <w:r>
        <w:t xml:space="preserve"> senior leaders and budget holders on budgetary and fiscal issues </w:t>
      </w:r>
    </w:p>
    <w:p w:rsidR="00886243" w:rsidRDefault="00886243" w:rsidP="004A7C84">
      <w:pPr>
        <w:numPr>
          <w:ilvl w:val="0"/>
          <w:numId w:val="6"/>
        </w:numPr>
        <w:shd w:val="clear" w:color="auto" w:fill="FFFFFF"/>
        <w:spacing w:after="100" w:afterAutospacing="1" w:line="240" w:lineRule="auto"/>
        <w:ind w:left="357" w:hanging="357"/>
      </w:pPr>
      <w:r w:rsidRPr="00AB5781">
        <w:t>Provides ongoing consultative advice guidance to leaders and financial operational managers in Sheridan Faculties and business units</w:t>
      </w:r>
      <w:r>
        <w:t xml:space="preserve"> as it relates to the new model and processes, and in the ongoing interpretation and sound use of the analytics, tools and metrics used</w:t>
      </w:r>
      <w:r w:rsidRPr="00C828FD">
        <w:t xml:space="preserve"> </w:t>
      </w:r>
      <w:r w:rsidRPr="007250E4">
        <w:t xml:space="preserve">to </w:t>
      </w:r>
      <w:r>
        <w:t>improve processes, and to optimize resources</w:t>
      </w:r>
    </w:p>
    <w:p w:rsidR="00886243" w:rsidRPr="00194828" w:rsidRDefault="00886243" w:rsidP="004A7C84">
      <w:pPr>
        <w:pStyle w:val="ListParagraph"/>
        <w:numPr>
          <w:ilvl w:val="0"/>
          <w:numId w:val="6"/>
        </w:numPr>
        <w:spacing w:after="100" w:afterAutospacing="1" w:line="240" w:lineRule="auto"/>
        <w:ind w:left="357" w:hanging="357"/>
      </w:pPr>
      <w:r w:rsidRPr="00194828">
        <w:t>O</w:t>
      </w:r>
      <w:r>
        <w:t xml:space="preserve">versees banking functions including day to day cash management, bank reconciliations, short term investments, and point of sales machines. </w:t>
      </w:r>
    </w:p>
    <w:p w:rsidR="00886243" w:rsidRDefault="00886243" w:rsidP="004A7C84">
      <w:pPr>
        <w:pStyle w:val="ListParagraph"/>
        <w:widowControl w:val="0"/>
        <w:numPr>
          <w:ilvl w:val="0"/>
          <w:numId w:val="6"/>
        </w:numPr>
        <w:spacing w:after="100" w:afterAutospacing="1" w:line="240" w:lineRule="auto"/>
        <w:ind w:left="357" w:hanging="357"/>
      </w:pPr>
      <w:r>
        <w:t>Develop, guides and empowers a diverse and capable team to deliver high level service to all client groups; Also leads, guides and supports the rest of the organization in addressing legislative challenges and developing long lasting strategies</w:t>
      </w:r>
    </w:p>
    <w:p w:rsidR="00E861A2" w:rsidRDefault="00E861A2" w:rsidP="00E861A2">
      <w:pPr>
        <w:pBdr>
          <w:bottom w:val="single" w:sz="4" w:space="1" w:color="auto"/>
        </w:pBdr>
        <w:rPr>
          <w:b/>
          <w:sz w:val="20"/>
          <w:szCs w:val="20"/>
        </w:rPr>
      </w:pPr>
      <w:r>
        <w:rPr>
          <w:b/>
        </w:rPr>
        <w:lastRenderedPageBreak/>
        <w:t xml:space="preserve">Qualifications </w:t>
      </w:r>
      <w:r w:rsidR="0045739B">
        <w:rPr>
          <w:b/>
        </w:rPr>
        <w:t xml:space="preserve"> </w:t>
      </w:r>
    </w:p>
    <w:p w:rsidR="0045739B" w:rsidRPr="00374F21" w:rsidRDefault="00C13AE1" w:rsidP="008D2FA8">
      <w:pPr>
        <w:pStyle w:val="ListParagraph"/>
        <w:numPr>
          <w:ilvl w:val="0"/>
          <w:numId w:val="9"/>
        </w:numPr>
        <w:spacing w:after="0" w:line="240" w:lineRule="auto"/>
      </w:pPr>
      <w:r w:rsidRPr="00374F21">
        <w:t xml:space="preserve">4-year Bachelor’s degree </w:t>
      </w:r>
      <w:r>
        <w:t>in Business Administration/Commer</w:t>
      </w:r>
      <w:r w:rsidR="0045739B">
        <w:t xml:space="preserve">ce, Accounting or related field and CPA, </w:t>
      </w:r>
      <w:r w:rsidR="0045739B" w:rsidRPr="00D63FC2">
        <w:t>CA, CGA or CMA</w:t>
      </w:r>
      <w:r w:rsidR="0045739B">
        <w:t xml:space="preserve"> designation is required.</w:t>
      </w:r>
    </w:p>
    <w:p w:rsidR="00C13AE1" w:rsidRPr="0045739B" w:rsidRDefault="0045739B" w:rsidP="007153C5">
      <w:pPr>
        <w:pStyle w:val="ListParagraph"/>
        <w:numPr>
          <w:ilvl w:val="0"/>
          <w:numId w:val="9"/>
        </w:numPr>
        <w:spacing w:after="100" w:afterAutospacing="1" w:line="240" w:lineRule="auto"/>
        <w:ind w:hanging="357"/>
        <w:rPr>
          <w:i/>
        </w:rPr>
      </w:pPr>
      <w:r w:rsidRPr="0045739B">
        <w:rPr>
          <w:rFonts w:eastAsia="Times New Roman" w:cs="Times New Roman"/>
        </w:rPr>
        <w:t>9 years related and progressively responsible accounting experience, including: financial accounting, budget and management/cost accounting</w:t>
      </w:r>
      <w:r>
        <w:t xml:space="preserve"> </w:t>
      </w:r>
      <w:r w:rsidR="00C13AE1">
        <w:t>(</w:t>
      </w:r>
      <w:r w:rsidR="00C13AE1" w:rsidRPr="00A13488">
        <w:t>or an equivalent combination of relevant education and experience</w:t>
      </w:r>
      <w:r w:rsidR="00C13AE1">
        <w:t>)</w:t>
      </w:r>
      <w:r w:rsidR="00C13AE1" w:rsidRPr="00A13488">
        <w:t>.</w:t>
      </w:r>
    </w:p>
    <w:p w:rsidR="007153C5" w:rsidRPr="00066D43" w:rsidRDefault="007153C5" w:rsidP="007153C5">
      <w:pPr>
        <w:numPr>
          <w:ilvl w:val="0"/>
          <w:numId w:val="9"/>
        </w:numPr>
        <w:tabs>
          <w:tab w:val="left" w:pos="360"/>
        </w:tabs>
        <w:overflowPunct w:val="0"/>
        <w:autoSpaceDE w:val="0"/>
        <w:autoSpaceDN w:val="0"/>
        <w:adjustRightInd w:val="0"/>
        <w:spacing w:after="100" w:afterAutospacing="1" w:line="240" w:lineRule="auto"/>
        <w:ind w:hanging="357"/>
        <w:textAlignment w:val="baseline"/>
      </w:pPr>
      <w:r w:rsidRPr="00066D43">
        <w:t>Demonstrated skill in quantitative financial analysis and budgetary control, with thorough working knowledge of general accounting principles and practices with emphasis on fund accounting and college financial accounting</w:t>
      </w:r>
    </w:p>
    <w:p w:rsidR="007153C5" w:rsidRPr="00066D43" w:rsidRDefault="007153C5" w:rsidP="007153C5">
      <w:pPr>
        <w:pStyle w:val="ListParagraph"/>
        <w:numPr>
          <w:ilvl w:val="0"/>
          <w:numId w:val="9"/>
        </w:numPr>
        <w:spacing w:after="100" w:afterAutospacing="1" w:line="240" w:lineRule="auto"/>
        <w:ind w:hanging="357"/>
      </w:pPr>
      <w:r w:rsidRPr="00066D43">
        <w:rPr>
          <w:rFonts w:eastAsia="Times New Roman" w:cs="Times New Roman"/>
        </w:rPr>
        <w:t>Strong analytical skills</w:t>
      </w:r>
      <w:r>
        <w:rPr>
          <w:rFonts w:eastAsia="Times New Roman" w:cs="Times New Roman"/>
        </w:rPr>
        <w:t xml:space="preserve"> and ability to </w:t>
      </w:r>
      <w:r w:rsidRPr="00066D43">
        <w:rPr>
          <w:rFonts w:eastAsia="Times New Roman" w:cs="Times New Roman"/>
        </w:rPr>
        <w:t xml:space="preserve">link financial results to operational performance drivers </w:t>
      </w:r>
    </w:p>
    <w:p w:rsidR="007153C5" w:rsidRPr="00066D43" w:rsidRDefault="007153C5" w:rsidP="007153C5">
      <w:pPr>
        <w:pStyle w:val="ListParagraph"/>
        <w:numPr>
          <w:ilvl w:val="0"/>
          <w:numId w:val="9"/>
        </w:numPr>
        <w:spacing w:after="100" w:afterAutospacing="1" w:line="240" w:lineRule="auto"/>
        <w:ind w:hanging="357"/>
      </w:pPr>
      <w:r w:rsidRPr="00066D43">
        <w:t>Current knowledge of:</w:t>
      </w:r>
    </w:p>
    <w:p w:rsidR="007153C5" w:rsidRPr="00066D43" w:rsidRDefault="007153C5" w:rsidP="007153C5">
      <w:pPr>
        <w:pStyle w:val="ListParagraph"/>
        <w:numPr>
          <w:ilvl w:val="1"/>
          <w:numId w:val="9"/>
        </w:numPr>
        <w:spacing w:after="100" w:afterAutospacing="1" w:line="240" w:lineRule="auto"/>
        <w:ind w:hanging="357"/>
      </w:pPr>
      <w:r w:rsidRPr="00066D43">
        <w:t xml:space="preserve"> Canadian GAAP including PSA used by post-secondary institutions</w:t>
      </w:r>
    </w:p>
    <w:p w:rsidR="007153C5" w:rsidRPr="00066D43" w:rsidRDefault="007153C5" w:rsidP="007153C5">
      <w:pPr>
        <w:pStyle w:val="ListParagraph"/>
        <w:numPr>
          <w:ilvl w:val="1"/>
          <w:numId w:val="9"/>
        </w:numPr>
        <w:spacing w:after="100" w:afterAutospacing="1" w:line="240" w:lineRule="auto"/>
        <w:ind w:hanging="357"/>
      </w:pPr>
      <w:r w:rsidRPr="00066D43">
        <w:t xml:space="preserve">Financial compliance: e.g.  GAAP </w:t>
      </w:r>
    </w:p>
    <w:p w:rsidR="007153C5" w:rsidRPr="00066D43" w:rsidRDefault="007153C5" w:rsidP="007153C5">
      <w:pPr>
        <w:pStyle w:val="ListParagraph"/>
        <w:numPr>
          <w:ilvl w:val="1"/>
          <w:numId w:val="9"/>
        </w:numPr>
        <w:spacing w:after="0" w:line="240" w:lineRule="auto"/>
      </w:pPr>
      <w:r w:rsidRPr="00066D43">
        <w:t>Knowledge of HST legislation applicable to post-secondary institutions</w:t>
      </w:r>
    </w:p>
    <w:p w:rsidR="007153C5" w:rsidRPr="00066D43" w:rsidRDefault="007153C5" w:rsidP="007153C5">
      <w:pPr>
        <w:numPr>
          <w:ilvl w:val="0"/>
          <w:numId w:val="9"/>
        </w:numPr>
        <w:tabs>
          <w:tab w:val="left" w:pos="360"/>
        </w:tabs>
        <w:overflowPunct w:val="0"/>
        <w:autoSpaceDE w:val="0"/>
        <w:autoSpaceDN w:val="0"/>
        <w:adjustRightInd w:val="0"/>
        <w:spacing w:after="0" w:line="240" w:lineRule="auto"/>
        <w:textAlignment w:val="baseline"/>
      </w:pPr>
      <w:r w:rsidRPr="00066D43">
        <w:t>Strong advanced technical experience in the use of financial software to develop and maintain financial models</w:t>
      </w:r>
      <w:r>
        <w:t>, forecasts</w:t>
      </w:r>
      <w:r w:rsidRPr="00066D43">
        <w:t xml:space="preserve"> and automated financial reports</w:t>
      </w:r>
      <w:r>
        <w:t>.</w:t>
      </w:r>
    </w:p>
    <w:p w:rsidR="007153C5" w:rsidRDefault="007153C5" w:rsidP="007153C5">
      <w:pPr>
        <w:numPr>
          <w:ilvl w:val="0"/>
          <w:numId w:val="9"/>
        </w:numPr>
        <w:tabs>
          <w:tab w:val="left" w:pos="360"/>
        </w:tabs>
        <w:overflowPunct w:val="0"/>
        <w:autoSpaceDE w:val="0"/>
        <w:autoSpaceDN w:val="0"/>
        <w:adjustRightInd w:val="0"/>
        <w:spacing w:after="0" w:line="240" w:lineRule="auto"/>
        <w:textAlignment w:val="baseline"/>
      </w:pPr>
      <w:r w:rsidRPr="00066D43">
        <w:t>Demonstrated skill in formulating and implementing financial policies and standards to ensure accountability and compliance with policies and procedures</w:t>
      </w:r>
      <w:r>
        <w:t>.</w:t>
      </w:r>
    </w:p>
    <w:p w:rsidR="008C735B" w:rsidRDefault="008C735B" w:rsidP="00616AD5">
      <w:pPr>
        <w:pStyle w:val="ListParagraph"/>
        <w:numPr>
          <w:ilvl w:val="0"/>
          <w:numId w:val="9"/>
        </w:numPr>
        <w:tabs>
          <w:tab w:val="left" w:pos="360"/>
        </w:tabs>
        <w:overflowPunct w:val="0"/>
        <w:autoSpaceDE w:val="0"/>
        <w:autoSpaceDN w:val="0"/>
        <w:adjustRightInd w:val="0"/>
        <w:spacing w:after="0" w:line="240" w:lineRule="auto"/>
        <w:textAlignment w:val="baseline"/>
      </w:pPr>
      <w:r>
        <w:t>Knowledge of funding within the post-secondary sector in Ontario, PeopleSoft experience and experience leading in a unionized environment are considered assets.</w:t>
      </w:r>
    </w:p>
    <w:p w:rsidR="007153C5" w:rsidRPr="00066D43" w:rsidRDefault="007153C5" w:rsidP="007153C5">
      <w:pPr>
        <w:pStyle w:val="ListParagraph"/>
        <w:numPr>
          <w:ilvl w:val="0"/>
          <w:numId w:val="9"/>
        </w:numPr>
        <w:spacing w:after="0" w:line="240" w:lineRule="auto"/>
      </w:pPr>
      <w:r w:rsidRPr="00DA6BF5">
        <w:rPr>
          <w:rFonts w:eastAsia="Times New Roman" w:cs="Times New Roman"/>
        </w:rPr>
        <w:t>Strong</w:t>
      </w:r>
      <w:r w:rsidRPr="00DA6BF5">
        <w:rPr>
          <w:rFonts w:eastAsia="Times New Roman" w:cs="Times New Roman"/>
          <w:spacing w:val="35"/>
        </w:rPr>
        <w:t xml:space="preserve"> </w:t>
      </w:r>
      <w:r w:rsidRPr="00DA6BF5">
        <w:rPr>
          <w:rFonts w:eastAsia="Times New Roman" w:cs="Times New Roman"/>
        </w:rPr>
        <w:t xml:space="preserve">management skills </w:t>
      </w:r>
      <w:r w:rsidRPr="00066D43">
        <w:rPr>
          <w:rFonts w:eastAsia="Times New Roman" w:cs="Times New Roman"/>
        </w:rPr>
        <w:t>/ leadership experience with financial accounting teams</w:t>
      </w:r>
      <w:r>
        <w:rPr>
          <w:rFonts w:eastAsia="Times New Roman" w:cs="Times New Roman"/>
        </w:rPr>
        <w:t>.</w:t>
      </w:r>
      <w:r w:rsidRPr="00066D43">
        <w:rPr>
          <w:rFonts w:eastAsia="Times New Roman" w:cs="Times New Roman"/>
        </w:rPr>
        <w:t xml:space="preserve"> </w:t>
      </w:r>
    </w:p>
    <w:p w:rsidR="007153C5" w:rsidRPr="00066D43" w:rsidRDefault="007153C5" w:rsidP="007153C5">
      <w:pPr>
        <w:pStyle w:val="ListParagraph"/>
        <w:numPr>
          <w:ilvl w:val="0"/>
          <w:numId w:val="9"/>
        </w:numPr>
        <w:spacing w:after="0" w:line="240" w:lineRule="auto"/>
      </w:pPr>
      <w:r w:rsidRPr="00066D43">
        <w:t>Demonstrated ability to provide fiscally sound guidance and advice to all levels of management</w:t>
      </w:r>
      <w:r>
        <w:t>.</w:t>
      </w:r>
    </w:p>
    <w:p w:rsidR="00E861A2" w:rsidRPr="00CE5356" w:rsidRDefault="007153C5" w:rsidP="00450B09">
      <w:pPr>
        <w:pStyle w:val="ListParagraph"/>
        <w:numPr>
          <w:ilvl w:val="0"/>
          <w:numId w:val="9"/>
        </w:numPr>
        <w:spacing w:after="0" w:line="240" w:lineRule="auto"/>
        <w:rPr>
          <w:b/>
          <w:sz w:val="20"/>
          <w:szCs w:val="20"/>
        </w:rPr>
      </w:pPr>
      <w:r>
        <w:t>E</w:t>
      </w:r>
      <w:r w:rsidRPr="00066D43">
        <w:t>xperience leading cross-functional projects and process improvements within financial functions</w:t>
      </w:r>
      <w:r>
        <w:t>.</w:t>
      </w:r>
    </w:p>
    <w:p w:rsidR="00CE5356" w:rsidRDefault="00CE5356" w:rsidP="00CE5356">
      <w:pPr>
        <w:pStyle w:val="ListParagraph"/>
        <w:numPr>
          <w:ilvl w:val="0"/>
          <w:numId w:val="11"/>
        </w:numPr>
        <w:spacing w:after="0" w:line="240" w:lineRule="auto"/>
      </w:pPr>
      <w:r>
        <w:t>Collaborative working style and ability to work collaboratively on multi-disciplinary project teams</w:t>
      </w:r>
    </w:p>
    <w:p w:rsidR="00CE5356" w:rsidRPr="00AB37F5" w:rsidRDefault="00CE5356" w:rsidP="00CE5356">
      <w:pPr>
        <w:pStyle w:val="ListParagraph"/>
        <w:numPr>
          <w:ilvl w:val="0"/>
          <w:numId w:val="11"/>
        </w:numPr>
        <w:spacing w:after="0" w:line="240" w:lineRule="auto"/>
      </w:pPr>
      <w:r>
        <w:rPr>
          <w:rFonts w:eastAsia="Times New Roman" w:cs="Times New Roman"/>
        </w:rPr>
        <w:t xml:space="preserve">Effective </w:t>
      </w:r>
      <w:r w:rsidRPr="003E5428">
        <w:rPr>
          <w:rFonts w:eastAsia="Times New Roman" w:cs="Times New Roman"/>
        </w:rPr>
        <w:t>communication</w:t>
      </w:r>
      <w:r>
        <w:rPr>
          <w:rFonts w:eastAsia="Times New Roman" w:cs="Times New Roman"/>
        </w:rPr>
        <w:t xml:space="preserve">, presentation and </w:t>
      </w:r>
      <w:r w:rsidRPr="003B72A6">
        <w:t xml:space="preserve">influencing skills </w:t>
      </w:r>
      <w:r>
        <w:t xml:space="preserve">and ability </w:t>
      </w:r>
      <w:r w:rsidRPr="003B72A6">
        <w:t xml:space="preserve">to </w:t>
      </w:r>
      <w:r>
        <w:t xml:space="preserve">influence at all levels and obtain buy-in when there are diverse needs and competing priorities; clearly </w:t>
      </w:r>
      <w:r w:rsidRPr="003B72A6">
        <w:t>communicate</w:t>
      </w:r>
      <w:r>
        <w:t>s</w:t>
      </w:r>
      <w:r w:rsidRPr="003B72A6">
        <w:t xml:space="preserve"> complex financial </w:t>
      </w:r>
      <w:r>
        <w:t xml:space="preserve">or forecasting </w:t>
      </w:r>
      <w:r w:rsidRPr="003B72A6">
        <w:t>information verbally and in writing across multiple levels</w:t>
      </w:r>
    </w:p>
    <w:p w:rsidR="00CE5356" w:rsidRPr="0038415D" w:rsidRDefault="00CE5356" w:rsidP="00CE5356">
      <w:pPr>
        <w:pStyle w:val="ListParagraph"/>
        <w:numPr>
          <w:ilvl w:val="0"/>
          <w:numId w:val="11"/>
        </w:numPr>
        <w:spacing w:after="0" w:line="240" w:lineRule="auto"/>
      </w:pPr>
      <w:r w:rsidRPr="003E5428">
        <w:rPr>
          <w:rFonts w:eastAsia="Times New Roman" w:cs="Times New Roman"/>
        </w:rPr>
        <w:t>Strong</w:t>
      </w:r>
      <w:r w:rsidRPr="003E5428">
        <w:rPr>
          <w:rFonts w:eastAsia="Times New Roman" w:cs="Times New Roman"/>
          <w:spacing w:val="16"/>
        </w:rPr>
        <w:t xml:space="preserve"> </w:t>
      </w:r>
      <w:r w:rsidRPr="003E5428">
        <w:rPr>
          <w:rFonts w:eastAsia="Times New Roman" w:cs="Times New Roman"/>
        </w:rPr>
        <w:t>communication</w:t>
      </w:r>
      <w:r>
        <w:rPr>
          <w:rFonts w:eastAsia="Times New Roman" w:cs="Times New Roman"/>
        </w:rPr>
        <w:t xml:space="preserve">, presentation and </w:t>
      </w:r>
      <w:r w:rsidRPr="003B72A6">
        <w:t>influencing skills</w:t>
      </w:r>
      <w:r>
        <w:t xml:space="preserve"> and ability t</w:t>
      </w:r>
      <w:r w:rsidRPr="003B72A6">
        <w:t>o communicate complex financial information verbally and in writing across multiple levels</w:t>
      </w:r>
    </w:p>
    <w:p w:rsidR="00E861A2" w:rsidRPr="00CE5356" w:rsidRDefault="00E861A2" w:rsidP="00E861A2">
      <w:pPr>
        <w:rPr>
          <w:b/>
          <w:i/>
          <w:sz w:val="20"/>
          <w:szCs w:val="20"/>
        </w:rPr>
      </w:pPr>
    </w:p>
    <w:p w:rsidR="0030421B" w:rsidRPr="00CE5356" w:rsidRDefault="0030421B" w:rsidP="0030421B">
      <w:pPr>
        <w:pStyle w:val="NormalWeb"/>
        <w:spacing w:before="0" w:beforeAutospacing="0" w:after="0" w:afterAutospacing="0"/>
        <w:rPr>
          <w:rFonts w:asciiTheme="minorHAnsi" w:hAnsiTheme="minorHAnsi" w:cstheme="minorHAnsi"/>
          <w:i/>
          <w:color w:val="000000"/>
          <w:sz w:val="20"/>
          <w:szCs w:val="20"/>
        </w:rPr>
      </w:pPr>
      <w:r w:rsidRPr="00CE5356">
        <w:rPr>
          <w:rFonts w:asciiTheme="minorHAnsi" w:hAnsiTheme="minorHAnsi" w:cstheme="minorHAnsi"/>
          <w:i/>
          <w:color w:val="000000"/>
          <w:sz w:val="20"/>
          <w:szCs w:val="20"/>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rsidR="0030421B" w:rsidRPr="00CE5356" w:rsidRDefault="0030421B" w:rsidP="0030421B">
      <w:pPr>
        <w:pStyle w:val="NormalWeb"/>
        <w:spacing w:before="0" w:beforeAutospacing="0" w:after="0" w:afterAutospacing="0"/>
        <w:rPr>
          <w:rFonts w:asciiTheme="minorHAnsi" w:hAnsiTheme="minorHAnsi" w:cstheme="minorHAnsi"/>
          <w:i/>
          <w:color w:val="000000"/>
          <w:sz w:val="20"/>
          <w:szCs w:val="20"/>
        </w:rPr>
      </w:pPr>
      <w:r w:rsidRPr="00CE5356">
        <w:rPr>
          <w:rFonts w:asciiTheme="minorHAnsi" w:hAnsiTheme="minorHAnsi" w:cstheme="minorHAnsi"/>
          <w:i/>
          <w:color w:val="000000"/>
          <w:sz w:val="20"/>
          <w:szCs w:val="20"/>
        </w:rPr>
        <w:t> </w:t>
      </w:r>
    </w:p>
    <w:p w:rsidR="0030421B" w:rsidRPr="00CE5356" w:rsidRDefault="0030421B" w:rsidP="0030421B">
      <w:pPr>
        <w:pStyle w:val="NormalWeb"/>
        <w:spacing w:before="0" w:beforeAutospacing="0" w:after="0" w:afterAutospacing="0"/>
        <w:rPr>
          <w:rFonts w:asciiTheme="minorHAnsi" w:hAnsiTheme="minorHAnsi" w:cstheme="minorHAnsi"/>
          <w:i/>
          <w:color w:val="000000"/>
          <w:sz w:val="20"/>
          <w:szCs w:val="20"/>
        </w:rPr>
      </w:pPr>
      <w:r w:rsidRPr="00CE5356">
        <w:rPr>
          <w:rFonts w:asciiTheme="minorHAnsi" w:hAnsiTheme="minorHAnsi" w:cstheme="minorHAnsi"/>
          <w:i/>
          <w:color w:val="000000"/>
          <w:sz w:val="20"/>
          <w:szCs w:val="20"/>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rsidR="00E861A2" w:rsidRPr="00CE5356" w:rsidRDefault="00E861A2" w:rsidP="00E861A2">
      <w:pPr>
        <w:rPr>
          <w:b/>
          <w:i/>
          <w:sz w:val="20"/>
          <w:szCs w:val="20"/>
        </w:rPr>
      </w:pPr>
    </w:p>
    <w:p w:rsidR="00E861A2" w:rsidRPr="00CE5356" w:rsidRDefault="00E861A2" w:rsidP="00E861A2">
      <w:pPr>
        <w:rPr>
          <w:b/>
          <w:i/>
          <w:sz w:val="20"/>
          <w:szCs w:val="20"/>
        </w:rPr>
      </w:pPr>
    </w:p>
    <w:p w:rsidR="00292A59" w:rsidRPr="00DB2F79" w:rsidRDefault="00292A59" w:rsidP="00292A59">
      <w:pPr>
        <w:pBdr>
          <w:top w:val="single" w:sz="4" w:space="1" w:color="auto"/>
        </w:pBdr>
        <w:jc w:val="center"/>
        <w:rPr>
          <w:b/>
          <w:sz w:val="20"/>
          <w:szCs w:val="20"/>
        </w:rPr>
      </w:pPr>
      <w:r w:rsidRPr="00CE5356">
        <w:rPr>
          <w:b/>
          <w:i/>
          <w:sz w:val="20"/>
          <w:szCs w:val="20"/>
        </w:rPr>
        <w:t xml:space="preserve">Please apply online: </w:t>
      </w:r>
      <w:r w:rsidRPr="00CE5356">
        <w:rPr>
          <w:rStyle w:val="Hyperlink"/>
          <w:b/>
          <w:i/>
          <w:sz w:val="20"/>
          <w:szCs w:val="20"/>
        </w:rPr>
        <w:t>https://www.sheridancollege.ca/</w:t>
      </w:r>
      <w:r w:rsidRPr="000B5962">
        <w:rPr>
          <w:rStyle w:val="Hyperlink"/>
          <w:b/>
          <w:sz w:val="20"/>
          <w:szCs w:val="20"/>
        </w:rPr>
        <w:t>working-at-sheridan.aspx</w:t>
      </w:r>
    </w:p>
    <w:p w:rsidR="00DB2F79" w:rsidRPr="00DB2F79" w:rsidRDefault="00DB2F79" w:rsidP="00292A59">
      <w:pPr>
        <w:pBdr>
          <w:top w:val="single" w:sz="4" w:space="1" w:color="auto"/>
        </w:pBdr>
        <w:jc w:val="center"/>
        <w:rPr>
          <w:b/>
          <w:sz w:val="20"/>
          <w:szCs w:val="20"/>
        </w:rPr>
      </w:pPr>
    </w:p>
    <w:sectPr w:rsidR="00DB2F79" w:rsidRPr="00DB2F79" w:rsidSect="00C658DF">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16" w:rsidRDefault="00CD1716" w:rsidP="00C658DF">
      <w:pPr>
        <w:spacing w:after="0" w:line="240" w:lineRule="auto"/>
      </w:pPr>
      <w:r>
        <w:separator/>
      </w:r>
    </w:p>
  </w:endnote>
  <w:endnote w:type="continuationSeparator" w:id="0">
    <w:p w:rsidR="00CD1716" w:rsidRDefault="00CD1716"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16" w:rsidRDefault="00CD1716" w:rsidP="00C658DF">
      <w:pPr>
        <w:spacing w:after="0" w:line="240" w:lineRule="auto"/>
      </w:pPr>
      <w:r>
        <w:separator/>
      </w:r>
    </w:p>
  </w:footnote>
  <w:footnote w:type="continuationSeparator" w:id="0">
    <w:p w:rsidR="00CD1716" w:rsidRDefault="00CD1716"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DF" w:rsidRDefault="00C658DF">
    <w:pPr>
      <w:pStyle w:val="Header"/>
    </w:pPr>
  </w:p>
  <w:p w:rsidR="00C658DF" w:rsidRDefault="00C65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DF" w:rsidRDefault="00C658DF" w:rsidP="00C658DF">
    <w:pPr>
      <w:pStyle w:val="Header"/>
      <w:jc w:val="center"/>
    </w:pPr>
    <w:r>
      <w:rPr>
        <w:noProof/>
        <w:lang w:eastAsia="en-CA"/>
      </w:rPr>
      <w:drawing>
        <wp:inline distT="0" distB="0" distL="0" distR="0" wp14:anchorId="2E3FDB8D" wp14:editId="62D66F3C">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A6A"/>
    <w:multiLevelType w:val="hybridMultilevel"/>
    <w:tmpl w:val="27589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C438A1"/>
    <w:multiLevelType w:val="hybridMultilevel"/>
    <w:tmpl w:val="7D688458"/>
    <w:lvl w:ilvl="0" w:tplc="2C5C1E6A">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4D1F85"/>
    <w:multiLevelType w:val="hybridMultilevel"/>
    <w:tmpl w:val="0E5670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DAE00C9"/>
    <w:multiLevelType w:val="hybridMultilevel"/>
    <w:tmpl w:val="85941F8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67F91"/>
    <w:multiLevelType w:val="hybridMultilevel"/>
    <w:tmpl w:val="FEBAB5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18384A"/>
    <w:multiLevelType w:val="hybridMultilevel"/>
    <w:tmpl w:val="5E56791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B35D95"/>
    <w:multiLevelType w:val="hybridMultilevel"/>
    <w:tmpl w:val="908CBF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A41EFE"/>
    <w:multiLevelType w:val="hybridMultilevel"/>
    <w:tmpl w:val="5AF4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342990"/>
    <w:multiLevelType w:val="hybridMultilevel"/>
    <w:tmpl w:val="498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6"/>
  </w:num>
  <w:num w:numId="6">
    <w:abstractNumId w:val="7"/>
  </w:num>
  <w:num w:numId="7">
    <w:abstractNumId w:val="0"/>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16"/>
    <w:rsid w:val="00090E56"/>
    <w:rsid w:val="00134E49"/>
    <w:rsid w:val="00153358"/>
    <w:rsid w:val="00292A59"/>
    <w:rsid w:val="0030421B"/>
    <w:rsid w:val="00343796"/>
    <w:rsid w:val="003876C0"/>
    <w:rsid w:val="003A0EC2"/>
    <w:rsid w:val="003A0F20"/>
    <w:rsid w:val="003C1AAC"/>
    <w:rsid w:val="004260D1"/>
    <w:rsid w:val="00430CAC"/>
    <w:rsid w:val="00436A9B"/>
    <w:rsid w:val="004375EB"/>
    <w:rsid w:val="0045739B"/>
    <w:rsid w:val="00474797"/>
    <w:rsid w:val="004A7C84"/>
    <w:rsid w:val="005127B2"/>
    <w:rsid w:val="006023E0"/>
    <w:rsid w:val="007153C5"/>
    <w:rsid w:val="007A1F03"/>
    <w:rsid w:val="007C068C"/>
    <w:rsid w:val="00822DE3"/>
    <w:rsid w:val="00833FE3"/>
    <w:rsid w:val="008664E6"/>
    <w:rsid w:val="00886243"/>
    <w:rsid w:val="008C735B"/>
    <w:rsid w:val="00984870"/>
    <w:rsid w:val="00A275E3"/>
    <w:rsid w:val="00A73938"/>
    <w:rsid w:val="00B54CB7"/>
    <w:rsid w:val="00BE6252"/>
    <w:rsid w:val="00C13AE1"/>
    <w:rsid w:val="00C40BF2"/>
    <w:rsid w:val="00C658DF"/>
    <w:rsid w:val="00CD0AEB"/>
    <w:rsid w:val="00CD1716"/>
    <w:rsid w:val="00CE5356"/>
    <w:rsid w:val="00CF66A7"/>
    <w:rsid w:val="00D22DBE"/>
    <w:rsid w:val="00D519E0"/>
    <w:rsid w:val="00D6221B"/>
    <w:rsid w:val="00DA49DF"/>
    <w:rsid w:val="00DB2F79"/>
    <w:rsid w:val="00DF5C42"/>
    <w:rsid w:val="00E861A2"/>
    <w:rsid w:val="00EA2DB8"/>
    <w:rsid w:val="00EC5E96"/>
    <w:rsid w:val="00F97542"/>
    <w:rsid w:val="00FA281B"/>
    <w:rsid w:val="00FB084B"/>
    <w:rsid w:val="00FC52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7A3B9-8B9A-4414-B0E7-7775F7C7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styleId="NormalWeb">
    <w:name w:val="Normal (Web)"/>
    <w:basedOn w:val="Normal"/>
    <w:uiPriority w:val="99"/>
    <w:semiHidden/>
    <w:unhideWhenUsed/>
    <w:rsid w:val="0030421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ableColumnHeadg">
    <w:name w:val="Table Column Headg"/>
    <w:aliases w:val="tc"/>
    <w:basedOn w:val="Normal"/>
    <w:rsid w:val="0045739B"/>
    <w:pPr>
      <w:keepNext/>
      <w:keepLines/>
      <w:suppressAutoHyphens/>
      <w:overflowPunct w:val="0"/>
      <w:autoSpaceDE w:val="0"/>
      <w:autoSpaceDN w:val="0"/>
      <w:adjustRightInd w:val="0"/>
      <w:spacing w:before="240" w:after="120" w:line="240" w:lineRule="auto"/>
      <w:ind w:left="720" w:hanging="648"/>
      <w:textAlignment w:val="baseline"/>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0421-8CB2-442B-8C75-AC6D1648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215DA544</Template>
  <TotalTime>1</TotalTime>
  <Pages>2</Pages>
  <Words>1015</Words>
  <Characters>5789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Checchia</dc:creator>
  <cp:keywords/>
  <dc:description/>
  <cp:lastModifiedBy>Erinn Atkin</cp:lastModifiedBy>
  <cp:revision>2</cp:revision>
  <cp:lastPrinted>2015-10-14T15:50:00Z</cp:lastPrinted>
  <dcterms:created xsi:type="dcterms:W3CDTF">2019-10-09T12:06:00Z</dcterms:created>
  <dcterms:modified xsi:type="dcterms:W3CDTF">2019-10-09T12:06:00Z</dcterms:modified>
</cp:coreProperties>
</file>