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  <w:bookmarkStart w:id="0" w:name="_GoBack"/>
      <w:bookmarkEnd w:id="0"/>
    </w:p>
    <w:p w:rsid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</w:p>
    <w:p w:rsid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</w:p>
    <w:p w:rsid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</w:p>
    <w:p w:rsid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  <w:r w:rsidRPr="007D2887">
        <w:rPr>
          <w:rFonts w:cs="Arial"/>
          <w:b/>
          <w:sz w:val="18"/>
          <w:szCs w:val="18"/>
          <w:lang w:val="en-CA"/>
        </w:rPr>
        <w:t xml:space="preserve">Definitions </w:t>
      </w:r>
      <w:r>
        <w:rPr>
          <w:rFonts w:cs="Arial"/>
          <w:b/>
          <w:sz w:val="18"/>
          <w:szCs w:val="18"/>
          <w:lang w:val="en-CA"/>
        </w:rPr>
        <w:t>–</w:t>
      </w:r>
      <w:r w:rsidRPr="007D2887">
        <w:rPr>
          <w:rFonts w:cs="Arial"/>
          <w:b/>
          <w:sz w:val="18"/>
          <w:szCs w:val="18"/>
          <w:lang w:val="en-CA"/>
        </w:rPr>
        <w:t xml:space="preserve"> </w:t>
      </w:r>
      <w:r>
        <w:rPr>
          <w:rFonts w:cs="Arial"/>
          <w:b/>
          <w:sz w:val="18"/>
          <w:szCs w:val="18"/>
          <w:lang w:val="en-CA"/>
        </w:rPr>
        <w:t xml:space="preserve">Administrative </w:t>
      </w:r>
      <w:r w:rsidRPr="007D2887">
        <w:rPr>
          <w:rFonts w:cs="Arial"/>
          <w:b/>
          <w:sz w:val="18"/>
          <w:szCs w:val="18"/>
          <w:lang w:val="en-CA"/>
        </w:rPr>
        <w:t>Performance Rating Guidelines</w:t>
      </w:r>
    </w:p>
    <w:p w:rsid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</w:p>
    <w:p w:rsid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</w:p>
    <w:p w:rsid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</w:p>
    <w:p w:rsidR="007D2887" w:rsidRPr="007D2887" w:rsidRDefault="007D2887" w:rsidP="007D2887">
      <w:pPr>
        <w:jc w:val="center"/>
        <w:rPr>
          <w:rFonts w:cs="Arial"/>
          <w:b/>
          <w:sz w:val="18"/>
          <w:szCs w:val="18"/>
          <w:lang w:val="en-CA"/>
        </w:rPr>
      </w:pPr>
    </w:p>
    <w:p w:rsidR="007D2887" w:rsidRPr="007D2887" w:rsidRDefault="007D2887" w:rsidP="007D2887">
      <w:pPr>
        <w:rPr>
          <w:rFonts w:cs="Arial"/>
          <w:b/>
          <w:sz w:val="18"/>
          <w:szCs w:val="18"/>
          <w:lang w:val="en-CA"/>
        </w:rPr>
      </w:pPr>
    </w:p>
    <w:tbl>
      <w:tblPr>
        <w:tblW w:w="12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2509"/>
        <w:gridCol w:w="2510"/>
        <w:gridCol w:w="2511"/>
        <w:gridCol w:w="2510"/>
      </w:tblGrid>
      <w:tr w:rsidR="007D2887" w:rsidRPr="007D2887" w:rsidTr="00632292">
        <w:trPr>
          <w:jc w:val="center"/>
        </w:trPr>
        <w:tc>
          <w:tcPr>
            <w:tcW w:w="2520" w:type="dxa"/>
          </w:tcPr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b/>
                <w:sz w:val="18"/>
                <w:szCs w:val="18"/>
                <w:lang w:val="en-CA"/>
              </w:rPr>
              <w:t>Exceptional Performance</w:t>
            </w:r>
          </w:p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520" w:type="dxa"/>
          </w:tcPr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b/>
                <w:sz w:val="18"/>
                <w:szCs w:val="18"/>
                <w:lang w:val="en-CA"/>
              </w:rPr>
              <w:t>Above Performance Expectations</w:t>
            </w:r>
          </w:p>
        </w:tc>
        <w:tc>
          <w:tcPr>
            <w:tcW w:w="2520" w:type="dxa"/>
          </w:tcPr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b/>
                <w:sz w:val="18"/>
                <w:szCs w:val="18"/>
                <w:lang w:val="en-CA"/>
              </w:rPr>
              <w:t xml:space="preserve">Fully Successful Performance </w:t>
            </w:r>
          </w:p>
        </w:tc>
        <w:tc>
          <w:tcPr>
            <w:tcW w:w="2520" w:type="dxa"/>
          </w:tcPr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b/>
                <w:sz w:val="18"/>
                <w:szCs w:val="18"/>
                <w:lang w:val="en-CA"/>
              </w:rPr>
              <w:t xml:space="preserve">Partially Successful Performance </w:t>
            </w:r>
          </w:p>
        </w:tc>
        <w:tc>
          <w:tcPr>
            <w:tcW w:w="2520" w:type="dxa"/>
          </w:tcPr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b/>
                <w:sz w:val="18"/>
                <w:szCs w:val="18"/>
                <w:lang w:val="en-CA"/>
              </w:rPr>
              <w:t>Unsatisfactory</w:t>
            </w:r>
          </w:p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b/>
                <w:sz w:val="18"/>
                <w:szCs w:val="18"/>
                <w:lang w:val="en-CA"/>
              </w:rPr>
              <w:t>Performance</w:t>
            </w:r>
          </w:p>
        </w:tc>
      </w:tr>
      <w:tr w:rsidR="007D2887" w:rsidRPr="007D2887" w:rsidTr="00632292">
        <w:trPr>
          <w:jc w:val="center"/>
        </w:trPr>
        <w:tc>
          <w:tcPr>
            <w:tcW w:w="2520" w:type="dxa"/>
          </w:tcPr>
          <w:p w:rsidR="007D2887" w:rsidRPr="007D2887" w:rsidRDefault="007D2887" w:rsidP="007D2887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Core duties were performed at a level significantly higher than expected</w:t>
            </w:r>
          </w:p>
          <w:p w:rsidR="007D2887" w:rsidRPr="007D2887" w:rsidRDefault="007D2887" w:rsidP="007D2887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In addition to consistently high performance for the year, performance substantially went beyond what was expected in the stated objectives even on the most difficult and complex objectives</w:t>
            </w:r>
          </w:p>
          <w:p w:rsidR="007D2887" w:rsidRPr="007D2887" w:rsidRDefault="007D2887" w:rsidP="007D2887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Performance results made an exceptional impact either within the area or within the College in general </w:t>
            </w:r>
          </w:p>
          <w:p w:rsidR="007D2887" w:rsidRPr="007D2887" w:rsidRDefault="007D2887" w:rsidP="007D2887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Continued to demonstrate  leadership behaviours and emotional balance even in the most difficult circumstances</w:t>
            </w:r>
          </w:p>
          <w:p w:rsidR="007D2887" w:rsidRPr="007D2887" w:rsidRDefault="007D2887" w:rsidP="007D2887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Demonstrated the leadership behaviours identified in “grid” training – candour, critique, conflict resolution</w:t>
            </w:r>
          </w:p>
          <w:p w:rsidR="007D2887" w:rsidRPr="007D2887" w:rsidRDefault="007D2887" w:rsidP="007D2887">
            <w:pPr>
              <w:numPr>
                <w:ilvl w:val="0"/>
                <w:numId w:val="2"/>
              </w:numPr>
              <w:tabs>
                <w:tab w:val="num" w:pos="180"/>
              </w:tabs>
              <w:ind w:left="180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Contributed in a significant way to improving the working environment  </w:t>
            </w:r>
          </w:p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520" w:type="dxa"/>
          </w:tcPr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Core duties were performed in a manner that  went beyond expectations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In addition to consistently high performance for the year, performance went beyond the stated objective, even those that were the most challenging 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Worked with the team to develop solutions that contributed to an improved working environment 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Performance results made a very strong contribution to the Department achieving results that went  beyond their objectives  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Required minimal direction in demonstrating this level of performance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Demonstrates the leadership behaviours identified in “grid” training – candour,  critique, conflict resolution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Identified and communicated solutions, ideas and improvements within and across departments</w:t>
            </w:r>
          </w:p>
          <w:p w:rsidR="007D2887" w:rsidRPr="007D2887" w:rsidRDefault="007D2887" w:rsidP="007D2887">
            <w:pPr>
              <w:ind w:left="-54"/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520" w:type="dxa"/>
          </w:tcPr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Core duties were performed fully successfully 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Anticipated roadblocks and developed creative solutions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Consistently demonstrated the behaviours valued by the organization 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Results were  consistently of solid quality including those related to improving our work place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Performance results made a solid impact to either the Department or  to the organization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New employees to the position successfully achieved the development objectives established for the first year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Successfully fulfilled all core duties of the position</w:t>
            </w:r>
          </w:p>
          <w:p w:rsidR="007D2887" w:rsidRPr="007D2887" w:rsidRDefault="007D2887" w:rsidP="007D2887">
            <w:pPr>
              <w:rPr>
                <w:rFonts w:cs="Arial"/>
                <w:b/>
                <w:sz w:val="18"/>
                <w:szCs w:val="18"/>
                <w:lang w:val="en-CA"/>
              </w:rPr>
            </w:pPr>
          </w:p>
        </w:tc>
        <w:tc>
          <w:tcPr>
            <w:tcW w:w="2520" w:type="dxa"/>
          </w:tcPr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Some core duties were performed partially successfully  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Objectives were </w:t>
            </w:r>
            <w:r w:rsidRPr="007D2887">
              <w:rPr>
                <w:rFonts w:cs="Arial"/>
                <w:b/>
                <w:sz w:val="18"/>
                <w:szCs w:val="18"/>
                <w:lang w:val="en-CA"/>
              </w:rPr>
              <w:t xml:space="preserve">not consistently met </w:t>
            </w:r>
            <w:r w:rsidRPr="007D2887">
              <w:rPr>
                <w:rFonts w:cs="Arial"/>
                <w:sz w:val="18"/>
                <w:szCs w:val="18"/>
                <w:lang w:val="en-CA"/>
              </w:rPr>
              <w:t>during this performance year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Further development is needed to ensure consistent quality or work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Performance demonstrated difficulty in the planning needed towards the achievement of objectives and there was some negative impact to either the Department or organization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Demonstrated some of the behaviours valued by the organization during the performance year 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Required close direction and follow-up during the performance year on some objectives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A performance development plan is required </w:t>
            </w:r>
          </w:p>
        </w:tc>
        <w:tc>
          <w:tcPr>
            <w:tcW w:w="2520" w:type="dxa"/>
          </w:tcPr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26"/>
              </w:tabs>
              <w:ind w:left="126" w:hanging="180"/>
              <w:rPr>
                <w:rFonts w:cs="Arial"/>
                <w:b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Some or all core duties were performed unsatisfactorily  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 xml:space="preserve">Performance has </w:t>
            </w:r>
            <w:r w:rsidRPr="007D2887">
              <w:rPr>
                <w:rFonts w:cs="Arial"/>
                <w:b/>
                <w:sz w:val="18"/>
                <w:szCs w:val="18"/>
                <w:lang w:val="en-CA"/>
              </w:rPr>
              <w:t xml:space="preserve">not met </w:t>
            </w:r>
            <w:r w:rsidRPr="007D2887">
              <w:rPr>
                <w:rFonts w:cs="Arial"/>
                <w:sz w:val="18"/>
                <w:szCs w:val="18"/>
                <w:lang w:val="en-CA"/>
              </w:rPr>
              <w:t>expected performance objectives and significant improvement is needed to address minimum expectations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Quality of work was consistently below expectations in most areas and there was an negative impact to either the Department or College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If this performance continues major problems in completing key objectives will result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Required very close supervision, step-by-step instructions and frequent feedback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Performance demonstrated minimal behaviours valued by the organization</w:t>
            </w:r>
          </w:p>
          <w:p w:rsidR="007D2887" w:rsidRPr="007D2887" w:rsidRDefault="007D2887" w:rsidP="007D288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rFonts w:cs="Arial"/>
                <w:sz w:val="18"/>
                <w:szCs w:val="18"/>
                <w:lang w:val="en-CA"/>
              </w:rPr>
            </w:pPr>
            <w:r w:rsidRPr="007D2887">
              <w:rPr>
                <w:rFonts w:cs="Arial"/>
                <w:sz w:val="18"/>
                <w:szCs w:val="18"/>
                <w:lang w:val="en-CA"/>
              </w:rPr>
              <w:t>A performance development plan is required</w:t>
            </w:r>
          </w:p>
        </w:tc>
      </w:tr>
    </w:tbl>
    <w:p w:rsidR="007D2887" w:rsidRPr="007D2887" w:rsidRDefault="007D2887" w:rsidP="007D2887">
      <w:pPr>
        <w:jc w:val="center"/>
        <w:rPr>
          <w:rFonts w:ascii="Times New Roman" w:hAnsi="Times New Roman"/>
          <w:sz w:val="18"/>
          <w:szCs w:val="18"/>
          <w:lang w:val="en-CA"/>
        </w:rPr>
      </w:pPr>
    </w:p>
    <w:p w:rsidR="007D2887" w:rsidRPr="007D2887" w:rsidRDefault="007D2887" w:rsidP="007D2887">
      <w:pPr>
        <w:rPr>
          <w:rFonts w:ascii="Times New Roman" w:hAnsi="Times New Roman"/>
          <w:lang w:val="en-CA"/>
        </w:rPr>
      </w:pPr>
    </w:p>
    <w:p w:rsidR="0045059E" w:rsidRDefault="0045059E"/>
    <w:sectPr w:rsidR="0045059E" w:rsidSect="00E53006">
      <w:footerReference w:type="default" r:id="rId8"/>
      <w:pgSz w:w="15842" w:h="12242" w:orient="landscape" w:code="1"/>
      <w:pgMar w:top="1009" w:right="1009" w:bottom="10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D7B18">
      <w:r>
        <w:separator/>
      </w:r>
    </w:p>
  </w:endnote>
  <w:endnote w:type="continuationSeparator" w:id="0">
    <w:p w:rsidR="00000000" w:rsidRDefault="009D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12C" w:rsidRPr="00256C2B" w:rsidRDefault="009D7B18" w:rsidP="00C70A67">
    <w:pPr>
      <w:pStyle w:val="Footer"/>
      <w:tabs>
        <w:tab w:val="right" w:pos="9600"/>
      </w:tabs>
      <w:ind w:left="72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D7B18">
      <w:r>
        <w:separator/>
      </w:r>
    </w:p>
  </w:footnote>
  <w:footnote w:type="continuationSeparator" w:id="0">
    <w:p w:rsidR="00000000" w:rsidRDefault="009D7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1287"/>
    <w:multiLevelType w:val="hybridMultilevel"/>
    <w:tmpl w:val="E04A2E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26E4F"/>
    <w:multiLevelType w:val="hybridMultilevel"/>
    <w:tmpl w:val="AEF0C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87"/>
    <w:rsid w:val="000509C2"/>
    <w:rsid w:val="00050AE5"/>
    <w:rsid w:val="000576A3"/>
    <w:rsid w:val="00065B41"/>
    <w:rsid w:val="00084E6A"/>
    <w:rsid w:val="000A5243"/>
    <w:rsid w:val="000D7727"/>
    <w:rsid w:val="000E1DB4"/>
    <w:rsid w:val="00112046"/>
    <w:rsid w:val="00117A84"/>
    <w:rsid w:val="00124EDA"/>
    <w:rsid w:val="00160BE7"/>
    <w:rsid w:val="00172B56"/>
    <w:rsid w:val="001C1A4C"/>
    <w:rsid w:val="00222494"/>
    <w:rsid w:val="00242B5D"/>
    <w:rsid w:val="00257CED"/>
    <w:rsid w:val="00264FCD"/>
    <w:rsid w:val="002939F8"/>
    <w:rsid w:val="002A5C13"/>
    <w:rsid w:val="002A7A26"/>
    <w:rsid w:val="002B4B68"/>
    <w:rsid w:val="00316E41"/>
    <w:rsid w:val="00326A89"/>
    <w:rsid w:val="00332405"/>
    <w:rsid w:val="00387037"/>
    <w:rsid w:val="003952A7"/>
    <w:rsid w:val="0040010B"/>
    <w:rsid w:val="0045059E"/>
    <w:rsid w:val="00452D9B"/>
    <w:rsid w:val="004665E3"/>
    <w:rsid w:val="00471FF3"/>
    <w:rsid w:val="00487D1D"/>
    <w:rsid w:val="004B4412"/>
    <w:rsid w:val="004B4FEA"/>
    <w:rsid w:val="004B7092"/>
    <w:rsid w:val="004D102C"/>
    <w:rsid w:val="005549CA"/>
    <w:rsid w:val="005720AC"/>
    <w:rsid w:val="00573612"/>
    <w:rsid w:val="006149A0"/>
    <w:rsid w:val="00633982"/>
    <w:rsid w:val="00636D05"/>
    <w:rsid w:val="00654AE2"/>
    <w:rsid w:val="00660028"/>
    <w:rsid w:val="00660F02"/>
    <w:rsid w:val="00681E41"/>
    <w:rsid w:val="00690C8A"/>
    <w:rsid w:val="006A7ABD"/>
    <w:rsid w:val="006B16AE"/>
    <w:rsid w:val="006C6CE6"/>
    <w:rsid w:val="006D793A"/>
    <w:rsid w:val="0070486B"/>
    <w:rsid w:val="00710D74"/>
    <w:rsid w:val="00710FDE"/>
    <w:rsid w:val="007258F3"/>
    <w:rsid w:val="0077219B"/>
    <w:rsid w:val="007745C4"/>
    <w:rsid w:val="007D2887"/>
    <w:rsid w:val="00833DAC"/>
    <w:rsid w:val="0085321C"/>
    <w:rsid w:val="008619F9"/>
    <w:rsid w:val="00877158"/>
    <w:rsid w:val="0088051B"/>
    <w:rsid w:val="00881150"/>
    <w:rsid w:val="00882938"/>
    <w:rsid w:val="00882C81"/>
    <w:rsid w:val="00890632"/>
    <w:rsid w:val="00895CE5"/>
    <w:rsid w:val="008A37A3"/>
    <w:rsid w:val="0090093A"/>
    <w:rsid w:val="00911D20"/>
    <w:rsid w:val="00994E90"/>
    <w:rsid w:val="009D7B18"/>
    <w:rsid w:val="00A03F40"/>
    <w:rsid w:val="00A121C9"/>
    <w:rsid w:val="00A2651E"/>
    <w:rsid w:val="00A70DEC"/>
    <w:rsid w:val="00A85E4A"/>
    <w:rsid w:val="00A96949"/>
    <w:rsid w:val="00AB0ABE"/>
    <w:rsid w:val="00AB3B77"/>
    <w:rsid w:val="00AC481A"/>
    <w:rsid w:val="00AE4550"/>
    <w:rsid w:val="00AE7E1B"/>
    <w:rsid w:val="00B311C4"/>
    <w:rsid w:val="00BA67D5"/>
    <w:rsid w:val="00BB7302"/>
    <w:rsid w:val="00BC66BC"/>
    <w:rsid w:val="00BD3C61"/>
    <w:rsid w:val="00BE51CD"/>
    <w:rsid w:val="00BE7244"/>
    <w:rsid w:val="00BF470F"/>
    <w:rsid w:val="00C159C5"/>
    <w:rsid w:val="00C24B5E"/>
    <w:rsid w:val="00C47B4A"/>
    <w:rsid w:val="00C51ADE"/>
    <w:rsid w:val="00C810E2"/>
    <w:rsid w:val="00CD5024"/>
    <w:rsid w:val="00CE3E5C"/>
    <w:rsid w:val="00CE790B"/>
    <w:rsid w:val="00D3587C"/>
    <w:rsid w:val="00D55C13"/>
    <w:rsid w:val="00D90D06"/>
    <w:rsid w:val="00DB6A12"/>
    <w:rsid w:val="00DC76F8"/>
    <w:rsid w:val="00E21B02"/>
    <w:rsid w:val="00E22970"/>
    <w:rsid w:val="00E27456"/>
    <w:rsid w:val="00E32A19"/>
    <w:rsid w:val="00E4647B"/>
    <w:rsid w:val="00E679F3"/>
    <w:rsid w:val="00E75CBB"/>
    <w:rsid w:val="00E96FA9"/>
    <w:rsid w:val="00EC27F7"/>
    <w:rsid w:val="00EF40F3"/>
    <w:rsid w:val="00EF4496"/>
    <w:rsid w:val="00F24F94"/>
    <w:rsid w:val="00F31987"/>
    <w:rsid w:val="00F42C11"/>
    <w:rsid w:val="00F55C9C"/>
    <w:rsid w:val="00F56A67"/>
    <w:rsid w:val="00F663C7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2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887"/>
    <w:rPr>
      <w:rFonts w:ascii="Arial" w:hAnsi="Arial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D28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2887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FE23A519</Template>
  <TotalTime>0</TotalTime>
  <Pages>1</Pages>
  <Words>438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Caldwell</dc:creator>
  <cp:lastModifiedBy>Michelle Bozec</cp:lastModifiedBy>
  <cp:revision>2</cp:revision>
  <dcterms:created xsi:type="dcterms:W3CDTF">2014-01-14T21:00:00Z</dcterms:created>
  <dcterms:modified xsi:type="dcterms:W3CDTF">2014-01-14T21:00:00Z</dcterms:modified>
</cp:coreProperties>
</file>