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22" w:type="dxa"/>
        <w:tblLayout w:type="fixed"/>
        <w:tblCellMar>
          <w:left w:w="120" w:type="dxa"/>
          <w:right w:w="120" w:type="dxa"/>
        </w:tblCellMar>
        <w:tblLook w:val="0000" w:firstRow="0" w:lastRow="0" w:firstColumn="0" w:lastColumn="0" w:noHBand="0" w:noVBand="0"/>
      </w:tblPr>
      <w:tblGrid>
        <w:gridCol w:w="2552"/>
        <w:gridCol w:w="3818"/>
        <w:gridCol w:w="2835"/>
        <w:gridCol w:w="1701"/>
        <w:gridCol w:w="1559"/>
        <w:gridCol w:w="2277"/>
      </w:tblGrid>
      <w:tr w:rsidR="00820A57" w:rsidRPr="00EA1423" w:rsidTr="00DC0091">
        <w:trPr>
          <w:tblHeader/>
        </w:trPr>
        <w:tc>
          <w:tcPr>
            <w:tcW w:w="14742" w:type="dxa"/>
            <w:gridSpan w:val="6"/>
            <w:tcBorders>
              <w:top w:val="single" w:sz="6" w:space="0" w:color="FFFFFF"/>
              <w:left w:val="single" w:sz="6" w:space="0" w:color="FFFFFF"/>
              <w:bottom w:val="single" w:sz="4" w:space="0" w:color="auto"/>
              <w:right w:val="single" w:sz="6" w:space="0" w:color="FFFFFF"/>
            </w:tcBorders>
          </w:tcPr>
          <w:p w:rsidR="00820A57" w:rsidRPr="00EA1423" w:rsidRDefault="00820A57">
            <w:pPr>
              <w:spacing w:line="144" w:lineRule="exact"/>
              <w:rPr>
                <w:rFonts w:ascii="Calibri" w:hAnsi="Calibri"/>
                <w:lang w:val="en-GB"/>
              </w:rPr>
            </w:pPr>
            <w:bookmarkStart w:id="0" w:name="_GoBack"/>
            <w:bookmarkEnd w:id="0"/>
          </w:p>
          <w:p w:rsidR="00820A57" w:rsidRPr="003C571C" w:rsidRDefault="00820A57">
            <w:pPr>
              <w:jc w:val="center"/>
              <w:rPr>
                <w:rFonts w:ascii="Calibri" w:hAnsi="Calibri"/>
                <w:b/>
                <w:szCs w:val="24"/>
                <w:lang w:val="en-GB"/>
              </w:rPr>
            </w:pPr>
            <w:smartTag w:uri="urn:schemas-microsoft-com:office:smarttags" w:element="place">
              <w:smartTag w:uri="urn:schemas-microsoft-com:office:smarttags" w:element="PlaceName">
                <w:r w:rsidRPr="003C571C">
                  <w:rPr>
                    <w:rFonts w:ascii="Calibri" w:hAnsi="Calibri"/>
                    <w:b/>
                    <w:szCs w:val="24"/>
                    <w:lang w:val="en-GB"/>
                  </w:rPr>
                  <w:t>Sir</w:t>
                </w:r>
              </w:smartTag>
              <w:r w:rsidRPr="003C571C">
                <w:rPr>
                  <w:rFonts w:ascii="Calibri" w:hAnsi="Calibri"/>
                  <w:b/>
                  <w:szCs w:val="24"/>
                  <w:lang w:val="en-GB"/>
                </w:rPr>
                <w:t xml:space="preserve"> </w:t>
              </w:r>
              <w:smartTag w:uri="urn:schemas-microsoft-com:office:smarttags" w:element="PlaceType">
                <w:r w:rsidRPr="003C571C">
                  <w:rPr>
                    <w:rFonts w:ascii="Calibri" w:hAnsi="Calibri"/>
                    <w:b/>
                    <w:szCs w:val="24"/>
                    <w:lang w:val="en-GB"/>
                  </w:rPr>
                  <w:t>Sandford</w:t>
                </w:r>
              </w:smartTag>
              <w:r w:rsidRPr="003C571C">
                <w:rPr>
                  <w:rFonts w:ascii="Calibri" w:hAnsi="Calibri"/>
                  <w:b/>
                  <w:szCs w:val="24"/>
                  <w:lang w:val="en-GB"/>
                </w:rPr>
                <w:t xml:space="preserve"> </w:t>
              </w:r>
              <w:smartTag w:uri="urn:schemas-microsoft-com:office:smarttags" w:element="PlaceType">
                <w:r w:rsidRPr="003C571C">
                  <w:rPr>
                    <w:rFonts w:ascii="Calibri" w:hAnsi="Calibri"/>
                    <w:b/>
                    <w:szCs w:val="24"/>
                    <w:lang w:val="en-GB"/>
                  </w:rPr>
                  <w:t>Fleming</w:t>
                </w:r>
              </w:smartTag>
              <w:r w:rsidRPr="003C571C">
                <w:rPr>
                  <w:rFonts w:ascii="Calibri" w:hAnsi="Calibri"/>
                  <w:b/>
                  <w:szCs w:val="24"/>
                  <w:lang w:val="en-GB"/>
                </w:rPr>
                <w:t xml:space="preserve"> </w:t>
              </w:r>
              <w:smartTag w:uri="urn:schemas-microsoft-com:office:smarttags" w:element="PlaceType">
                <w:r w:rsidRPr="003C571C">
                  <w:rPr>
                    <w:rFonts w:ascii="Calibri" w:hAnsi="Calibri"/>
                    <w:b/>
                    <w:szCs w:val="24"/>
                    <w:lang w:val="en-GB"/>
                  </w:rPr>
                  <w:t>College</w:t>
                </w:r>
              </w:smartTag>
            </w:smartTag>
            <w:r w:rsidRPr="003C571C">
              <w:rPr>
                <w:rFonts w:ascii="Calibri" w:hAnsi="Calibri"/>
                <w:b/>
                <w:szCs w:val="24"/>
                <w:lang w:val="en-GB"/>
              </w:rPr>
              <w:t xml:space="preserve"> -  </w:t>
            </w:r>
            <w:r>
              <w:rPr>
                <w:rFonts w:ascii="Calibri" w:hAnsi="Calibri"/>
                <w:b/>
                <w:szCs w:val="24"/>
                <w:lang w:val="en-GB"/>
              </w:rPr>
              <w:t xml:space="preserve">Academic Staff </w:t>
            </w:r>
            <w:r w:rsidRPr="003C571C">
              <w:rPr>
                <w:rFonts w:ascii="Calibri" w:hAnsi="Calibri"/>
                <w:b/>
                <w:szCs w:val="24"/>
                <w:lang w:val="en-GB"/>
              </w:rPr>
              <w:t>Insurance Plan</w:t>
            </w:r>
          </w:p>
          <w:p w:rsidR="00820A57" w:rsidRDefault="00820A57">
            <w:pPr>
              <w:jc w:val="center"/>
              <w:rPr>
                <w:rFonts w:ascii="Calibri" w:hAnsi="Calibri"/>
                <w:b/>
                <w:sz w:val="18"/>
                <w:lang w:val="en-GB"/>
              </w:rPr>
            </w:pPr>
            <w:r w:rsidRPr="003C571C">
              <w:rPr>
                <w:rFonts w:ascii="Calibri" w:hAnsi="Calibri"/>
                <w:b/>
                <w:sz w:val="18"/>
                <w:lang w:val="en-GB"/>
              </w:rPr>
              <w:t xml:space="preserve">Active Employees to Age 65 - Effective February 1, </w:t>
            </w:r>
            <w:r w:rsidR="009631C9">
              <w:rPr>
                <w:rFonts w:ascii="Calibri" w:hAnsi="Calibri"/>
                <w:b/>
                <w:sz w:val="18"/>
                <w:lang w:val="en-GB"/>
              </w:rPr>
              <w:t>201</w:t>
            </w:r>
            <w:r w:rsidR="00B90D51">
              <w:rPr>
                <w:rFonts w:ascii="Calibri" w:hAnsi="Calibri"/>
                <w:b/>
                <w:sz w:val="18"/>
                <w:lang w:val="en-GB"/>
              </w:rPr>
              <w:t>8</w:t>
            </w:r>
          </w:p>
          <w:p w:rsidR="00820A57" w:rsidRPr="00EA1423" w:rsidRDefault="00820A57">
            <w:pPr>
              <w:jc w:val="center"/>
              <w:rPr>
                <w:rFonts w:ascii="Calibri" w:hAnsi="Calibri"/>
                <w:b/>
                <w:sz w:val="18"/>
                <w:lang w:val="en-GB"/>
              </w:rPr>
            </w:pPr>
          </w:p>
        </w:tc>
      </w:tr>
      <w:tr w:rsidR="00820A57" w:rsidRPr="000A1D4C" w:rsidTr="00DC0091">
        <w:trPr>
          <w:tblHeader/>
        </w:trPr>
        <w:tc>
          <w:tcPr>
            <w:tcW w:w="2552" w:type="dxa"/>
            <w:tcBorders>
              <w:top w:val="single" w:sz="4" w:space="0" w:color="auto"/>
              <w:left w:val="single" w:sz="4" w:space="0" w:color="auto"/>
              <w:bottom w:val="single" w:sz="4" w:space="0" w:color="auto"/>
              <w:right w:val="single" w:sz="4" w:space="0" w:color="auto"/>
            </w:tcBorders>
          </w:tcPr>
          <w:p w:rsidR="00820A57" w:rsidRPr="000A1D4C" w:rsidRDefault="00820A57" w:rsidP="000A1D4C">
            <w:pPr>
              <w:spacing w:line="144" w:lineRule="exact"/>
              <w:jc w:val="center"/>
              <w:rPr>
                <w:rFonts w:ascii="Calibri" w:hAnsi="Calibri"/>
                <w:b/>
                <w:szCs w:val="22"/>
                <w:lang w:val="en-GB"/>
              </w:rPr>
            </w:pPr>
          </w:p>
          <w:p w:rsidR="00820A57" w:rsidRPr="003D1240" w:rsidRDefault="00820A57" w:rsidP="000A1D4C">
            <w:pPr>
              <w:jc w:val="center"/>
              <w:rPr>
                <w:rFonts w:ascii="Calibri" w:hAnsi="Calibri"/>
                <w:b/>
                <w:sz w:val="12"/>
                <w:szCs w:val="12"/>
                <w:lang w:val="en-GB"/>
              </w:rPr>
            </w:pPr>
          </w:p>
          <w:p w:rsidR="00820A57" w:rsidRPr="000A1D4C" w:rsidRDefault="00820A57" w:rsidP="000A1D4C">
            <w:pPr>
              <w:jc w:val="center"/>
              <w:rPr>
                <w:rFonts w:ascii="Calibri" w:hAnsi="Calibri"/>
                <w:b/>
                <w:szCs w:val="22"/>
                <w:lang w:val="en-GB"/>
              </w:rPr>
            </w:pPr>
            <w:r w:rsidRPr="000A1D4C">
              <w:rPr>
                <w:rFonts w:ascii="Calibri" w:hAnsi="Calibri"/>
                <w:b/>
                <w:sz w:val="22"/>
                <w:szCs w:val="22"/>
                <w:lang w:val="en-GB"/>
              </w:rPr>
              <w:t>Benefit</w:t>
            </w:r>
          </w:p>
        </w:tc>
        <w:tc>
          <w:tcPr>
            <w:tcW w:w="3818" w:type="dxa"/>
            <w:tcBorders>
              <w:top w:val="single" w:sz="4" w:space="0" w:color="auto"/>
              <w:left w:val="single" w:sz="4" w:space="0" w:color="auto"/>
              <w:bottom w:val="single" w:sz="4" w:space="0" w:color="auto"/>
              <w:right w:val="single" w:sz="4" w:space="0" w:color="auto"/>
            </w:tcBorders>
          </w:tcPr>
          <w:p w:rsidR="00820A57" w:rsidRPr="000A1D4C" w:rsidRDefault="00820A57" w:rsidP="000A1D4C">
            <w:pPr>
              <w:spacing w:line="144" w:lineRule="exact"/>
              <w:jc w:val="center"/>
              <w:rPr>
                <w:rFonts w:ascii="Calibri" w:hAnsi="Calibri"/>
                <w:b/>
                <w:szCs w:val="22"/>
                <w:lang w:val="en-GB"/>
              </w:rPr>
            </w:pPr>
          </w:p>
          <w:p w:rsidR="00820A57" w:rsidRPr="003D1240" w:rsidRDefault="00820A57" w:rsidP="000A1D4C">
            <w:pPr>
              <w:jc w:val="center"/>
              <w:rPr>
                <w:rFonts w:ascii="Calibri" w:hAnsi="Calibri"/>
                <w:b/>
                <w:sz w:val="12"/>
                <w:szCs w:val="12"/>
                <w:lang w:val="en-GB"/>
              </w:rPr>
            </w:pPr>
          </w:p>
          <w:p w:rsidR="00820A57" w:rsidRPr="000A1D4C" w:rsidRDefault="00820A57" w:rsidP="000A1D4C">
            <w:pPr>
              <w:jc w:val="center"/>
              <w:rPr>
                <w:rFonts w:ascii="Calibri" w:hAnsi="Calibri"/>
                <w:b/>
                <w:szCs w:val="22"/>
                <w:lang w:val="en-GB"/>
              </w:rPr>
            </w:pPr>
            <w:r w:rsidRPr="000A1D4C">
              <w:rPr>
                <w:rFonts w:ascii="Calibri" w:hAnsi="Calibri"/>
                <w:b/>
                <w:sz w:val="22"/>
                <w:szCs w:val="22"/>
                <w:lang w:val="en-GB"/>
              </w:rPr>
              <w:t>Coverage</w:t>
            </w:r>
          </w:p>
        </w:tc>
        <w:tc>
          <w:tcPr>
            <w:tcW w:w="2835" w:type="dxa"/>
            <w:tcBorders>
              <w:top w:val="single" w:sz="4" w:space="0" w:color="auto"/>
              <w:left w:val="single" w:sz="4" w:space="0" w:color="auto"/>
              <w:bottom w:val="single" w:sz="4" w:space="0" w:color="auto"/>
              <w:right w:val="single" w:sz="4" w:space="0" w:color="auto"/>
            </w:tcBorders>
          </w:tcPr>
          <w:p w:rsidR="00820A57" w:rsidRPr="000A1D4C" w:rsidRDefault="00820A57" w:rsidP="000A1D4C">
            <w:pPr>
              <w:spacing w:line="144" w:lineRule="exact"/>
              <w:jc w:val="center"/>
              <w:rPr>
                <w:rFonts w:ascii="Calibri" w:hAnsi="Calibri"/>
                <w:b/>
                <w:szCs w:val="22"/>
                <w:lang w:val="en-GB"/>
              </w:rPr>
            </w:pPr>
          </w:p>
          <w:p w:rsidR="00820A57" w:rsidRPr="003D1240" w:rsidRDefault="00820A57" w:rsidP="000A1D4C">
            <w:pPr>
              <w:jc w:val="center"/>
              <w:rPr>
                <w:rFonts w:ascii="Calibri" w:hAnsi="Calibri"/>
                <w:b/>
                <w:sz w:val="12"/>
                <w:szCs w:val="12"/>
                <w:lang w:val="en-GB"/>
              </w:rPr>
            </w:pPr>
          </w:p>
          <w:p w:rsidR="00820A57" w:rsidRDefault="00820A57" w:rsidP="000A1D4C">
            <w:pPr>
              <w:jc w:val="center"/>
              <w:rPr>
                <w:rFonts w:ascii="Calibri" w:hAnsi="Calibri"/>
                <w:b/>
                <w:szCs w:val="22"/>
                <w:lang w:val="en-GB"/>
              </w:rPr>
            </w:pPr>
            <w:r w:rsidRPr="000A1D4C">
              <w:rPr>
                <w:rFonts w:ascii="Calibri" w:hAnsi="Calibri"/>
                <w:b/>
                <w:sz w:val="22"/>
                <w:szCs w:val="22"/>
                <w:lang w:val="en-GB"/>
              </w:rPr>
              <w:t>Monthly Premiums</w:t>
            </w:r>
          </w:p>
          <w:p w:rsidR="00820A57" w:rsidRPr="003D1240" w:rsidRDefault="00820A57" w:rsidP="000A1D4C">
            <w:pPr>
              <w:jc w:val="center"/>
              <w:rPr>
                <w:rFonts w:ascii="Calibri" w:hAnsi="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tcPr>
          <w:p w:rsidR="00820A57" w:rsidRPr="003D1240" w:rsidRDefault="00820A57" w:rsidP="000A1D4C">
            <w:pPr>
              <w:jc w:val="center"/>
              <w:rPr>
                <w:rFonts w:ascii="Calibri" w:hAnsi="Calibri"/>
                <w:b/>
                <w:sz w:val="12"/>
                <w:szCs w:val="12"/>
                <w:lang w:val="en-GB"/>
              </w:rPr>
            </w:pPr>
          </w:p>
          <w:p w:rsidR="00820A57" w:rsidRPr="00F72F2A" w:rsidRDefault="00820A57" w:rsidP="000A1D4C">
            <w:pPr>
              <w:jc w:val="center"/>
              <w:rPr>
                <w:rFonts w:ascii="Calibri" w:hAnsi="Calibri"/>
                <w:b/>
                <w:sz w:val="4"/>
                <w:szCs w:val="4"/>
                <w:lang w:val="en-GB"/>
              </w:rPr>
            </w:pPr>
          </w:p>
          <w:p w:rsidR="00820A57" w:rsidRDefault="00820A57" w:rsidP="000A1D4C">
            <w:pPr>
              <w:jc w:val="center"/>
              <w:rPr>
                <w:rFonts w:ascii="Calibri" w:hAnsi="Calibri"/>
                <w:b/>
                <w:szCs w:val="22"/>
                <w:lang w:val="en-GB"/>
              </w:rPr>
            </w:pPr>
            <w:r w:rsidRPr="000A1D4C">
              <w:rPr>
                <w:rFonts w:ascii="Calibri" w:hAnsi="Calibri"/>
                <w:b/>
                <w:sz w:val="22"/>
                <w:szCs w:val="22"/>
                <w:lang w:val="en-GB"/>
              </w:rPr>
              <w:t>Employee Contribution</w:t>
            </w:r>
          </w:p>
          <w:p w:rsidR="00820A57" w:rsidRPr="000A1D4C" w:rsidRDefault="00820A57" w:rsidP="000A1D4C">
            <w:pPr>
              <w:jc w:val="center"/>
              <w:rPr>
                <w:rFonts w:ascii="Calibri" w:hAnsi="Calibri"/>
                <w:b/>
                <w:sz w:val="16"/>
                <w:szCs w:val="16"/>
                <w:lang w:val="en-GB"/>
              </w:rPr>
            </w:pPr>
          </w:p>
        </w:tc>
        <w:tc>
          <w:tcPr>
            <w:tcW w:w="1559" w:type="dxa"/>
            <w:tcBorders>
              <w:top w:val="single" w:sz="4" w:space="0" w:color="auto"/>
              <w:left w:val="single" w:sz="4" w:space="0" w:color="auto"/>
              <w:bottom w:val="single" w:sz="4" w:space="0" w:color="auto"/>
              <w:right w:val="single" w:sz="4" w:space="0" w:color="auto"/>
            </w:tcBorders>
          </w:tcPr>
          <w:p w:rsidR="00820A57" w:rsidRPr="000A1D4C" w:rsidRDefault="00820A57" w:rsidP="000A1D4C">
            <w:pPr>
              <w:spacing w:line="144" w:lineRule="exact"/>
              <w:jc w:val="center"/>
              <w:rPr>
                <w:rFonts w:ascii="Calibri" w:hAnsi="Calibri"/>
                <w:b/>
                <w:szCs w:val="22"/>
                <w:lang w:val="en-GB"/>
              </w:rPr>
            </w:pPr>
          </w:p>
          <w:p w:rsidR="00820A57" w:rsidRPr="003D1240" w:rsidRDefault="00820A57" w:rsidP="000A1D4C">
            <w:pPr>
              <w:jc w:val="center"/>
              <w:rPr>
                <w:rFonts w:ascii="Calibri" w:hAnsi="Calibri"/>
                <w:b/>
                <w:sz w:val="12"/>
                <w:szCs w:val="12"/>
                <w:lang w:val="en-GB"/>
              </w:rPr>
            </w:pPr>
          </w:p>
          <w:p w:rsidR="00820A57" w:rsidRPr="000A1D4C" w:rsidRDefault="00820A57" w:rsidP="000A1D4C">
            <w:pPr>
              <w:jc w:val="center"/>
              <w:rPr>
                <w:rFonts w:ascii="Calibri" w:hAnsi="Calibri"/>
                <w:b/>
                <w:szCs w:val="22"/>
                <w:lang w:val="en-GB"/>
              </w:rPr>
            </w:pPr>
            <w:r w:rsidRPr="000A1D4C">
              <w:rPr>
                <w:rFonts w:ascii="Calibri" w:hAnsi="Calibri"/>
                <w:b/>
                <w:sz w:val="22"/>
                <w:szCs w:val="22"/>
                <w:lang w:val="en-GB"/>
              </w:rPr>
              <w:t>E</w:t>
            </w:r>
            <w:r>
              <w:rPr>
                <w:rFonts w:ascii="Calibri" w:hAnsi="Calibri"/>
                <w:b/>
                <w:sz w:val="22"/>
                <w:szCs w:val="22"/>
                <w:lang w:val="en-GB"/>
              </w:rPr>
              <w:t>ligibility</w:t>
            </w:r>
          </w:p>
        </w:tc>
        <w:tc>
          <w:tcPr>
            <w:tcW w:w="2277" w:type="dxa"/>
            <w:tcBorders>
              <w:top w:val="single" w:sz="4" w:space="0" w:color="auto"/>
              <w:left w:val="single" w:sz="4" w:space="0" w:color="auto"/>
              <w:bottom w:val="single" w:sz="4" w:space="0" w:color="auto"/>
              <w:right w:val="single" w:sz="4" w:space="0" w:color="auto"/>
            </w:tcBorders>
          </w:tcPr>
          <w:p w:rsidR="00820A57" w:rsidRPr="000A1D4C" w:rsidRDefault="00820A57" w:rsidP="000A1D4C">
            <w:pPr>
              <w:spacing w:line="144" w:lineRule="exact"/>
              <w:jc w:val="center"/>
              <w:rPr>
                <w:rFonts w:ascii="Calibri" w:hAnsi="Calibri"/>
                <w:b/>
                <w:szCs w:val="22"/>
                <w:lang w:val="en-GB"/>
              </w:rPr>
            </w:pPr>
          </w:p>
          <w:p w:rsidR="00820A57" w:rsidRPr="00F72F2A" w:rsidRDefault="00820A57" w:rsidP="000A1D4C">
            <w:pPr>
              <w:jc w:val="center"/>
              <w:rPr>
                <w:rFonts w:ascii="Calibri" w:hAnsi="Calibri"/>
                <w:b/>
                <w:sz w:val="12"/>
                <w:szCs w:val="12"/>
                <w:lang w:val="en-GB"/>
              </w:rPr>
            </w:pPr>
          </w:p>
          <w:p w:rsidR="00820A57" w:rsidRPr="000A1D4C" w:rsidRDefault="00820A57" w:rsidP="000A1D4C">
            <w:pPr>
              <w:jc w:val="center"/>
              <w:rPr>
                <w:rFonts w:ascii="Calibri" w:hAnsi="Calibri"/>
                <w:szCs w:val="22"/>
                <w:lang w:val="en-GB"/>
              </w:rPr>
            </w:pPr>
            <w:r w:rsidRPr="000A1D4C">
              <w:rPr>
                <w:rFonts w:ascii="Calibri" w:hAnsi="Calibri"/>
                <w:b/>
                <w:sz w:val="22"/>
                <w:szCs w:val="22"/>
                <w:lang w:val="en-GB"/>
              </w:rPr>
              <w:t>Coverage Begins</w:t>
            </w: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A1423">
            <w:pPr>
              <w:rPr>
                <w:rFonts w:ascii="Calibri" w:hAnsi="Calibri"/>
                <w:sz w:val="18"/>
                <w:lang w:val="en-GB"/>
              </w:rPr>
            </w:pPr>
            <w:r w:rsidRPr="00EA1423">
              <w:rPr>
                <w:rFonts w:ascii="Calibri" w:hAnsi="Calibri"/>
                <w:sz w:val="18"/>
                <w:lang w:val="en-GB"/>
              </w:rPr>
              <w:t>1. Basic Life and A.D. &amp; D.</w:t>
            </w: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D61B97">
            <w:pPr>
              <w:rPr>
                <w:rFonts w:ascii="Calibri" w:hAnsi="Calibri"/>
                <w:sz w:val="18"/>
                <w:lang w:val="en-GB"/>
              </w:rPr>
            </w:pPr>
            <w:r w:rsidRPr="00EA1423">
              <w:rPr>
                <w:rFonts w:ascii="Calibri" w:hAnsi="Calibri"/>
                <w:sz w:val="18"/>
                <w:lang w:val="en-GB"/>
              </w:rPr>
              <w:t>$25,000 Life</w:t>
            </w:r>
          </w:p>
          <w:p w:rsidR="00820A57" w:rsidRPr="00EA1423" w:rsidRDefault="00820A57" w:rsidP="00D61B97">
            <w:pPr>
              <w:rPr>
                <w:rFonts w:ascii="Calibri" w:hAnsi="Calibri"/>
                <w:sz w:val="18"/>
                <w:lang w:val="en-GB"/>
              </w:rPr>
            </w:pPr>
            <w:r w:rsidRPr="00EA1423">
              <w:rPr>
                <w:rFonts w:ascii="Calibri" w:hAnsi="Calibri"/>
                <w:sz w:val="18"/>
                <w:lang w:val="en-GB"/>
              </w:rPr>
              <w:t>$25,000 A.D. &amp; D.</w:t>
            </w: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D61B97">
            <w:pPr>
              <w:rPr>
                <w:rFonts w:ascii="Calibri" w:hAnsi="Calibri"/>
                <w:sz w:val="18"/>
                <w:lang w:val="en-GB"/>
              </w:rPr>
            </w:pPr>
            <w:r w:rsidRPr="00EA1423">
              <w:rPr>
                <w:rFonts w:ascii="Calibri" w:hAnsi="Calibri"/>
                <w:sz w:val="18"/>
                <w:lang w:val="en-GB"/>
              </w:rPr>
              <w:t>$</w:t>
            </w:r>
            <w:r w:rsidR="00066E66">
              <w:rPr>
                <w:rFonts w:ascii="Calibri" w:hAnsi="Calibri"/>
                <w:sz w:val="18"/>
                <w:lang w:val="en-GB"/>
              </w:rPr>
              <w:t>.</w:t>
            </w:r>
            <w:r w:rsidR="009631C9">
              <w:rPr>
                <w:rFonts w:ascii="Calibri" w:hAnsi="Calibri"/>
                <w:sz w:val="18"/>
                <w:lang w:val="en-GB"/>
              </w:rPr>
              <w:t>19</w:t>
            </w:r>
            <w:r w:rsidRPr="00EA1423">
              <w:rPr>
                <w:rFonts w:ascii="Calibri" w:hAnsi="Calibri"/>
                <w:sz w:val="18"/>
                <w:lang w:val="en-GB"/>
              </w:rPr>
              <w:t>/$1000/</w:t>
            </w:r>
            <w:proofErr w:type="spellStart"/>
            <w:r w:rsidRPr="00EA1423">
              <w:rPr>
                <w:rFonts w:ascii="Calibri" w:hAnsi="Calibri"/>
                <w:sz w:val="18"/>
                <w:lang w:val="en-GB"/>
              </w:rPr>
              <w:t>mo</w:t>
            </w:r>
            <w:proofErr w:type="spellEnd"/>
            <w:r w:rsidR="00066E66">
              <w:rPr>
                <w:rFonts w:ascii="Calibri" w:hAnsi="Calibri"/>
                <w:sz w:val="18"/>
                <w:lang w:val="en-GB"/>
              </w:rPr>
              <w:t xml:space="preserve"> = $</w:t>
            </w:r>
            <w:r w:rsidR="009631C9">
              <w:rPr>
                <w:rFonts w:ascii="Calibri" w:hAnsi="Calibri"/>
                <w:sz w:val="18"/>
                <w:lang w:val="en-GB"/>
              </w:rPr>
              <w:t>4.75</w:t>
            </w:r>
            <w:r>
              <w:rPr>
                <w:rFonts w:ascii="Calibri" w:hAnsi="Calibri"/>
                <w:sz w:val="18"/>
                <w:lang w:val="en-GB"/>
              </w:rPr>
              <w:t>/</w:t>
            </w:r>
            <w:proofErr w:type="spellStart"/>
            <w:r>
              <w:rPr>
                <w:rFonts w:ascii="Calibri" w:hAnsi="Calibri"/>
                <w:sz w:val="18"/>
                <w:lang w:val="en-GB"/>
              </w:rPr>
              <w:t>mo</w:t>
            </w:r>
            <w:proofErr w:type="spellEnd"/>
          </w:p>
          <w:p w:rsidR="00820A57" w:rsidRDefault="00820A57" w:rsidP="00D61B97">
            <w:pPr>
              <w:rPr>
                <w:rFonts w:ascii="Calibri" w:hAnsi="Calibri"/>
                <w:sz w:val="18"/>
                <w:lang w:val="en-GB"/>
              </w:rPr>
            </w:pPr>
            <w:r w:rsidRPr="00EA1423">
              <w:rPr>
                <w:rFonts w:ascii="Calibri" w:hAnsi="Calibri"/>
                <w:sz w:val="18"/>
                <w:lang w:val="en-GB"/>
              </w:rPr>
              <w:t>$.02/$1000/mo</w:t>
            </w:r>
            <w:r>
              <w:rPr>
                <w:rFonts w:ascii="Calibri" w:hAnsi="Calibri"/>
                <w:sz w:val="18"/>
                <w:lang w:val="en-GB"/>
              </w:rPr>
              <w:t xml:space="preserve"> = $0.50/mo</w:t>
            </w:r>
          </w:p>
          <w:p w:rsidR="00820A57" w:rsidRPr="00F72F2A" w:rsidRDefault="00820A57" w:rsidP="00D61B97">
            <w:pPr>
              <w:rPr>
                <w:rFonts w:ascii="Calibri" w:hAnsi="Calibri"/>
                <w:sz w:val="12"/>
                <w:szCs w:val="12"/>
                <w:lang w:val="en-GB"/>
              </w:rPr>
            </w:pP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0A79AB"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Pr>
                <w:rFonts w:ascii="Calibri" w:hAnsi="Calibri"/>
                <w:sz w:val="18"/>
                <w:lang w:val="en-GB"/>
              </w:rPr>
              <w:t>NIL</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EA1423" w:rsidRDefault="00820A57" w:rsidP="00F72F2A">
            <w:pPr>
              <w:jc w:val="center"/>
              <w:rPr>
                <w:rFonts w:ascii="Calibri" w:hAnsi="Calibri"/>
                <w:sz w:val="18"/>
                <w:lang w:val="en-GB"/>
              </w:rPr>
            </w:pPr>
            <w:r w:rsidRPr="00EA1423">
              <w:rPr>
                <w:rFonts w:ascii="Calibri" w:hAnsi="Calibri"/>
                <w:sz w:val="18"/>
                <w:lang w:val="en-GB"/>
              </w:rPr>
              <w:t>Mandatory</w:t>
            </w: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pPr>
              <w:spacing w:line="144" w:lineRule="exact"/>
              <w:rPr>
                <w:rFonts w:ascii="Calibri" w:hAnsi="Calibri"/>
                <w:sz w:val="18"/>
                <w:lang w:val="en-GB"/>
              </w:rPr>
            </w:pPr>
          </w:p>
          <w:p w:rsidR="00820A57" w:rsidRDefault="00820A57">
            <w:pPr>
              <w:rPr>
                <w:rFonts w:ascii="Calibri" w:hAnsi="Calibri"/>
                <w:sz w:val="18"/>
                <w:lang w:val="en-GB"/>
              </w:rPr>
            </w:pPr>
            <w:r w:rsidRPr="00EA1423">
              <w:rPr>
                <w:rFonts w:ascii="Calibri" w:hAnsi="Calibri"/>
                <w:sz w:val="18"/>
                <w:lang w:val="en-GB"/>
              </w:rPr>
              <w:t>1 m</w:t>
            </w:r>
            <w:r>
              <w:rPr>
                <w:rFonts w:ascii="Calibri" w:hAnsi="Calibri"/>
                <w:sz w:val="18"/>
                <w:lang w:val="en-GB"/>
              </w:rPr>
              <w:t>on</w:t>
            </w:r>
            <w:r w:rsidRPr="00EA1423">
              <w:rPr>
                <w:rFonts w:ascii="Calibri" w:hAnsi="Calibri"/>
                <w:sz w:val="18"/>
                <w:lang w:val="en-GB"/>
              </w:rPr>
              <w:t>th from date of hire</w:t>
            </w:r>
          </w:p>
          <w:p w:rsidR="00820A57" w:rsidRPr="00F72F2A" w:rsidRDefault="00820A57">
            <w:pPr>
              <w:rPr>
                <w:rFonts w:ascii="Calibri" w:hAnsi="Calibri"/>
                <w:sz w:val="12"/>
                <w:szCs w:val="12"/>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A1423">
            <w:pPr>
              <w:rPr>
                <w:rFonts w:ascii="Calibri" w:hAnsi="Calibri"/>
                <w:sz w:val="18"/>
                <w:lang w:val="en-GB"/>
              </w:rPr>
            </w:pPr>
            <w:r w:rsidRPr="00EA1423">
              <w:rPr>
                <w:rFonts w:ascii="Calibri" w:hAnsi="Calibri"/>
                <w:sz w:val="18"/>
                <w:lang w:val="en-GB"/>
              </w:rPr>
              <w:t>2. Long Term Disability</w:t>
            </w: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8A5E5D">
            <w:pPr>
              <w:rPr>
                <w:rFonts w:ascii="Calibri" w:hAnsi="Calibri"/>
                <w:sz w:val="18"/>
                <w:lang w:val="en-GB"/>
              </w:rPr>
            </w:pPr>
            <w:r w:rsidRPr="00EA1423">
              <w:rPr>
                <w:rFonts w:ascii="Calibri" w:hAnsi="Calibri"/>
                <w:sz w:val="18"/>
                <w:lang w:val="en-GB"/>
              </w:rPr>
              <w:t>6</w:t>
            </w:r>
            <w:r>
              <w:rPr>
                <w:rFonts w:ascii="Calibri" w:hAnsi="Calibri"/>
                <w:sz w:val="18"/>
                <w:lang w:val="en-GB"/>
              </w:rPr>
              <w:t>0</w:t>
            </w:r>
            <w:r w:rsidRPr="00EA1423">
              <w:rPr>
                <w:rFonts w:ascii="Calibri" w:hAnsi="Calibri"/>
                <w:sz w:val="18"/>
                <w:lang w:val="en-GB"/>
              </w:rPr>
              <w:t>% of basic monthly earnings to paid to age 65</w:t>
            </w: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B90D51">
            <w:pPr>
              <w:rPr>
                <w:rFonts w:ascii="Calibri" w:hAnsi="Calibri"/>
                <w:sz w:val="18"/>
                <w:lang w:val="en-GB"/>
              </w:rPr>
            </w:pPr>
            <w:r>
              <w:rPr>
                <w:rFonts w:ascii="Calibri" w:hAnsi="Calibri"/>
                <w:sz w:val="18"/>
                <w:lang w:val="en-GB"/>
              </w:rPr>
              <w:t xml:space="preserve">CAAT </w:t>
            </w:r>
            <w:r w:rsidRPr="00EA1423">
              <w:rPr>
                <w:rFonts w:ascii="Calibri" w:hAnsi="Calibri"/>
                <w:sz w:val="18"/>
                <w:lang w:val="en-GB"/>
              </w:rPr>
              <w:t>$</w:t>
            </w:r>
            <w:r w:rsidR="00B90D51">
              <w:rPr>
                <w:rFonts w:ascii="Calibri" w:hAnsi="Calibri"/>
                <w:sz w:val="18"/>
                <w:lang w:val="en-GB"/>
              </w:rPr>
              <w:t>2.30</w:t>
            </w:r>
            <w:r w:rsidRPr="00EA1423">
              <w:rPr>
                <w:rFonts w:ascii="Calibri" w:hAnsi="Calibri"/>
                <w:sz w:val="18"/>
                <w:lang w:val="en-GB"/>
              </w:rPr>
              <w:t>/</w:t>
            </w:r>
            <w:proofErr w:type="spellStart"/>
            <w:r w:rsidRPr="00EA1423">
              <w:rPr>
                <w:rFonts w:ascii="Calibri" w:hAnsi="Calibri"/>
                <w:sz w:val="18"/>
                <w:lang w:val="en-GB"/>
              </w:rPr>
              <w:t>mo</w:t>
            </w:r>
            <w:proofErr w:type="spellEnd"/>
            <w:r w:rsidRPr="00EA1423">
              <w:rPr>
                <w:rFonts w:ascii="Calibri" w:hAnsi="Calibri"/>
                <w:sz w:val="18"/>
                <w:lang w:val="en-GB"/>
              </w:rPr>
              <w:t>/$100 of benefit</w:t>
            </w: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0A79AB" w:rsidRDefault="00820A57" w:rsidP="00F72F2A">
            <w:pPr>
              <w:jc w:val="center"/>
              <w:rPr>
                <w:rFonts w:ascii="Calibri" w:hAnsi="Calibri"/>
                <w:sz w:val="6"/>
                <w:szCs w:val="6"/>
                <w:lang w:val="en-GB"/>
              </w:rPr>
            </w:pPr>
          </w:p>
          <w:p w:rsidR="00820A57" w:rsidRPr="00EA1423" w:rsidRDefault="00820A57" w:rsidP="00F72F2A">
            <w:pPr>
              <w:jc w:val="center"/>
              <w:rPr>
                <w:rFonts w:ascii="Calibri" w:hAnsi="Calibri"/>
                <w:sz w:val="18"/>
                <w:lang w:val="en-GB"/>
              </w:rPr>
            </w:pPr>
            <w:r>
              <w:rPr>
                <w:rFonts w:ascii="Calibri" w:hAnsi="Calibri"/>
                <w:sz w:val="18"/>
                <w:lang w:val="en-GB"/>
              </w:rPr>
              <w:t>100</w:t>
            </w:r>
            <w:r w:rsidRPr="00EA1423">
              <w:rPr>
                <w:rFonts w:ascii="Calibri" w:hAnsi="Calibri"/>
                <w:sz w:val="18"/>
                <w:lang w:val="en-GB"/>
              </w:rPr>
              <w:t>%</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EA1423" w:rsidRDefault="00820A57" w:rsidP="00F72F2A">
            <w:pPr>
              <w:jc w:val="center"/>
              <w:rPr>
                <w:rFonts w:ascii="Calibri" w:hAnsi="Calibri"/>
                <w:sz w:val="18"/>
                <w:lang w:val="en-GB"/>
              </w:rPr>
            </w:pPr>
            <w:r w:rsidRPr="00EA1423">
              <w:rPr>
                <w:rFonts w:ascii="Calibri" w:hAnsi="Calibri"/>
                <w:sz w:val="18"/>
                <w:lang w:val="en-GB"/>
              </w:rPr>
              <w:t>Mandatory</w:t>
            </w: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pPr>
              <w:spacing w:line="144" w:lineRule="exact"/>
              <w:rPr>
                <w:rFonts w:ascii="Calibri" w:hAnsi="Calibri"/>
                <w:sz w:val="18"/>
                <w:lang w:val="en-GB"/>
              </w:rPr>
            </w:pPr>
          </w:p>
          <w:p w:rsidR="00820A57" w:rsidRDefault="00820A57">
            <w:pPr>
              <w:rPr>
                <w:rFonts w:ascii="Calibri" w:hAnsi="Calibri"/>
                <w:sz w:val="18"/>
                <w:lang w:val="en-GB"/>
              </w:rPr>
            </w:pPr>
            <w:r>
              <w:rPr>
                <w:rFonts w:ascii="Calibri" w:hAnsi="Calibri"/>
                <w:sz w:val="18"/>
                <w:lang w:val="en-GB"/>
              </w:rPr>
              <w:t>2 months from date of hire</w:t>
            </w:r>
          </w:p>
          <w:p w:rsidR="00820A57" w:rsidRPr="00F72F2A" w:rsidRDefault="00820A57">
            <w:pPr>
              <w:rPr>
                <w:rFonts w:ascii="Calibri" w:hAnsi="Calibri"/>
                <w:sz w:val="12"/>
                <w:szCs w:val="12"/>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A1423">
            <w:pPr>
              <w:rPr>
                <w:rFonts w:ascii="Calibri" w:hAnsi="Calibri"/>
                <w:sz w:val="18"/>
                <w:lang w:val="en-GB"/>
              </w:rPr>
            </w:pPr>
            <w:r w:rsidRPr="00EA1423">
              <w:rPr>
                <w:rFonts w:ascii="Calibri" w:hAnsi="Calibri"/>
                <w:sz w:val="18"/>
                <w:lang w:val="en-GB"/>
              </w:rPr>
              <w:t xml:space="preserve">3. </w:t>
            </w:r>
            <w:r>
              <w:rPr>
                <w:rFonts w:ascii="Calibri" w:hAnsi="Calibri"/>
                <w:sz w:val="18"/>
                <w:lang w:val="en-GB"/>
              </w:rPr>
              <w:t xml:space="preserve">a) </w:t>
            </w:r>
            <w:r w:rsidRPr="00EA1423">
              <w:rPr>
                <w:rFonts w:ascii="Calibri" w:hAnsi="Calibri"/>
                <w:sz w:val="18"/>
                <w:lang w:val="en-GB"/>
              </w:rPr>
              <w:t>Supplemental</w:t>
            </w:r>
          </w:p>
          <w:p w:rsidR="00820A57" w:rsidRDefault="00820A57" w:rsidP="00EA1423">
            <w:pPr>
              <w:rPr>
                <w:rFonts w:ascii="Calibri" w:hAnsi="Calibri"/>
                <w:sz w:val="18"/>
                <w:lang w:val="en-GB"/>
              </w:rPr>
            </w:pPr>
            <w:r w:rsidRPr="00EA1423">
              <w:rPr>
                <w:rFonts w:ascii="Calibri" w:hAnsi="Calibri"/>
                <w:sz w:val="18"/>
                <w:lang w:val="en-GB"/>
              </w:rPr>
              <w:t xml:space="preserve">   (Term Insurance)</w:t>
            </w:r>
          </w:p>
          <w:p w:rsidR="00820A57" w:rsidRDefault="00820A57" w:rsidP="00EA1423">
            <w:pPr>
              <w:rPr>
                <w:rFonts w:ascii="Calibri" w:hAnsi="Calibri"/>
                <w:sz w:val="18"/>
                <w:lang w:val="en-GB"/>
              </w:rPr>
            </w:pPr>
            <w:r>
              <w:rPr>
                <w:rFonts w:ascii="Calibri" w:hAnsi="Calibri"/>
                <w:sz w:val="18"/>
                <w:lang w:val="en-GB"/>
              </w:rPr>
              <w:t xml:space="preserve">   </w:t>
            </w:r>
          </w:p>
          <w:p w:rsidR="00820A57" w:rsidRDefault="00820A57" w:rsidP="00EA1423">
            <w:pPr>
              <w:rPr>
                <w:rFonts w:ascii="Calibri" w:hAnsi="Calibri"/>
                <w:sz w:val="18"/>
                <w:lang w:val="en-GB"/>
              </w:rPr>
            </w:pPr>
            <w:r>
              <w:rPr>
                <w:rFonts w:ascii="Calibri" w:hAnsi="Calibri"/>
                <w:sz w:val="18"/>
                <w:lang w:val="en-GB"/>
              </w:rPr>
              <w:t xml:space="preserve">    b) Employee Pay-All</w:t>
            </w:r>
          </w:p>
          <w:p w:rsidR="00820A57" w:rsidRPr="00A705FF" w:rsidRDefault="00820A57" w:rsidP="00EA1423">
            <w:pPr>
              <w:rPr>
                <w:rFonts w:ascii="Calibri" w:hAnsi="Calibri"/>
                <w:sz w:val="12"/>
                <w:szCs w:val="12"/>
                <w:lang w:val="en-GB"/>
              </w:rPr>
            </w:pP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Default="00820A57" w:rsidP="00801758">
            <w:pPr>
              <w:rPr>
                <w:rFonts w:ascii="Calibri" w:hAnsi="Calibri"/>
                <w:sz w:val="18"/>
                <w:lang w:val="en-GB"/>
              </w:rPr>
            </w:pPr>
            <w:r w:rsidRPr="00EA1423">
              <w:rPr>
                <w:rFonts w:ascii="Calibri" w:hAnsi="Calibri"/>
                <w:sz w:val="18"/>
                <w:lang w:val="en-GB"/>
              </w:rPr>
              <w:t>$10,000</w:t>
            </w:r>
            <w:r>
              <w:rPr>
                <w:rFonts w:ascii="Calibri" w:hAnsi="Calibri"/>
                <w:sz w:val="18"/>
                <w:lang w:val="en-GB"/>
              </w:rPr>
              <w:t xml:space="preserve"> to $6</w:t>
            </w:r>
            <w:r w:rsidRPr="00EA1423">
              <w:rPr>
                <w:rFonts w:ascii="Calibri" w:hAnsi="Calibri"/>
                <w:sz w:val="18"/>
                <w:lang w:val="en-GB"/>
              </w:rPr>
              <w:t>0,000</w:t>
            </w:r>
          </w:p>
          <w:p w:rsidR="00820A57" w:rsidRDefault="00820A57" w:rsidP="00801758">
            <w:pPr>
              <w:rPr>
                <w:rFonts w:ascii="Calibri" w:hAnsi="Calibri"/>
                <w:sz w:val="18"/>
                <w:lang w:val="en-GB"/>
              </w:rPr>
            </w:pPr>
          </w:p>
          <w:p w:rsidR="00820A57" w:rsidRDefault="00820A57" w:rsidP="00801758">
            <w:pPr>
              <w:rPr>
                <w:rFonts w:ascii="Calibri" w:hAnsi="Calibri"/>
                <w:sz w:val="18"/>
                <w:lang w:val="en-GB"/>
              </w:rPr>
            </w:pPr>
          </w:p>
          <w:p w:rsidR="00820A57" w:rsidRPr="00EA1423" w:rsidRDefault="00820A57" w:rsidP="00C275AB">
            <w:pPr>
              <w:rPr>
                <w:rFonts w:ascii="Calibri" w:hAnsi="Calibri"/>
                <w:sz w:val="18"/>
                <w:lang w:val="en-GB"/>
              </w:rPr>
            </w:pPr>
            <w:r>
              <w:rPr>
                <w:rFonts w:ascii="Calibri" w:hAnsi="Calibri"/>
                <w:sz w:val="18"/>
                <w:lang w:val="en-GB"/>
              </w:rPr>
              <w:t>$10,000 to $</w:t>
            </w:r>
            <w:r w:rsidR="00C275AB">
              <w:rPr>
                <w:rFonts w:ascii="Calibri" w:hAnsi="Calibri"/>
                <w:sz w:val="18"/>
                <w:lang w:val="en-GB"/>
              </w:rPr>
              <w:t>300</w:t>
            </w:r>
            <w:r>
              <w:rPr>
                <w:rFonts w:ascii="Calibri" w:hAnsi="Calibri"/>
                <w:sz w:val="18"/>
                <w:lang w:val="en-GB"/>
              </w:rPr>
              <w:t>,000</w:t>
            </w: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Default="00820A57" w:rsidP="00801758">
            <w:pPr>
              <w:rPr>
                <w:rFonts w:ascii="Calibri" w:hAnsi="Calibri"/>
                <w:sz w:val="18"/>
                <w:lang w:val="en-GB"/>
              </w:rPr>
            </w:pPr>
            <w:r w:rsidRPr="00EA1423">
              <w:rPr>
                <w:rFonts w:ascii="Calibri" w:hAnsi="Calibri"/>
                <w:sz w:val="18"/>
                <w:lang w:val="en-GB"/>
              </w:rPr>
              <w:t>$0.1</w:t>
            </w:r>
            <w:r w:rsidR="000B7BDA">
              <w:rPr>
                <w:rFonts w:ascii="Calibri" w:hAnsi="Calibri"/>
                <w:sz w:val="18"/>
                <w:lang w:val="en-GB"/>
              </w:rPr>
              <w:t>1</w:t>
            </w:r>
            <w:r w:rsidRPr="00EA1423">
              <w:rPr>
                <w:rFonts w:ascii="Calibri" w:hAnsi="Calibri"/>
                <w:sz w:val="18"/>
                <w:lang w:val="en-GB"/>
              </w:rPr>
              <w:t>/$1</w:t>
            </w:r>
            <w:r>
              <w:rPr>
                <w:rFonts w:ascii="Calibri" w:hAnsi="Calibri"/>
                <w:sz w:val="18"/>
                <w:lang w:val="en-GB"/>
              </w:rPr>
              <w:t>,</w:t>
            </w:r>
            <w:r w:rsidRPr="00EA1423">
              <w:rPr>
                <w:rFonts w:ascii="Calibri" w:hAnsi="Calibri"/>
                <w:sz w:val="18"/>
                <w:lang w:val="en-GB"/>
              </w:rPr>
              <w:t>000 unit</w:t>
            </w:r>
          </w:p>
          <w:p w:rsidR="00820A57" w:rsidRDefault="00820A57" w:rsidP="00801758">
            <w:pPr>
              <w:rPr>
                <w:rFonts w:ascii="Calibri" w:hAnsi="Calibri"/>
                <w:sz w:val="18"/>
                <w:lang w:val="en-GB"/>
              </w:rPr>
            </w:pPr>
          </w:p>
          <w:p w:rsidR="00820A57" w:rsidRDefault="00820A57" w:rsidP="00801758">
            <w:pPr>
              <w:rPr>
                <w:rFonts w:ascii="Calibri" w:hAnsi="Calibri"/>
                <w:sz w:val="18"/>
                <w:lang w:val="en-GB"/>
              </w:rPr>
            </w:pPr>
          </w:p>
          <w:p w:rsidR="00820A57" w:rsidRPr="00EA1423" w:rsidRDefault="00820A57" w:rsidP="00B90D51">
            <w:pPr>
              <w:rPr>
                <w:rFonts w:ascii="Calibri" w:hAnsi="Calibri"/>
                <w:sz w:val="18"/>
                <w:lang w:val="en-GB"/>
              </w:rPr>
            </w:pPr>
            <w:r>
              <w:rPr>
                <w:rFonts w:ascii="Calibri" w:hAnsi="Calibri"/>
                <w:sz w:val="18"/>
                <w:lang w:val="en-GB"/>
              </w:rPr>
              <w:t>$0.</w:t>
            </w:r>
            <w:r w:rsidR="00B90D51">
              <w:rPr>
                <w:rFonts w:ascii="Calibri" w:hAnsi="Calibri"/>
                <w:sz w:val="18"/>
                <w:lang w:val="en-GB"/>
              </w:rPr>
              <w:t>11</w:t>
            </w:r>
            <w:r>
              <w:rPr>
                <w:rFonts w:ascii="Calibri" w:hAnsi="Calibri"/>
                <w:sz w:val="18"/>
                <w:lang w:val="en-GB"/>
              </w:rPr>
              <w:t>/$1,000 unit</w:t>
            </w: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Default="00820A57" w:rsidP="00F72F2A">
            <w:pPr>
              <w:jc w:val="center"/>
              <w:rPr>
                <w:rFonts w:ascii="Calibri" w:hAnsi="Calibri"/>
                <w:sz w:val="18"/>
                <w:lang w:val="en-GB"/>
              </w:rPr>
            </w:pPr>
            <w:r>
              <w:rPr>
                <w:rFonts w:ascii="Calibri" w:hAnsi="Calibri"/>
                <w:sz w:val="18"/>
                <w:lang w:val="en-GB"/>
              </w:rPr>
              <w:t>50</w:t>
            </w:r>
            <w:r w:rsidRPr="00EA1423">
              <w:rPr>
                <w:rFonts w:ascii="Calibri" w:hAnsi="Calibri"/>
                <w:sz w:val="18"/>
                <w:lang w:val="en-GB"/>
              </w:rPr>
              <w:t>%</w:t>
            </w:r>
          </w:p>
          <w:p w:rsidR="00820A57" w:rsidRDefault="00820A57" w:rsidP="00F72F2A">
            <w:pPr>
              <w:jc w:val="center"/>
              <w:rPr>
                <w:rFonts w:ascii="Calibri" w:hAnsi="Calibri"/>
                <w:sz w:val="18"/>
                <w:lang w:val="en-GB"/>
              </w:rPr>
            </w:pPr>
          </w:p>
          <w:p w:rsidR="00820A57" w:rsidRDefault="00820A57" w:rsidP="00F72F2A">
            <w:pPr>
              <w:jc w:val="center"/>
              <w:rPr>
                <w:rFonts w:ascii="Calibri" w:hAnsi="Calibri"/>
                <w:sz w:val="18"/>
                <w:lang w:val="en-GB"/>
              </w:rPr>
            </w:pPr>
          </w:p>
          <w:p w:rsidR="00820A57" w:rsidRPr="00EA1423" w:rsidRDefault="00820A57" w:rsidP="00F72F2A">
            <w:pPr>
              <w:jc w:val="center"/>
              <w:rPr>
                <w:rFonts w:ascii="Calibri" w:hAnsi="Calibri"/>
                <w:sz w:val="18"/>
                <w:lang w:val="en-GB"/>
              </w:rPr>
            </w:pPr>
            <w:r>
              <w:rPr>
                <w:rFonts w:ascii="Calibri" w:hAnsi="Calibri"/>
                <w:sz w:val="18"/>
                <w:lang w:val="en-GB"/>
              </w:rPr>
              <w:t>100%</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Default="00820A57" w:rsidP="00F72F2A">
            <w:pPr>
              <w:jc w:val="center"/>
              <w:rPr>
                <w:rFonts w:ascii="Calibri" w:hAnsi="Calibri"/>
                <w:sz w:val="18"/>
                <w:lang w:val="en-GB"/>
              </w:rPr>
            </w:pPr>
          </w:p>
          <w:p w:rsidR="00820A57" w:rsidRPr="00801758" w:rsidRDefault="00820A57" w:rsidP="00F72F2A">
            <w:pPr>
              <w:jc w:val="center"/>
              <w:rPr>
                <w:rFonts w:ascii="Calibri" w:hAnsi="Calibri"/>
                <w:sz w:val="10"/>
                <w:szCs w:val="10"/>
                <w:lang w:val="en-GB"/>
              </w:rPr>
            </w:pPr>
          </w:p>
          <w:p w:rsidR="00820A57" w:rsidRDefault="00820A57" w:rsidP="00F72F2A">
            <w:pPr>
              <w:jc w:val="center"/>
              <w:rPr>
                <w:rFonts w:ascii="Calibri" w:hAnsi="Calibri"/>
                <w:sz w:val="18"/>
                <w:lang w:val="en-GB"/>
              </w:rPr>
            </w:pPr>
            <w:r w:rsidRPr="00EA1423">
              <w:rPr>
                <w:rFonts w:ascii="Calibri" w:hAnsi="Calibri"/>
                <w:sz w:val="18"/>
                <w:lang w:val="en-GB"/>
              </w:rPr>
              <w:t>Optional</w:t>
            </w:r>
          </w:p>
          <w:p w:rsidR="00820A57" w:rsidRPr="00EA1423" w:rsidRDefault="00820A57" w:rsidP="00F72F2A">
            <w:pPr>
              <w:jc w:val="center"/>
              <w:rPr>
                <w:rFonts w:ascii="Calibri" w:hAnsi="Calibri"/>
                <w:sz w:val="18"/>
                <w:lang w:val="en-GB"/>
              </w:rPr>
            </w:pP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pPr>
              <w:spacing w:line="144" w:lineRule="exact"/>
              <w:rPr>
                <w:rFonts w:ascii="Calibri" w:hAnsi="Calibri"/>
                <w:sz w:val="18"/>
                <w:lang w:val="en-GB"/>
              </w:rPr>
            </w:pPr>
          </w:p>
          <w:p w:rsidR="00820A57" w:rsidRDefault="00820A57">
            <w:pPr>
              <w:rPr>
                <w:rFonts w:ascii="Calibri" w:hAnsi="Calibri"/>
                <w:sz w:val="18"/>
                <w:lang w:val="en-GB"/>
              </w:rPr>
            </w:pPr>
            <w:r w:rsidRPr="00EA1423">
              <w:rPr>
                <w:rFonts w:ascii="Calibri" w:hAnsi="Calibri"/>
                <w:sz w:val="18"/>
                <w:lang w:val="en-GB"/>
              </w:rPr>
              <w:t>1 month from date of hire</w:t>
            </w:r>
          </w:p>
          <w:p w:rsidR="00820A57" w:rsidRPr="00F72F2A" w:rsidRDefault="00820A57">
            <w:pPr>
              <w:rPr>
                <w:rFonts w:ascii="Calibri" w:hAnsi="Calibri"/>
                <w:sz w:val="12"/>
                <w:szCs w:val="12"/>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ind w:left="690"/>
              <w:rPr>
                <w:rFonts w:ascii="Calibri" w:hAnsi="Calibri"/>
                <w:sz w:val="18"/>
                <w:lang w:val="en-GB"/>
              </w:rPr>
            </w:pPr>
          </w:p>
          <w:p w:rsidR="00820A57" w:rsidRPr="00EA1423" w:rsidRDefault="00820A57" w:rsidP="00892058">
            <w:pPr>
              <w:rPr>
                <w:rFonts w:ascii="Calibri" w:hAnsi="Calibri"/>
                <w:sz w:val="18"/>
                <w:lang w:val="en-GB"/>
              </w:rPr>
            </w:pPr>
            <w:r>
              <w:rPr>
                <w:rFonts w:ascii="Calibri" w:hAnsi="Calibri"/>
                <w:sz w:val="18"/>
                <w:lang w:val="en-GB"/>
              </w:rPr>
              <w:t>4</w:t>
            </w:r>
            <w:r w:rsidRPr="00EA1423">
              <w:rPr>
                <w:rFonts w:ascii="Calibri" w:hAnsi="Calibri"/>
                <w:sz w:val="18"/>
                <w:lang w:val="en-GB"/>
              </w:rPr>
              <w:t>. Dependent Life</w:t>
            </w: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ind w:left="690"/>
              <w:rPr>
                <w:rFonts w:ascii="Calibri" w:hAnsi="Calibri"/>
                <w:sz w:val="18"/>
                <w:lang w:val="en-GB"/>
              </w:rPr>
            </w:pPr>
          </w:p>
          <w:p w:rsidR="00820A57" w:rsidRPr="00EA1423" w:rsidRDefault="00820A57" w:rsidP="00EF3DF7">
            <w:pPr>
              <w:rPr>
                <w:rFonts w:ascii="Calibri" w:hAnsi="Calibri"/>
                <w:sz w:val="18"/>
                <w:lang w:val="en-GB"/>
              </w:rPr>
            </w:pPr>
            <w:r w:rsidRPr="00EA1423">
              <w:rPr>
                <w:rFonts w:ascii="Calibri" w:hAnsi="Calibri"/>
                <w:sz w:val="18"/>
                <w:lang w:val="en-GB"/>
              </w:rPr>
              <w:t>$5,000 Spouse</w:t>
            </w:r>
          </w:p>
          <w:p w:rsidR="00820A57" w:rsidRDefault="00820A57" w:rsidP="00EF3DF7">
            <w:pPr>
              <w:rPr>
                <w:rFonts w:ascii="Calibri" w:hAnsi="Calibri"/>
                <w:sz w:val="18"/>
                <w:lang w:val="en-GB"/>
              </w:rPr>
            </w:pPr>
            <w:r w:rsidRPr="00EA1423">
              <w:rPr>
                <w:rFonts w:ascii="Calibri" w:hAnsi="Calibri"/>
                <w:sz w:val="18"/>
                <w:lang w:val="en-GB"/>
              </w:rPr>
              <w:t xml:space="preserve">$ </w:t>
            </w:r>
            <w:r>
              <w:rPr>
                <w:rFonts w:ascii="Calibri" w:hAnsi="Calibri"/>
                <w:sz w:val="18"/>
                <w:lang w:val="en-GB"/>
              </w:rPr>
              <w:t>2</w:t>
            </w:r>
            <w:r w:rsidRPr="00EA1423">
              <w:rPr>
                <w:rFonts w:ascii="Calibri" w:hAnsi="Calibri"/>
                <w:sz w:val="18"/>
                <w:lang w:val="en-GB"/>
              </w:rPr>
              <w:t>,000 Child</w:t>
            </w:r>
          </w:p>
          <w:p w:rsidR="00820A57" w:rsidRPr="00A705FF" w:rsidRDefault="00820A57" w:rsidP="00EF3DF7">
            <w:pPr>
              <w:rPr>
                <w:rFonts w:ascii="Calibri" w:hAnsi="Calibri"/>
                <w:sz w:val="12"/>
                <w:szCs w:val="12"/>
                <w:lang w:val="en-GB"/>
              </w:rPr>
            </w:pP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ind w:left="690"/>
              <w:rPr>
                <w:rFonts w:ascii="Calibri" w:hAnsi="Calibri"/>
                <w:sz w:val="18"/>
                <w:lang w:val="en-GB"/>
              </w:rPr>
            </w:pPr>
          </w:p>
          <w:p w:rsidR="00820A57" w:rsidRPr="00EA1423" w:rsidRDefault="00820A57" w:rsidP="009631C9">
            <w:pPr>
              <w:rPr>
                <w:rFonts w:ascii="Calibri" w:hAnsi="Calibri"/>
                <w:sz w:val="18"/>
                <w:lang w:val="en-GB"/>
              </w:rPr>
            </w:pPr>
            <w:r w:rsidRPr="00EA1423">
              <w:rPr>
                <w:rFonts w:ascii="Calibri" w:hAnsi="Calibri"/>
                <w:sz w:val="18"/>
                <w:lang w:val="en-GB"/>
              </w:rPr>
              <w:t>$</w:t>
            </w:r>
            <w:r w:rsidR="009631C9">
              <w:rPr>
                <w:rFonts w:ascii="Calibri" w:hAnsi="Calibri"/>
                <w:sz w:val="18"/>
                <w:lang w:val="en-GB"/>
              </w:rPr>
              <w:t>0.97</w:t>
            </w:r>
            <w:r w:rsidRPr="00EA1423">
              <w:rPr>
                <w:rFonts w:ascii="Calibri" w:hAnsi="Calibri"/>
                <w:sz w:val="18"/>
                <w:lang w:val="en-GB"/>
              </w:rPr>
              <w:t xml:space="preserve"> per family/month</w:t>
            </w: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ind w:left="690"/>
              <w:jc w:val="center"/>
              <w:rPr>
                <w:rFonts w:ascii="Calibri" w:hAnsi="Calibri"/>
                <w:sz w:val="18"/>
                <w:lang w:val="en-GB"/>
              </w:rPr>
            </w:pPr>
          </w:p>
          <w:p w:rsidR="00820A57" w:rsidRPr="000A79AB" w:rsidRDefault="00820A57" w:rsidP="00EF3DF7">
            <w:pPr>
              <w:jc w:val="center"/>
              <w:rPr>
                <w:rFonts w:ascii="Calibri" w:hAnsi="Calibri"/>
                <w:sz w:val="8"/>
                <w:szCs w:val="8"/>
                <w:lang w:val="en-GB"/>
              </w:rPr>
            </w:pPr>
          </w:p>
          <w:p w:rsidR="00820A57" w:rsidRPr="00EA1423" w:rsidRDefault="00820A57" w:rsidP="00EF3DF7">
            <w:pPr>
              <w:jc w:val="center"/>
              <w:rPr>
                <w:rFonts w:ascii="Calibri" w:hAnsi="Calibri"/>
                <w:sz w:val="18"/>
                <w:lang w:val="en-GB"/>
              </w:rPr>
            </w:pPr>
            <w:r>
              <w:rPr>
                <w:rFonts w:ascii="Calibri" w:hAnsi="Calibri"/>
                <w:sz w:val="18"/>
                <w:lang w:val="en-GB"/>
              </w:rPr>
              <w:t>100%</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ind w:left="690"/>
              <w:jc w:val="center"/>
              <w:rPr>
                <w:rFonts w:ascii="Calibri" w:hAnsi="Calibri"/>
                <w:sz w:val="18"/>
                <w:lang w:val="en-GB"/>
              </w:rPr>
            </w:pPr>
          </w:p>
          <w:p w:rsidR="00820A57" w:rsidRPr="000A79AB" w:rsidRDefault="00820A57" w:rsidP="00EF3DF7">
            <w:pPr>
              <w:jc w:val="center"/>
              <w:rPr>
                <w:rFonts w:ascii="Calibri" w:hAnsi="Calibri"/>
                <w:sz w:val="8"/>
                <w:szCs w:val="8"/>
                <w:lang w:val="en-GB"/>
              </w:rPr>
            </w:pPr>
          </w:p>
          <w:p w:rsidR="00820A57" w:rsidRPr="00EA1423" w:rsidRDefault="00820A57" w:rsidP="00EF3DF7">
            <w:pPr>
              <w:jc w:val="center"/>
              <w:rPr>
                <w:rFonts w:ascii="Calibri" w:hAnsi="Calibri"/>
                <w:sz w:val="18"/>
                <w:lang w:val="en-GB"/>
              </w:rPr>
            </w:pPr>
            <w:r w:rsidRPr="00EA1423">
              <w:rPr>
                <w:rFonts w:ascii="Calibri" w:hAnsi="Calibri"/>
                <w:sz w:val="18"/>
                <w:lang w:val="en-GB"/>
              </w:rPr>
              <w:t>Optional</w:t>
            </w: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rsidP="00EF3DF7">
            <w:pPr>
              <w:spacing w:line="144" w:lineRule="exact"/>
              <w:rPr>
                <w:rFonts w:ascii="Calibri" w:hAnsi="Calibri"/>
                <w:sz w:val="18"/>
                <w:lang w:val="en-GB"/>
              </w:rPr>
            </w:pPr>
          </w:p>
          <w:p w:rsidR="00820A57" w:rsidRDefault="00820A57" w:rsidP="00EF3DF7">
            <w:pPr>
              <w:rPr>
                <w:rFonts w:ascii="Calibri" w:hAnsi="Calibri"/>
                <w:sz w:val="18"/>
                <w:lang w:val="en-GB"/>
              </w:rPr>
            </w:pPr>
            <w:r w:rsidRPr="00EA1423">
              <w:rPr>
                <w:rFonts w:ascii="Calibri" w:hAnsi="Calibri"/>
                <w:sz w:val="18"/>
                <w:lang w:val="en-GB"/>
              </w:rPr>
              <w:t>1 month from date of hire</w:t>
            </w:r>
          </w:p>
          <w:p w:rsidR="00820A57" w:rsidRPr="00F72F2A" w:rsidRDefault="00820A57" w:rsidP="00EF3DF7">
            <w:pPr>
              <w:rPr>
                <w:rFonts w:ascii="Calibri" w:hAnsi="Calibri"/>
                <w:sz w:val="12"/>
                <w:szCs w:val="12"/>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A1423">
            <w:pPr>
              <w:rPr>
                <w:rFonts w:ascii="Calibri" w:hAnsi="Calibri"/>
                <w:sz w:val="18"/>
                <w:lang w:val="en-GB"/>
              </w:rPr>
            </w:pPr>
            <w:r>
              <w:rPr>
                <w:rFonts w:ascii="Calibri" w:hAnsi="Calibri"/>
                <w:sz w:val="18"/>
                <w:lang w:val="en-GB"/>
              </w:rPr>
              <w:t>5</w:t>
            </w:r>
            <w:r w:rsidRPr="00EA1423">
              <w:rPr>
                <w:rFonts w:ascii="Calibri" w:hAnsi="Calibri"/>
                <w:sz w:val="18"/>
                <w:lang w:val="en-GB"/>
              </w:rPr>
              <w:t>. Extended Health Care</w:t>
            </w:r>
          </w:p>
          <w:p w:rsidR="00820A57" w:rsidRPr="00EA1423" w:rsidRDefault="00820A57" w:rsidP="00D61B97">
            <w:pPr>
              <w:ind w:left="690"/>
              <w:rPr>
                <w:rFonts w:ascii="Calibri" w:hAnsi="Calibri"/>
                <w:sz w:val="18"/>
                <w:lang w:val="en-GB"/>
              </w:rPr>
            </w:pPr>
          </w:p>
          <w:p w:rsidR="00820A57" w:rsidRPr="00EA1423" w:rsidRDefault="00820A57" w:rsidP="00D61B97">
            <w:pPr>
              <w:ind w:left="690"/>
              <w:rPr>
                <w:rFonts w:ascii="Calibri" w:hAnsi="Calibri"/>
                <w:sz w:val="18"/>
                <w:lang w:val="en-GB"/>
              </w:rPr>
            </w:pP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Default="00820A57" w:rsidP="00F72F2A">
            <w:pPr>
              <w:rPr>
                <w:rFonts w:ascii="Calibri" w:hAnsi="Calibri"/>
                <w:sz w:val="18"/>
                <w:lang w:val="en-GB"/>
              </w:rPr>
            </w:pPr>
            <w:r>
              <w:rPr>
                <w:rFonts w:ascii="Calibri" w:hAnsi="Calibri"/>
                <w:sz w:val="18"/>
                <w:lang w:val="en-GB"/>
              </w:rPr>
              <w:t xml:space="preserve">Semi-Private &amp; Drugs </w:t>
            </w:r>
          </w:p>
          <w:p w:rsidR="00820A57" w:rsidRPr="00EA1423" w:rsidRDefault="00820A57" w:rsidP="009222E8">
            <w:pPr>
              <w:rPr>
                <w:rFonts w:ascii="Calibri" w:hAnsi="Calibri"/>
                <w:sz w:val="18"/>
                <w:lang w:val="en-GB"/>
              </w:rPr>
            </w:pPr>
            <w:r>
              <w:rPr>
                <w:rFonts w:ascii="Calibri" w:hAnsi="Calibri"/>
                <w:sz w:val="18"/>
                <w:lang w:val="en-GB"/>
              </w:rPr>
              <w:t>(no deductible 85/15% co-insurance)</w:t>
            </w:r>
            <w:r w:rsidRPr="00EA1423">
              <w:rPr>
                <w:rFonts w:ascii="Calibri" w:hAnsi="Calibri"/>
                <w:sz w:val="18"/>
                <w:lang w:val="en-GB"/>
              </w:rPr>
              <w:t xml:space="preserve">      </w:t>
            </w: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Default="00820A57" w:rsidP="00D61B97">
            <w:pPr>
              <w:rPr>
                <w:rFonts w:ascii="Calibri" w:hAnsi="Calibri"/>
                <w:sz w:val="18"/>
                <w:lang w:val="en-GB"/>
              </w:rPr>
            </w:pPr>
            <w:r w:rsidRPr="00EA1423">
              <w:rPr>
                <w:rFonts w:ascii="Calibri" w:hAnsi="Calibri"/>
                <w:sz w:val="18"/>
                <w:lang w:val="en-GB"/>
              </w:rPr>
              <w:t>$</w:t>
            </w:r>
            <w:r w:rsidR="00B90D51">
              <w:rPr>
                <w:rFonts w:ascii="Calibri" w:hAnsi="Calibri"/>
                <w:sz w:val="18"/>
                <w:lang w:val="en-GB"/>
              </w:rPr>
              <w:t>97.58</w:t>
            </w:r>
            <w:r w:rsidRPr="00EA1423">
              <w:rPr>
                <w:rFonts w:ascii="Calibri" w:hAnsi="Calibri"/>
                <w:sz w:val="18"/>
                <w:lang w:val="en-GB"/>
              </w:rPr>
              <w:t>/month</w:t>
            </w:r>
            <w:r>
              <w:rPr>
                <w:rFonts w:ascii="Calibri" w:hAnsi="Calibri"/>
                <w:sz w:val="18"/>
                <w:lang w:val="en-GB"/>
              </w:rPr>
              <w:t xml:space="preserve"> -  Single</w:t>
            </w:r>
          </w:p>
          <w:p w:rsidR="00820A57" w:rsidRPr="00EA1423" w:rsidRDefault="00820A57" w:rsidP="00D61B97">
            <w:pPr>
              <w:rPr>
                <w:rFonts w:ascii="Calibri" w:hAnsi="Calibri"/>
                <w:sz w:val="18"/>
                <w:lang w:val="en-GB"/>
              </w:rPr>
            </w:pPr>
            <w:r w:rsidRPr="00EA1423">
              <w:rPr>
                <w:rFonts w:ascii="Calibri" w:hAnsi="Calibri"/>
                <w:sz w:val="18"/>
                <w:lang w:val="en-GB"/>
              </w:rPr>
              <w:t>$</w:t>
            </w:r>
            <w:r w:rsidR="00B90D51">
              <w:rPr>
                <w:rFonts w:ascii="Calibri" w:hAnsi="Calibri"/>
                <w:sz w:val="18"/>
                <w:lang w:val="en-GB"/>
              </w:rPr>
              <w:t>223.20</w:t>
            </w:r>
            <w:r w:rsidRPr="00EA1423">
              <w:rPr>
                <w:rFonts w:ascii="Calibri" w:hAnsi="Calibri"/>
                <w:sz w:val="18"/>
                <w:lang w:val="en-GB"/>
              </w:rPr>
              <w:t>/month</w:t>
            </w:r>
            <w:r>
              <w:rPr>
                <w:rFonts w:ascii="Calibri" w:hAnsi="Calibri"/>
                <w:sz w:val="18"/>
                <w:lang w:val="en-GB"/>
              </w:rPr>
              <w:t xml:space="preserve"> -  Family</w:t>
            </w:r>
          </w:p>
          <w:p w:rsidR="00820A57" w:rsidRPr="00EA1423" w:rsidRDefault="00820A57" w:rsidP="00D61B97">
            <w:pPr>
              <w:rPr>
                <w:rFonts w:ascii="Calibri" w:hAnsi="Calibri"/>
                <w:sz w:val="18"/>
                <w:lang w:val="en-GB"/>
              </w:rPr>
            </w:pP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0A79AB" w:rsidRDefault="00820A57" w:rsidP="00F72F2A">
            <w:pPr>
              <w:jc w:val="center"/>
              <w:rPr>
                <w:rFonts w:ascii="Calibri" w:hAnsi="Calibri"/>
                <w:sz w:val="12"/>
                <w:szCs w:val="12"/>
                <w:lang w:val="en-GB"/>
              </w:rPr>
            </w:pPr>
          </w:p>
          <w:p w:rsidR="00820A57" w:rsidRPr="00EA1423" w:rsidRDefault="00820A57" w:rsidP="00F72F2A">
            <w:pPr>
              <w:jc w:val="center"/>
              <w:rPr>
                <w:rFonts w:ascii="Calibri" w:hAnsi="Calibri"/>
                <w:sz w:val="18"/>
                <w:lang w:val="en-GB"/>
              </w:rPr>
            </w:pPr>
            <w:r>
              <w:rPr>
                <w:rFonts w:ascii="Calibri" w:hAnsi="Calibri"/>
                <w:sz w:val="18"/>
                <w:lang w:val="en-GB"/>
              </w:rPr>
              <w:t>NIL</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0A79AB"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sidRPr="00EA1423">
              <w:rPr>
                <w:rFonts w:ascii="Calibri" w:hAnsi="Calibri"/>
                <w:sz w:val="18"/>
                <w:lang w:val="en-GB"/>
              </w:rPr>
              <w:t>Mandatory</w:t>
            </w: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pPr>
              <w:spacing w:line="144" w:lineRule="exact"/>
              <w:rPr>
                <w:rFonts w:ascii="Calibri" w:hAnsi="Calibri"/>
                <w:sz w:val="18"/>
                <w:lang w:val="en-GB"/>
              </w:rPr>
            </w:pPr>
          </w:p>
          <w:p w:rsidR="00820A57" w:rsidRPr="00F72F2A" w:rsidRDefault="00820A57" w:rsidP="00F72F2A">
            <w:pPr>
              <w:rPr>
                <w:rFonts w:ascii="Calibri" w:hAnsi="Calibri"/>
                <w:sz w:val="12"/>
                <w:szCs w:val="12"/>
                <w:lang w:val="en-GB"/>
              </w:rPr>
            </w:pPr>
            <w:r w:rsidRPr="00EA1423">
              <w:rPr>
                <w:rFonts w:ascii="Calibri" w:hAnsi="Calibri"/>
                <w:sz w:val="18"/>
                <w:lang w:val="en-GB"/>
              </w:rPr>
              <w:t>1 month from date of hire</w:t>
            </w: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F3DF7">
            <w:pPr>
              <w:rPr>
                <w:rFonts w:ascii="Calibri" w:hAnsi="Calibri"/>
                <w:sz w:val="18"/>
                <w:lang w:val="en-GB"/>
              </w:rPr>
            </w:pPr>
            <w:r>
              <w:rPr>
                <w:rFonts w:ascii="Calibri" w:hAnsi="Calibri"/>
                <w:sz w:val="18"/>
                <w:lang w:val="en-GB"/>
              </w:rPr>
              <w:t xml:space="preserve">         b) Vision</w:t>
            </w: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D61B97">
            <w:pPr>
              <w:rPr>
                <w:rFonts w:ascii="Calibri" w:hAnsi="Calibri"/>
                <w:sz w:val="18"/>
                <w:lang w:val="en-GB"/>
              </w:rPr>
            </w:pPr>
            <w:r>
              <w:rPr>
                <w:rFonts w:ascii="Calibri" w:hAnsi="Calibri"/>
                <w:sz w:val="18"/>
                <w:lang w:val="en-GB"/>
              </w:rPr>
              <w:t>Prescription Eye Care</w:t>
            </w: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D61B97">
            <w:pPr>
              <w:rPr>
                <w:rFonts w:ascii="Calibri" w:hAnsi="Calibri"/>
                <w:sz w:val="18"/>
                <w:lang w:val="en-GB"/>
              </w:rPr>
            </w:pPr>
            <w:r w:rsidRPr="00EA1423">
              <w:rPr>
                <w:rFonts w:ascii="Calibri" w:hAnsi="Calibri"/>
                <w:sz w:val="18"/>
                <w:lang w:val="en-GB"/>
              </w:rPr>
              <w:t>$</w:t>
            </w:r>
            <w:r w:rsidR="009631C9">
              <w:rPr>
                <w:rFonts w:ascii="Calibri" w:hAnsi="Calibri"/>
                <w:sz w:val="18"/>
                <w:lang w:val="en-GB"/>
              </w:rPr>
              <w:t>10.49</w:t>
            </w:r>
            <w:r w:rsidRPr="00EA1423">
              <w:rPr>
                <w:rFonts w:ascii="Calibri" w:hAnsi="Calibri"/>
                <w:sz w:val="18"/>
                <w:lang w:val="en-GB"/>
              </w:rPr>
              <w:t>/mo</w:t>
            </w:r>
            <w:r>
              <w:rPr>
                <w:rFonts w:ascii="Calibri" w:hAnsi="Calibri"/>
                <w:sz w:val="18"/>
                <w:lang w:val="en-GB"/>
              </w:rPr>
              <w:t>nth</w:t>
            </w:r>
            <w:r w:rsidRPr="00EA1423">
              <w:rPr>
                <w:rFonts w:ascii="Calibri" w:hAnsi="Calibri"/>
                <w:sz w:val="18"/>
                <w:lang w:val="en-GB"/>
              </w:rPr>
              <w:t xml:space="preserve"> </w:t>
            </w:r>
            <w:r>
              <w:rPr>
                <w:rFonts w:ascii="Calibri" w:hAnsi="Calibri"/>
                <w:sz w:val="18"/>
                <w:lang w:val="en-GB"/>
              </w:rPr>
              <w:t>-</w:t>
            </w:r>
            <w:r w:rsidRPr="00EA1423">
              <w:rPr>
                <w:rFonts w:ascii="Calibri" w:hAnsi="Calibri"/>
                <w:sz w:val="18"/>
                <w:lang w:val="en-GB"/>
              </w:rPr>
              <w:t xml:space="preserve"> Single</w:t>
            </w:r>
          </w:p>
          <w:p w:rsidR="00820A57" w:rsidRPr="00EA1423" w:rsidRDefault="00820A57" w:rsidP="009631C9">
            <w:pPr>
              <w:rPr>
                <w:rFonts w:ascii="Calibri" w:hAnsi="Calibri"/>
                <w:sz w:val="18"/>
                <w:lang w:val="en-GB"/>
              </w:rPr>
            </w:pPr>
            <w:r w:rsidRPr="00EA1423">
              <w:rPr>
                <w:rFonts w:ascii="Calibri" w:hAnsi="Calibri"/>
                <w:sz w:val="18"/>
                <w:lang w:val="en-GB"/>
              </w:rPr>
              <w:t>$</w:t>
            </w:r>
            <w:r w:rsidR="009631C9">
              <w:rPr>
                <w:rFonts w:ascii="Calibri" w:hAnsi="Calibri"/>
                <w:sz w:val="18"/>
                <w:lang w:val="en-GB"/>
              </w:rPr>
              <w:t>30.82</w:t>
            </w:r>
            <w:r w:rsidRPr="00EA1423">
              <w:rPr>
                <w:rFonts w:ascii="Calibri" w:hAnsi="Calibri"/>
                <w:sz w:val="18"/>
                <w:lang w:val="en-GB"/>
              </w:rPr>
              <w:t>/mo</w:t>
            </w:r>
            <w:r>
              <w:rPr>
                <w:rFonts w:ascii="Calibri" w:hAnsi="Calibri"/>
                <w:sz w:val="18"/>
                <w:lang w:val="en-GB"/>
              </w:rPr>
              <w:t>nth -</w:t>
            </w:r>
            <w:r w:rsidRPr="00EA1423">
              <w:rPr>
                <w:rFonts w:ascii="Calibri" w:hAnsi="Calibri"/>
                <w:sz w:val="18"/>
                <w:lang w:val="en-GB"/>
              </w:rPr>
              <w:t xml:space="preserve"> Family</w:t>
            </w: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Pr="00EF3DF7"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Pr>
                <w:rFonts w:ascii="Calibri" w:hAnsi="Calibri"/>
                <w:sz w:val="18"/>
                <w:lang w:val="en-GB"/>
              </w:rPr>
              <w:t>25</w:t>
            </w:r>
            <w:r w:rsidRPr="00EA1423">
              <w:rPr>
                <w:rFonts w:ascii="Calibri" w:hAnsi="Calibri"/>
                <w:sz w:val="18"/>
                <w:lang w:val="en-GB"/>
              </w:rPr>
              <w:t>%</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F72F2A">
            <w:pPr>
              <w:spacing w:line="144" w:lineRule="exact"/>
              <w:ind w:left="690"/>
              <w:jc w:val="center"/>
              <w:rPr>
                <w:rFonts w:ascii="Calibri" w:hAnsi="Calibri"/>
                <w:sz w:val="18"/>
                <w:lang w:val="en-GB"/>
              </w:rPr>
            </w:pPr>
          </w:p>
          <w:p w:rsidR="00820A57" w:rsidRDefault="00820A57" w:rsidP="00F72F2A">
            <w:pPr>
              <w:jc w:val="center"/>
              <w:rPr>
                <w:rFonts w:ascii="Calibri" w:hAnsi="Calibri"/>
                <w:sz w:val="18"/>
                <w:lang w:val="en-GB"/>
              </w:rPr>
            </w:pPr>
            <w:r w:rsidRPr="00EA1423">
              <w:rPr>
                <w:rFonts w:ascii="Calibri" w:hAnsi="Calibri"/>
                <w:sz w:val="18"/>
                <w:lang w:val="en-GB"/>
              </w:rPr>
              <w:t>Mandatory with Ext. Health</w:t>
            </w:r>
          </w:p>
          <w:p w:rsidR="00820A57" w:rsidRPr="00F72F2A" w:rsidRDefault="00820A57" w:rsidP="00F72F2A">
            <w:pPr>
              <w:jc w:val="center"/>
              <w:rPr>
                <w:rFonts w:ascii="Calibri" w:hAnsi="Calibri"/>
                <w:sz w:val="12"/>
                <w:szCs w:val="12"/>
                <w:lang w:val="en-GB"/>
              </w:rPr>
            </w:pP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pPr>
              <w:spacing w:line="144" w:lineRule="exact"/>
              <w:rPr>
                <w:rFonts w:ascii="Calibri" w:hAnsi="Calibri"/>
                <w:sz w:val="18"/>
                <w:lang w:val="en-GB"/>
              </w:rPr>
            </w:pPr>
          </w:p>
          <w:p w:rsidR="00820A57" w:rsidRDefault="00820A57">
            <w:pPr>
              <w:rPr>
                <w:rFonts w:ascii="Calibri" w:hAnsi="Calibri"/>
                <w:sz w:val="18"/>
                <w:lang w:val="en-GB"/>
              </w:rPr>
            </w:pPr>
            <w:r w:rsidRPr="00EA1423">
              <w:rPr>
                <w:rFonts w:ascii="Calibri" w:hAnsi="Calibri"/>
                <w:sz w:val="18"/>
                <w:lang w:val="en-GB"/>
              </w:rPr>
              <w:t>1 month from date of hire</w:t>
            </w:r>
          </w:p>
          <w:p w:rsidR="00820A57" w:rsidRPr="00F72F2A" w:rsidRDefault="00820A57">
            <w:pPr>
              <w:rPr>
                <w:rFonts w:ascii="Calibri" w:hAnsi="Calibri"/>
                <w:sz w:val="12"/>
                <w:szCs w:val="12"/>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Default="00820A57" w:rsidP="00EA1423">
            <w:pPr>
              <w:rPr>
                <w:rFonts w:ascii="Calibri" w:hAnsi="Calibri"/>
                <w:sz w:val="18"/>
                <w:lang w:val="en-GB"/>
              </w:rPr>
            </w:pPr>
          </w:p>
          <w:p w:rsidR="00820A57" w:rsidRDefault="00820A57" w:rsidP="00EA1423">
            <w:pPr>
              <w:rPr>
                <w:rFonts w:ascii="Calibri" w:hAnsi="Calibri"/>
                <w:sz w:val="18"/>
                <w:lang w:val="en-GB"/>
              </w:rPr>
            </w:pPr>
            <w:r>
              <w:rPr>
                <w:rFonts w:ascii="Calibri" w:hAnsi="Calibri"/>
                <w:sz w:val="18"/>
                <w:lang w:val="en-GB"/>
              </w:rPr>
              <w:t xml:space="preserve">         c) Hearing</w:t>
            </w:r>
          </w:p>
          <w:p w:rsidR="00820A57" w:rsidRDefault="00820A57" w:rsidP="00EA1423">
            <w:pPr>
              <w:rPr>
                <w:rFonts w:ascii="Calibri" w:hAnsi="Calibri"/>
                <w:sz w:val="18"/>
                <w:lang w:val="en-GB"/>
              </w:rPr>
            </w:pPr>
          </w:p>
          <w:p w:rsidR="00820A57" w:rsidRPr="00EA1423" w:rsidRDefault="00820A57" w:rsidP="00EA1423">
            <w:pPr>
              <w:rPr>
                <w:rFonts w:ascii="Calibri" w:hAnsi="Calibri"/>
                <w:sz w:val="18"/>
                <w:lang w:val="en-GB"/>
              </w:rPr>
            </w:pPr>
          </w:p>
        </w:tc>
        <w:tc>
          <w:tcPr>
            <w:tcW w:w="3818" w:type="dxa"/>
            <w:tcBorders>
              <w:top w:val="single" w:sz="4" w:space="0" w:color="auto"/>
              <w:left w:val="single" w:sz="4" w:space="0" w:color="auto"/>
              <w:bottom w:val="single" w:sz="4" w:space="0" w:color="auto"/>
              <w:right w:val="single" w:sz="4" w:space="0" w:color="auto"/>
            </w:tcBorders>
          </w:tcPr>
          <w:p w:rsidR="00820A57" w:rsidRDefault="00820A57" w:rsidP="00D61B97">
            <w:pPr>
              <w:rPr>
                <w:rFonts w:ascii="Calibri" w:hAnsi="Calibri"/>
                <w:sz w:val="12"/>
                <w:szCs w:val="12"/>
                <w:lang w:val="en-GB"/>
              </w:rPr>
            </w:pPr>
          </w:p>
          <w:p w:rsidR="00820A57" w:rsidRPr="00EF3DF7" w:rsidRDefault="00820A57" w:rsidP="00D61B97">
            <w:pPr>
              <w:rPr>
                <w:rFonts w:ascii="Calibri" w:hAnsi="Calibri"/>
                <w:sz w:val="18"/>
                <w:szCs w:val="18"/>
                <w:lang w:val="en-GB"/>
              </w:rPr>
            </w:pPr>
            <w:r>
              <w:rPr>
                <w:rFonts w:ascii="Calibri" w:hAnsi="Calibri"/>
                <w:sz w:val="18"/>
                <w:szCs w:val="18"/>
                <w:lang w:val="en-GB"/>
              </w:rPr>
              <w:t>Hearing Aids</w:t>
            </w:r>
          </w:p>
        </w:tc>
        <w:tc>
          <w:tcPr>
            <w:tcW w:w="2835" w:type="dxa"/>
            <w:tcBorders>
              <w:top w:val="single" w:sz="4" w:space="0" w:color="auto"/>
              <w:left w:val="single" w:sz="4" w:space="0" w:color="auto"/>
              <w:bottom w:val="single" w:sz="4" w:space="0" w:color="auto"/>
              <w:right w:val="single" w:sz="4" w:space="0" w:color="auto"/>
            </w:tcBorders>
          </w:tcPr>
          <w:p w:rsidR="00820A57" w:rsidRDefault="00820A57" w:rsidP="00D61B97">
            <w:pPr>
              <w:rPr>
                <w:rFonts w:ascii="Calibri" w:hAnsi="Calibri"/>
                <w:sz w:val="18"/>
                <w:lang w:val="en-GB"/>
              </w:rPr>
            </w:pPr>
          </w:p>
          <w:p w:rsidR="00820A57" w:rsidRPr="00EA1423" w:rsidRDefault="00820A57" w:rsidP="00EF3DF7">
            <w:pPr>
              <w:rPr>
                <w:rFonts w:ascii="Calibri" w:hAnsi="Calibri"/>
                <w:sz w:val="18"/>
                <w:lang w:val="en-GB"/>
              </w:rPr>
            </w:pPr>
            <w:r w:rsidRPr="00EA1423">
              <w:rPr>
                <w:rFonts w:ascii="Calibri" w:hAnsi="Calibri"/>
                <w:sz w:val="18"/>
                <w:lang w:val="en-GB"/>
              </w:rPr>
              <w:t>$</w:t>
            </w:r>
            <w:r w:rsidR="009631C9">
              <w:rPr>
                <w:rFonts w:ascii="Calibri" w:hAnsi="Calibri"/>
                <w:sz w:val="18"/>
                <w:lang w:val="en-GB"/>
              </w:rPr>
              <w:t>0.89</w:t>
            </w:r>
            <w:r w:rsidRPr="00EA1423">
              <w:rPr>
                <w:rFonts w:ascii="Calibri" w:hAnsi="Calibri"/>
                <w:sz w:val="18"/>
                <w:lang w:val="en-GB"/>
              </w:rPr>
              <w:t>/mo</w:t>
            </w:r>
            <w:r>
              <w:rPr>
                <w:rFonts w:ascii="Calibri" w:hAnsi="Calibri"/>
                <w:sz w:val="18"/>
                <w:lang w:val="en-GB"/>
              </w:rPr>
              <w:t>nth</w:t>
            </w:r>
            <w:r w:rsidRPr="00EA1423">
              <w:rPr>
                <w:rFonts w:ascii="Calibri" w:hAnsi="Calibri"/>
                <w:sz w:val="18"/>
                <w:lang w:val="en-GB"/>
              </w:rPr>
              <w:t xml:space="preserve"> </w:t>
            </w:r>
            <w:r>
              <w:rPr>
                <w:rFonts w:ascii="Calibri" w:hAnsi="Calibri"/>
                <w:sz w:val="18"/>
                <w:lang w:val="en-GB"/>
              </w:rPr>
              <w:t>-</w:t>
            </w:r>
            <w:r w:rsidRPr="00EA1423">
              <w:rPr>
                <w:rFonts w:ascii="Calibri" w:hAnsi="Calibri"/>
                <w:sz w:val="18"/>
                <w:lang w:val="en-GB"/>
              </w:rPr>
              <w:t xml:space="preserve"> Single</w:t>
            </w:r>
          </w:p>
          <w:p w:rsidR="00820A57" w:rsidRPr="00EA1423" w:rsidRDefault="00820A57" w:rsidP="009631C9">
            <w:pPr>
              <w:rPr>
                <w:rFonts w:ascii="Calibri" w:hAnsi="Calibri"/>
                <w:sz w:val="18"/>
                <w:lang w:val="en-GB"/>
              </w:rPr>
            </w:pPr>
            <w:r w:rsidRPr="00EA1423">
              <w:rPr>
                <w:rFonts w:ascii="Calibri" w:hAnsi="Calibri"/>
                <w:sz w:val="18"/>
                <w:lang w:val="en-GB"/>
              </w:rPr>
              <w:t>$</w:t>
            </w:r>
            <w:r w:rsidR="009631C9">
              <w:rPr>
                <w:rFonts w:ascii="Calibri" w:hAnsi="Calibri"/>
                <w:sz w:val="18"/>
                <w:lang w:val="en-GB"/>
              </w:rPr>
              <w:t>2.64</w:t>
            </w:r>
            <w:r w:rsidRPr="00EA1423">
              <w:rPr>
                <w:rFonts w:ascii="Calibri" w:hAnsi="Calibri"/>
                <w:sz w:val="18"/>
                <w:lang w:val="en-GB"/>
              </w:rPr>
              <w:t>/mo</w:t>
            </w:r>
            <w:r>
              <w:rPr>
                <w:rFonts w:ascii="Calibri" w:hAnsi="Calibri"/>
                <w:sz w:val="18"/>
                <w:lang w:val="en-GB"/>
              </w:rPr>
              <w:t>nth -</w:t>
            </w:r>
            <w:r w:rsidRPr="00EA1423">
              <w:rPr>
                <w:rFonts w:ascii="Calibri" w:hAnsi="Calibri"/>
                <w:sz w:val="18"/>
                <w:lang w:val="en-GB"/>
              </w:rPr>
              <w:t xml:space="preserve"> Family</w:t>
            </w:r>
          </w:p>
        </w:tc>
        <w:tc>
          <w:tcPr>
            <w:tcW w:w="1701" w:type="dxa"/>
            <w:tcBorders>
              <w:top w:val="single" w:sz="4" w:space="0" w:color="auto"/>
              <w:left w:val="single" w:sz="4" w:space="0" w:color="auto"/>
              <w:bottom w:val="single" w:sz="4" w:space="0" w:color="auto"/>
              <w:right w:val="single" w:sz="4" w:space="0" w:color="auto"/>
            </w:tcBorders>
          </w:tcPr>
          <w:p w:rsidR="00820A57" w:rsidRDefault="00820A57" w:rsidP="00F72F2A">
            <w:pPr>
              <w:jc w:val="center"/>
              <w:rPr>
                <w:rFonts w:ascii="Calibri" w:hAnsi="Calibri"/>
                <w:sz w:val="18"/>
                <w:lang w:val="en-GB"/>
              </w:rPr>
            </w:pPr>
          </w:p>
          <w:p w:rsidR="00820A57" w:rsidRPr="00EF3DF7"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Pr>
                <w:rFonts w:ascii="Calibri" w:hAnsi="Calibri"/>
                <w:sz w:val="18"/>
                <w:lang w:val="en-GB"/>
              </w:rPr>
              <w:t>25%</w:t>
            </w:r>
          </w:p>
        </w:tc>
        <w:tc>
          <w:tcPr>
            <w:tcW w:w="1559" w:type="dxa"/>
            <w:tcBorders>
              <w:top w:val="single" w:sz="4" w:space="0" w:color="auto"/>
              <w:left w:val="single" w:sz="4" w:space="0" w:color="auto"/>
              <w:bottom w:val="single" w:sz="4" w:space="0" w:color="auto"/>
              <w:right w:val="single" w:sz="4" w:space="0" w:color="auto"/>
            </w:tcBorders>
          </w:tcPr>
          <w:p w:rsidR="00820A57" w:rsidRDefault="00820A57" w:rsidP="00F72F2A">
            <w:pPr>
              <w:jc w:val="center"/>
              <w:rPr>
                <w:rFonts w:ascii="Calibri" w:hAnsi="Calibri"/>
                <w:sz w:val="18"/>
                <w:lang w:val="en-GB"/>
              </w:rPr>
            </w:pPr>
          </w:p>
          <w:p w:rsidR="00820A57" w:rsidRDefault="00820A57" w:rsidP="009E47E6">
            <w:pPr>
              <w:jc w:val="center"/>
              <w:rPr>
                <w:rFonts w:ascii="Calibri" w:hAnsi="Calibri"/>
                <w:sz w:val="18"/>
                <w:lang w:val="en-GB"/>
              </w:rPr>
            </w:pPr>
            <w:r w:rsidRPr="00EA1423">
              <w:rPr>
                <w:rFonts w:ascii="Calibri" w:hAnsi="Calibri"/>
                <w:sz w:val="18"/>
                <w:lang w:val="en-GB"/>
              </w:rPr>
              <w:t>Mandatory with Ext. Health</w:t>
            </w:r>
          </w:p>
          <w:p w:rsidR="00820A57" w:rsidRPr="00EA1423" w:rsidRDefault="00820A57" w:rsidP="00F72F2A">
            <w:pPr>
              <w:jc w:val="center"/>
              <w:rPr>
                <w:rFonts w:ascii="Calibri" w:hAnsi="Calibri"/>
                <w:sz w:val="18"/>
                <w:lang w:val="en-GB"/>
              </w:rPr>
            </w:pPr>
          </w:p>
        </w:tc>
        <w:tc>
          <w:tcPr>
            <w:tcW w:w="2277" w:type="dxa"/>
            <w:tcBorders>
              <w:top w:val="single" w:sz="4" w:space="0" w:color="auto"/>
              <w:left w:val="single" w:sz="4" w:space="0" w:color="auto"/>
              <w:bottom w:val="single" w:sz="4" w:space="0" w:color="auto"/>
              <w:right w:val="single" w:sz="4" w:space="0" w:color="auto"/>
            </w:tcBorders>
          </w:tcPr>
          <w:p w:rsidR="00820A57" w:rsidRPr="00F55628" w:rsidRDefault="00820A57">
            <w:pPr>
              <w:rPr>
                <w:rFonts w:ascii="Calibri" w:hAnsi="Calibri"/>
                <w:sz w:val="18"/>
                <w:szCs w:val="18"/>
                <w:lang w:val="en-GB"/>
              </w:rPr>
            </w:pPr>
          </w:p>
          <w:p w:rsidR="00820A57" w:rsidRPr="009E47E6" w:rsidRDefault="00820A57">
            <w:pPr>
              <w:rPr>
                <w:rFonts w:ascii="Calibri" w:hAnsi="Calibri"/>
                <w:sz w:val="18"/>
                <w:szCs w:val="18"/>
                <w:lang w:val="en-GB"/>
              </w:rPr>
            </w:pPr>
            <w:r>
              <w:rPr>
                <w:rFonts w:ascii="Calibri" w:hAnsi="Calibri"/>
                <w:sz w:val="18"/>
                <w:szCs w:val="18"/>
                <w:lang w:val="en-GB"/>
              </w:rPr>
              <w:t>1 month from date of hire</w:t>
            </w: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ind w:left="690"/>
              <w:rPr>
                <w:rFonts w:ascii="Calibri" w:hAnsi="Calibri"/>
                <w:sz w:val="18"/>
                <w:lang w:val="en-GB"/>
              </w:rPr>
            </w:pPr>
          </w:p>
          <w:p w:rsidR="00820A57" w:rsidRPr="00EA1423" w:rsidRDefault="00820A57" w:rsidP="007F462B">
            <w:pPr>
              <w:rPr>
                <w:rFonts w:ascii="Calibri" w:hAnsi="Calibri"/>
                <w:sz w:val="18"/>
                <w:lang w:val="en-GB"/>
              </w:rPr>
            </w:pPr>
            <w:r w:rsidRPr="00EA1423">
              <w:rPr>
                <w:rFonts w:ascii="Calibri" w:hAnsi="Calibri"/>
                <w:sz w:val="18"/>
                <w:lang w:val="en-GB"/>
              </w:rPr>
              <w:t>6. Dental</w:t>
            </w:r>
          </w:p>
        </w:tc>
        <w:tc>
          <w:tcPr>
            <w:tcW w:w="3818"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ind w:left="690"/>
              <w:rPr>
                <w:rFonts w:ascii="Calibri" w:hAnsi="Calibri"/>
                <w:sz w:val="18"/>
                <w:lang w:val="en-GB"/>
              </w:rPr>
            </w:pPr>
          </w:p>
          <w:p w:rsidR="00820A57" w:rsidRDefault="00820A57" w:rsidP="007F462B">
            <w:pPr>
              <w:rPr>
                <w:rFonts w:ascii="Calibri" w:hAnsi="Calibri"/>
                <w:sz w:val="18"/>
                <w:lang w:val="en-GB"/>
              </w:rPr>
            </w:pPr>
            <w:r>
              <w:rPr>
                <w:rFonts w:ascii="Calibri" w:hAnsi="Calibri"/>
                <w:sz w:val="18"/>
                <w:lang w:val="en-GB"/>
              </w:rPr>
              <w:t>Most dental procedures</w:t>
            </w:r>
          </w:p>
          <w:p w:rsidR="00820A57" w:rsidRPr="00F72F2A" w:rsidRDefault="00820A57" w:rsidP="007F462B">
            <w:pPr>
              <w:rPr>
                <w:rFonts w:ascii="Calibri" w:hAnsi="Calibri"/>
                <w:sz w:val="12"/>
                <w:szCs w:val="12"/>
                <w:lang w:val="en-GB"/>
              </w:rPr>
            </w:pPr>
          </w:p>
        </w:tc>
        <w:tc>
          <w:tcPr>
            <w:tcW w:w="2835"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ind w:left="690"/>
              <w:rPr>
                <w:rFonts w:ascii="Calibri" w:hAnsi="Calibri"/>
                <w:sz w:val="18"/>
                <w:lang w:val="en-GB"/>
              </w:rPr>
            </w:pPr>
          </w:p>
          <w:p w:rsidR="00820A57" w:rsidRPr="00EA1423" w:rsidRDefault="00820A57" w:rsidP="007F462B">
            <w:pPr>
              <w:rPr>
                <w:rFonts w:ascii="Calibri" w:hAnsi="Calibri"/>
                <w:sz w:val="18"/>
                <w:lang w:val="en-GB"/>
              </w:rPr>
            </w:pPr>
            <w:r w:rsidRPr="00EA1423">
              <w:rPr>
                <w:rFonts w:ascii="Calibri" w:hAnsi="Calibri"/>
                <w:sz w:val="18"/>
                <w:lang w:val="en-GB"/>
              </w:rPr>
              <w:t>$</w:t>
            </w:r>
            <w:r w:rsidR="00B90D51">
              <w:rPr>
                <w:rFonts w:ascii="Calibri" w:hAnsi="Calibri"/>
                <w:sz w:val="18"/>
                <w:lang w:val="en-GB"/>
              </w:rPr>
              <w:t>54.77</w:t>
            </w:r>
            <w:r w:rsidRPr="00EA1423">
              <w:rPr>
                <w:rFonts w:ascii="Calibri" w:hAnsi="Calibri"/>
                <w:sz w:val="18"/>
                <w:lang w:val="en-GB"/>
              </w:rPr>
              <w:t>/month</w:t>
            </w:r>
            <w:r>
              <w:rPr>
                <w:rFonts w:ascii="Calibri" w:hAnsi="Calibri"/>
                <w:sz w:val="18"/>
                <w:lang w:val="en-GB"/>
              </w:rPr>
              <w:t xml:space="preserve"> - </w:t>
            </w:r>
            <w:r w:rsidRPr="00EA1423">
              <w:rPr>
                <w:rFonts w:ascii="Calibri" w:hAnsi="Calibri"/>
                <w:sz w:val="18"/>
                <w:lang w:val="en-GB"/>
              </w:rPr>
              <w:t>Single</w:t>
            </w:r>
          </w:p>
          <w:p w:rsidR="00820A57" w:rsidRDefault="00820A57" w:rsidP="007F462B">
            <w:pPr>
              <w:rPr>
                <w:rFonts w:ascii="Calibri" w:hAnsi="Calibri"/>
                <w:sz w:val="18"/>
                <w:lang w:val="en-GB"/>
              </w:rPr>
            </w:pPr>
            <w:r w:rsidRPr="00EA1423">
              <w:rPr>
                <w:rFonts w:ascii="Calibri" w:hAnsi="Calibri"/>
                <w:sz w:val="18"/>
                <w:lang w:val="en-GB"/>
              </w:rPr>
              <w:t>$</w:t>
            </w:r>
            <w:r w:rsidR="00B90D51">
              <w:rPr>
                <w:rFonts w:ascii="Calibri" w:hAnsi="Calibri"/>
                <w:sz w:val="18"/>
                <w:lang w:val="en-GB"/>
              </w:rPr>
              <w:t>153.14</w:t>
            </w:r>
            <w:r w:rsidRPr="00EA1423">
              <w:rPr>
                <w:rFonts w:ascii="Calibri" w:hAnsi="Calibri"/>
                <w:sz w:val="18"/>
                <w:lang w:val="en-GB"/>
              </w:rPr>
              <w:t xml:space="preserve">/month </w:t>
            </w:r>
            <w:r>
              <w:rPr>
                <w:rFonts w:ascii="Calibri" w:hAnsi="Calibri"/>
                <w:sz w:val="18"/>
                <w:lang w:val="en-GB"/>
              </w:rPr>
              <w:t xml:space="preserve">– </w:t>
            </w:r>
            <w:r w:rsidRPr="00EA1423">
              <w:rPr>
                <w:rFonts w:ascii="Calibri" w:hAnsi="Calibri"/>
                <w:sz w:val="18"/>
                <w:lang w:val="en-GB"/>
              </w:rPr>
              <w:t>Family</w:t>
            </w:r>
          </w:p>
          <w:p w:rsidR="00820A57" w:rsidRPr="00EA1423" w:rsidRDefault="00820A57" w:rsidP="007F462B">
            <w:pPr>
              <w:rPr>
                <w:rFonts w:ascii="Calibri" w:hAnsi="Calibri"/>
                <w:sz w:val="18"/>
                <w:lang w:val="en-GB"/>
              </w:rPr>
            </w:pPr>
          </w:p>
        </w:tc>
        <w:tc>
          <w:tcPr>
            <w:tcW w:w="1701"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ind w:left="690"/>
              <w:jc w:val="center"/>
              <w:rPr>
                <w:rFonts w:ascii="Calibri" w:hAnsi="Calibri"/>
                <w:sz w:val="18"/>
                <w:lang w:val="en-GB"/>
              </w:rPr>
            </w:pPr>
          </w:p>
          <w:p w:rsidR="00820A57" w:rsidRPr="00F55628" w:rsidRDefault="00820A57" w:rsidP="007F462B">
            <w:pPr>
              <w:jc w:val="center"/>
              <w:rPr>
                <w:rFonts w:ascii="Calibri" w:hAnsi="Calibri"/>
                <w:sz w:val="12"/>
                <w:szCs w:val="12"/>
                <w:lang w:val="en-GB"/>
              </w:rPr>
            </w:pPr>
          </w:p>
          <w:p w:rsidR="00820A57" w:rsidRPr="00EA1423" w:rsidRDefault="00820A57" w:rsidP="007F462B">
            <w:pPr>
              <w:jc w:val="center"/>
              <w:rPr>
                <w:rFonts w:ascii="Calibri" w:hAnsi="Calibri"/>
                <w:sz w:val="18"/>
                <w:lang w:val="en-GB"/>
              </w:rPr>
            </w:pPr>
            <w:r>
              <w:rPr>
                <w:rFonts w:ascii="Calibri" w:hAnsi="Calibri"/>
                <w:sz w:val="18"/>
                <w:lang w:val="en-GB"/>
              </w:rPr>
              <w:t>NIL</w:t>
            </w:r>
          </w:p>
        </w:tc>
        <w:tc>
          <w:tcPr>
            <w:tcW w:w="1559"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ind w:left="690"/>
              <w:jc w:val="center"/>
              <w:rPr>
                <w:rFonts w:ascii="Calibri" w:hAnsi="Calibri"/>
                <w:sz w:val="18"/>
                <w:lang w:val="en-GB"/>
              </w:rPr>
            </w:pPr>
          </w:p>
          <w:p w:rsidR="00820A57" w:rsidRPr="00F55628" w:rsidRDefault="00820A57" w:rsidP="007F462B">
            <w:pPr>
              <w:jc w:val="center"/>
              <w:rPr>
                <w:rFonts w:ascii="Calibri" w:hAnsi="Calibri"/>
                <w:sz w:val="12"/>
                <w:szCs w:val="12"/>
                <w:lang w:val="en-GB"/>
              </w:rPr>
            </w:pPr>
          </w:p>
          <w:p w:rsidR="00820A57" w:rsidRPr="00EA1423" w:rsidRDefault="00820A57" w:rsidP="007F462B">
            <w:pPr>
              <w:jc w:val="center"/>
              <w:rPr>
                <w:rFonts w:ascii="Calibri" w:hAnsi="Calibri"/>
                <w:sz w:val="18"/>
                <w:lang w:val="en-GB"/>
              </w:rPr>
            </w:pPr>
            <w:r w:rsidRPr="00EA1423">
              <w:rPr>
                <w:rFonts w:ascii="Calibri" w:hAnsi="Calibri"/>
                <w:sz w:val="18"/>
                <w:lang w:val="en-GB"/>
              </w:rPr>
              <w:t>Mandatory</w:t>
            </w:r>
          </w:p>
        </w:tc>
        <w:tc>
          <w:tcPr>
            <w:tcW w:w="2277" w:type="dxa"/>
            <w:tcBorders>
              <w:top w:val="single" w:sz="4" w:space="0" w:color="auto"/>
              <w:left w:val="single" w:sz="4" w:space="0" w:color="auto"/>
              <w:bottom w:val="single" w:sz="4" w:space="0" w:color="auto"/>
              <w:right w:val="single" w:sz="4" w:space="0" w:color="auto"/>
            </w:tcBorders>
          </w:tcPr>
          <w:p w:rsidR="00820A57" w:rsidRPr="00EA1423" w:rsidRDefault="00820A57" w:rsidP="007F462B">
            <w:pPr>
              <w:spacing w:line="144" w:lineRule="exact"/>
              <w:rPr>
                <w:rFonts w:ascii="Calibri" w:hAnsi="Calibri"/>
                <w:sz w:val="18"/>
                <w:lang w:val="en-GB"/>
              </w:rPr>
            </w:pPr>
          </w:p>
          <w:p w:rsidR="00820A57" w:rsidRDefault="00820A57" w:rsidP="007F462B">
            <w:pPr>
              <w:rPr>
                <w:rFonts w:ascii="Calibri" w:hAnsi="Calibri"/>
                <w:sz w:val="18"/>
                <w:lang w:val="en-GB"/>
              </w:rPr>
            </w:pPr>
            <w:r>
              <w:rPr>
                <w:rFonts w:ascii="Calibri" w:hAnsi="Calibri"/>
                <w:sz w:val="18"/>
                <w:lang w:val="en-GB"/>
              </w:rPr>
              <w:t>6 months from date of hire</w:t>
            </w:r>
          </w:p>
          <w:p w:rsidR="00820A57" w:rsidRPr="00EA1423" w:rsidRDefault="00820A57" w:rsidP="007F462B">
            <w:pPr>
              <w:rPr>
                <w:rFonts w:ascii="Calibri" w:hAnsi="Calibri"/>
                <w:sz w:val="18"/>
                <w:lang w:val="en-GB"/>
              </w:rPr>
            </w:pP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Default="00820A57" w:rsidP="00EA1423">
            <w:pPr>
              <w:rPr>
                <w:rFonts w:ascii="Calibri" w:hAnsi="Calibri"/>
                <w:sz w:val="18"/>
                <w:lang w:val="en-GB"/>
              </w:rPr>
            </w:pPr>
          </w:p>
          <w:p w:rsidR="00820A57" w:rsidRDefault="00820A57" w:rsidP="00EA1423">
            <w:pPr>
              <w:rPr>
                <w:rFonts w:ascii="Calibri" w:hAnsi="Calibri"/>
                <w:sz w:val="18"/>
                <w:lang w:val="en-GB"/>
              </w:rPr>
            </w:pPr>
            <w:r>
              <w:rPr>
                <w:rFonts w:ascii="Calibri" w:hAnsi="Calibri"/>
                <w:sz w:val="18"/>
                <w:lang w:val="en-GB"/>
              </w:rPr>
              <w:t>7. Critical Illness</w:t>
            </w:r>
          </w:p>
          <w:p w:rsidR="00820A57" w:rsidRPr="00EA1423" w:rsidRDefault="00820A57" w:rsidP="00EA1423">
            <w:pPr>
              <w:rPr>
                <w:rFonts w:ascii="Calibri" w:hAnsi="Calibri"/>
                <w:sz w:val="18"/>
                <w:lang w:val="en-GB"/>
              </w:rPr>
            </w:pPr>
          </w:p>
        </w:tc>
        <w:tc>
          <w:tcPr>
            <w:tcW w:w="3818" w:type="dxa"/>
            <w:tcBorders>
              <w:top w:val="single" w:sz="4" w:space="0" w:color="auto"/>
              <w:left w:val="single" w:sz="4" w:space="0" w:color="auto"/>
              <w:bottom w:val="single" w:sz="4" w:space="0" w:color="auto"/>
              <w:right w:val="single" w:sz="4" w:space="0" w:color="auto"/>
            </w:tcBorders>
          </w:tcPr>
          <w:p w:rsidR="00820A57" w:rsidRDefault="00820A57" w:rsidP="00D61B97">
            <w:pPr>
              <w:rPr>
                <w:rFonts w:ascii="Calibri" w:hAnsi="Calibri"/>
                <w:sz w:val="12"/>
                <w:szCs w:val="12"/>
                <w:lang w:val="en-GB"/>
              </w:rPr>
            </w:pPr>
          </w:p>
          <w:p w:rsidR="00820A57" w:rsidRPr="00F55628" w:rsidRDefault="00820A57" w:rsidP="00DE5084">
            <w:pPr>
              <w:rPr>
                <w:rFonts w:ascii="Calibri" w:hAnsi="Calibri"/>
                <w:sz w:val="18"/>
                <w:szCs w:val="18"/>
                <w:lang w:val="en-GB"/>
              </w:rPr>
            </w:pPr>
            <w:r w:rsidRPr="00F55628">
              <w:rPr>
                <w:rFonts w:ascii="Calibri" w:hAnsi="Calibri"/>
                <w:sz w:val="18"/>
                <w:szCs w:val="18"/>
                <w:lang w:val="en-GB"/>
              </w:rPr>
              <w:t>$</w:t>
            </w:r>
            <w:r w:rsidR="00DE5084">
              <w:rPr>
                <w:rFonts w:ascii="Calibri" w:hAnsi="Calibri"/>
                <w:sz w:val="18"/>
                <w:szCs w:val="18"/>
                <w:lang w:val="en-GB"/>
              </w:rPr>
              <w:t>25</w:t>
            </w:r>
            <w:r w:rsidRPr="00F55628">
              <w:rPr>
                <w:rFonts w:ascii="Calibri" w:hAnsi="Calibri"/>
                <w:sz w:val="18"/>
                <w:szCs w:val="18"/>
                <w:lang w:val="en-GB"/>
              </w:rPr>
              <w:t>,000</w:t>
            </w:r>
            <w:r>
              <w:rPr>
                <w:rFonts w:ascii="Calibri" w:hAnsi="Calibri"/>
                <w:sz w:val="18"/>
                <w:szCs w:val="18"/>
                <w:lang w:val="en-GB"/>
              </w:rPr>
              <w:t xml:space="preserve"> to $2</w:t>
            </w:r>
            <w:r w:rsidR="00DE5084">
              <w:rPr>
                <w:rFonts w:ascii="Calibri" w:hAnsi="Calibri"/>
                <w:sz w:val="18"/>
                <w:szCs w:val="18"/>
                <w:lang w:val="en-GB"/>
              </w:rPr>
              <w:t>0</w:t>
            </w:r>
            <w:r>
              <w:rPr>
                <w:rFonts w:ascii="Calibri" w:hAnsi="Calibri"/>
                <w:sz w:val="18"/>
                <w:szCs w:val="18"/>
                <w:lang w:val="en-GB"/>
              </w:rPr>
              <w:t>0,000</w:t>
            </w:r>
          </w:p>
        </w:tc>
        <w:tc>
          <w:tcPr>
            <w:tcW w:w="2835" w:type="dxa"/>
            <w:tcBorders>
              <w:top w:val="single" w:sz="4" w:space="0" w:color="auto"/>
              <w:left w:val="single" w:sz="4" w:space="0" w:color="auto"/>
              <w:bottom w:val="single" w:sz="4" w:space="0" w:color="auto"/>
              <w:right w:val="single" w:sz="4" w:space="0" w:color="auto"/>
            </w:tcBorders>
          </w:tcPr>
          <w:p w:rsidR="00820A57" w:rsidRDefault="00820A57" w:rsidP="009E47E6">
            <w:pPr>
              <w:rPr>
                <w:rFonts w:ascii="Calibri" w:hAnsi="Calibri"/>
                <w:sz w:val="18"/>
                <w:lang w:val="en-GB"/>
              </w:rPr>
            </w:pPr>
          </w:p>
          <w:p w:rsidR="00820A57" w:rsidRDefault="00DE5084" w:rsidP="00F55628">
            <w:pPr>
              <w:rPr>
                <w:rFonts w:ascii="Calibri" w:hAnsi="Calibri"/>
                <w:sz w:val="18"/>
                <w:lang w:val="en-GB"/>
              </w:rPr>
            </w:pPr>
            <w:r>
              <w:rPr>
                <w:rFonts w:ascii="Calibri" w:hAnsi="Calibri"/>
                <w:sz w:val="18"/>
                <w:lang w:val="en-GB"/>
              </w:rPr>
              <w:t>Please see booklet</w:t>
            </w:r>
          </w:p>
          <w:p w:rsidR="00820A57" w:rsidRPr="00EA1423" w:rsidRDefault="00820A57" w:rsidP="00F55628">
            <w:pPr>
              <w:rPr>
                <w:rFonts w:ascii="Calibri" w:hAnsi="Calibri"/>
                <w:sz w:val="18"/>
                <w:lang w:val="en-GB"/>
              </w:rPr>
            </w:pPr>
          </w:p>
        </w:tc>
        <w:tc>
          <w:tcPr>
            <w:tcW w:w="1701" w:type="dxa"/>
            <w:tcBorders>
              <w:top w:val="single" w:sz="4" w:space="0" w:color="auto"/>
              <w:left w:val="single" w:sz="4" w:space="0" w:color="auto"/>
              <w:bottom w:val="single" w:sz="4" w:space="0" w:color="auto"/>
              <w:right w:val="single" w:sz="4" w:space="0" w:color="auto"/>
            </w:tcBorders>
          </w:tcPr>
          <w:p w:rsidR="00820A57" w:rsidRDefault="00820A57" w:rsidP="00F72F2A">
            <w:pPr>
              <w:jc w:val="center"/>
              <w:rPr>
                <w:rFonts w:ascii="Calibri" w:hAnsi="Calibri"/>
                <w:sz w:val="18"/>
                <w:lang w:val="en-GB"/>
              </w:rPr>
            </w:pPr>
          </w:p>
          <w:p w:rsidR="00820A57" w:rsidRPr="00F55628"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Pr>
                <w:rFonts w:ascii="Calibri" w:hAnsi="Calibri"/>
                <w:sz w:val="18"/>
                <w:lang w:val="en-GB"/>
              </w:rPr>
              <w:t>100%</w:t>
            </w:r>
          </w:p>
        </w:tc>
        <w:tc>
          <w:tcPr>
            <w:tcW w:w="1559" w:type="dxa"/>
            <w:tcBorders>
              <w:top w:val="single" w:sz="4" w:space="0" w:color="auto"/>
              <w:left w:val="single" w:sz="4" w:space="0" w:color="auto"/>
              <w:bottom w:val="single" w:sz="4" w:space="0" w:color="auto"/>
              <w:right w:val="single" w:sz="4" w:space="0" w:color="auto"/>
            </w:tcBorders>
          </w:tcPr>
          <w:p w:rsidR="00820A57" w:rsidRDefault="00820A57" w:rsidP="00F72F2A">
            <w:pPr>
              <w:jc w:val="center"/>
              <w:rPr>
                <w:rFonts w:ascii="Calibri" w:hAnsi="Calibri"/>
                <w:sz w:val="18"/>
                <w:lang w:val="en-GB"/>
              </w:rPr>
            </w:pPr>
          </w:p>
          <w:p w:rsidR="00820A57" w:rsidRPr="00F55628" w:rsidRDefault="00820A57" w:rsidP="00F72F2A">
            <w:pPr>
              <w:jc w:val="center"/>
              <w:rPr>
                <w:rFonts w:ascii="Calibri" w:hAnsi="Calibri"/>
                <w:sz w:val="8"/>
                <w:szCs w:val="8"/>
                <w:lang w:val="en-GB"/>
              </w:rPr>
            </w:pPr>
          </w:p>
          <w:p w:rsidR="00820A57" w:rsidRPr="00EA1423" w:rsidRDefault="00820A57" w:rsidP="00F72F2A">
            <w:pPr>
              <w:jc w:val="center"/>
              <w:rPr>
                <w:rFonts w:ascii="Calibri" w:hAnsi="Calibri"/>
                <w:sz w:val="18"/>
                <w:lang w:val="en-GB"/>
              </w:rPr>
            </w:pPr>
            <w:r>
              <w:rPr>
                <w:rFonts w:ascii="Calibri" w:hAnsi="Calibri"/>
                <w:sz w:val="18"/>
                <w:lang w:val="en-GB"/>
              </w:rPr>
              <w:t>Optional</w:t>
            </w:r>
          </w:p>
        </w:tc>
        <w:tc>
          <w:tcPr>
            <w:tcW w:w="2277" w:type="dxa"/>
            <w:tcBorders>
              <w:top w:val="single" w:sz="4" w:space="0" w:color="auto"/>
              <w:left w:val="single" w:sz="4" w:space="0" w:color="auto"/>
              <w:bottom w:val="single" w:sz="4" w:space="0" w:color="auto"/>
              <w:right w:val="single" w:sz="4" w:space="0" w:color="auto"/>
            </w:tcBorders>
          </w:tcPr>
          <w:p w:rsidR="00820A57" w:rsidRDefault="00820A57" w:rsidP="00F72F2A">
            <w:pPr>
              <w:rPr>
                <w:rFonts w:ascii="Calibri" w:hAnsi="Calibri"/>
                <w:sz w:val="18"/>
                <w:lang w:val="en-GB"/>
              </w:rPr>
            </w:pPr>
          </w:p>
          <w:p w:rsidR="00820A57" w:rsidRPr="00EA1423" w:rsidRDefault="00DE5084" w:rsidP="00F72F2A">
            <w:pPr>
              <w:rPr>
                <w:rFonts w:ascii="Calibri" w:hAnsi="Calibri"/>
                <w:sz w:val="18"/>
                <w:lang w:val="en-GB"/>
              </w:rPr>
            </w:pPr>
            <w:r>
              <w:rPr>
                <w:rFonts w:ascii="Calibri" w:hAnsi="Calibri"/>
                <w:sz w:val="18"/>
                <w:lang w:val="en-GB"/>
              </w:rPr>
              <w:t>After one month for first $50,000 if application received within 31 days of hire</w:t>
            </w:r>
          </w:p>
        </w:tc>
      </w:tr>
      <w:tr w:rsidR="00820A57" w:rsidRPr="00EA1423" w:rsidTr="00DC0091">
        <w:tc>
          <w:tcPr>
            <w:tcW w:w="2552" w:type="dxa"/>
            <w:tcBorders>
              <w:top w:val="single" w:sz="4" w:space="0" w:color="auto"/>
              <w:left w:val="single" w:sz="4" w:space="0" w:color="auto"/>
              <w:bottom w:val="single" w:sz="4" w:space="0" w:color="auto"/>
              <w:right w:val="single" w:sz="4" w:space="0" w:color="auto"/>
            </w:tcBorders>
          </w:tcPr>
          <w:p w:rsidR="00820A57" w:rsidRPr="00EA1423" w:rsidRDefault="00820A57" w:rsidP="00D61B97">
            <w:pPr>
              <w:spacing w:line="144" w:lineRule="exact"/>
              <w:ind w:left="690"/>
              <w:rPr>
                <w:rFonts w:ascii="Calibri" w:hAnsi="Calibri"/>
                <w:sz w:val="18"/>
                <w:lang w:val="en-GB"/>
              </w:rPr>
            </w:pPr>
          </w:p>
          <w:p w:rsidR="00820A57" w:rsidRPr="00EA1423" w:rsidRDefault="00820A57" w:rsidP="00EA1423">
            <w:pPr>
              <w:rPr>
                <w:rFonts w:ascii="Calibri" w:hAnsi="Calibri"/>
                <w:sz w:val="18"/>
                <w:lang w:val="en-GB"/>
              </w:rPr>
            </w:pPr>
            <w:r>
              <w:rPr>
                <w:rFonts w:ascii="Calibri" w:hAnsi="Calibri"/>
                <w:sz w:val="18"/>
                <w:lang w:val="en-GB"/>
              </w:rPr>
              <w:t>8</w:t>
            </w:r>
            <w:r w:rsidRPr="00EA1423">
              <w:rPr>
                <w:rFonts w:ascii="Calibri" w:hAnsi="Calibri"/>
                <w:sz w:val="18"/>
                <w:lang w:val="en-GB"/>
              </w:rPr>
              <w:t>. College Sick Leave</w:t>
            </w:r>
          </w:p>
        </w:tc>
        <w:tc>
          <w:tcPr>
            <w:tcW w:w="12190" w:type="dxa"/>
            <w:gridSpan w:val="5"/>
            <w:tcBorders>
              <w:top w:val="single" w:sz="4" w:space="0" w:color="auto"/>
              <w:left w:val="single" w:sz="4" w:space="0" w:color="auto"/>
              <w:bottom w:val="single" w:sz="4" w:space="0" w:color="auto"/>
              <w:right w:val="single" w:sz="4" w:space="0" w:color="auto"/>
            </w:tcBorders>
          </w:tcPr>
          <w:p w:rsidR="00820A57" w:rsidRDefault="00820A57" w:rsidP="001648FA">
            <w:pPr>
              <w:spacing w:line="144" w:lineRule="exact"/>
              <w:rPr>
                <w:rFonts w:ascii="Calibri" w:hAnsi="Calibri"/>
                <w:sz w:val="18"/>
                <w:lang w:val="en-GB"/>
              </w:rPr>
            </w:pPr>
          </w:p>
          <w:p w:rsidR="00820A57" w:rsidRPr="001648FA" w:rsidRDefault="00820A57" w:rsidP="001648FA">
            <w:pPr>
              <w:rPr>
                <w:rFonts w:ascii="Calibri" w:hAnsi="Calibri"/>
                <w:sz w:val="18"/>
                <w:lang w:val="en-GB"/>
              </w:rPr>
            </w:pPr>
            <w:r w:rsidRPr="001648FA">
              <w:rPr>
                <w:rFonts w:ascii="Calibri" w:hAnsi="Calibri"/>
                <w:sz w:val="18"/>
                <w:lang w:val="en-GB"/>
              </w:rPr>
              <w:t>Sick Leave credits are accumulated at the rate of 1.67 days per month (20 days per year) and from this any days off are deducted.  After accumulated sick credits are expended, salary is reduced to 75% for the remainder of  the six month waiting period for Long Term Disability and a  claim for LTD benefits as described under # 2 above, is made.</w:t>
            </w:r>
          </w:p>
          <w:p w:rsidR="00820A57" w:rsidRPr="00EA1423" w:rsidRDefault="00820A57">
            <w:pPr>
              <w:rPr>
                <w:rFonts w:ascii="Calibri" w:hAnsi="Calibri"/>
                <w:sz w:val="18"/>
                <w:lang w:val="en-GB"/>
              </w:rPr>
            </w:pPr>
          </w:p>
        </w:tc>
      </w:tr>
    </w:tbl>
    <w:p w:rsidR="00820A57" w:rsidRPr="000A79AB" w:rsidRDefault="00820A57" w:rsidP="000A79AB">
      <w:pPr>
        <w:rPr>
          <w:rFonts w:ascii="Calibri" w:hAnsi="Calibri"/>
          <w:b/>
          <w:sz w:val="17"/>
          <w:szCs w:val="17"/>
          <w:u w:val="single"/>
          <w:lang w:val="en-GB"/>
        </w:rPr>
      </w:pPr>
      <w:r w:rsidRPr="000A79AB">
        <w:rPr>
          <w:rFonts w:ascii="Calibri" w:hAnsi="Calibri"/>
          <w:b/>
          <w:sz w:val="18"/>
          <w:lang w:val="en-GB"/>
        </w:rPr>
        <w:t>NOTE:</w:t>
      </w:r>
      <w:r>
        <w:rPr>
          <w:rFonts w:ascii="Calibri" w:hAnsi="Calibri"/>
          <w:sz w:val="18"/>
          <w:lang w:val="en-GB"/>
        </w:rPr>
        <w:t xml:space="preserve"> Add 8% PST to all amounts to arrive at total cost of premiums. </w:t>
      </w:r>
      <w:r w:rsidRPr="000A79AB">
        <w:rPr>
          <w:rFonts w:ascii="Calibri" w:hAnsi="Calibri"/>
          <w:sz w:val="17"/>
          <w:szCs w:val="17"/>
          <w:lang w:val="en-GB"/>
        </w:rPr>
        <w:t xml:space="preserve">(This is a brief outline for your information. More details may be obtained from your insurance booklet OR by contacting the HR </w:t>
      </w:r>
      <w:r w:rsidR="008A057F">
        <w:rPr>
          <w:rFonts w:ascii="Calibri" w:hAnsi="Calibri"/>
          <w:sz w:val="17"/>
          <w:szCs w:val="17"/>
          <w:lang w:val="en-GB"/>
        </w:rPr>
        <w:t>d</w:t>
      </w:r>
      <w:r w:rsidRPr="000A79AB">
        <w:rPr>
          <w:rFonts w:ascii="Calibri" w:hAnsi="Calibri"/>
          <w:sz w:val="17"/>
          <w:szCs w:val="17"/>
          <w:lang w:val="en-GB"/>
        </w:rPr>
        <w:t>ept.)</w:t>
      </w:r>
      <w:r>
        <w:rPr>
          <w:rFonts w:ascii="Calibri" w:hAnsi="Calibri"/>
          <w:sz w:val="17"/>
          <w:szCs w:val="17"/>
          <w:lang w:val="en-GB"/>
        </w:rPr>
        <w:t>.</w:t>
      </w:r>
    </w:p>
    <w:sectPr w:rsidR="00820A57" w:rsidRPr="000A79AB" w:rsidSect="0049788D">
      <w:footerReference w:type="default" r:id="rId6"/>
      <w:endnotePr>
        <w:numFmt w:val="decimal"/>
      </w:endnotePr>
      <w:pgSz w:w="15840" w:h="12240" w:orient="landscape" w:code="1"/>
      <w:pgMar w:top="720" w:right="720" w:bottom="720" w:left="720" w:header="418" w:footer="248"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08" w:rsidRDefault="00FF1908">
      <w:r>
        <w:separator/>
      </w:r>
    </w:p>
  </w:endnote>
  <w:endnote w:type="continuationSeparator" w:id="0">
    <w:p w:rsidR="00FF1908" w:rsidRDefault="00FF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C9" w:rsidRDefault="00FF1908" w:rsidP="00A705FF">
    <w:pPr>
      <w:ind w:right="1080"/>
      <w:jc w:val="both"/>
      <w:rPr>
        <w:b/>
        <w:sz w:val="22"/>
        <w:szCs w:val="22"/>
        <w:lang w:val="en-GB"/>
      </w:rPr>
    </w:pPr>
    <w:r>
      <w:rPr>
        <w:b/>
        <w:sz w:val="22"/>
        <w:szCs w:val="22"/>
        <w:lang w:val="en-GB"/>
      </w:rPr>
      <w:t>Revised:</w:t>
    </w:r>
    <w:r w:rsidR="009631C9">
      <w:rPr>
        <w:b/>
        <w:sz w:val="22"/>
        <w:szCs w:val="22"/>
        <w:lang w:val="en-GB"/>
      </w:rPr>
      <w:t xml:space="preserve"> November </w:t>
    </w:r>
    <w:r w:rsidR="00B90D51">
      <w:rPr>
        <w:b/>
        <w:sz w:val="22"/>
        <w:szCs w:val="22"/>
        <w:lang w:val="en-GB"/>
      </w:rPr>
      <w:t>7, 2017</w:t>
    </w:r>
  </w:p>
  <w:p w:rsidR="00FF1908" w:rsidRPr="003C571C" w:rsidRDefault="00FF1908" w:rsidP="00A705FF">
    <w:pPr>
      <w:ind w:right="1080"/>
      <w:jc w:val="both"/>
      <w:rPr>
        <w:b/>
        <w:sz w:val="22"/>
        <w:szCs w:val="22"/>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08" w:rsidRDefault="00FF1908">
      <w:r>
        <w:separator/>
      </w:r>
    </w:p>
  </w:footnote>
  <w:footnote w:type="continuationSeparator" w:id="0">
    <w:p w:rsidR="00FF1908" w:rsidRDefault="00FF1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68"/>
    <w:rsid w:val="00035C01"/>
    <w:rsid w:val="000579B4"/>
    <w:rsid w:val="00065A7B"/>
    <w:rsid w:val="00066E66"/>
    <w:rsid w:val="0008629E"/>
    <w:rsid w:val="000A1D4C"/>
    <w:rsid w:val="000A79AB"/>
    <w:rsid w:val="000B7BDA"/>
    <w:rsid w:val="000D3422"/>
    <w:rsid w:val="00124B4B"/>
    <w:rsid w:val="00140107"/>
    <w:rsid w:val="001648FA"/>
    <w:rsid w:val="00180E14"/>
    <w:rsid w:val="001B3168"/>
    <w:rsid w:val="001D2A32"/>
    <w:rsid w:val="001E6694"/>
    <w:rsid w:val="00204174"/>
    <w:rsid w:val="002B113F"/>
    <w:rsid w:val="002C17CA"/>
    <w:rsid w:val="002F33FA"/>
    <w:rsid w:val="00334B4B"/>
    <w:rsid w:val="003464EC"/>
    <w:rsid w:val="003465F2"/>
    <w:rsid w:val="003555F1"/>
    <w:rsid w:val="00355F69"/>
    <w:rsid w:val="00381169"/>
    <w:rsid w:val="003C571C"/>
    <w:rsid w:val="003D1240"/>
    <w:rsid w:val="003F4D12"/>
    <w:rsid w:val="003F64A0"/>
    <w:rsid w:val="003F7994"/>
    <w:rsid w:val="003F7F3D"/>
    <w:rsid w:val="004616C9"/>
    <w:rsid w:val="00487B21"/>
    <w:rsid w:val="0049788D"/>
    <w:rsid w:val="004C09E6"/>
    <w:rsid w:val="004D0DAC"/>
    <w:rsid w:val="00541313"/>
    <w:rsid w:val="00566B6E"/>
    <w:rsid w:val="005E017E"/>
    <w:rsid w:val="005F62D8"/>
    <w:rsid w:val="00604D7E"/>
    <w:rsid w:val="0065633D"/>
    <w:rsid w:val="00662059"/>
    <w:rsid w:val="0066533C"/>
    <w:rsid w:val="00666950"/>
    <w:rsid w:val="006A7391"/>
    <w:rsid w:val="006C5E72"/>
    <w:rsid w:val="00764598"/>
    <w:rsid w:val="007777AE"/>
    <w:rsid w:val="007C672B"/>
    <w:rsid w:val="007E09E2"/>
    <w:rsid w:val="007E3AE6"/>
    <w:rsid w:val="007F462B"/>
    <w:rsid w:val="00801758"/>
    <w:rsid w:val="008064FA"/>
    <w:rsid w:val="00820A57"/>
    <w:rsid w:val="00823065"/>
    <w:rsid w:val="0085767E"/>
    <w:rsid w:val="00865C9F"/>
    <w:rsid w:val="0087286E"/>
    <w:rsid w:val="00892058"/>
    <w:rsid w:val="008A057F"/>
    <w:rsid w:val="008A5E5D"/>
    <w:rsid w:val="008C22A4"/>
    <w:rsid w:val="00900DFC"/>
    <w:rsid w:val="009222E8"/>
    <w:rsid w:val="00927CEF"/>
    <w:rsid w:val="009426BC"/>
    <w:rsid w:val="009631C9"/>
    <w:rsid w:val="0096454B"/>
    <w:rsid w:val="00997F2C"/>
    <w:rsid w:val="009B49C4"/>
    <w:rsid w:val="009E1BB2"/>
    <w:rsid w:val="009E47E6"/>
    <w:rsid w:val="00A00E85"/>
    <w:rsid w:val="00A41924"/>
    <w:rsid w:val="00A705FF"/>
    <w:rsid w:val="00AD65E4"/>
    <w:rsid w:val="00AD7AE7"/>
    <w:rsid w:val="00B90D51"/>
    <w:rsid w:val="00B96C0A"/>
    <w:rsid w:val="00BA4BB7"/>
    <w:rsid w:val="00BA6FBB"/>
    <w:rsid w:val="00BB108A"/>
    <w:rsid w:val="00C275AB"/>
    <w:rsid w:val="00C51291"/>
    <w:rsid w:val="00CC6048"/>
    <w:rsid w:val="00CF3C8C"/>
    <w:rsid w:val="00CF504B"/>
    <w:rsid w:val="00D61B97"/>
    <w:rsid w:val="00DA3543"/>
    <w:rsid w:val="00DC0091"/>
    <w:rsid w:val="00DE5084"/>
    <w:rsid w:val="00E35336"/>
    <w:rsid w:val="00E804E5"/>
    <w:rsid w:val="00EA1423"/>
    <w:rsid w:val="00ED2D5D"/>
    <w:rsid w:val="00EE5FEF"/>
    <w:rsid w:val="00EF33D5"/>
    <w:rsid w:val="00EF3DF7"/>
    <w:rsid w:val="00F55628"/>
    <w:rsid w:val="00F66429"/>
    <w:rsid w:val="00F72F2A"/>
    <w:rsid w:val="00FE23E7"/>
    <w:rsid w:val="00FF1908"/>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5EDF724-386A-42D9-A855-8F90CBCA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85"/>
    <w:pPr>
      <w:widowControl w:val="0"/>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00E85"/>
    <w:rPr>
      <w:rFonts w:cs="Times New Roman"/>
    </w:rPr>
  </w:style>
  <w:style w:type="paragraph" w:styleId="Header">
    <w:name w:val="header"/>
    <w:basedOn w:val="Normal"/>
    <w:link w:val="HeaderChar"/>
    <w:uiPriority w:val="99"/>
    <w:rsid w:val="00A00E85"/>
    <w:pPr>
      <w:tabs>
        <w:tab w:val="center" w:pos="4320"/>
        <w:tab w:val="right" w:pos="8640"/>
      </w:tabs>
    </w:pPr>
  </w:style>
  <w:style w:type="character" w:customStyle="1" w:styleId="HeaderChar">
    <w:name w:val="Header Char"/>
    <w:basedOn w:val="DefaultParagraphFont"/>
    <w:link w:val="Header"/>
    <w:uiPriority w:val="99"/>
    <w:semiHidden/>
    <w:locked/>
    <w:rsid w:val="00541313"/>
    <w:rPr>
      <w:rFonts w:ascii="Arial" w:hAnsi="Arial" w:cs="Times New Roman"/>
      <w:sz w:val="20"/>
      <w:szCs w:val="20"/>
    </w:rPr>
  </w:style>
  <w:style w:type="paragraph" w:styleId="Footer">
    <w:name w:val="footer"/>
    <w:basedOn w:val="Normal"/>
    <w:link w:val="FooterChar"/>
    <w:uiPriority w:val="99"/>
    <w:rsid w:val="00A00E85"/>
    <w:pPr>
      <w:tabs>
        <w:tab w:val="center" w:pos="4320"/>
        <w:tab w:val="right" w:pos="8640"/>
      </w:tabs>
    </w:pPr>
  </w:style>
  <w:style w:type="character" w:customStyle="1" w:styleId="FooterChar">
    <w:name w:val="Footer Char"/>
    <w:basedOn w:val="DefaultParagraphFont"/>
    <w:link w:val="Footer"/>
    <w:uiPriority w:val="99"/>
    <w:semiHidden/>
    <w:locked/>
    <w:rsid w:val="00541313"/>
    <w:rPr>
      <w:rFonts w:ascii="Arial" w:hAnsi="Arial" w:cs="Times New Roman"/>
      <w:sz w:val="20"/>
      <w:szCs w:val="20"/>
    </w:rPr>
  </w:style>
  <w:style w:type="paragraph" w:styleId="BalloonText">
    <w:name w:val="Balloon Text"/>
    <w:basedOn w:val="Normal"/>
    <w:link w:val="BalloonTextChar"/>
    <w:uiPriority w:val="99"/>
    <w:semiHidden/>
    <w:rsid w:val="002C17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31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F0E809F9</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SIR SANDFORD FLEMING COLLEGE</vt:lpstr>
    </vt:vector>
  </TitlesOfParts>
  <Company>Sir Sandford Fleming College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creator>RSQUARED</dc:creator>
  <cp:lastModifiedBy>Stefania Gemmiti</cp:lastModifiedBy>
  <cp:revision>2</cp:revision>
  <cp:lastPrinted>2010-02-24T20:59:00Z</cp:lastPrinted>
  <dcterms:created xsi:type="dcterms:W3CDTF">2018-01-08T19:59:00Z</dcterms:created>
  <dcterms:modified xsi:type="dcterms:W3CDTF">2018-01-08T19:59:00Z</dcterms:modified>
</cp:coreProperties>
</file>