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20173" w14:textId="77777777" w:rsidR="000373BE" w:rsidRDefault="000373BE"/>
    <w:p w14:paraId="729E79F5" w14:textId="77777777" w:rsidR="004C3483" w:rsidRPr="004C3483" w:rsidRDefault="004C3483" w:rsidP="004C3483">
      <w:pPr>
        <w:tabs>
          <w:tab w:val="center" w:pos="4320"/>
          <w:tab w:val="right" w:pos="8640"/>
        </w:tabs>
        <w:jc w:val="center"/>
        <w:rPr>
          <w:rFonts w:ascii="Arial" w:hAnsi="Arial" w:cs="Arial"/>
          <w:b/>
          <w:sz w:val="28"/>
          <w:szCs w:val="28"/>
          <w:lang w:val="en-CA"/>
        </w:rPr>
      </w:pPr>
      <w:r w:rsidRPr="004C3483">
        <w:rPr>
          <w:rFonts w:ascii="Arial" w:hAnsi="Arial" w:cs="Arial"/>
          <w:b/>
          <w:sz w:val="28"/>
          <w:szCs w:val="28"/>
          <w:lang w:val="en-CA"/>
        </w:rPr>
        <w:t>Program Review Self Study Template</w:t>
      </w:r>
    </w:p>
    <w:tbl>
      <w:tblPr>
        <w:tblW w:w="1335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57" w:type="dxa"/>
          <w:left w:w="57" w:type="dxa"/>
          <w:bottom w:w="57" w:type="dxa"/>
          <w:right w:w="57" w:type="dxa"/>
        </w:tblCellMar>
        <w:tblLook w:val="04A0" w:firstRow="1" w:lastRow="0" w:firstColumn="1" w:lastColumn="0" w:noHBand="0" w:noVBand="1"/>
      </w:tblPr>
      <w:tblGrid>
        <w:gridCol w:w="6"/>
        <w:gridCol w:w="2721"/>
        <w:gridCol w:w="1413"/>
        <w:gridCol w:w="851"/>
        <w:gridCol w:w="3938"/>
        <w:gridCol w:w="4425"/>
      </w:tblGrid>
      <w:tr w:rsidR="004C3483" w:rsidRPr="004C3483" w14:paraId="2C743733" w14:textId="77777777" w:rsidTr="00B31A88">
        <w:trPr>
          <w:tblHeader/>
        </w:trPr>
        <w:tc>
          <w:tcPr>
            <w:tcW w:w="272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4B99C65" w14:textId="77777777" w:rsidR="004C3483" w:rsidRPr="004C3483" w:rsidRDefault="004C3483" w:rsidP="004C3483">
            <w:pPr>
              <w:tabs>
                <w:tab w:val="center" w:pos="4320"/>
                <w:tab w:val="right" w:pos="8640"/>
              </w:tabs>
              <w:spacing w:line="276" w:lineRule="auto"/>
              <w:jc w:val="right"/>
              <w:rPr>
                <w:rFonts w:ascii="Arial" w:hAnsi="Arial" w:cs="Arial"/>
                <w:b/>
                <w:sz w:val="22"/>
                <w:szCs w:val="22"/>
                <w:lang w:val="en-CA"/>
              </w:rPr>
            </w:pPr>
            <w:r w:rsidRPr="004C3483">
              <w:rPr>
                <w:rFonts w:ascii="Arial" w:hAnsi="Arial" w:cs="Arial"/>
                <w:b/>
                <w:sz w:val="22"/>
                <w:szCs w:val="22"/>
                <w:lang w:val="en-CA"/>
              </w:rPr>
              <w:t xml:space="preserve">Program Coordinator:  </w:t>
            </w:r>
          </w:p>
        </w:tc>
        <w:tc>
          <w:tcPr>
            <w:tcW w:w="226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B1BA37" w14:textId="77777777" w:rsidR="004C3483" w:rsidRPr="009670B7" w:rsidRDefault="004C3483" w:rsidP="004C3483">
            <w:pPr>
              <w:tabs>
                <w:tab w:val="center" w:pos="4320"/>
                <w:tab w:val="right" w:pos="8640"/>
              </w:tabs>
              <w:spacing w:line="276" w:lineRule="auto"/>
              <w:jc w:val="right"/>
              <w:rPr>
                <w:b/>
                <w:lang w:val="en-CA"/>
              </w:rPr>
            </w:pPr>
          </w:p>
          <w:p w14:paraId="00419C90" w14:textId="77777777" w:rsidR="004C3483" w:rsidRPr="009670B7" w:rsidRDefault="004C3483" w:rsidP="004C3483">
            <w:pPr>
              <w:tabs>
                <w:tab w:val="center" w:pos="4320"/>
                <w:tab w:val="right" w:pos="8640"/>
              </w:tabs>
              <w:spacing w:line="276" w:lineRule="auto"/>
              <w:jc w:val="right"/>
              <w:rPr>
                <w:b/>
                <w:lang w:val="en-CA"/>
              </w:rPr>
            </w:pPr>
            <w:r w:rsidRPr="009670B7">
              <w:rPr>
                <w:b/>
                <w:lang w:val="en-CA"/>
              </w:rPr>
              <w:t xml:space="preserve">ALEX  SMITH </w:t>
            </w:r>
          </w:p>
        </w:tc>
        <w:tc>
          <w:tcPr>
            <w:tcW w:w="393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01FE5D9" w14:textId="77777777" w:rsidR="004C3483" w:rsidRPr="009670B7" w:rsidRDefault="004C3483" w:rsidP="004C3483">
            <w:pPr>
              <w:tabs>
                <w:tab w:val="center" w:pos="4320"/>
                <w:tab w:val="right" w:pos="8640"/>
              </w:tabs>
              <w:spacing w:line="276" w:lineRule="auto"/>
              <w:jc w:val="right"/>
              <w:rPr>
                <w:b/>
                <w:lang w:val="en-CA"/>
              </w:rPr>
            </w:pPr>
            <w:r w:rsidRPr="009670B7">
              <w:rPr>
                <w:b/>
                <w:lang w:val="en-CA"/>
              </w:rPr>
              <w:t>School:</w:t>
            </w:r>
          </w:p>
        </w:tc>
        <w:tc>
          <w:tcPr>
            <w:tcW w:w="4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2C1B61D" w14:textId="77777777" w:rsidR="004C3483" w:rsidRPr="004C3483" w:rsidRDefault="004C3483" w:rsidP="004C3483">
            <w:pPr>
              <w:tabs>
                <w:tab w:val="center" w:pos="4320"/>
                <w:tab w:val="right" w:pos="8640"/>
              </w:tabs>
              <w:spacing w:line="276" w:lineRule="auto"/>
              <w:jc w:val="right"/>
              <w:rPr>
                <w:rFonts w:ascii="Arial" w:hAnsi="Arial" w:cs="Arial"/>
                <w:b/>
                <w:sz w:val="22"/>
                <w:szCs w:val="22"/>
                <w:lang w:val="en-CA"/>
              </w:rPr>
            </w:pPr>
            <w:r w:rsidRPr="004C3483">
              <w:rPr>
                <w:rFonts w:ascii="Arial" w:hAnsi="Arial" w:cs="Arial"/>
                <w:b/>
                <w:sz w:val="22"/>
                <w:szCs w:val="22"/>
                <w:lang w:val="en-CA"/>
              </w:rPr>
              <w:t>HEALTH AND WELLNESS</w:t>
            </w:r>
          </w:p>
        </w:tc>
      </w:tr>
      <w:tr w:rsidR="004C3483" w:rsidRPr="004C3483" w14:paraId="2335F6FF" w14:textId="77777777" w:rsidTr="00B31A88">
        <w:trPr>
          <w:tblHeader/>
        </w:trPr>
        <w:tc>
          <w:tcPr>
            <w:tcW w:w="272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1767001" w14:textId="77777777" w:rsidR="004C3483" w:rsidRPr="004C3483" w:rsidRDefault="004C3483" w:rsidP="004C3483">
            <w:pPr>
              <w:tabs>
                <w:tab w:val="center" w:pos="4320"/>
                <w:tab w:val="right" w:pos="8640"/>
              </w:tabs>
              <w:spacing w:line="276" w:lineRule="auto"/>
              <w:jc w:val="right"/>
              <w:rPr>
                <w:rFonts w:ascii="Arial" w:hAnsi="Arial" w:cs="Arial"/>
                <w:b/>
                <w:sz w:val="22"/>
                <w:szCs w:val="22"/>
                <w:lang w:val="en-CA"/>
              </w:rPr>
            </w:pPr>
            <w:r w:rsidRPr="004C3483">
              <w:rPr>
                <w:rFonts w:ascii="Arial" w:hAnsi="Arial" w:cs="Arial"/>
                <w:b/>
                <w:sz w:val="22"/>
                <w:szCs w:val="22"/>
                <w:lang w:val="en-CA"/>
              </w:rPr>
              <w:t>Program Code:</w:t>
            </w:r>
          </w:p>
        </w:tc>
        <w:tc>
          <w:tcPr>
            <w:tcW w:w="226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B38CFD" w14:textId="77777777" w:rsidR="004C3483" w:rsidRPr="009670B7" w:rsidRDefault="004C3483" w:rsidP="004C3483">
            <w:pPr>
              <w:tabs>
                <w:tab w:val="center" w:pos="4320"/>
                <w:tab w:val="right" w:pos="8640"/>
              </w:tabs>
              <w:spacing w:line="276" w:lineRule="auto"/>
              <w:jc w:val="right"/>
              <w:rPr>
                <w:b/>
                <w:lang w:val="en-CA"/>
              </w:rPr>
            </w:pPr>
            <w:r w:rsidRPr="009670B7">
              <w:rPr>
                <w:b/>
                <w:lang w:val="en-CA"/>
              </w:rPr>
              <w:t>52203</w:t>
            </w:r>
          </w:p>
          <w:p w14:paraId="7E348958" w14:textId="77777777" w:rsidR="004C3483" w:rsidRPr="009670B7" w:rsidRDefault="004C3483" w:rsidP="004C3483">
            <w:pPr>
              <w:tabs>
                <w:tab w:val="center" w:pos="4320"/>
                <w:tab w:val="right" w:pos="8640"/>
              </w:tabs>
              <w:spacing w:line="276" w:lineRule="auto"/>
              <w:jc w:val="right"/>
              <w:rPr>
                <w:b/>
                <w:lang w:val="en-CA"/>
              </w:rPr>
            </w:pPr>
          </w:p>
        </w:tc>
        <w:tc>
          <w:tcPr>
            <w:tcW w:w="393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085EC8E" w14:textId="77777777" w:rsidR="004C3483" w:rsidRPr="009670B7" w:rsidRDefault="004C3483" w:rsidP="004C3483">
            <w:pPr>
              <w:tabs>
                <w:tab w:val="center" w:pos="4320"/>
                <w:tab w:val="right" w:pos="8640"/>
              </w:tabs>
              <w:spacing w:line="276" w:lineRule="auto"/>
              <w:jc w:val="right"/>
              <w:rPr>
                <w:b/>
                <w:lang w:val="en-CA"/>
              </w:rPr>
            </w:pPr>
            <w:r w:rsidRPr="009670B7">
              <w:rPr>
                <w:b/>
                <w:lang w:val="en-CA"/>
              </w:rPr>
              <w:t>Date Completed:</w:t>
            </w:r>
          </w:p>
        </w:tc>
        <w:tc>
          <w:tcPr>
            <w:tcW w:w="4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CD0D987" w14:textId="77777777" w:rsidR="004C3483" w:rsidRPr="004C3483" w:rsidRDefault="004C3483" w:rsidP="004C3483">
            <w:pPr>
              <w:tabs>
                <w:tab w:val="center" w:pos="4320"/>
                <w:tab w:val="right" w:pos="8640"/>
              </w:tabs>
              <w:spacing w:line="276" w:lineRule="auto"/>
              <w:jc w:val="right"/>
              <w:rPr>
                <w:rFonts w:ascii="Arial" w:hAnsi="Arial" w:cs="Arial"/>
                <w:b/>
                <w:sz w:val="22"/>
                <w:szCs w:val="22"/>
                <w:lang w:val="en-CA"/>
              </w:rPr>
            </w:pPr>
            <w:r w:rsidRPr="004C3483">
              <w:rPr>
                <w:rFonts w:ascii="Arial" w:hAnsi="Arial" w:cs="Arial"/>
                <w:b/>
                <w:sz w:val="22"/>
                <w:szCs w:val="22"/>
                <w:lang w:val="en-CA"/>
              </w:rPr>
              <w:t>May – June 2015</w:t>
            </w:r>
          </w:p>
        </w:tc>
      </w:tr>
      <w:tr w:rsidR="004C3483" w:rsidRPr="004C3483" w14:paraId="7C3E082F" w14:textId="77777777" w:rsidTr="00B31A88">
        <w:trPr>
          <w:tblHeader/>
        </w:trPr>
        <w:tc>
          <w:tcPr>
            <w:tcW w:w="272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8515E4A" w14:textId="77777777" w:rsidR="004C3483" w:rsidRPr="004C3483" w:rsidRDefault="004C3483" w:rsidP="004C3483">
            <w:pPr>
              <w:tabs>
                <w:tab w:val="center" w:pos="4320"/>
                <w:tab w:val="right" w:pos="8640"/>
              </w:tabs>
              <w:spacing w:line="276" w:lineRule="auto"/>
              <w:jc w:val="right"/>
              <w:rPr>
                <w:rFonts w:ascii="Arial" w:hAnsi="Arial" w:cs="Arial"/>
                <w:b/>
                <w:sz w:val="22"/>
                <w:szCs w:val="22"/>
                <w:lang w:val="en-CA"/>
              </w:rPr>
            </w:pPr>
            <w:r w:rsidRPr="004C3483">
              <w:rPr>
                <w:rFonts w:ascii="Arial" w:hAnsi="Arial" w:cs="Arial"/>
                <w:b/>
                <w:sz w:val="22"/>
                <w:szCs w:val="22"/>
                <w:lang w:val="en-CA"/>
              </w:rPr>
              <w:t xml:space="preserve">Program Name:  </w:t>
            </w:r>
          </w:p>
        </w:tc>
        <w:tc>
          <w:tcPr>
            <w:tcW w:w="1062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9B2BEE" w14:textId="77777777" w:rsidR="004C3483" w:rsidRPr="009670B7" w:rsidRDefault="004C3483" w:rsidP="004C3483">
            <w:pPr>
              <w:tabs>
                <w:tab w:val="center" w:pos="4320"/>
                <w:tab w:val="right" w:pos="8640"/>
              </w:tabs>
              <w:spacing w:line="276" w:lineRule="auto"/>
              <w:jc w:val="right"/>
              <w:rPr>
                <w:b/>
                <w:lang w:val="en-CA"/>
              </w:rPr>
            </w:pPr>
            <w:r w:rsidRPr="009670B7">
              <w:rPr>
                <w:b/>
                <w:lang w:val="en-CA"/>
              </w:rPr>
              <w:t>RECREATION and LEISURE SERVICES</w:t>
            </w:r>
          </w:p>
          <w:p w14:paraId="1FF10448" w14:textId="77777777" w:rsidR="004C3483" w:rsidRPr="009670B7" w:rsidRDefault="004C3483" w:rsidP="004C3483">
            <w:pPr>
              <w:tabs>
                <w:tab w:val="center" w:pos="4320"/>
                <w:tab w:val="right" w:pos="8640"/>
              </w:tabs>
              <w:spacing w:line="276" w:lineRule="auto"/>
              <w:jc w:val="right"/>
              <w:rPr>
                <w:b/>
                <w:lang w:val="en-CA"/>
              </w:rPr>
            </w:pPr>
          </w:p>
        </w:tc>
      </w:tr>
      <w:tr w:rsidR="004C3483" w:rsidRPr="004C3483" w14:paraId="7C0B69D2" w14:textId="77777777" w:rsidTr="00651F9D">
        <w:trPr>
          <w:gridBefore w:val="1"/>
          <w:wBefore w:w="6" w:type="dxa"/>
        </w:trPr>
        <w:tc>
          <w:tcPr>
            <w:tcW w:w="4134" w:type="dxa"/>
            <w:gridSpan w:val="2"/>
            <w:tcBorders>
              <w:top w:val="single" w:sz="4" w:space="0" w:color="auto"/>
              <w:left w:val="single" w:sz="4" w:space="0" w:color="auto"/>
              <w:bottom w:val="single" w:sz="4" w:space="0" w:color="auto"/>
              <w:right w:val="single" w:sz="4" w:space="0" w:color="auto"/>
            </w:tcBorders>
            <w:shd w:val="clear" w:color="auto" w:fill="C0C0C0"/>
            <w:tcMar>
              <w:top w:w="113" w:type="dxa"/>
              <w:left w:w="57" w:type="dxa"/>
              <w:bottom w:w="113" w:type="dxa"/>
              <w:right w:w="57" w:type="dxa"/>
            </w:tcMar>
          </w:tcPr>
          <w:p w14:paraId="72CCDE98" w14:textId="77777777" w:rsidR="004C3483" w:rsidRPr="009670B7" w:rsidRDefault="004C3483" w:rsidP="004C3483">
            <w:pPr>
              <w:spacing w:line="276" w:lineRule="auto"/>
              <w:rPr>
                <w:b/>
              </w:rPr>
            </w:pPr>
            <w:r w:rsidRPr="009670B7">
              <w:rPr>
                <w:b/>
              </w:rPr>
              <w:t>Indicator</w:t>
            </w:r>
          </w:p>
          <w:p w14:paraId="3884603C" w14:textId="77777777" w:rsidR="004C3483" w:rsidRPr="009670B7" w:rsidRDefault="004C3483" w:rsidP="004C3483">
            <w:pPr>
              <w:spacing w:line="276" w:lineRule="auto"/>
              <w:rPr>
                <w:b/>
              </w:rPr>
            </w:pPr>
          </w:p>
          <w:p w14:paraId="496CB0BE" w14:textId="77777777" w:rsidR="004C3483" w:rsidRPr="009670B7" w:rsidRDefault="004C3483" w:rsidP="004C3483">
            <w:pPr>
              <w:spacing w:line="276" w:lineRule="auto"/>
              <w:rPr>
                <w:b/>
              </w:rPr>
            </w:pPr>
            <w:r w:rsidRPr="009670B7">
              <w:rPr>
                <w:b/>
              </w:rPr>
              <w:t>1.0 Industry Trends</w:t>
            </w:r>
          </w:p>
        </w:tc>
        <w:tc>
          <w:tcPr>
            <w:tcW w:w="9214" w:type="dxa"/>
            <w:gridSpan w:val="3"/>
            <w:tcBorders>
              <w:top w:val="single" w:sz="4" w:space="0" w:color="auto"/>
              <w:left w:val="single" w:sz="4" w:space="0" w:color="auto"/>
              <w:bottom w:val="single" w:sz="4" w:space="0" w:color="auto"/>
              <w:right w:val="single" w:sz="4" w:space="0" w:color="auto"/>
            </w:tcBorders>
            <w:shd w:val="clear" w:color="auto" w:fill="C0C0C0"/>
            <w:tcMar>
              <w:top w:w="113" w:type="dxa"/>
              <w:left w:w="57" w:type="dxa"/>
              <w:bottom w:w="113" w:type="dxa"/>
              <w:right w:w="57" w:type="dxa"/>
            </w:tcMar>
          </w:tcPr>
          <w:p w14:paraId="69C545C8" w14:textId="77777777" w:rsidR="004C3483" w:rsidRPr="009670B7" w:rsidRDefault="004C3483" w:rsidP="004C3483">
            <w:pPr>
              <w:spacing w:line="276" w:lineRule="auto"/>
              <w:rPr>
                <w:b/>
              </w:rPr>
            </w:pPr>
          </w:p>
          <w:p w14:paraId="501304EA" w14:textId="77777777" w:rsidR="004C3483" w:rsidRPr="009670B7" w:rsidRDefault="004C3483" w:rsidP="004C3483">
            <w:pPr>
              <w:spacing w:line="276" w:lineRule="auto"/>
              <w:rPr>
                <w:b/>
              </w:rPr>
            </w:pPr>
          </w:p>
          <w:p w14:paraId="04B05722" w14:textId="77777777" w:rsidR="004C3483" w:rsidRPr="009670B7" w:rsidRDefault="004C3483" w:rsidP="004C3483">
            <w:pPr>
              <w:spacing w:line="276" w:lineRule="auto"/>
              <w:rPr>
                <w:b/>
              </w:rPr>
            </w:pPr>
            <w:r w:rsidRPr="009670B7">
              <w:rPr>
                <w:b/>
              </w:rPr>
              <w:t>Summary</w:t>
            </w:r>
            <w:r w:rsidRPr="009670B7">
              <w:rPr>
                <w:b/>
                <w:lang w:val="en-CA"/>
              </w:rPr>
              <w:t xml:space="preserve"> of Key Findings</w:t>
            </w:r>
          </w:p>
        </w:tc>
      </w:tr>
      <w:tr w:rsidR="004C3483" w:rsidRPr="004C3483" w14:paraId="348B7DAE" w14:textId="77777777" w:rsidTr="00651F9D">
        <w:trPr>
          <w:gridBefore w:val="1"/>
          <w:wBefore w:w="6" w:type="dxa"/>
        </w:trPr>
        <w:tc>
          <w:tcPr>
            <w:tcW w:w="4134"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57" w:type="dxa"/>
              <w:bottom w:w="113" w:type="dxa"/>
              <w:right w:w="57" w:type="dxa"/>
            </w:tcMar>
          </w:tcPr>
          <w:p w14:paraId="5CE79F83" w14:textId="77777777" w:rsidR="004C3483" w:rsidRPr="00394EB3" w:rsidRDefault="004C3483" w:rsidP="004C3483">
            <w:pPr>
              <w:spacing w:line="276" w:lineRule="auto"/>
              <w:rPr>
                <w:b/>
                <w:bCs/>
              </w:rPr>
            </w:pPr>
            <w:r w:rsidRPr="00394EB3">
              <w:rPr>
                <w:b/>
                <w:bCs/>
              </w:rPr>
              <w:t>1.1 Sectoral Standards and Industry Trends</w:t>
            </w:r>
          </w:p>
          <w:p w14:paraId="3CDF591B" w14:textId="77777777" w:rsidR="004C3483" w:rsidRPr="00394EB3" w:rsidRDefault="004C3483" w:rsidP="004C3483">
            <w:pPr>
              <w:spacing w:line="276" w:lineRule="auto"/>
              <w:ind w:right="-108"/>
              <w:rPr>
                <w:b/>
                <w:bCs/>
              </w:rPr>
            </w:pPr>
          </w:p>
          <w:p w14:paraId="5F6A2597" w14:textId="77777777" w:rsidR="004C3483" w:rsidRPr="00394EB3" w:rsidRDefault="004C3483" w:rsidP="004C3483">
            <w:pPr>
              <w:spacing w:line="276" w:lineRule="auto"/>
              <w:rPr>
                <w:b/>
                <w:bCs/>
              </w:rPr>
            </w:pPr>
            <w:r w:rsidRPr="00394EB3">
              <w:rPr>
                <w:b/>
                <w:bCs/>
              </w:rPr>
              <w:t>Review / discuss:</w:t>
            </w:r>
          </w:p>
          <w:p w14:paraId="06310852" w14:textId="77777777" w:rsidR="004C3483" w:rsidRPr="00394EB3" w:rsidRDefault="004C3483" w:rsidP="004C3483">
            <w:pPr>
              <w:spacing w:line="276" w:lineRule="auto"/>
              <w:rPr>
                <w:b/>
                <w:bCs/>
              </w:rPr>
            </w:pPr>
          </w:p>
          <w:p w14:paraId="2218EBF0" w14:textId="77777777" w:rsidR="004C3483" w:rsidRPr="00394EB3" w:rsidRDefault="004C3483" w:rsidP="004C3483">
            <w:pPr>
              <w:numPr>
                <w:ilvl w:val="0"/>
                <w:numId w:val="1"/>
              </w:numPr>
              <w:spacing w:line="276" w:lineRule="auto"/>
              <w:ind w:left="360"/>
            </w:pPr>
            <w:r w:rsidRPr="00394EB3">
              <w:t>New or emergent industry / sector themes or issues that may have a potential impact on program positioning</w:t>
            </w:r>
          </w:p>
          <w:p w14:paraId="312007DE" w14:textId="77777777" w:rsidR="004C3483" w:rsidRPr="00394EB3" w:rsidRDefault="004C3483" w:rsidP="004C3483">
            <w:pPr>
              <w:spacing w:line="276" w:lineRule="auto"/>
              <w:ind w:left="360"/>
            </w:pPr>
          </w:p>
          <w:p w14:paraId="34DA9389" w14:textId="77777777" w:rsidR="004C3483" w:rsidRPr="00394EB3" w:rsidRDefault="004C3483" w:rsidP="004C3483">
            <w:pPr>
              <w:numPr>
                <w:ilvl w:val="0"/>
                <w:numId w:val="1"/>
              </w:numPr>
              <w:spacing w:line="276" w:lineRule="auto"/>
              <w:ind w:left="360"/>
            </w:pPr>
            <w:r w:rsidRPr="00394EB3">
              <w:t xml:space="preserve">Industry / sector issues identified by the Program Advisory Committee </w:t>
            </w:r>
          </w:p>
          <w:p w14:paraId="405AB7FA" w14:textId="77777777" w:rsidR="004C3483" w:rsidRPr="00394EB3" w:rsidRDefault="004C3483" w:rsidP="004C3483">
            <w:pPr>
              <w:spacing w:line="276" w:lineRule="auto"/>
              <w:ind w:left="720"/>
              <w:contextualSpacing/>
            </w:pPr>
          </w:p>
          <w:p w14:paraId="7350B70D" w14:textId="77777777" w:rsidR="004C3483" w:rsidRPr="00394EB3" w:rsidRDefault="004C3483" w:rsidP="004C3483">
            <w:pPr>
              <w:numPr>
                <w:ilvl w:val="0"/>
                <w:numId w:val="1"/>
              </w:numPr>
              <w:spacing w:line="276" w:lineRule="auto"/>
              <w:ind w:left="360"/>
            </w:pPr>
            <w:r w:rsidRPr="00394EB3">
              <w:t>Recent labour market data or sector reports</w:t>
            </w:r>
          </w:p>
          <w:p w14:paraId="7A8B67A1" w14:textId="77777777" w:rsidR="004C3483" w:rsidRPr="00394EB3" w:rsidRDefault="004C3483" w:rsidP="004C3483">
            <w:pPr>
              <w:spacing w:line="276" w:lineRule="auto"/>
              <w:ind w:left="720"/>
              <w:contextualSpacing/>
            </w:pPr>
          </w:p>
          <w:p w14:paraId="511379B5" w14:textId="77777777" w:rsidR="004C3483" w:rsidRPr="00394EB3" w:rsidRDefault="004C3483" w:rsidP="004C3483">
            <w:pPr>
              <w:numPr>
                <w:ilvl w:val="0"/>
                <w:numId w:val="1"/>
              </w:numPr>
              <w:spacing w:line="276" w:lineRule="auto"/>
              <w:ind w:left="360"/>
            </w:pPr>
            <w:r w:rsidRPr="00394EB3">
              <w:t xml:space="preserve">Recent or anticipated changes in occupational standards, level of entry and credential and / or standards of </w:t>
            </w:r>
            <w:r w:rsidRPr="00394EB3">
              <w:lastRenderedPageBreak/>
              <w:t xml:space="preserve">accreditation </w:t>
            </w:r>
          </w:p>
          <w:p w14:paraId="7330F615" w14:textId="77777777" w:rsidR="004C3483" w:rsidRPr="00394EB3" w:rsidRDefault="004C3483" w:rsidP="004C3483">
            <w:pPr>
              <w:spacing w:line="276" w:lineRule="auto"/>
              <w:ind w:left="720"/>
              <w:contextualSpacing/>
            </w:pPr>
          </w:p>
          <w:p w14:paraId="385D81F5" w14:textId="77777777" w:rsidR="004C3483" w:rsidRPr="00394EB3" w:rsidRDefault="004C3483" w:rsidP="004C3483">
            <w:pPr>
              <w:numPr>
                <w:ilvl w:val="0"/>
                <w:numId w:val="1"/>
              </w:numPr>
              <w:spacing w:line="276" w:lineRule="auto"/>
              <w:ind w:left="360"/>
            </w:pPr>
            <w:r w:rsidRPr="00394EB3">
              <w:t>Program alignment to labour market and sectoral trends</w:t>
            </w:r>
          </w:p>
          <w:p w14:paraId="764F776E" w14:textId="77777777" w:rsidR="004C3483" w:rsidRPr="00394EB3" w:rsidRDefault="004C3483" w:rsidP="004C3483">
            <w:pPr>
              <w:spacing w:line="276" w:lineRule="auto"/>
              <w:ind w:left="720"/>
              <w:contextualSpacing/>
            </w:pPr>
          </w:p>
          <w:p w14:paraId="61A5B896" w14:textId="77777777" w:rsidR="004C3483" w:rsidRPr="00394EB3" w:rsidRDefault="004C3483" w:rsidP="004C3483">
            <w:pPr>
              <w:numPr>
                <w:ilvl w:val="0"/>
                <w:numId w:val="1"/>
              </w:numPr>
              <w:spacing w:line="276" w:lineRule="auto"/>
              <w:ind w:left="360"/>
            </w:pPr>
            <w:r w:rsidRPr="00394EB3">
              <w:t>Trends identified by the Program Advisory Committee</w:t>
            </w:r>
          </w:p>
          <w:p w14:paraId="2DA735A0" w14:textId="77777777" w:rsidR="004C3483" w:rsidRPr="00394EB3" w:rsidRDefault="004C3483" w:rsidP="004C3483">
            <w:pPr>
              <w:spacing w:line="276" w:lineRule="auto"/>
            </w:pPr>
          </w:p>
        </w:tc>
        <w:tc>
          <w:tcPr>
            <w:tcW w:w="9214" w:type="dxa"/>
            <w:gridSpan w:val="3"/>
            <w:tcBorders>
              <w:top w:val="single" w:sz="4" w:space="0" w:color="auto"/>
              <w:left w:val="single" w:sz="4" w:space="0" w:color="auto"/>
              <w:bottom w:val="single" w:sz="4" w:space="0" w:color="auto"/>
              <w:right w:val="single" w:sz="4" w:space="0" w:color="auto"/>
            </w:tcBorders>
            <w:shd w:val="clear" w:color="auto" w:fill="auto"/>
            <w:tcMar>
              <w:top w:w="113" w:type="dxa"/>
              <w:left w:w="57" w:type="dxa"/>
              <w:bottom w:w="113" w:type="dxa"/>
              <w:right w:w="57" w:type="dxa"/>
            </w:tcMar>
          </w:tcPr>
          <w:p w14:paraId="02C0FA85" w14:textId="52E87C72" w:rsidR="008F406B" w:rsidRPr="00394EB3" w:rsidRDefault="008E2C8A" w:rsidP="008F406B">
            <w:pPr>
              <w:rPr>
                <w:rFonts w:eastAsia="Calibri"/>
                <w:lang w:val="en-CA"/>
              </w:rPr>
            </w:pPr>
            <w:r w:rsidRPr="00394EB3">
              <w:rPr>
                <w:rFonts w:eastAsia="Calibri"/>
                <w:lang w:val="en-CA"/>
              </w:rPr>
              <w:lastRenderedPageBreak/>
              <w:t xml:space="preserve">In the 1970s, </w:t>
            </w:r>
            <w:r w:rsidR="008F406B" w:rsidRPr="00394EB3">
              <w:rPr>
                <w:rFonts w:eastAsia="Calibri"/>
                <w:lang w:val="en-CA"/>
              </w:rPr>
              <w:t>the School of Health and Wellness developed a two year Recreation and Lei</w:t>
            </w:r>
            <w:r w:rsidRPr="00394EB3">
              <w:rPr>
                <w:rFonts w:eastAsia="Calibri"/>
                <w:lang w:val="en-CA"/>
              </w:rPr>
              <w:t>sure Services Diploma Program, i</w:t>
            </w:r>
            <w:r w:rsidR="008F406B" w:rsidRPr="00394EB3">
              <w:rPr>
                <w:rFonts w:eastAsia="Calibri"/>
                <w:lang w:val="en-CA"/>
              </w:rPr>
              <w:t>nitially titled “Recreation Leadership” to be delivered at the Sutherland</w:t>
            </w:r>
            <w:r w:rsidRPr="00394EB3">
              <w:rPr>
                <w:rFonts w:eastAsia="Calibri"/>
                <w:lang w:val="en-CA"/>
              </w:rPr>
              <w:t xml:space="preserve"> Campus</w:t>
            </w:r>
            <w:r w:rsidR="008F406B" w:rsidRPr="00394EB3">
              <w:rPr>
                <w:rFonts w:eastAsia="Calibri"/>
                <w:lang w:val="en-CA"/>
              </w:rPr>
              <w:t>.</w:t>
            </w:r>
            <w:r w:rsidRPr="00394EB3">
              <w:rPr>
                <w:rFonts w:eastAsia="Calibri"/>
                <w:lang w:val="en-CA"/>
              </w:rPr>
              <w:t xml:space="preserve"> The program has been running each year since </w:t>
            </w:r>
            <w:r w:rsidR="00C0597D" w:rsidRPr="00394EB3">
              <w:rPr>
                <w:rFonts w:eastAsia="Calibri"/>
                <w:lang w:val="en-CA"/>
              </w:rPr>
              <w:t>its</w:t>
            </w:r>
            <w:r w:rsidRPr="00394EB3">
              <w:rPr>
                <w:rFonts w:eastAsia="Calibri"/>
                <w:lang w:val="en-CA"/>
              </w:rPr>
              <w:t xml:space="preserve"> inception.</w:t>
            </w:r>
          </w:p>
          <w:p w14:paraId="0BAE1BDB" w14:textId="77777777" w:rsidR="008F406B" w:rsidRPr="00394EB3" w:rsidRDefault="008F406B" w:rsidP="008F406B">
            <w:pPr>
              <w:rPr>
                <w:rFonts w:eastAsia="Calibri"/>
                <w:lang w:val="en-CA"/>
              </w:rPr>
            </w:pPr>
          </w:p>
          <w:p w14:paraId="15D83BE0" w14:textId="77777777" w:rsidR="004C3483" w:rsidRPr="00394EB3" w:rsidRDefault="004C3483" w:rsidP="004C3483">
            <w:pPr>
              <w:spacing w:line="276" w:lineRule="auto"/>
            </w:pPr>
          </w:p>
          <w:p w14:paraId="57DF83CB" w14:textId="009CAF94" w:rsidR="00EC3FDB" w:rsidRPr="00394EB3" w:rsidRDefault="004C3483" w:rsidP="004C3483">
            <w:pPr>
              <w:spacing w:line="276" w:lineRule="auto"/>
            </w:pPr>
            <w:r w:rsidRPr="00394EB3">
              <w:t xml:space="preserve">A significant factor that </w:t>
            </w:r>
            <w:r w:rsidR="008F406B" w:rsidRPr="00394EB3">
              <w:t>affected the RLS/RLD p</w:t>
            </w:r>
            <w:r w:rsidR="00FD3FC6" w:rsidRPr="00394EB3">
              <w:t xml:space="preserve">rogram </w:t>
            </w:r>
            <w:r w:rsidRPr="00394EB3">
              <w:t>positively was the introduction of new legislation by the Ministry of Health and Long Term care effective July 1</w:t>
            </w:r>
            <w:r w:rsidRPr="00394EB3">
              <w:rPr>
                <w:vertAlign w:val="superscript"/>
              </w:rPr>
              <w:t>st</w:t>
            </w:r>
            <w:r w:rsidRPr="00394EB3">
              <w:t xml:space="preserve"> 2010</w:t>
            </w:r>
            <w:r w:rsidR="006D6140" w:rsidRPr="00394EB3">
              <w:t xml:space="preserve">, mandating </w:t>
            </w:r>
            <w:r w:rsidR="004E4BB6" w:rsidRPr="00394EB3">
              <w:t xml:space="preserve">the </w:t>
            </w:r>
            <w:r w:rsidR="008F406B" w:rsidRPr="00394EB3">
              <w:t xml:space="preserve">requirement that </w:t>
            </w:r>
            <w:r w:rsidR="00EC3FDB" w:rsidRPr="00394EB3">
              <w:t>“a person designated to lead the recreation and social activities program</w:t>
            </w:r>
            <w:r w:rsidR="00C0597D" w:rsidRPr="00394EB3">
              <w:t xml:space="preserve"> in a Long Term Care Home</w:t>
            </w:r>
            <w:r w:rsidR="00EC3FDB" w:rsidRPr="00394EB3">
              <w:t>…must have a post-secondary diploma or degree in recreation and leisure studies, therapeutic recreation, kinesiology or other related field from a community college or university…</w:t>
            </w:r>
            <w:r w:rsidR="00C0597D" w:rsidRPr="00394EB3">
              <w:t>”</w:t>
            </w:r>
            <w:r w:rsidR="00EC3FDB" w:rsidRPr="00394EB3">
              <w:t>(Mi</w:t>
            </w:r>
            <w:r w:rsidR="00C0597D" w:rsidRPr="00394EB3">
              <w:t>nistry of Health and Long term C</w:t>
            </w:r>
            <w:r w:rsidR="00EC3FDB" w:rsidRPr="00394EB3">
              <w:t>are, 2007, p.2-42).</w:t>
            </w:r>
            <w:r w:rsidRPr="00394EB3">
              <w:t xml:space="preserve">. </w:t>
            </w:r>
            <w:r w:rsidR="00C0597D" w:rsidRPr="00394EB3">
              <w:t>The act also stipulated</w:t>
            </w:r>
            <w:r w:rsidR="00EC3FDB" w:rsidRPr="00394EB3">
              <w:t xml:space="preserve"> that all staff members providing recreational and social </w:t>
            </w:r>
            <w:r w:rsidR="00C0597D" w:rsidRPr="00394EB3">
              <w:t>activity</w:t>
            </w:r>
            <w:r w:rsidR="00EC3FDB" w:rsidRPr="00394EB3">
              <w:t xml:space="preserve"> services at the</w:t>
            </w:r>
            <w:r w:rsidR="00C0597D" w:rsidRPr="00394EB3">
              <w:t xml:space="preserve"> Home for the first time on </w:t>
            </w:r>
            <w:r w:rsidR="00EC3FDB" w:rsidRPr="00394EB3">
              <w:t xml:space="preserve">or after July 1, 2010, must have a post-secondary diploma or degree in recreation and leisure studies, therapeutic recreation, kinesiology or other </w:t>
            </w:r>
            <w:r w:rsidR="00C0597D" w:rsidRPr="00394EB3">
              <w:t>related</w:t>
            </w:r>
            <w:r w:rsidR="00EC3FDB" w:rsidRPr="00394EB3">
              <w:t xml:space="preserve"> </w:t>
            </w:r>
            <w:r w:rsidR="00C0597D" w:rsidRPr="00394EB3">
              <w:t>field</w:t>
            </w:r>
            <w:r w:rsidR="00EC3FDB" w:rsidRPr="00394EB3">
              <w:t xml:space="preserve"> from a community college or university or be enrolled in a community or university in such a field. It also indicates that the home must cease to employ a staff member who is hired to provide these services if the person </w:t>
            </w:r>
            <w:r w:rsidR="00C0597D" w:rsidRPr="00394EB3">
              <w:t>ceases to be enrolled in the pro</w:t>
            </w:r>
            <w:r w:rsidR="00EC3FDB" w:rsidRPr="00394EB3">
              <w:t>gram or fails to complete it within three years of being hired.</w:t>
            </w:r>
          </w:p>
          <w:p w14:paraId="25F4F0AA" w14:textId="77777777" w:rsidR="00EC3FDB" w:rsidRPr="00394EB3" w:rsidRDefault="00EC3FDB" w:rsidP="004C3483">
            <w:pPr>
              <w:spacing w:line="276" w:lineRule="auto"/>
            </w:pPr>
          </w:p>
          <w:p w14:paraId="237DCFE0" w14:textId="1608681B" w:rsidR="004C3483" w:rsidRPr="00394EB3" w:rsidRDefault="00C0597D" w:rsidP="004C3483">
            <w:pPr>
              <w:spacing w:line="276" w:lineRule="auto"/>
            </w:pPr>
            <w:r w:rsidRPr="00394EB3">
              <w:t xml:space="preserve">This </w:t>
            </w:r>
            <w:r w:rsidR="004C3483" w:rsidRPr="00394EB3">
              <w:t xml:space="preserve">good news </w:t>
            </w:r>
            <w:r w:rsidRPr="00394EB3">
              <w:t xml:space="preserve">story for the </w:t>
            </w:r>
            <w:r w:rsidR="004C3483" w:rsidRPr="00394EB3">
              <w:t>Colleges delivering RLS Programs</w:t>
            </w:r>
            <w:r w:rsidRPr="00394EB3">
              <w:t xml:space="preserve"> supported a significant </w:t>
            </w:r>
            <w:r w:rsidRPr="00394EB3">
              <w:lastRenderedPageBreak/>
              <w:t>i</w:t>
            </w:r>
            <w:r w:rsidR="004C3483" w:rsidRPr="00394EB3">
              <w:t xml:space="preserve">ncrease in the number of students choosing </w:t>
            </w:r>
            <w:r w:rsidRPr="00394EB3">
              <w:t xml:space="preserve">recreation </w:t>
            </w:r>
            <w:r w:rsidR="004C3483" w:rsidRPr="00394EB3">
              <w:t xml:space="preserve">careers </w:t>
            </w:r>
            <w:r w:rsidRPr="00394EB3">
              <w:t>working with seniors, and also assisted in attracting</w:t>
            </w:r>
            <w:r w:rsidR="004C3483" w:rsidRPr="00394EB3">
              <w:t xml:space="preserve"> more students to our</w:t>
            </w:r>
            <w:r w:rsidR="008F406B" w:rsidRPr="00394EB3">
              <w:t xml:space="preserve"> RLD option (Advanced Standing)</w:t>
            </w:r>
            <w:r w:rsidRPr="00394EB3">
              <w:t>.</w:t>
            </w:r>
            <w:r w:rsidR="00EC3FDB" w:rsidRPr="00394EB3">
              <w:t xml:space="preserve"> </w:t>
            </w:r>
            <w:r w:rsidR="004C3483" w:rsidRPr="00394EB3">
              <w:t>In</w:t>
            </w:r>
            <w:r w:rsidR="008F406B" w:rsidRPr="00394EB3">
              <w:t xml:space="preserve"> addition, </w:t>
            </w:r>
            <w:r w:rsidRPr="00394EB3">
              <w:t xml:space="preserve">current </w:t>
            </w:r>
            <w:r w:rsidR="008F406B" w:rsidRPr="00394EB3">
              <w:t xml:space="preserve">long term care facility </w:t>
            </w:r>
            <w:r w:rsidRPr="00394EB3">
              <w:t xml:space="preserve">staff have </w:t>
            </w:r>
            <w:r w:rsidR="008F406B" w:rsidRPr="00394EB3">
              <w:t xml:space="preserve">returned </w:t>
            </w:r>
            <w:r w:rsidR="004C3483" w:rsidRPr="00394EB3">
              <w:t xml:space="preserve">to College to get their RLS Diploma. The down side of this change is that it </w:t>
            </w:r>
            <w:r w:rsidR="008F406B" w:rsidRPr="00394EB3">
              <w:t>has</w:t>
            </w:r>
            <w:r w:rsidR="004C3483" w:rsidRPr="00394EB3">
              <w:t xml:space="preserve"> inspired Colleges such as Georgian and Durham to add RLS programs to their offerings increasing the competition for students</w:t>
            </w:r>
            <w:r w:rsidRPr="00394EB3">
              <w:t>.</w:t>
            </w:r>
          </w:p>
          <w:p w14:paraId="2C9C9380" w14:textId="77777777" w:rsidR="004C3483" w:rsidRPr="00394EB3" w:rsidRDefault="004C3483" w:rsidP="004C3483">
            <w:pPr>
              <w:spacing w:line="276" w:lineRule="auto"/>
            </w:pPr>
          </w:p>
          <w:p w14:paraId="0DD36826" w14:textId="54AD54FB" w:rsidR="004C3483" w:rsidRPr="00394EB3" w:rsidRDefault="004C3483" w:rsidP="004C3483">
            <w:pPr>
              <w:spacing w:line="276" w:lineRule="auto"/>
            </w:pPr>
            <w:r w:rsidRPr="00394EB3">
              <w:t>Another notable emerging change is the growth and student interest in Therapeutic Recreation</w:t>
            </w:r>
            <w:r w:rsidR="00C0597D" w:rsidRPr="00394EB3">
              <w:t xml:space="preserve"> (TR)</w:t>
            </w:r>
            <w:r w:rsidRPr="00394EB3">
              <w:t>. This is substantiated by t</w:t>
            </w:r>
            <w:r w:rsidR="00371AD5" w:rsidRPr="00394EB3">
              <w:t xml:space="preserve">he success of the Post Graduate </w:t>
            </w:r>
            <w:r w:rsidRPr="00394EB3">
              <w:t>Therapeut</w:t>
            </w:r>
            <w:r w:rsidR="00C0597D" w:rsidRPr="00394EB3">
              <w:t>ic Recreation Program</w:t>
            </w:r>
            <w:r w:rsidRPr="00394EB3">
              <w:t xml:space="preserve"> initiated at Fleming</w:t>
            </w:r>
            <w:r w:rsidR="00C0597D" w:rsidRPr="00394EB3">
              <w:t xml:space="preserve"> in 2014</w:t>
            </w:r>
            <w:r w:rsidRPr="00394EB3">
              <w:t xml:space="preserve">. </w:t>
            </w:r>
            <w:r w:rsidR="00C0597D" w:rsidRPr="00394EB3">
              <w:t>T</w:t>
            </w:r>
            <w:r w:rsidRPr="00394EB3">
              <w:t>here are a variety of T.R. related programs at other Colleges in</w:t>
            </w:r>
            <w:r w:rsidR="00C0597D" w:rsidRPr="00394EB3">
              <w:t xml:space="preserve"> the Province, including Online</w:t>
            </w:r>
            <w:r w:rsidRPr="00394EB3">
              <w:t xml:space="preserve">, Diploma, and Post Graduate. </w:t>
            </w:r>
          </w:p>
          <w:p w14:paraId="18A1F7E1" w14:textId="77777777" w:rsidR="00371AD5" w:rsidRPr="00394EB3" w:rsidRDefault="00371AD5" w:rsidP="004C3483">
            <w:pPr>
              <w:spacing w:line="276" w:lineRule="auto"/>
            </w:pPr>
          </w:p>
          <w:p w14:paraId="685688AC" w14:textId="6714CA20" w:rsidR="00371AD5" w:rsidRPr="00394EB3" w:rsidRDefault="00371AD5" w:rsidP="006D6140">
            <w:r w:rsidRPr="00394EB3">
              <w:t xml:space="preserve">The Program Standards for Recreation and Leisure Services diploma have also been updated (Ministry of </w:t>
            </w:r>
            <w:r w:rsidR="008F3F11" w:rsidRPr="00394EB3">
              <w:t>Colleges, Training</w:t>
            </w:r>
            <w:r w:rsidRPr="00394EB3">
              <w:t xml:space="preserve"> and Universities, 2014). This update has seen a greater degree of attention to inclusivity, individualized planning</w:t>
            </w:r>
            <w:r w:rsidR="008F3F11" w:rsidRPr="00394EB3">
              <w:t xml:space="preserve"> and customer services as well as a greater emphasis on the sustainability of wellness programming. </w:t>
            </w:r>
          </w:p>
          <w:p w14:paraId="462ABF90" w14:textId="77777777" w:rsidR="002A6A9A" w:rsidRPr="00394EB3" w:rsidRDefault="002A6A9A" w:rsidP="006D6140"/>
          <w:p w14:paraId="7103C529" w14:textId="1B156915" w:rsidR="002A6A9A" w:rsidRPr="00394EB3" w:rsidRDefault="002A6A9A" w:rsidP="006D6140">
            <w:r w:rsidRPr="00394EB3">
              <w:t>There is also a greater trend towards recreation and leisure in the out of doors involving nature. A Framework for Recreation in Canada 2015: Pathways to Wellbeing created goals and priorities for action that involve the following priorities: active living, inclusion and access, connecting people and nature, supportive environments, and recreation capacity (Canadian Parks and Recreation Association, 2015).</w:t>
            </w:r>
          </w:p>
          <w:p w14:paraId="1FA2EA44" w14:textId="77777777" w:rsidR="008F3F11" w:rsidRPr="00394EB3" w:rsidRDefault="008F3F11" w:rsidP="006D6140"/>
          <w:p w14:paraId="0E66AC7E" w14:textId="77777777" w:rsidR="002A6A9A" w:rsidRPr="00394EB3" w:rsidRDefault="004C3483" w:rsidP="002A6A9A">
            <w:r w:rsidRPr="00394EB3">
              <w:t>Employment opportunities remain reasonably strong in the Municipal Recreation area across the Province and nationally, as evidenced by the regular job postings by Par</w:t>
            </w:r>
            <w:r w:rsidR="008F3F11" w:rsidRPr="00394EB3">
              <w:t>ks and Recreation Ontario (PRO). Fleming s</w:t>
            </w:r>
            <w:r w:rsidRPr="00394EB3">
              <w:t xml:space="preserve">tudents receive these postings directly due to a partnership </w:t>
            </w:r>
            <w:r w:rsidR="008F3F11" w:rsidRPr="00394EB3">
              <w:t>with PRO that</w:t>
            </w:r>
            <w:r w:rsidRPr="00394EB3">
              <w:t xml:space="preserve"> extends to four months beyond graduation. </w:t>
            </w:r>
            <w:r w:rsidR="008F3F11" w:rsidRPr="00394EB3">
              <w:t>Employment o</w:t>
            </w:r>
            <w:r w:rsidRPr="00394EB3">
              <w:t xml:space="preserve">pportunities also remain constant with Boys and Girls Clubs, Community </w:t>
            </w:r>
            <w:r w:rsidR="00371AD5" w:rsidRPr="00394EB3">
              <w:t>Centers</w:t>
            </w:r>
            <w:r w:rsidR="006F455B" w:rsidRPr="00394EB3">
              <w:t>, YMCA’s,</w:t>
            </w:r>
            <w:r w:rsidRPr="00394EB3">
              <w:t xml:space="preserve"> </w:t>
            </w:r>
            <w:r w:rsidR="006F455B" w:rsidRPr="00394EB3">
              <w:t>Resorts, Cruise</w:t>
            </w:r>
            <w:r w:rsidRPr="00394EB3">
              <w:t xml:space="preserve"> Ships</w:t>
            </w:r>
            <w:r w:rsidR="006F455B" w:rsidRPr="00394EB3">
              <w:t>,</w:t>
            </w:r>
            <w:r w:rsidRPr="00394EB3">
              <w:t xml:space="preserve"> </w:t>
            </w:r>
            <w:r w:rsidRPr="00394EB3">
              <w:lastRenderedPageBreak/>
              <w:t xml:space="preserve">Sports Organizations, and Event Planning Agencies and Services. </w:t>
            </w:r>
          </w:p>
          <w:p w14:paraId="16E4834D" w14:textId="77777777" w:rsidR="002A6A9A" w:rsidRPr="00394EB3" w:rsidRDefault="002A6A9A" w:rsidP="002A6A9A"/>
          <w:p w14:paraId="3278153F" w14:textId="77777777" w:rsidR="00354ACE" w:rsidRPr="00394EB3" w:rsidRDefault="004E4BB6" w:rsidP="002A6A9A">
            <w:pPr>
              <w:rPr>
                <w:rFonts w:eastAsia="Calibri"/>
                <w:lang w:val="en-CA"/>
              </w:rPr>
            </w:pPr>
            <w:r w:rsidRPr="00394EB3">
              <w:rPr>
                <w:rFonts w:eastAsia="Calibri"/>
                <w:lang w:val="en-CA"/>
              </w:rPr>
              <w:t>The Program</w:t>
            </w:r>
            <w:r w:rsidR="00114699" w:rsidRPr="00394EB3">
              <w:rPr>
                <w:rFonts w:eastAsia="Calibri"/>
                <w:lang w:val="en-CA"/>
              </w:rPr>
              <w:t xml:space="preserve"> Advisory C</w:t>
            </w:r>
            <w:r w:rsidRPr="00394EB3">
              <w:rPr>
                <w:rFonts w:eastAsia="Calibri"/>
                <w:lang w:val="en-CA"/>
              </w:rPr>
              <w:t>ommittee</w:t>
            </w:r>
            <w:r w:rsidR="00114699" w:rsidRPr="00394EB3">
              <w:rPr>
                <w:rFonts w:eastAsia="Calibri"/>
                <w:lang w:val="en-CA"/>
              </w:rPr>
              <w:t xml:space="preserve"> (PAC)</w:t>
            </w:r>
            <w:r w:rsidRPr="00394EB3">
              <w:rPr>
                <w:rFonts w:eastAsia="Calibri"/>
                <w:lang w:val="en-CA"/>
              </w:rPr>
              <w:t xml:space="preserve"> has attested that </w:t>
            </w:r>
            <w:r w:rsidR="002A6A9A" w:rsidRPr="00394EB3">
              <w:rPr>
                <w:rFonts w:eastAsia="Calibri"/>
                <w:lang w:val="en-CA"/>
              </w:rPr>
              <w:t>Fleming’s Recreation and Leisure Services program graduates have proven leadership capability, along with the knowledge, skills, and applied learning experiences to assume leadership roles in a variety of community municipal, non-profit and private recreation services that include children, youth and seniors, such as community centres, Boys and Girls Clubs, seniors’ day programs, and long term care facilities.</w:t>
            </w:r>
            <w:r w:rsidR="00114699" w:rsidRPr="00394EB3">
              <w:rPr>
                <w:rFonts w:eastAsia="Calibri"/>
                <w:lang w:val="en-CA"/>
              </w:rPr>
              <w:t xml:space="preserve"> During the 2014 meeting, the PAC strongly advocated that there is a requirement for graduates to have ecological and environmental literacy and that there will be an increased focus in the industry in using the natural world for recreation. The PAC also discussed the need for the graduates to understand “Physical Literacy.” These fundamental movement skills are necessary to participate in recreation. </w:t>
            </w:r>
            <w:r w:rsidR="00114699" w:rsidRPr="00394EB3">
              <w:rPr>
                <w:rFonts w:eastAsia="Calibri"/>
                <w:b/>
                <w:lang w:val="en-CA"/>
              </w:rPr>
              <w:t>Note: need to ensure in the curriculum.</w:t>
            </w:r>
            <w:r w:rsidR="004C0D86" w:rsidRPr="00394EB3">
              <w:rPr>
                <w:rFonts w:eastAsia="Calibri"/>
                <w:b/>
                <w:lang w:val="en-CA"/>
              </w:rPr>
              <w:t xml:space="preserve"> </w:t>
            </w:r>
            <w:r w:rsidR="004C0D86" w:rsidRPr="00394EB3">
              <w:rPr>
                <w:rFonts w:eastAsia="Calibri"/>
                <w:lang w:val="en-CA"/>
              </w:rPr>
              <w:t>The PAC at their 2014 meeting included the need for the program to better prepare the graduates’ written communication skills and abilities. This was needed to prepare documents at the Municipal level as well as grant proposal writing.</w:t>
            </w:r>
          </w:p>
          <w:p w14:paraId="0B42DC9F" w14:textId="7C289FF4" w:rsidR="00114699" w:rsidRPr="00394EB3" w:rsidRDefault="00354ACE" w:rsidP="002A6A9A">
            <w:pPr>
              <w:rPr>
                <w:rFonts w:eastAsia="Calibri"/>
                <w:lang w:val="en-CA"/>
              </w:rPr>
            </w:pPr>
            <w:r w:rsidRPr="00394EB3">
              <w:rPr>
                <w:rFonts w:eastAsia="Calibri"/>
                <w:lang w:val="en-CA"/>
              </w:rPr>
              <w:t>A survey monkey tool was sent to all PAC members (n=2). It identified promotion and advertising in a variety of media including social media is a rising trend and a necessary skill for the graduates. They expected excellence in EXCEL, Word, and Adobe Photoshop. Challenges the agency’s identified when hiring RLS graduates include a lack written literacy and lack of ability to write proposals and policy. They identified that the grads have a strong sense of the need for community building. The graduates do well with personal relationships and creativity.</w:t>
            </w:r>
          </w:p>
          <w:p w14:paraId="4065C952" w14:textId="552D87EE" w:rsidR="006D6140" w:rsidRPr="00394EB3" w:rsidRDefault="006D6140" w:rsidP="006D6140"/>
          <w:p w14:paraId="591C2D6E" w14:textId="2DAAB86C" w:rsidR="006D6140" w:rsidRPr="00394EB3" w:rsidRDefault="002A6A9A" w:rsidP="006D6140">
            <w:r w:rsidRPr="00394EB3">
              <w:t xml:space="preserve">Canadian Parks and Recreation Association. (2015). A framework for Recreation in Canada 2015: Pathways to wellbeing. Available at </w:t>
            </w:r>
            <w:hyperlink r:id="rId6" w:history="1">
              <w:r w:rsidRPr="00394EB3">
                <w:rPr>
                  <w:rStyle w:val="Hyperlink"/>
                </w:rPr>
                <w:t>http://www.cpra.ca/UserFiles/File/EN/sitePdfs/initiatives/National%20Framework/Framework%20For%20Recreation%20In%20Canada_4.pdf</w:t>
              </w:r>
            </w:hyperlink>
          </w:p>
          <w:p w14:paraId="4D8623E3" w14:textId="77777777" w:rsidR="002A6A9A" w:rsidRPr="00394EB3" w:rsidRDefault="002A6A9A" w:rsidP="006D6140"/>
          <w:p w14:paraId="6267BA5F" w14:textId="332148B1" w:rsidR="006D6140" w:rsidRPr="00394EB3" w:rsidRDefault="00371AD5" w:rsidP="006D6140">
            <w:pPr>
              <w:rPr>
                <w:rFonts w:eastAsia="Calibri"/>
                <w:lang w:val="en-CA"/>
              </w:rPr>
            </w:pPr>
            <w:r w:rsidRPr="00394EB3">
              <w:rPr>
                <w:rFonts w:eastAsia="Calibri"/>
                <w:lang w:val="en-CA"/>
              </w:rPr>
              <w:t xml:space="preserve">Ministry of Colleges, Training, and Universities. (2014). Recreation and Leisure Services </w:t>
            </w:r>
            <w:r w:rsidRPr="00394EB3">
              <w:rPr>
                <w:rFonts w:eastAsia="Calibri"/>
                <w:lang w:val="en-CA"/>
              </w:rPr>
              <w:lastRenderedPageBreak/>
              <w:t xml:space="preserve">Program Standards. Available at </w:t>
            </w:r>
            <w:hyperlink r:id="rId7" w:history="1">
              <w:r w:rsidRPr="00394EB3">
                <w:rPr>
                  <w:rStyle w:val="Hyperlink"/>
                  <w:rFonts w:eastAsia="Calibri"/>
                  <w:lang w:val="en-CA"/>
                </w:rPr>
                <w:t>http://www.tcu.gov.on.ca/pepg/audiences/colleges/progstan/humserv/52203.pdf</w:t>
              </w:r>
            </w:hyperlink>
          </w:p>
          <w:p w14:paraId="3F3FA2AA" w14:textId="77777777" w:rsidR="00EC3FDB" w:rsidRPr="00394EB3" w:rsidRDefault="00EC3FDB" w:rsidP="006D6140">
            <w:pPr>
              <w:rPr>
                <w:rFonts w:eastAsia="Calibri"/>
                <w:lang w:val="en-CA"/>
              </w:rPr>
            </w:pPr>
          </w:p>
          <w:p w14:paraId="6B6145F6" w14:textId="2B358518" w:rsidR="00EC3FDB" w:rsidRPr="00394EB3" w:rsidRDefault="00EC3FDB" w:rsidP="006D6140">
            <w:pPr>
              <w:rPr>
                <w:rFonts w:eastAsia="Calibri"/>
                <w:lang w:val="en-CA"/>
              </w:rPr>
            </w:pPr>
            <w:r w:rsidRPr="00394EB3">
              <w:rPr>
                <w:rFonts w:eastAsia="Calibri"/>
                <w:lang w:val="en-CA"/>
              </w:rPr>
              <w:t xml:space="preserve">Ministry of Health and Long term care. (2007). A guide to the long-term care homes act and Regulations. Available at </w:t>
            </w:r>
            <w:hyperlink r:id="rId8" w:history="1">
              <w:r w:rsidRPr="00394EB3">
                <w:rPr>
                  <w:rStyle w:val="Hyperlink"/>
                  <w:rFonts w:eastAsia="Calibri"/>
                  <w:lang w:val="en-CA"/>
                </w:rPr>
                <w:t>http://www.health.gov.on.ca/en/public/programs/ltc/docs/ltcha_guide_phase1.pdf</w:t>
              </w:r>
            </w:hyperlink>
            <w:r w:rsidRPr="00394EB3">
              <w:rPr>
                <w:rFonts w:eastAsia="Calibri"/>
                <w:lang w:val="en-CA"/>
              </w:rPr>
              <w:t xml:space="preserve"> p. 2-42. </w:t>
            </w:r>
          </w:p>
          <w:p w14:paraId="024F3AB2" w14:textId="77777777" w:rsidR="004C3483" w:rsidRPr="00394EB3" w:rsidRDefault="004C3483" w:rsidP="004C3483">
            <w:pPr>
              <w:spacing w:line="276" w:lineRule="auto"/>
            </w:pPr>
            <w:r w:rsidRPr="00394EB3">
              <w:t xml:space="preserve">  </w:t>
            </w:r>
          </w:p>
        </w:tc>
      </w:tr>
      <w:tr w:rsidR="004C3483" w:rsidRPr="004C3483" w14:paraId="0FC7417C" w14:textId="77777777" w:rsidTr="00651F9D">
        <w:trPr>
          <w:gridBefore w:val="1"/>
          <w:wBefore w:w="6" w:type="dxa"/>
        </w:trPr>
        <w:tc>
          <w:tcPr>
            <w:tcW w:w="4134"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57" w:type="dxa"/>
              <w:bottom w:w="113" w:type="dxa"/>
              <w:right w:w="57" w:type="dxa"/>
            </w:tcMar>
          </w:tcPr>
          <w:p w14:paraId="66614CD6" w14:textId="1F16690D" w:rsidR="004C3483" w:rsidRPr="00394EB3" w:rsidRDefault="004C3483" w:rsidP="004C3483">
            <w:pPr>
              <w:spacing w:line="276" w:lineRule="auto"/>
              <w:rPr>
                <w:b/>
                <w:bCs/>
                <w:lang w:val="en-GB"/>
              </w:rPr>
            </w:pPr>
            <w:r w:rsidRPr="00394EB3">
              <w:rPr>
                <w:b/>
                <w:bCs/>
                <w:lang w:val="en-GB"/>
              </w:rPr>
              <w:lastRenderedPageBreak/>
              <w:t>1.2 Industry Liaison</w:t>
            </w:r>
          </w:p>
          <w:p w14:paraId="3DCD894E" w14:textId="77777777" w:rsidR="004C3483" w:rsidRPr="00394EB3" w:rsidRDefault="004C3483" w:rsidP="004C3483">
            <w:pPr>
              <w:spacing w:line="276" w:lineRule="auto"/>
              <w:rPr>
                <w:b/>
                <w:bCs/>
                <w:lang w:val="en-GB"/>
              </w:rPr>
            </w:pPr>
          </w:p>
          <w:p w14:paraId="11194DD4" w14:textId="77777777" w:rsidR="004C3483" w:rsidRPr="00394EB3" w:rsidRDefault="004C3483" w:rsidP="004C3483">
            <w:pPr>
              <w:spacing w:line="276" w:lineRule="auto"/>
              <w:rPr>
                <w:b/>
                <w:bCs/>
              </w:rPr>
            </w:pPr>
            <w:r w:rsidRPr="00394EB3">
              <w:rPr>
                <w:b/>
                <w:bCs/>
              </w:rPr>
              <w:t>Review / discuss:</w:t>
            </w:r>
          </w:p>
          <w:p w14:paraId="12CB855A" w14:textId="77777777" w:rsidR="004C3483" w:rsidRPr="00394EB3" w:rsidRDefault="004C3483" w:rsidP="004C3483">
            <w:pPr>
              <w:spacing w:line="276" w:lineRule="auto"/>
              <w:rPr>
                <w:b/>
                <w:bCs/>
              </w:rPr>
            </w:pPr>
          </w:p>
          <w:p w14:paraId="24C77E2D" w14:textId="77777777" w:rsidR="004C3483" w:rsidRPr="00394EB3" w:rsidRDefault="004C3483" w:rsidP="004C3483">
            <w:pPr>
              <w:numPr>
                <w:ilvl w:val="0"/>
                <w:numId w:val="2"/>
              </w:numPr>
              <w:spacing w:line="276" w:lineRule="auto"/>
              <w:ind w:left="360"/>
              <w:rPr>
                <w:b/>
                <w:bCs/>
              </w:rPr>
            </w:pPr>
            <w:r w:rsidRPr="00394EB3">
              <w:t>Program initiatives to maintain involvement with the industry / sector such as field placement supervisions, clinical, faculty renewal, professional learning, other professional affiliations, or community-based projects</w:t>
            </w:r>
          </w:p>
          <w:p w14:paraId="14404BD5" w14:textId="77777777" w:rsidR="004C3483" w:rsidRPr="00394EB3" w:rsidRDefault="004C3483" w:rsidP="004C3483">
            <w:pPr>
              <w:spacing w:line="276" w:lineRule="auto"/>
              <w:rPr>
                <w:b/>
                <w:bCs/>
                <w:lang w:val="en-GB"/>
              </w:rPr>
            </w:pPr>
          </w:p>
          <w:p w14:paraId="01A9E8CC" w14:textId="77777777" w:rsidR="004C3483" w:rsidRPr="00394EB3" w:rsidRDefault="004C3483" w:rsidP="004C3483">
            <w:pPr>
              <w:spacing w:line="276" w:lineRule="auto"/>
              <w:rPr>
                <w:b/>
                <w:bCs/>
                <w:lang w:val="en-GB"/>
              </w:rPr>
            </w:pPr>
          </w:p>
        </w:tc>
        <w:tc>
          <w:tcPr>
            <w:tcW w:w="9214" w:type="dxa"/>
            <w:gridSpan w:val="3"/>
            <w:tcBorders>
              <w:top w:val="single" w:sz="4" w:space="0" w:color="auto"/>
              <w:left w:val="single" w:sz="4" w:space="0" w:color="auto"/>
              <w:bottom w:val="single" w:sz="4" w:space="0" w:color="auto"/>
              <w:right w:val="single" w:sz="4" w:space="0" w:color="auto"/>
            </w:tcBorders>
            <w:shd w:val="clear" w:color="auto" w:fill="auto"/>
            <w:tcMar>
              <w:top w:w="113" w:type="dxa"/>
              <w:left w:w="57" w:type="dxa"/>
              <w:bottom w:w="113" w:type="dxa"/>
              <w:right w:w="57" w:type="dxa"/>
            </w:tcMar>
          </w:tcPr>
          <w:p w14:paraId="6E549959" w14:textId="7A166B65" w:rsidR="004C3483" w:rsidRPr="00394EB3" w:rsidRDefault="004C3483" w:rsidP="004C3483">
            <w:pPr>
              <w:spacing w:line="276" w:lineRule="auto"/>
            </w:pPr>
            <w:r w:rsidRPr="00394EB3">
              <w:t>Fleming College’s Recreation and Leisure Services Program has developed a very strong linkage and relationship with the broader community, and is consistently sought after by community services and agencies to engage our students in volunteer and applied learning projects. Some of the earlier engagements include:</w:t>
            </w:r>
          </w:p>
          <w:p w14:paraId="3E8BD0DD" w14:textId="77777777" w:rsidR="004C3483" w:rsidRPr="00394EB3" w:rsidRDefault="004C3483" w:rsidP="004C3483">
            <w:pPr>
              <w:spacing w:line="276" w:lineRule="auto"/>
            </w:pPr>
            <w:r w:rsidRPr="00394EB3">
              <w:t>*Economic Impact study for the local Soccer organizations Peterborough Challenge Cup Tournament.(currently over 100 teams over two week-ends)</w:t>
            </w:r>
          </w:p>
          <w:p w14:paraId="14D87219" w14:textId="77777777" w:rsidR="004C3483" w:rsidRPr="00394EB3" w:rsidRDefault="004C3483" w:rsidP="004C3483">
            <w:pPr>
              <w:spacing w:line="276" w:lineRule="auto"/>
            </w:pPr>
            <w:r w:rsidRPr="00394EB3">
              <w:t xml:space="preserve">*Volunteers for the Keene area International </w:t>
            </w:r>
            <w:r w:rsidR="006F455B" w:rsidRPr="00394EB3">
              <w:t>P</w:t>
            </w:r>
            <w:r w:rsidRPr="00394EB3">
              <w:t xml:space="preserve">loughing </w:t>
            </w:r>
            <w:r w:rsidR="006F455B" w:rsidRPr="00394EB3">
              <w:t>M</w:t>
            </w:r>
            <w:r w:rsidRPr="00394EB3">
              <w:t>atch.</w:t>
            </w:r>
          </w:p>
          <w:p w14:paraId="4E9DEB51" w14:textId="77777777" w:rsidR="004C3483" w:rsidRPr="00394EB3" w:rsidRDefault="004C3483" w:rsidP="004C3483">
            <w:pPr>
              <w:spacing w:line="276" w:lineRule="auto"/>
            </w:pPr>
            <w:r w:rsidRPr="00394EB3">
              <w:t>*Needs assessment study of College student interest in the construction of the Peterborough Sports and Wellness Centre.</w:t>
            </w:r>
          </w:p>
          <w:p w14:paraId="1B597225" w14:textId="4623FCD5" w:rsidR="004C3483" w:rsidRPr="00394EB3" w:rsidRDefault="004C3483" w:rsidP="004C3483">
            <w:pPr>
              <w:spacing w:line="276" w:lineRule="auto"/>
            </w:pPr>
            <w:r w:rsidRPr="00394EB3">
              <w:t xml:space="preserve">*Needs </w:t>
            </w:r>
            <w:r w:rsidR="006F455B" w:rsidRPr="00394EB3">
              <w:t>assessment (</w:t>
            </w:r>
            <w:r w:rsidRPr="00394EB3">
              <w:t xml:space="preserve">telephone) of downtown Peterborough regarding interest in the construction </w:t>
            </w:r>
            <w:r w:rsidR="00114699" w:rsidRPr="00394EB3">
              <w:t>of the Peterborough Sports and W</w:t>
            </w:r>
            <w:r w:rsidRPr="00394EB3">
              <w:t>ellness Centre for the City of Peterborough Recreation Department.</w:t>
            </w:r>
          </w:p>
          <w:p w14:paraId="517CC89C" w14:textId="77777777" w:rsidR="004C3483" w:rsidRPr="00394EB3" w:rsidRDefault="004C3483" w:rsidP="004C3483">
            <w:pPr>
              <w:spacing w:line="276" w:lineRule="auto"/>
            </w:pPr>
            <w:r w:rsidRPr="00394EB3">
              <w:t xml:space="preserve">*A major train the </w:t>
            </w:r>
            <w:r w:rsidR="006F455B" w:rsidRPr="00394EB3">
              <w:t>trainer</w:t>
            </w:r>
            <w:r w:rsidR="00FD3FC6" w:rsidRPr="00394EB3">
              <w:t>, full-</w:t>
            </w:r>
            <w:r w:rsidRPr="00394EB3">
              <w:t xml:space="preserve">day activity program for two elementary schools in the City of Kawartha </w:t>
            </w:r>
            <w:r w:rsidR="006F455B" w:rsidRPr="00394EB3">
              <w:t>Lakes, to</w:t>
            </w:r>
            <w:r w:rsidRPr="00394EB3">
              <w:t xml:space="preserve"> assist them cope with bullying in the playground.</w:t>
            </w:r>
          </w:p>
          <w:p w14:paraId="3B28FA57" w14:textId="77777777" w:rsidR="004C3483" w:rsidRPr="00394EB3" w:rsidRDefault="004C3483" w:rsidP="004C3483">
            <w:pPr>
              <w:spacing w:line="276" w:lineRule="auto"/>
            </w:pPr>
          </w:p>
          <w:p w14:paraId="2E18A423" w14:textId="77777777" w:rsidR="004C3483" w:rsidRPr="00394EB3" w:rsidRDefault="004C3483" w:rsidP="004C3483">
            <w:pPr>
              <w:spacing w:line="276" w:lineRule="auto"/>
            </w:pPr>
            <w:r w:rsidRPr="00394EB3">
              <w:t>More recently:</w:t>
            </w:r>
          </w:p>
          <w:p w14:paraId="025DA5F7" w14:textId="77777777" w:rsidR="004C3483" w:rsidRPr="00394EB3" w:rsidRDefault="004C3483" w:rsidP="004C3483">
            <w:pPr>
              <w:spacing w:line="276" w:lineRule="auto"/>
            </w:pPr>
            <w:r w:rsidRPr="00394EB3">
              <w:t xml:space="preserve">*A volunteer/Field placement partnership with the Peterborough Petes organization, with the added bonus of that organizations </w:t>
            </w:r>
            <w:r w:rsidR="006F455B" w:rsidRPr="00394EB3">
              <w:t>liaison</w:t>
            </w:r>
            <w:r w:rsidRPr="00394EB3">
              <w:t xml:space="preserve"> Burton Lee now being a member of our Program </w:t>
            </w:r>
            <w:r w:rsidRPr="00394EB3">
              <w:lastRenderedPageBreak/>
              <w:t>Advisory Committee.</w:t>
            </w:r>
          </w:p>
          <w:p w14:paraId="5DB4A0A3" w14:textId="6DA757CF" w:rsidR="004C3483" w:rsidRPr="00394EB3" w:rsidRDefault="004C3483" w:rsidP="004C3483">
            <w:pPr>
              <w:spacing w:line="276" w:lineRule="auto"/>
            </w:pPr>
            <w:r w:rsidRPr="00394EB3">
              <w:t xml:space="preserve">*A partnership with Carnival Cruise ships was established earlier this spring, resulting in Carnival Cruise lines having representatives visit the College </w:t>
            </w:r>
            <w:r w:rsidR="00114699" w:rsidRPr="00394EB3">
              <w:t xml:space="preserve">in </w:t>
            </w:r>
            <w:r w:rsidRPr="00394EB3">
              <w:t xml:space="preserve">the Fall of 2015 to promote their </w:t>
            </w:r>
            <w:r w:rsidR="006F455B" w:rsidRPr="00394EB3">
              <w:t>career</w:t>
            </w:r>
            <w:r w:rsidRPr="00394EB3">
              <w:t xml:space="preserve"> opportunities.</w:t>
            </w:r>
          </w:p>
          <w:p w14:paraId="758377FD" w14:textId="77777777" w:rsidR="004C3483" w:rsidRPr="00394EB3" w:rsidRDefault="004C3483" w:rsidP="004C3483">
            <w:pPr>
              <w:spacing w:line="276" w:lineRule="auto"/>
            </w:pPr>
          </w:p>
          <w:p w14:paraId="4F9F0F88" w14:textId="47E097A2" w:rsidR="004C3483" w:rsidRPr="00394EB3" w:rsidRDefault="004C3483" w:rsidP="004C3483">
            <w:pPr>
              <w:spacing w:line="276" w:lineRule="auto"/>
            </w:pPr>
            <w:r w:rsidRPr="00394EB3">
              <w:t xml:space="preserve">*Internally, the program has now partnered with Student Services </w:t>
            </w:r>
            <w:r w:rsidR="00114699" w:rsidRPr="00394EB3">
              <w:t xml:space="preserve">in </w:t>
            </w:r>
            <w:r w:rsidRPr="00394EB3">
              <w:t xml:space="preserve">the past two years in providing Recreational activities for their annual Big </w:t>
            </w:r>
            <w:r w:rsidR="006F455B" w:rsidRPr="00394EB3">
              <w:t>Brothers, Big</w:t>
            </w:r>
            <w:r w:rsidRPr="00394EB3">
              <w:t xml:space="preserve"> Sisters event at the Sport and Wellness Centre.</w:t>
            </w:r>
          </w:p>
          <w:p w14:paraId="2423C088" w14:textId="77777777" w:rsidR="004C3483" w:rsidRPr="00394EB3" w:rsidRDefault="004C3483" w:rsidP="004C3483">
            <w:pPr>
              <w:spacing w:line="276" w:lineRule="auto"/>
            </w:pPr>
          </w:p>
          <w:p w14:paraId="0A9DD902" w14:textId="77777777" w:rsidR="006F455B" w:rsidRPr="00394EB3" w:rsidRDefault="004C3483" w:rsidP="004C3483">
            <w:pPr>
              <w:spacing w:line="276" w:lineRule="auto"/>
            </w:pPr>
            <w:r w:rsidRPr="00394EB3">
              <w:t>*Also internally in early May of this year we participated in William Howe’s elementary school (grades 7 &amp; 8) College visit by providing a  range of recreation ice breakers and fun cooperative games.</w:t>
            </w:r>
          </w:p>
          <w:p w14:paraId="649ACCA9" w14:textId="77777777" w:rsidR="004C3483" w:rsidRPr="00394EB3" w:rsidRDefault="004C3483" w:rsidP="004C3483">
            <w:pPr>
              <w:spacing w:line="276" w:lineRule="auto"/>
            </w:pPr>
            <w:r w:rsidRPr="00394EB3">
              <w:t xml:space="preserve">(Received very positive feedback from students, teachers and our </w:t>
            </w:r>
            <w:r w:rsidR="006F455B" w:rsidRPr="00394EB3">
              <w:t>liaison</w:t>
            </w:r>
            <w:r w:rsidRPr="00394EB3">
              <w:t xml:space="preserve"> staff for this).</w:t>
            </w:r>
          </w:p>
          <w:p w14:paraId="21AA4C4F" w14:textId="77777777" w:rsidR="004C3483" w:rsidRPr="00394EB3" w:rsidRDefault="004C3483" w:rsidP="004C3483">
            <w:pPr>
              <w:spacing w:line="276" w:lineRule="auto"/>
            </w:pPr>
            <w:r w:rsidRPr="00394EB3">
              <w:t xml:space="preserve">  </w:t>
            </w:r>
          </w:p>
          <w:p w14:paraId="1D3E2F2B" w14:textId="77777777" w:rsidR="004C3483" w:rsidRPr="00394EB3" w:rsidRDefault="004C3483" w:rsidP="004C3483">
            <w:pPr>
              <w:spacing w:line="276" w:lineRule="auto"/>
            </w:pPr>
            <w:r w:rsidRPr="00394EB3">
              <w:t>All of our Recreation specific courses engage the students in community based applied learning projects in varying degrees, which provides the program and the students with an on-going connection with the industry, in the region, including City of Peterborough, Peterborough Sport and Wellness centre, Schools in both Boards of Education, YWCA, Nursing Homes, Seniors day programs, boys and girls club, and many other recreation attractions, and businesses.</w:t>
            </w:r>
          </w:p>
          <w:p w14:paraId="75A44E7F" w14:textId="77777777" w:rsidR="004C3483" w:rsidRPr="00394EB3" w:rsidRDefault="004C3483" w:rsidP="004C3483">
            <w:pPr>
              <w:spacing w:line="276" w:lineRule="auto"/>
            </w:pPr>
            <w:r w:rsidRPr="00394EB3">
              <w:t xml:space="preserve">Finally, as an element of our “improve the student learning experience” many no cost class visits have been made to local recreation related agencies associated to course learning objectives. These site visits significantly improve student understanding of the services and the association with the classroom learning.   </w:t>
            </w:r>
          </w:p>
          <w:p w14:paraId="3B646216" w14:textId="77777777" w:rsidR="004C3483" w:rsidRPr="00394EB3" w:rsidRDefault="004C3483" w:rsidP="004C3483">
            <w:pPr>
              <w:spacing w:line="276" w:lineRule="auto"/>
            </w:pPr>
          </w:p>
          <w:p w14:paraId="1513BAE4" w14:textId="77777777" w:rsidR="004C3483" w:rsidRPr="00394EB3" w:rsidRDefault="004C3483" w:rsidP="004C3483">
            <w:pPr>
              <w:spacing w:line="276" w:lineRule="auto"/>
            </w:pPr>
            <w:r w:rsidRPr="00394EB3">
              <w:lastRenderedPageBreak/>
              <w:t>*The program has an active Advisory committee with diverse re</w:t>
            </w:r>
            <w:r w:rsidR="00E24BFD" w:rsidRPr="00394EB3">
              <w:t>presentation from the field of r</w:t>
            </w:r>
            <w:r w:rsidRPr="00394EB3">
              <w:t>ecreation, including program graduates. The committee is chaired by Mr. Craig Shanks</w:t>
            </w:r>
            <w:r w:rsidR="00FD3FC6" w:rsidRPr="00394EB3">
              <w:t>,</w:t>
            </w:r>
            <w:r w:rsidRPr="00394EB3">
              <w:t xml:space="preserve"> Director of Community Services</w:t>
            </w:r>
            <w:r w:rsidR="00FD3FC6" w:rsidRPr="00394EB3">
              <w:t>,</w:t>
            </w:r>
            <w:r w:rsidRPr="00394EB3">
              <w:t xml:space="preserve"> City of Kawartha Lakes, a graduate from Fleming.</w:t>
            </w:r>
          </w:p>
          <w:p w14:paraId="30F56896" w14:textId="77777777" w:rsidR="00FD3FC6" w:rsidRPr="00394EB3" w:rsidRDefault="00FD3FC6" w:rsidP="004C3483">
            <w:pPr>
              <w:spacing w:line="276" w:lineRule="auto"/>
            </w:pPr>
          </w:p>
          <w:p w14:paraId="51BA1F54" w14:textId="16A2FA74" w:rsidR="004C3483" w:rsidRPr="00394EB3" w:rsidRDefault="00114699" w:rsidP="004C3483">
            <w:pPr>
              <w:spacing w:line="276" w:lineRule="auto"/>
            </w:pPr>
            <w:r w:rsidRPr="00394EB3">
              <w:t>With MTCU recent</w:t>
            </w:r>
            <w:r w:rsidR="004C3483" w:rsidRPr="00394EB3">
              <w:t xml:space="preserve"> review and update </w:t>
            </w:r>
            <w:r w:rsidRPr="00394EB3">
              <w:t xml:space="preserve">of </w:t>
            </w:r>
            <w:r w:rsidR="004C3483" w:rsidRPr="00394EB3">
              <w:t>the RLS Provincial Standards</w:t>
            </w:r>
            <w:r w:rsidRPr="00394EB3">
              <w:t>,</w:t>
            </w:r>
            <w:r w:rsidR="004C3483" w:rsidRPr="00394EB3">
              <w:t xml:space="preserve"> the committee members were actively engaged in the consultation process through to early 2014. Advisory committee member </w:t>
            </w:r>
            <w:r w:rsidR="004F2EE0" w:rsidRPr="00394EB3">
              <w:t>Ms.</w:t>
            </w:r>
            <w:r w:rsidR="004C3483" w:rsidRPr="00394EB3">
              <w:t xml:space="preserve"> Shari For</w:t>
            </w:r>
            <w:r w:rsidRPr="00394EB3">
              <w:t>syth travelled to Ottawa with Alex Smith (Coordinator)</w:t>
            </w:r>
            <w:r w:rsidR="004C3483" w:rsidRPr="00394EB3">
              <w:t xml:space="preserve"> to participate in the Eastern Onta</w:t>
            </w:r>
            <w:r w:rsidR="00B13157" w:rsidRPr="00394EB3">
              <w:t>rio Standards consultation and r</w:t>
            </w:r>
            <w:r w:rsidR="004C3483" w:rsidRPr="00394EB3">
              <w:t>eview meeting that included MTCU Staff, Industry representatives and College faculty.</w:t>
            </w:r>
          </w:p>
          <w:p w14:paraId="6C50B560" w14:textId="77777777" w:rsidR="004C3483" w:rsidRPr="00394EB3" w:rsidRDefault="004C3483" w:rsidP="004C3483">
            <w:pPr>
              <w:spacing w:line="276" w:lineRule="auto"/>
            </w:pPr>
          </w:p>
          <w:p w14:paraId="6F4B183C" w14:textId="244DF0F1" w:rsidR="004C3483" w:rsidRPr="00394EB3" w:rsidRDefault="00B13157" w:rsidP="004C3483">
            <w:pPr>
              <w:spacing w:line="276" w:lineRule="auto"/>
            </w:pPr>
            <w:r w:rsidRPr="00394EB3">
              <w:t xml:space="preserve">*Through the </w:t>
            </w:r>
            <w:r w:rsidR="004C3483" w:rsidRPr="00394EB3">
              <w:t>fourth semester</w:t>
            </w:r>
            <w:r w:rsidRPr="00394EB3">
              <w:t xml:space="preserve"> block placement of 15 weeks the RLS/RLD</w:t>
            </w:r>
            <w:r w:rsidR="004C3483" w:rsidRPr="00394EB3">
              <w:t xml:space="preserve"> program has developed extensive liaison relationships with a broad spectrum of Recreation agencies and organizations. With the selection of Field Placement being student driven with faculty support, th</w:t>
            </w:r>
            <w:r w:rsidR="00E24BFD" w:rsidRPr="00394EB3">
              <w:t xml:space="preserve">ese liaisons with industry </w:t>
            </w:r>
            <w:r w:rsidR="004C3483" w:rsidRPr="00394EB3">
              <w:t>continue to be expanded on an annual basis, and remain relevant and current to student interests and need for quality learning experiences. The majority of student locations occur in Ontario; however we have many liaison partners in other Provinces, such as Alberta and British Columbia, plus international locations in New Zealand, Ireland, Australia, Costa Rica, Hawaii, Mauritius, the Caribbean, and United States. We have a special liaison arrangement with the American Hospitality Academy, for resort learning experiences. This liaison facilitates the provision of J1 Visas, now a mandatory requirement for students to enter the United States. It should be noted that the potential of an International Placement is a drawing card for students enrolling in our program.</w:t>
            </w:r>
          </w:p>
          <w:p w14:paraId="2EEDB972" w14:textId="77777777" w:rsidR="004C3483" w:rsidRPr="00394EB3" w:rsidRDefault="004C3483" w:rsidP="004C3483">
            <w:pPr>
              <w:spacing w:line="276" w:lineRule="auto"/>
            </w:pPr>
            <w:r w:rsidRPr="00394EB3">
              <w:t xml:space="preserve"> </w:t>
            </w:r>
          </w:p>
          <w:p w14:paraId="70F029CC" w14:textId="4CC56EAB" w:rsidR="004C3483" w:rsidRPr="00394EB3" w:rsidRDefault="00B13157" w:rsidP="004C3483">
            <w:pPr>
              <w:spacing w:line="276" w:lineRule="auto"/>
            </w:pPr>
            <w:r w:rsidRPr="00394EB3">
              <w:t xml:space="preserve">In the past, </w:t>
            </w:r>
            <w:r w:rsidR="004C3483" w:rsidRPr="00394EB3">
              <w:t>All students loc</w:t>
            </w:r>
            <w:r w:rsidR="00FD3FC6" w:rsidRPr="00394EB3">
              <w:t>ated in Ontario for the fifteen-</w:t>
            </w:r>
            <w:r w:rsidR="004C3483" w:rsidRPr="00394EB3">
              <w:t>week block Field Practice a</w:t>
            </w:r>
            <w:r w:rsidRPr="00394EB3">
              <w:t>nd Evaluation course</w:t>
            </w:r>
            <w:r w:rsidR="004C3483" w:rsidRPr="00394EB3">
              <w:t xml:space="preserve">, have received a site visit from Faculty for performance review purposes. </w:t>
            </w:r>
            <w:r w:rsidR="004C3483" w:rsidRPr="00394EB3">
              <w:lastRenderedPageBreak/>
              <w:t>These visits, discussions, on current changes in the profession, and site tours also keep faculty linked to industry professionals and provides valuable information for program Faculty on preparation of future students for the field. B</w:t>
            </w:r>
            <w:r w:rsidRPr="00394EB3">
              <w:t>ased on the positive feedback</w:t>
            </w:r>
            <w:r w:rsidR="004C3483" w:rsidRPr="00394EB3">
              <w:t xml:space="preserve"> consistently </w:t>
            </w:r>
            <w:r w:rsidR="0024567A" w:rsidRPr="00394EB3">
              <w:t>receive</w:t>
            </w:r>
            <w:r w:rsidRPr="00394EB3">
              <w:t>d</w:t>
            </w:r>
            <w:r w:rsidR="00FD3FC6" w:rsidRPr="00394EB3">
              <w:t xml:space="preserve"> from industry partners,</w:t>
            </w:r>
            <w:r w:rsidRPr="00394EB3">
              <w:t xml:space="preserve"> this aspect of the</w:t>
            </w:r>
            <w:r w:rsidR="004C3483" w:rsidRPr="00394EB3">
              <w:t xml:space="preserve"> </w:t>
            </w:r>
            <w:r w:rsidR="0024567A" w:rsidRPr="00394EB3">
              <w:t>program</w:t>
            </w:r>
            <w:r w:rsidR="004C3483" w:rsidRPr="00394EB3">
              <w:t xml:space="preserve"> differentiate</w:t>
            </w:r>
            <w:r w:rsidR="00FD3FC6" w:rsidRPr="00394EB3">
              <w:t>s</w:t>
            </w:r>
            <w:r w:rsidR="004C3483" w:rsidRPr="00394EB3">
              <w:t xml:space="preserve"> Fleming</w:t>
            </w:r>
            <w:r w:rsidR="00FD3FC6" w:rsidRPr="00394EB3">
              <w:t>’</w:t>
            </w:r>
            <w:r w:rsidR="004C3483" w:rsidRPr="00394EB3">
              <w:t>s Fiel</w:t>
            </w:r>
            <w:r w:rsidR="00FD3FC6" w:rsidRPr="00394EB3">
              <w:t xml:space="preserve">d placement from other Colleges’ </w:t>
            </w:r>
            <w:r w:rsidR="004C3483" w:rsidRPr="00394EB3">
              <w:t xml:space="preserve">programs. </w:t>
            </w:r>
            <w:r w:rsidR="0024567A" w:rsidRPr="00394EB3">
              <w:t>Current budget</w:t>
            </w:r>
            <w:r w:rsidR="004C3483" w:rsidRPr="00394EB3">
              <w:t xml:space="preserve"> limitations will impact this relatio</w:t>
            </w:r>
            <w:r w:rsidRPr="00394EB3">
              <w:t>nship so</w:t>
            </w:r>
            <w:r w:rsidR="004C3483" w:rsidRPr="00394EB3">
              <w:t xml:space="preserve"> creative ways of maintaining and supporting this important connection with our industry </w:t>
            </w:r>
            <w:r w:rsidR="0024567A" w:rsidRPr="00394EB3">
              <w:t>partners</w:t>
            </w:r>
            <w:r w:rsidRPr="00394EB3">
              <w:t xml:space="preserve"> will be vital</w:t>
            </w:r>
            <w:r w:rsidR="0024567A" w:rsidRPr="00394EB3">
              <w:t>.</w:t>
            </w:r>
          </w:p>
          <w:p w14:paraId="488059B7" w14:textId="77777777" w:rsidR="004C3483" w:rsidRPr="00394EB3" w:rsidRDefault="004C3483" w:rsidP="004C3483">
            <w:pPr>
              <w:spacing w:line="276" w:lineRule="auto"/>
            </w:pPr>
          </w:p>
          <w:p w14:paraId="7EFE9CD1" w14:textId="77777777" w:rsidR="004C3483" w:rsidRPr="00394EB3" w:rsidRDefault="004C3483" w:rsidP="004C3483">
            <w:pPr>
              <w:spacing w:line="276" w:lineRule="auto"/>
            </w:pPr>
            <w:r w:rsidRPr="00394EB3">
              <w:t xml:space="preserve">* Long standing Provincial Coordinators Group-.RLS Program Coordinators representing each Ontario College that operates a Recreation and Leisure Services Program, meet annually to deal with issues of common interest. This group in partnership with MTCU and Industry representatives developed the initial Provincial </w:t>
            </w:r>
          </w:p>
          <w:p w14:paraId="479C310A" w14:textId="77777777" w:rsidR="004C3483" w:rsidRPr="00394EB3" w:rsidRDefault="004C3483" w:rsidP="00B13157">
            <w:pPr>
              <w:spacing w:line="276" w:lineRule="auto"/>
            </w:pPr>
            <w:r w:rsidRPr="00394EB3">
              <w:t xml:space="preserve">Vocational Standards, including the revision of these standards in 2006 and 2014. This group also negotiated common, attractive articulation agreements between all represented Colleges, including Fleming, with Brock University (6.5 credits) and </w:t>
            </w:r>
            <w:r w:rsidR="00E24BFD" w:rsidRPr="00394EB3">
              <w:t xml:space="preserve">the </w:t>
            </w:r>
            <w:r w:rsidRPr="00394EB3">
              <w:t xml:space="preserve">University of Waterloo (5 credits), </w:t>
            </w:r>
            <w:r w:rsidR="00E24BFD" w:rsidRPr="00394EB3">
              <w:t>as well as</w:t>
            </w:r>
            <w:r w:rsidRPr="00394EB3">
              <w:t xml:space="preserve"> a partnership with Parks and Recreation Ontario for free student membership tied to the annual membership of each College. This membership provides all students with direct regular notification of employment opportunities in Municipal Recreation Departments across </w:t>
            </w:r>
            <w:r w:rsidR="0024567A" w:rsidRPr="00394EB3">
              <w:t>Ontario,</w:t>
            </w:r>
            <w:r w:rsidRPr="00394EB3">
              <w:t xml:space="preserve"> and policy issues/news on Recreation in Ontario. </w:t>
            </w:r>
          </w:p>
          <w:p w14:paraId="4E1228F2" w14:textId="77777777" w:rsidR="00B13157" w:rsidRPr="00394EB3" w:rsidRDefault="00B13157" w:rsidP="00B13157">
            <w:pPr>
              <w:spacing w:line="276" w:lineRule="auto"/>
            </w:pPr>
          </w:p>
          <w:p w14:paraId="29B99D5D" w14:textId="77777777" w:rsidR="00B13157" w:rsidRPr="00394EB3" w:rsidRDefault="00B13157" w:rsidP="00B13157">
            <w:pPr>
              <w:spacing w:line="276" w:lineRule="auto"/>
            </w:pPr>
          </w:p>
          <w:p w14:paraId="50D6BD45" w14:textId="77777777" w:rsidR="00B13157" w:rsidRPr="00394EB3" w:rsidRDefault="00B13157" w:rsidP="00B13157">
            <w:pPr>
              <w:spacing w:line="276" w:lineRule="auto"/>
            </w:pPr>
          </w:p>
          <w:p w14:paraId="5927DAA7" w14:textId="77777777" w:rsidR="00B13157" w:rsidRPr="00394EB3" w:rsidRDefault="00B13157" w:rsidP="00B13157">
            <w:pPr>
              <w:spacing w:line="276" w:lineRule="auto"/>
            </w:pPr>
          </w:p>
          <w:p w14:paraId="68FC29A8" w14:textId="77777777" w:rsidR="00B13157" w:rsidRPr="00394EB3" w:rsidRDefault="00B13157" w:rsidP="00B13157">
            <w:pPr>
              <w:spacing w:line="276" w:lineRule="auto"/>
            </w:pPr>
          </w:p>
          <w:p w14:paraId="255D8515" w14:textId="4A333BF4" w:rsidR="00B13157" w:rsidRPr="00394EB3" w:rsidRDefault="00B13157" w:rsidP="00B13157">
            <w:pPr>
              <w:spacing w:line="276" w:lineRule="auto"/>
            </w:pPr>
          </w:p>
        </w:tc>
      </w:tr>
      <w:tr w:rsidR="004C3483" w:rsidRPr="004C3483" w14:paraId="3B38E564" w14:textId="77777777" w:rsidTr="00651F9D">
        <w:trPr>
          <w:gridBefore w:val="1"/>
          <w:wBefore w:w="6" w:type="dxa"/>
        </w:trPr>
        <w:tc>
          <w:tcPr>
            <w:tcW w:w="4134" w:type="dxa"/>
            <w:gridSpan w:val="2"/>
            <w:tcBorders>
              <w:top w:val="single" w:sz="4" w:space="0" w:color="auto"/>
              <w:left w:val="single" w:sz="4" w:space="0" w:color="auto"/>
              <w:bottom w:val="single" w:sz="4" w:space="0" w:color="auto"/>
              <w:right w:val="single" w:sz="4" w:space="0" w:color="auto"/>
            </w:tcBorders>
            <w:shd w:val="clear" w:color="auto" w:fill="C0C0C0"/>
            <w:tcMar>
              <w:top w:w="113" w:type="dxa"/>
              <w:left w:w="57" w:type="dxa"/>
              <w:bottom w:w="113" w:type="dxa"/>
              <w:right w:w="57" w:type="dxa"/>
            </w:tcMar>
            <w:hideMark/>
          </w:tcPr>
          <w:p w14:paraId="6A27F721" w14:textId="77777777" w:rsidR="004C3483" w:rsidRPr="00394EB3" w:rsidRDefault="004C3483" w:rsidP="004C3483">
            <w:pPr>
              <w:tabs>
                <w:tab w:val="left" w:pos="72"/>
              </w:tabs>
              <w:spacing w:line="276" w:lineRule="auto"/>
              <w:rPr>
                <w:b/>
              </w:rPr>
            </w:pPr>
            <w:r w:rsidRPr="00394EB3">
              <w:rPr>
                <w:b/>
              </w:rPr>
              <w:lastRenderedPageBreak/>
              <w:t>2.0 Curriculum Development and Framework</w:t>
            </w:r>
          </w:p>
        </w:tc>
        <w:tc>
          <w:tcPr>
            <w:tcW w:w="9214" w:type="dxa"/>
            <w:gridSpan w:val="3"/>
            <w:tcBorders>
              <w:top w:val="single" w:sz="4" w:space="0" w:color="auto"/>
              <w:left w:val="single" w:sz="4" w:space="0" w:color="auto"/>
              <w:bottom w:val="single" w:sz="4" w:space="0" w:color="auto"/>
              <w:right w:val="single" w:sz="4" w:space="0" w:color="auto"/>
            </w:tcBorders>
            <w:shd w:val="clear" w:color="auto" w:fill="C0C0C0"/>
            <w:tcMar>
              <w:top w:w="113" w:type="dxa"/>
              <w:left w:w="57" w:type="dxa"/>
              <w:bottom w:w="113" w:type="dxa"/>
              <w:right w:w="57" w:type="dxa"/>
            </w:tcMar>
            <w:hideMark/>
          </w:tcPr>
          <w:p w14:paraId="1A4098F6" w14:textId="77777777" w:rsidR="004C3483" w:rsidRPr="00394EB3" w:rsidRDefault="004C3483" w:rsidP="004C3483">
            <w:pPr>
              <w:spacing w:line="276" w:lineRule="auto"/>
              <w:rPr>
                <w:b/>
              </w:rPr>
            </w:pPr>
            <w:r w:rsidRPr="00394EB3">
              <w:rPr>
                <w:b/>
              </w:rPr>
              <w:t>Summary of Key Findings</w:t>
            </w:r>
          </w:p>
        </w:tc>
      </w:tr>
      <w:tr w:rsidR="004C3483" w:rsidRPr="004C3483" w14:paraId="6571FF05" w14:textId="77777777" w:rsidTr="00651F9D">
        <w:trPr>
          <w:gridBefore w:val="1"/>
          <w:wBefore w:w="6" w:type="dxa"/>
        </w:trPr>
        <w:tc>
          <w:tcPr>
            <w:tcW w:w="4134"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57" w:type="dxa"/>
              <w:bottom w:w="113" w:type="dxa"/>
              <w:right w:w="57" w:type="dxa"/>
            </w:tcMar>
          </w:tcPr>
          <w:p w14:paraId="10C506DF" w14:textId="77777777" w:rsidR="004C3483" w:rsidRPr="00394EB3" w:rsidRDefault="004C3483" w:rsidP="004C3483">
            <w:pPr>
              <w:spacing w:line="276" w:lineRule="auto"/>
              <w:rPr>
                <w:b/>
                <w:lang w:val="en-GB"/>
              </w:rPr>
            </w:pPr>
            <w:r w:rsidRPr="00394EB3">
              <w:rPr>
                <w:b/>
                <w:lang w:val="en-GB"/>
              </w:rPr>
              <w:t>2.1 Curriculum Framework</w:t>
            </w:r>
          </w:p>
          <w:p w14:paraId="71A54ECF" w14:textId="77777777" w:rsidR="004C3483" w:rsidRPr="00394EB3" w:rsidRDefault="004C3483" w:rsidP="004C3483">
            <w:pPr>
              <w:spacing w:line="276" w:lineRule="auto"/>
              <w:rPr>
                <w:b/>
                <w:lang w:val="en-GB"/>
              </w:rPr>
            </w:pPr>
            <w:r w:rsidRPr="00394EB3">
              <w:rPr>
                <w:b/>
                <w:lang w:val="en-GB"/>
              </w:rPr>
              <w:t xml:space="preserve"> </w:t>
            </w:r>
          </w:p>
          <w:p w14:paraId="6DCD4512" w14:textId="77777777" w:rsidR="004C3483" w:rsidRPr="00394EB3" w:rsidRDefault="004C3483" w:rsidP="004C3483">
            <w:pPr>
              <w:spacing w:line="276" w:lineRule="auto"/>
              <w:rPr>
                <w:b/>
                <w:bCs/>
              </w:rPr>
            </w:pPr>
            <w:r w:rsidRPr="00394EB3">
              <w:rPr>
                <w:b/>
                <w:bCs/>
              </w:rPr>
              <w:t>Review / discuss:</w:t>
            </w:r>
          </w:p>
          <w:p w14:paraId="76DFB6B3" w14:textId="77777777" w:rsidR="004C3483" w:rsidRPr="00394EB3" w:rsidRDefault="004C3483" w:rsidP="004C3483">
            <w:pPr>
              <w:spacing w:line="276" w:lineRule="auto"/>
              <w:rPr>
                <w:b/>
                <w:bCs/>
              </w:rPr>
            </w:pPr>
          </w:p>
          <w:p w14:paraId="7F70F845" w14:textId="77777777" w:rsidR="004C3483" w:rsidRPr="00394EB3" w:rsidRDefault="004C3483" w:rsidP="004C3483">
            <w:pPr>
              <w:numPr>
                <w:ilvl w:val="0"/>
                <w:numId w:val="2"/>
              </w:numPr>
              <w:spacing w:line="276" w:lineRule="auto"/>
              <w:ind w:left="360"/>
            </w:pPr>
            <w:r w:rsidRPr="00394EB3">
              <w:t xml:space="preserve">Describe how your program demonstrates a learner centered approach and addresses our core promise to students concerning personalized learning and support.  </w:t>
            </w:r>
          </w:p>
          <w:p w14:paraId="2BF16A06" w14:textId="77777777" w:rsidR="004C3483" w:rsidRPr="00394EB3" w:rsidRDefault="004C3483" w:rsidP="004C3483">
            <w:pPr>
              <w:spacing w:line="276" w:lineRule="auto"/>
              <w:ind w:left="360"/>
              <w:rPr>
                <w:b/>
              </w:rPr>
            </w:pPr>
          </w:p>
        </w:tc>
        <w:tc>
          <w:tcPr>
            <w:tcW w:w="9214" w:type="dxa"/>
            <w:gridSpan w:val="3"/>
            <w:tcBorders>
              <w:top w:val="single" w:sz="4" w:space="0" w:color="auto"/>
              <w:left w:val="single" w:sz="4" w:space="0" w:color="auto"/>
              <w:bottom w:val="single" w:sz="4" w:space="0" w:color="auto"/>
              <w:right w:val="single" w:sz="4" w:space="0" w:color="auto"/>
            </w:tcBorders>
            <w:shd w:val="clear" w:color="auto" w:fill="auto"/>
            <w:tcMar>
              <w:top w:w="113" w:type="dxa"/>
              <w:left w:w="57" w:type="dxa"/>
              <w:bottom w:w="113" w:type="dxa"/>
              <w:right w:w="57" w:type="dxa"/>
            </w:tcMar>
          </w:tcPr>
          <w:p w14:paraId="4BC7C693" w14:textId="77777777" w:rsidR="008F406B" w:rsidRPr="00394EB3" w:rsidRDefault="008F406B" w:rsidP="008F406B">
            <w:pPr>
              <w:rPr>
                <w:rFonts w:eastAsia="Calibri"/>
                <w:b/>
                <w:bCs/>
                <w:lang w:val="en-CA"/>
              </w:rPr>
            </w:pPr>
            <w:r w:rsidRPr="00394EB3">
              <w:rPr>
                <w:rFonts w:eastAsia="Calibri"/>
                <w:b/>
                <w:bCs/>
                <w:lang w:val="en-CA"/>
              </w:rPr>
              <w:t>Our Mission and Approach to Learning</w:t>
            </w:r>
          </w:p>
          <w:p w14:paraId="2CD70EF0" w14:textId="77777777" w:rsidR="00B13157" w:rsidRPr="00394EB3" w:rsidRDefault="00B13157" w:rsidP="008F406B">
            <w:pPr>
              <w:rPr>
                <w:rFonts w:eastAsia="Calibri"/>
                <w:lang w:val="en-CA"/>
              </w:rPr>
            </w:pPr>
          </w:p>
          <w:p w14:paraId="4A19CBA5" w14:textId="77777777" w:rsidR="008F406B" w:rsidRPr="00394EB3" w:rsidRDefault="008F406B" w:rsidP="008F406B">
            <w:pPr>
              <w:rPr>
                <w:rFonts w:eastAsia="Calibri"/>
                <w:b/>
                <w:bCs/>
                <w:i/>
                <w:iCs/>
                <w:lang w:val="en-CA"/>
              </w:rPr>
            </w:pPr>
            <w:r w:rsidRPr="00394EB3">
              <w:rPr>
                <w:rFonts w:eastAsia="Calibri"/>
                <w:lang w:val="en-CA"/>
              </w:rPr>
              <w:t>…..</w:t>
            </w:r>
            <w:r w:rsidRPr="00394EB3">
              <w:rPr>
                <w:rFonts w:eastAsia="Calibri"/>
                <w:b/>
                <w:bCs/>
                <w:i/>
                <w:iCs/>
                <w:lang w:val="en-CA"/>
              </w:rPr>
              <w:t xml:space="preserve">to provide quality education that enables Program graduates to qualify for entry level recreation related careers, working with individuals, families and groups in a variety of community Recreation settings. </w:t>
            </w:r>
          </w:p>
          <w:p w14:paraId="5164DF29" w14:textId="77777777" w:rsidR="00B13157" w:rsidRPr="00394EB3" w:rsidRDefault="00B13157" w:rsidP="008F406B">
            <w:pPr>
              <w:rPr>
                <w:rFonts w:eastAsia="Calibri"/>
                <w:b/>
                <w:bCs/>
                <w:i/>
                <w:iCs/>
                <w:lang w:val="en-CA"/>
              </w:rPr>
            </w:pPr>
          </w:p>
          <w:p w14:paraId="3A272FCD" w14:textId="77777777" w:rsidR="008F406B" w:rsidRPr="00394EB3" w:rsidRDefault="008F406B" w:rsidP="008F406B">
            <w:pPr>
              <w:rPr>
                <w:rFonts w:eastAsia="Calibri"/>
                <w:lang w:val="en-CA"/>
              </w:rPr>
            </w:pPr>
            <w:r w:rsidRPr="00394EB3">
              <w:rPr>
                <w:rFonts w:eastAsia="Calibri"/>
                <w:lang w:val="en-CA"/>
              </w:rPr>
              <w:t>The Recreation and Leisure Services program aligns with the vision and strategic goals of Fleming College by providing education and applied learning experiences that maximize the potential of every learner. Fleming College and the RLS Program champion “student learning first”, by increasing expectations of students, extending educational pathways and promoting outstanding student and faculty interaction.</w:t>
            </w:r>
          </w:p>
          <w:p w14:paraId="0C61AE15" w14:textId="77777777" w:rsidR="008F406B" w:rsidRPr="00394EB3" w:rsidRDefault="008F406B" w:rsidP="008F406B">
            <w:pPr>
              <w:rPr>
                <w:rFonts w:eastAsia="Calibri"/>
                <w:b/>
                <w:bCs/>
                <w:lang w:val="en-CA"/>
              </w:rPr>
            </w:pPr>
          </w:p>
          <w:p w14:paraId="1A60109B" w14:textId="77777777" w:rsidR="008F406B" w:rsidRPr="00394EB3" w:rsidRDefault="008F406B" w:rsidP="008F406B">
            <w:pPr>
              <w:rPr>
                <w:rFonts w:eastAsia="Calibri"/>
                <w:b/>
                <w:bCs/>
                <w:lang w:val="en-CA"/>
              </w:rPr>
            </w:pPr>
            <w:r w:rsidRPr="00394EB3">
              <w:rPr>
                <w:rFonts w:eastAsia="Calibri"/>
                <w:b/>
                <w:bCs/>
                <w:lang w:val="en-CA"/>
              </w:rPr>
              <w:t xml:space="preserve">Program Philosophy </w:t>
            </w:r>
          </w:p>
          <w:p w14:paraId="7269CDE4" w14:textId="77777777" w:rsidR="008F406B" w:rsidRPr="00394EB3" w:rsidRDefault="008F406B" w:rsidP="008F406B">
            <w:pPr>
              <w:rPr>
                <w:rFonts w:eastAsia="Calibri"/>
                <w:lang w:val="en-CA" w:eastAsia="en-CA"/>
              </w:rPr>
            </w:pPr>
          </w:p>
          <w:p w14:paraId="600C9DE2" w14:textId="77777777" w:rsidR="008C31A4" w:rsidRPr="00394EB3" w:rsidRDefault="008F406B" w:rsidP="008F406B">
            <w:pPr>
              <w:rPr>
                <w:rFonts w:eastAsia="Calibri"/>
                <w:lang w:val="en-CA" w:eastAsia="en-CA"/>
              </w:rPr>
            </w:pPr>
            <w:r w:rsidRPr="00394EB3">
              <w:rPr>
                <w:rFonts w:eastAsia="Calibri"/>
                <w:lang w:val="en-CA" w:eastAsia="en-CA"/>
              </w:rPr>
              <w:t xml:space="preserve">The Recreation and Leisure Services program </w:t>
            </w:r>
            <w:r w:rsidR="008C31A4" w:rsidRPr="00394EB3">
              <w:rPr>
                <w:rFonts w:eastAsia="Calibri"/>
                <w:lang w:val="en-CA" w:eastAsia="en-CA"/>
              </w:rPr>
              <w:t>reflects the</w:t>
            </w:r>
            <w:r w:rsidRPr="00394EB3">
              <w:rPr>
                <w:rFonts w:eastAsia="Calibri"/>
                <w:lang w:val="en-CA" w:eastAsia="en-CA"/>
              </w:rPr>
              <w:t xml:space="preserve"> current (2014) MTCU Program Standards</w:t>
            </w:r>
            <w:r w:rsidR="008C31A4" w:rsidRPr="00394EB3">
              <w:rPr>
                <w:rFonts w:eastAsia="Calibri"/>
                <w:lang w:val="en-CA" w:eastAsia="en-CA"/>
              </w:rPr>
              <w:t xml:space="preserve">. </w:t>
            </w:r>
            <w:r w:rsidRPr="00394EB3">
              <w:rPr>
                <w:rFonts w:eastAsia="Calibri"/>
                <w:lang w:val="en-CA" w:eastAsia="en-CA"/>
              </w:rPr>
              <w:t xml:space="preserve"> </w:t>
            </w:r>
            <w:r w:rsidR="008C31A4" w:rsidRPr="00394EB3">
              <w:rPr>
                <w:rFonts w:eastAsia="Calibri"/>
                <w:lang w:val="en-CA" w:eastAsia="en-CA"/>
              </w:rPr>
              <w:t xml:space="preserve">It is further informed and guided by the Situational Leadership model, </w:t>
            </w:r>
            <w:r w:rsidRPr="00394EB3">
              <w:rPr>
                <w:rFonts w:eastAsia="Calibri"/>
                <w:lang w:val="en-CA" w:eastAsia="en-CA"/>
              </w:rPr>
              <w:t xml:space="preserve">and a set of beliefs and approaches that promote inclusiveness, support diversity, and the benefits of Recreation and Leisure to </w:t>
            </w:r>
            <w:r w:rsidR="008C31A4" w:rsidRPr="00394EB3">
              <w:rPr>
                <w:rFonts w:eastAsia="Calibri"/>
                <w:lang w:val="en-CA" w:eastAsia="en-CA"/>
              </w:rPr>
              <w:t>the health and wellbeing of individuals, families, communities and the environment.</w:t>
            </w:r>
            <w:r w:rsidRPr="00394EB3">
              <w:rPr>
                <w:rFonts w:eastAsia="Calibri"/>
                <w:lang w:val="en-CA" w:eastAsia="en-CA"/>
              </w:rPr>
              <w:t xml:space="preserve">   </w:t>
            </w:r>
          </w:p>
          <w:p w14:paraId="5F11E342" w14:textId="77777777" w:rsidR="008C31A4" w:rsidRPr="00394EB3" w:rsidRDefault="008C31A4" w:rsidP="008F406B">
            <w:pPr>
              <w:rPr>
                <w:rFonts w:eastAsia="Calibri"/>
                <w:lang w:val="en-CA" w:eastAsia="en-CA"/>
              </w:rPr>
            </w:pPr>
          </w:p>
          <w:p w14:paraId="4C4833FE" w14:textId="77777777" w:rsidR="008F406B" w:rsidRPr="00394EB3" w:rsidRDefault="008F406B" w:rsidP="008F406B">
            <w:pPr>
              <w:rPr>
                <w:rFonts w:eastAsia="Calibri"/>
                <w:lang w:val="en-CA" w:eastAsia="en-CA"/>
              </w:rPr>
            </w:pPr>
            <w:r w:rsidRPr="00394EB3">
              <w:rPr>
                <w:rFonts w:eastAsia="Calibri"/>
                <w:lang w:val="en-CA" w:eastAsia="en-CA"/>
              </w:rPr>
              <w:t>Graduates are prepared to be competent, strong leaders and caring members of the Recreati</w:t>
            </w:r>
            <w:r w:rsidR="008C31A4" w:rsidRPr="00394EB3">
              <w:rPr>
                <w:rFonts w:eastAsia="Calibri"/>
                <w:lang w:val="en-CA" w:eastAsia="en-CA"/>
              </w:rPr>
              <w:t>on and Leisure i</w:t>
            </w:r>
            <w:r w:rsidRPr="00394EB3">
              <w:rPr>
                <w:rFonts w:eastAsia="Calibri"/>
                <w:lang w:val="en-CA" w:eastAsia="en-CA"/>
              </w:rPr>
              <w:t>ndustry. Our p</w:t>
            </w:r>
            <w:r w:rsidR="008C31A4" w:rsidRPr="00394EB3">
              <w:rPr>
                <w:rFonts w:eastAsia="Calibri"/>
                <w:lang w:val="en-CA" w:eastAsia="en-CA"/>
              </w:rPr>
              <w:t>rogram philosophy prepares our g</w:t>
            </w:r>
            <w:r w:rsidRPr="00394EB3">
              <w:rPr>
                <w:rFonts w:eastAsia="Calibri"/>
                <w:lang w:val="en-CA" w:eastAsia="en-CA"/>
              </w:rPr>
              <w:t xml:space="preserve">raduates to take responsibility for their own learning, and personal Development </w:t>
            </w:r>
            <w:r w:rsidR="008C31A4" w:rsidRPr="00394EB3">
              <w:rPr>
                <w:rFonts w:eastAsia="Calibri"/>
                <w:lang w:val="en-CA" w:eastAsia="en-CA"/>
              </w:rPr>
              <w:t>-</w:t>
            </w:r>
            <w:r w:rsidRPr="00394EB3">
              <w:rPr>
                <w:rFonts w:eastAsia="Calibri"/>
                <w:lang w:val="en-CA" w:eastAsia="en-CA"/>
              </w:rPr>
              <w:t xml:space="preserve"> a p</w:t>
            </w:r>
            <w:r w:rsidR="008C31A4" w:rsidRPr="00394EB3">
              <w:rPr>
                <w:rFonts w:eastAsia="Calibri"/>
                <w:lang w:val="en-CA" w:eastAsia="en-CA"/>
              </w:rPr>
              <w:t>ractice that will be of benefit</w:t>
            </w:r>
            <w:r w:rsidRPr="00394EB3">
              <w:rPr>
                <w:rFonts w:eastAsia="Calibri"/>
                <w:lang w:val="en-CA" w:eastAsia="en-CA"/>
              </w:rPr>
              <w:t xml:space="preserve"> to the graduates and the clients they serve. </w:t>
            </w:r>
          </w:p>
          <w:p w14:paraId="08FF6906" w14:textId="77777777" w:rsidR="008C31A4" w:rsidRPr="00394EB3" w:rsidRDefault="008C31A4" w:rsidP="008F406B">
            <w:pPr>
              <w:rPr>
                <w:rFonts w:eastAsia="Calibri"/>
                <w:lang w:val="en-CA" w:eastAsia="en-CA"/>
              </w:rPr>
            </w:pPr>
          </w:p>
          <w:p w14:paraId="496CC52D" w14:textId="77777777" w:rsidR="00B15040" w:rsidRPr="00394EB3" w:rsidRDefault="00B15040" w:rsidP="004C3483">
            <w:pPr>
              <w:spacing w:line="276" w:lineRule="auto"/>
            </w:pPr>
            <w:r w:rsidRPr="00394EB3">
              <w:lastRenderedPageBreak/>
              <w:t xml:space="preserve">The curriculum framework for RLS is comprised of course learning outcomes that are aligned </w:t>
            </w:r>
            <w:r w:rsidR="008C31A4" w:rsidRPr="00394EB3">
              <w:t>with</w:t>
            </w:r>
            <w:r w:rsidRPr="00394EB3">
              <w:t xml:space="preserve"> MTCU program vocational learning outcomes and essential employability skills outcomes</w:t>
            </w:r>
            <w:r w:rsidR="001D4F72" w:rsidRPr="00394EB3">
              <w:t>.</w:t>
            </w:r>
            <w:r w:rsidRPr="00394EB3">
              <w:t xml:space="preserve"> </w:t>
            </w:r>
          </w:p>
          <w:p w14:paraId="6CD51973" w14:textId="77777777" w:rsidR="00EA7589" w:rsidRPr="00394EB3" w:rsidRDefault="00EA7589" w:rsidP="00EA7589"/>
          <w:p w14:paraId="328CEE62" w14:textId="77777777" w:rsidR="004C3483" w:rsidRPr="00394EB3" w:rsidRDefault="004C3483" w:rsidP="004C3483">
            <w:pPr>
              <w:spacing w:line="276" w:lineRule="auto"/>
            </w:pPr>
            <w:r w:rsidRPr="00394EB3">
              <w:t>Annually</w:t>
            </w:r>
            <w:r w:rsidR="00E24BFD" w:rsidRPr="00394EB3">
              <w:t>,</w:t>
            </w:r>
            <w:r w:rsidRPr="00394EB3">
              <w:t xml:space="preserve"> program Faculty review and report to the Chair of the School of Health and Wellness.an analysis and action plan, addressing Industry /Sector trends, Curriculum development, Applied Learning, and Student Satisfaction.</w:t>
            </w:r>
          </w:p>
          <w:p w14:paraId="63A1FA45" w14:textId="77777777" w:rsidR="004C3483" w:rsidRPr="00394EB3" w:rsidRDefault="004C3483" w:rsidP="004C3483">
            <w:pPr>
              <w:spacing w:line="276" w:lineRule="auto"/>
            </w:pPr>
          </w:p>
          <w:p w14:paraId="580B0CA5" w14:textId="77777777" w:rsidR="00663DB8" w:rsidRPr="00394EB3" w:rsidRDefault="004C3483" w:rsidP="00663DB8">
            <w:pPr>
              <w:spacing w:line="276" w:lineRule="auto"/>
            </w:pPr>
            <w:r w:rsidRPr="00394EB3">
              <w:t>Our action plan</w:t>
            </w:r>
            <w:r w:rsidR="00E24BFD" w:rsidRPr="00394EB3">
              <w:t>s</w:t>
            </w:r>
            <w:r w:rsidRPr="00394EB3">
              <w:t xml:space="preserve"> in 2013/14 and 2014/15 refl</w:t>
            </w:r>
            <w:r w:rsidR="00E24BFD" w:rsidRPr="00394EB3">
              <w:t>ected a commitment to improved l</w:t>
            </w:r>
            <w:r w:rsidRPr="00394EB3">
              <w:t>earning experiences for our students in the classroom</w:t>
            </w:r>
            <w:r w:rsidR="00E24BFD" w:rsidRPr="00394EB3">
              <w:t>,</w:t>
            </w:r>
            <w:r w:rsidRPr="00394EB3">
              <w:t xml:space="preserve"> and increased use of the community for applied learning</w:t>
            </w:r>
            <w:r w:rsidR="00A75E0A" w:rsidRPr="00394EB3">
              <w:t>.</w:t>
            </w:r>
            <w:r w:rsidR="00E24BFD" w:rsidRPr="00394EB3">
              <w:t xml:space="preserve"> </w:t>
            </w:r>
          </w:p>
          <w:p w14:paraId="3AF0FF24" w14:textId="77777777" w:rsidR="00A75E0A" w:rsidRPr="00394EB3" w:rsidRDefault="00A75E0A" w:rsidP="00663DB8">
            <w:pPr>
              <w:spacing w:line="276" w:lineRule="auto"/>
            </w:pPr>
          </w:p>
          <w:p w14:paraId="4A78E2D1" w14:textId="77777777" w:rsidR="00DD2519" w:rsidRPr="00394EB3" w:rsidRDefault="00DD2519" w:rsidP="00DD2519">
            <w:pPr>
              <w:spacing w:line="276" w:lineRule="auto"/>
            </w:pPr>
            <w:r w:rsidRPr="00394EB3">
              <w:t xml:space="preserve">To ensure a learner centered, personalized, supportive learning environment for our students, the “Situational Leadership Model “ is employed as a practical approach to learning, the delivery of core competencies, and the personal growth and development of our students in preparation for career success. </w:t>
            </w:r>
          </w:p>
          <w:p w14:paraId="1AA2447E" w14:textId="77777777" w:rsidR="00DD2519" w:rsidRPr="00394EB3" w:rsidRDefault="00DD2519" w:rsidP="00DD2519">
            <w:pPr>
              <w:spacing w:line="276" w:lineRule="auto"/>
            </w:pPr>
          </w:p>
          <w:p w14:paraId="5E2A6412" w14:textId="6185E6CC" w:rsidR="00DD2519" w:rsidRPr="00394EB3" w:rsidRDefault="00B13157" w:rsidP="00DD2519">
            <w:pPr>
              <w:spacing w:line="276" w:lineRule="auto"/>
            </w:pPr>
            <w:r w:rsidRPr="00394EB3">
              <w:t>At the beginning of the</w:t>
            </w:r>
            <w:r w:rsidR="00DD2519" w:rsidRPr="00394EB3">
              <w:t xml:space="preserve"> program, every student develops a personal mission statement and related learning plan tailored to their vocational aspirations, which are supported by one on one individual coaching with a faculty member from semester 1 through to Field Practice and Evaluation.</w:t>
            </w:r>
          </w:p>
          <w:p w14:paraId="1B4DFFA0" w14:textId="77777777" w:rsidR="00A75E0A" w:rsidRPr="00394EB3" w:rsidRDefault="00A75E0A" w:rsidP="00DD2519">
            <w:pPr>
              <w:spacing w:line="276" w:lineRule="auto"/>
            </w:pPr>
          </w:p>
          <w:p w14:paraId="1A5464FC" w14:textId="77777777" w:rsidR="00A75E0A" w:rsidRPr="00394EB3" w:rsidRDefault="008C31A4" w:rsidP="00A75E0A">
            <w:pPr>
              <w:spacing w:line="276" w:lineRule="auto"/>
            </w:pPr>
            <w:r w:rsidRPr="00394EB3">
              <w:t>RLS faculty</w:t>
            </w:r>
            <w:r w:rsidR="00A75E0A" w:rsidRPr="00394EB3">
              <w:t xml:space="preserve"> have introduced a broad range of field visits to recreation agencies and facilities that link directly to classroom learning. When field trips are not practical, guest speakers are invited into the classroom to share their knowledge and experience with students. </w:t>
            </w:r>
          </w:p>
          <w:p w14:paraId="32B2D271" w14:textId="77777777" w:rsidR="00A75E0A" w:rsidRPr="00394EB3" w:rsidRDefault="00A75E0A" w:rsidP="00DD2519">
            <w:pPr>
              <w:spacing w:line="276" w:lineRule="auto"/>
            </w:pPr>
          </w:p>
          <w:p w14:paraId="11400A0D" w14:textId="77777777" w:rsidR="00DD2519" w:rsidRPr="00394EB3" w:rsidRDefault="00A75E0A" w:rsidP="00663DB8">
            <w:pPr>
              <w:spacing w:line="276" w:lineRule="auto"/>
            </w:pPr>
            <w:r w:rsidRPr="00394EB3">
              <w:t>In all classes</w:t>
            </w:r>
            <w:r w:rsidR="00663DB8" w:rsidRPr="00394EB3">
              <w:t xml:space="preserve">, students benefit from the industry experience of faculty who freely draw upon real world knowledge and experience. </w:t>
            </w:r>
            <w:r w:rsidR="00E15043" w:rsidRPr="00394EB3">
              <w:t xml:space="preserve">Principles of active and engaged learning are employed to </w:t>
            </w:r>
            <w:r w:rsidRPr="00394EB3">
              <w:t xml:space="preserve">enliven the classroom environment. </w:t>
            </w:r>
            <w:r w:rsidR="00E15043" w:rsidRPr="00394EB3">
              <w:t xml:space="preserve">Guided by faculty, students explore, discuss, and debate </w:t>
            </w:r>
            <w:r w:rsidR="00DD2519" w:rsidRPr="00394EB3">
              <w:t xml:space="preserve">course </w:t>
            </w:r>
            <w:r w:rsidR="00E15043" w:rsidRPr="00394EB3">
              <w:t xml:space="preserve">topics. </w:t>
            </w:r>
            <w:r w:rsidRPr="00394EB3">
              <w:t>Where possible, h</w:t>
            </w:r>
            <w:r w:rsidR="00E15043" w:rsidRPr="00394EB3">
              <w:t>ybrid learning tools</w:t>
            </w:r>
            <w:r w:rsidRPr="00394EB3">
              <w:t xml:space="preserve"> are employed</w:t>
            </w:r>
            <w:r w:rsidR="00E15043" w:rsidRPr="00394EB3">
              <w:t xml:space="preserve">, such as online simulations, </w:t>
            </w:r>
            <w:r w:rsidRPr="00394EB3">
              <w:t>to which students respond with enthusiasm. Every effort is made to keep the classical lecture format to a minimum.</w:t>
            </w:r>
          </w:p>
          <w:p w14:paraId="60CE55C2" w14:textId="77777777" w:rsidR="004C3483" w:rsidRPr="00394EB3" w:rsidRDefault="004C3483" w:rsidP="004C3483">
            <w:pPr>
              <w:spacing w:line="276" w:lineRule="auto"/>
            </w:pPr>
          </w:p>
          <w:p w14:paraId="66BCE6CA" w14:textId="77777777" w:rsidR="008C31A4" w:rsidRPr="00394EB3" w:rsidRDefault="008C31A4" w:rsidP="008C31A4">
            <w:pPr>
              <w:spacing w:line="276" w:lineRule="auto"/>
            </w:pPr>
            <w:r w:rsidRPr="00394EB3">
              <w:t>In further support of student learning, growth and development, both first and second year students attend an outdoor centre for a two-day leadership training experience. This occurs in the first week of the fall semester of each year. (First year - Ganaraska Forest, and second year - Kinark Outdoor Centre).</w:t>
            </w:r>
          </w:p>
          <w:p w14:paraId="77EEC220" w14:textId="77777777" w:rsidR="008C31A4" w:rsidRPr="00394EB3" w:rsidRDefault="008C31A4" w:rsidP="008C31A4">
            <w:pPr>
              <w:spacing w:line="276" w:lineRule="auto"/>
            </w:pPr>
          </w:p>
          <w:p w14:paraId="1D9A314D" w14:textId="77777777" w:rsidR="008C31A4" w:rsidRPr="00394EB3" w:rsidRDefault="00F22300" w:rsidP="008C31A4">
            <w:pPr>
              <w:spacing w:line="276" w:lineRule="auto"/>
            </w:pPr>
            <w:r w:rsidRPr="00394EB3">
              <w:t>Working</w:t>
            </w:r>
            <w:r w:rsidR="008C31A4" w:rsidRPr="00394EB3">
              <w:t xml:space="preserve"> within the constraints of the program’s budget, students have </w:t>
            </w:r>
            <w:r w:rsidRPr="00394EB3">
              <w:t xml:space="preserve">also </w:t>
            </w:r>
            <w:r w:rsidR="008C31A4" w:rsidRPr="00394EB3">
              <w:t xml:space="preserve">been given the opportunity to acquire external certifications linked to </w:t>
            </w:r>
            <w:r w:rsidRPr="00394EB3">
              <w:t xml:space="preserve">their </w:t>
            </w:r>
            <w:r w:rsidR="008C31A4" w:rsidRPr="00394EB3">
              <w:t>course curriculum.</w:t>
            </w:r>
          </w:p>
          <w:p w14:paraId="3F620B33" w14:textId="77777777" w:rsidR="008C31A4" w:rsidRPr="00394EB3" w:rsidRDefault="008C31A4" w:rsidP="004C3483">
            <w:pPr>
              <w:spacing w:line="276" w:lineRule="auto"/>
            </w:pPr>
          </w:p>
          <w:p w14:paraId="2F546E28" w14:textId="77777777" w:rsidR="004C3483" w:rsidRPr="00394EB3" w:rsidRDefault="008C31A4" w:rsidP="004C3483">
            <w:pPr>
              <w:spacing w:line="276" w:lineRule="auto"/>
            </w:pPr>
            <w:r w:rsidRPr="00394EB3">
              <w:t xml:space="preserve">Finally, </w:t>
            </w:r>
            <w:r w:rsidR="004C3483" w:rsidRPr="00394EB3">
              <w:t>Curriculum /Course changes or modifications have been made</w:t>
            </w:r>
            <w:r w:rsidR="00A75E0A" w:rsidRPr="00394EB3">
              <w:t>,</w:t>
            </w:r>
            <w:r w:rsidR="004C3483" w:rsidRPr="00394EB3">
              <w:t xml:space="preserve"> such as reducing the number of courses in the first semester to six rather than seven</w:t>
            </w:r>
            <w:r w:rsidR="00A75E0A" w:rsidRPr="00394EB3">
              <w:t>. This reflects</w:t>
            </w:r>
            <w:r w:rsidR="004C3483" w:rsidRPr="00394EB3">
              <w:t xml:space="preserve"> </w:t>
            </w:r>
            <w:r w:rsidR="00A75E0A" w:rsidRPr="00394EB3">
              <w:t>the</w:t>
            </w:r>
            <w:r w:rsidRPr="00394EB3">
              <w:t xml:space="preserve"> Situational L</w:t>
            </w:r>
            <w:r w:rsidR="004C3483" w:rsidRPr="00394EB3">
              <w:t xml:space="preserve">eadership model </w:t>
            </w:r>
            <w:r w:rsidR="00F819A9" w:rsidRPr="00394EB3">
              <w:t>approach</w:t>
            </w:r>
            <w:r w:rsidR="004C3483" w:rsidRPr="00394EB3">
              <w:t xml:space="preserve">, </w:t>
            </w:r>
            <w:r w:rsidR="00F819A9" w:rsidRPr="00394EB3">
              <w:t xml:space="preserve">which considers </w:t>
            </w:r>
            <w:r w:rsidR="004C3483" w:rsidRPr="00394EB3">
              <w:t>student maturity, knowledge, ability and willingness to take responsibility for their own learning.</w:t>
            </w:r>
          </w:p>
          <w:p w14:paraId="2BF4B289" w14:textId="759A307C" w:rsidR="004C3483" w:rsidRPr="00394EB3" w:rsidRDefault="00692FC0" w:rsidP="004C3483">
            <w:pPr>
              <w:spacing w:line="276" w:lineRule="auto"/>
            </w:pPr>
            <w:r w:rsidRPr="00394EB3">
              <w:t xml:space="preserve">Beginning in the Fall of 2015, all Faculty will become familiar with U.D.L. (Universal Design for Learning) to further improve the </w:t>
            </w:r>
            <w:r w:rsidR="0074793E" w:rsidRPr="00394EB3">
              <w:t>student learning experience. (http://www.udlcenter.org)</w:t>
            </w:r>
          </w:p>
        </w:tc>
      </w:tr>
      <w:tr w:rsidR="004C3483" w:rsidRPr="004C3483" w14:paraId="4E1A1035" w14:textId="77777777" w:rsidTr="00651F9D">
        <w:trPr>
          <w:gridBefore w:val="1"/>
          <w:wBefore w:w="6" w:type="dxa"/>
        </w:trPr>
        <w:tc>
          <w:tcPr>
            <w:tcW w:w="4134"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57" w:type="dxa"/>
              <w:bottom w:w="113" w:type="dxa"/>
              <w:right w:w="57" w:type="dxa"/>
            </w:tcMar>
          </w:tcPr>
          <w:p w14:paraId="61514712" w14:textId="77777777" w:rsidR="004C3483" w:rsidRPr="00394EB3" w:rsidRDefault="004C3483" w:rsidP="004C3483">
            <w:pPr>
              <w:spacing w:line="276" w:lineRule="auto"/>
              <w:rPr>
                <w:b/>
                <w:lang w:val="en-GB"/>
              </w:rPr>
            </w:pPr>
            <w:r w:rsidRPr="00394EB3">
              <w:rPr>
                <w:b/>
                <w:lang w:val="en-GB"/>
              </w:rPr>
              <w:lastRenderedPageBreak/>
              <w:t>2.2 Outcomes from Curriculum Renewal</w:t>
            </w:r>
          </w:p>
          <w:p w14:paraId="062058BB" w14:textId="77777777" w:rsidR="004C3483" w:rsidRPr="00394EB3" w:rsidRDefault="004C3483" w:rsidP="004C3483">
            <w:pPr>
              <w:spacing w:line="276" w:lineRule="auto"/>
              <w:rPr>
                <w:b/>
                <w:lang w:val="en-GB"/>
              </w:rPr>
            </w:pPr>
          </w:p>
          <w:p w14:paraId="21F8B396" w14:textId="77777777" w:rsidR="004C3483" w:rsidRPr="00394EB3" w:rsidRDefault="004C3483" w:rsidP="004C3483">
            <w:pPr>
              <w:spacing w:line="276" w:lineRule="auto"/>
              <w:rPr>
                <w:b/>
                <w:bCs/>
              </w:rPr>
            </w:pPr>
            <w:r w:rsidRPr="00394EB3">
              <w:rPr>
                <w:b/>
                <w:bCs/>
              </w:rPr>
              <w:t>Review / discuss:</w:t>
            </w:r>
          </w:p>
          <w:p w14:paraId="5D0E3711" w14:textId="77777777" w:rsidR="004C3483" w:rsidRPr="00394EB3" w:rsidRDefault="004C3483" w:rsidP="004C3483">
            <w:pPr>
              <w:spacing w:line="276" w:lineRule="auto"/>
              <w:rPr>
                <w:b/>
                <w:bCs/>
              </w:rPr>
            </w:pPr>
          </w:p>
          <w:p w14:paraId="05635C26" w14:textId="77777777" w:rsidR="004C3483" w:rsidRPr="00394EB3" w:rsidRDefault="004C3483" w:rsidP="004C3483">
            <w:pPr>
              <w:numPr>
                <w:ilvl w:val="0"/>
                <w:numId w:val="2"/>
              </w:numPr>
              <w:spacing w:line="276" w:lineRule="auto"/>
              <w:ind w:left="360"/>
            </w:pPr>
            <w:r w:rsidRPr="00394EB3">
              <w:t>Key outcomes from the Curriculum Renewal processes of the past few years</w:t>
            </w:r>
          </w:p>
          <w:p w14:paraId="4FD2D088" w14:textId="77777777" w:rsidR="004C3483" w:rsidRPr="00394EB3" w:rsidRDefault="004C3483" w:rsidP="004C3483">
            <w:pPr>
              <w:spacing w:line="276" w:lineRule="auto"/>
              <w:ind w:left="360"/>
            </w:pPr>
          </w:p>
          <w:p w14:paraId="6596CA1F" w14:textId="77777777" w:rsidR="004C3483" w:rsidRPr="00394EB3" w:rsidRDefault="004C3483" w:rsidP="004C3483">
            <w:pPr>
              <w:numPr>
                <w:ilvl w:val="0"/>
                <w:numId w:val="2"/>
              </w:numPr>
              <w:spacing w:line="276" w:lineRule="auto"/>
              <w:ind w:left="360"/>
            </w:pPr>
            <w:r w:rsidRPr="00394EB3">
              <w:t>Progress to date in implementing the recommendations arising from Curriculum Renewal</w:t>
            </w:r>
          </w:p>
          <w:p w14:paraId="64D4E37F" w14:textId="77777777" w:rsidR="004C3483" w:rsidRPr="00394EB3" w:rsidRDefault="004C3483" w:rsidP="004C3483">
            <w:pPr>
              <w:spacing w:line="276" w:lineRule="auto"/>
              <w:ind w:left="720"/>
              <w:contextualSpacing/>
            </w:pPr>
          </w:p>
          <w:p w14:paraId="56286FFA" w14:textId="77777777" w:rsidR="004C3483" w:rsidRPr="00394EB3" w:rsidRDefault="004C3483" w:rsidP="004C3483">
            <w:pPr>
              <w:spacing w:line="276" w:lineRule="auto"/>
              <w:ind w:left="360"/>
            </w:pPr>
          </w:p>
          <w:p w14:paraId="685CB8C9" w14:textId="77777777" w:rsidR="004C3483" w:rsidRPr="00394EB3" w:rsidRDefault="004C3483" w:rsidP="004C3483">
            <w:pPr>
              <w:numPr>
                <w:ilvl w:val="0"/>
                <w:numId w:val="2"/>
              </w:numPr>
              <w:spacing w:line="276" w:lineRule="auto"/>
              <w:ind w:left="360"/>
            </w:pPr>
            <w:r w:rsidRPr="00394EB3">
              <w:t>Success of the changes implemented and the means by which they are being evaluated</w:t>
            </w:r>
          </w:p>
          <w:p w14:paraId="4829F799" w14:textId="77777777" w:rsidR="004C3483" w:rsidRPr="00394EB3" w:rsidRDefault="004C3483" w:rsidP="004C3483">
            <w:pPr>
              <w:spacing w:line="276" w:lineRule="auto"/>
            </w:pPr>
          </w:p>
          <w:p w14:paraId="0D0C76BC" w14:textId="77777777" w:rsidR="004C3483" w:rsidRPr="00394EB3" w:rsidRDefault="004C3483" w:rsidP="004C3483">
            <w:pPr>
              <w:spacing w:line="276" w:lineRule="auto"/>
              <w:rPr>
                <w:b/>
                <w:lang w:val="en-GB"/>
              </w:rPr>
            </w:pPr>
          </w:p>
        </w:tc>
        <w:tc>
          <w:tcPr>
            <w:tcW w:w="9214" w:type="dxa"/>
            <w:gridSpan w:val="3"/>
            <w:tcBorders>
              <w:top w:val="single" w:sz="4" w:space="0" w:color="auto"/>
              <w:left w:val="single" w:sz="4" w:space="0" w:color="auto"/>
              <w:bottom w:val="single" w:sz="4" w:space="0" w:color="auto"/>
              <w:right w:val="single" w:sz="4" w:space="0" w:color="auto"/>
            </w:tcBorders>
            <w:shd w:val="clear" w:color="auto" w:fill="auto"/>
            <w:tcMar>
              <w:top w:w="113" w:type="dxa"/>
              <w:left w:w="57" w:type="dxa"/>
              <w:bottom w:w="113" w:type="dxa"/>
              <w:right w:w="57" w:type="dxa"/>
            </w:tcMar>
          </w:tcPr>
          <w:p w14:paraId="3233CF15" w14:textId="3E5AC7FB" w:rsidR="004C3483" w:rsidRPr="00394EB3" w:rsidRDefault="000D2D69" w:rsidP="004C3483">
            <w:pPr>
              <w:spacing w:line="276" w:lineRule="auto"/>
            </w:pPr>
            <w:r w:rsidRPr="00394EB3">
              <w:lastRenderedPageBreak/>
              <w:t>Following the</w:t>
            </w:r>
            <w:r w:rsidR="004C3483" w:rsidRPr="00394EB3">
              <w:t xml:space="preserve"> Program Review of 2009-2010, </w:t>
            </w:r>
            <w:r w:rsidRPr="00394EB3">
              <w:t>identified</w:t>
            </w:r>
            <w:r w:rsidR="004C3483" w:rsidRPr="00394EB3">
              <w:t xml:space="preserve"> priority actions required, that included </w:t>
            </w:r>
          </w:p>
          <w:p w14:paraId="089C28BB" w14:textId="77777777" w:rsidR="004C3483" w:rsidRPr="00394EB3" w:rsidRDefault="0024567A" w:rsidP="004C3483">
            <w:pPr>
              <w:spacing w:line="276" w:lineRule="auto"/>
            </w:pPr>
            <w:r w:rsidRPr="00394EB3">
              <w:lastRenderedPageBreak/>
              <w:t>Advanced</w:t>
            </w:r>
            <w:r w:rsidR="004C3483" w:rsidRPr="00394EB3">
              <w:t xml:space="preserve"> standing student orientation, job and career direction for graduating students, advancing a proposal for a post diploma </w:t>
            </w:r>
            <w:r w:rsidRPr="00394EB3">
              <w:t>Therapeutic Recreation (</w:t>
            </w:r>
            <w:r w:rsidR="004C3483" w:rsidRPr="00394EB3">
              <w:t>TR</w:t>
            </w:r>
            <w:r w:rsidRPr="00394EB3">
              <w:t>)</w:t>
            </w:r>
            <w:r w:rsidR="004C3483" w:rsidRPr="00394EB3">
              <w:t xml:space="preserve"> option, and </w:t>
            </w:r>
            <w:r w:rsidRPr="00394EB3">
              <w:t>review,</w:t>
            </w:r>
            <w:r w:rsidR="004C3483" w:rsidRPr="00394EB3">
              <w:t xml:space="preserve"> and updating of the program curriculum map. These challenges have now been addressed with the curriculum mapping being on-going. </w:t>
            </w:r>
          </w:p>
          <w:p w14:paraId="69D34813" w14:textId="77777777" w:rsidR="004C3483" w:rsidRPr="00394EB3" w:rsidRDefault="004C3483" w:rsidP="004C3483">
            <w:pPr>
              <w:spacing w:line="276" w:lineRule="auto"/>
            </w:pPr>
          </w:p>
          <w:p w14:paraId="6980FF4E" w14:textId="77777777" w:rsidR="004C3483" w:rsidRPr="00394EB3" w:rsidRDefault="004C3483" w:rsidP="004C3483">
            <w:pPr>
              <w:spacing w:line="276" w:lineRule="auto"/>
            </w:pPr>
            <w:r w:rsidRPr="00394EB3">
              <w:t xml:space="preserve">The Therapeutic Recreation Program is now in place with strong enrollment that has also created a new pathway for many of the graduates of the Recreation and Leisure Services </w:t>
            </w:r>
            <w:r w:rsidR="00F22300" w:rsidRPr="00394EB3">
              <w:t>p</w:t>
            </w:r>
            <w:r w:rsidR="0024567A" w:rsidRPr="00394EB3">
              <w:t>rogram. We</w:t>
            </w:r>
            <w:r w:rsidRPr="00394EB3">
              <w:t xml:space="preserve"> are very pleased to have been the initiators of this pathway for graduates.</w:t>
            </w:r>
          </w:p>
          <w:p w14:paraId="14CF3D96" w14:textId="77777777" w:rsidR="004C3483" w:rsidRPr="00394EB3" w:rsidRDefault="004C3483" w:rsidP="004C3483">
            <w:pPr>
              <w:spacing w:line="276" w:lineRule="auto"/>
              <w:rPr>
                <w:b/>
              </w:rPr>
            </w:pPr>
          </w:p>
          <w:p w14:paraId="6D7A6CB2" w14:textId="088ECEA0" w:rsidR="004C3483" w:rsidRPr="00394EB3" w:rsidRDefault="004C3483" w:rsidP="004C3483">
            <w:pPr>
              <w:spacing w:line="276" w:lineRule="auto"/>
            </w:pPr>
            <w:r w:rsidRPr="00394EB3">
              <w:t xml:space="preserve">To address proper orientation for the advanced standing (RLD) those students are now required to take the first semester course Introduction to Recreation and Leisure Services. This has been proven to be a very positive adjustment to that program in terms of students knowing the underpinnings of the Recreation and Leisure </w:t>
            </w:r>
            <w:r w:rsidR="00F22300" w:rsidRPr="00394EB3">
              <w:t>i</w:t>
            </w:r>
            <w:r w:rsidR="0024567A" w:rsidRPr="00394EB3">
              <w:t>ndustry, with</w:t>
            </w:r>
            <w:r w:rsidRPr="00394EB3">
              <w:t xml:space="preserve"> the added bonus of them getting to know the first semester students who </w:t>
            </w:r>
            <w:r w:rsidR="00941E93" w:rsidRPr="00394EB3">
              <w:t>they join up with in semester 2</w:t>
            </w:r>
            <w:r w:rsidRPr="00394EB3">
              <w:t xml:space="preserve"> for all courses other than a </w:t>
            </w:r>
            <w:r w:rsidR="0024567A" w:rsidRPr="00394EB3">
              <w:t>general education</w:t>
            </w:r>
            <w:r w:rsidRPr="00394EB3">
              <w:t xml:space="preserve"> elective.</w:t>
            </w:r>
          </w:p>
          <w:p w14:paraId="43E3E1E3" w14:textId="77777777" w:rsidR="004C3483" w:rsidRPr="00394EB3" w:rsidRDefault="004C3483" w:rsidP="004C3483">
            <w:pPr>
              <w:spacing w:line="276" w:lineRule="auto"/>
            </w:pPr>
            <w:r w:rsidRPr="00394EB3">
              <w:rPr>
                <w:b/>
              </w:rPr>
              <w:t xml:space="preserve"> </w:t>
            </w:r>
          </w:p>
          <w:p w14:paraId="185D8940" w14:textId="1CCCD09C" w:rsidR="00F22300" w:rsidRPr="00394EB3" w:rsidRDefault="004C3483" w:rsidP="004C3483">
            <w:pPr>
              <w:spacing w:line="276" w:lineRule="auto"/>
              <w:ind w:left="360"/>
              <w:rPr>
                <w:b/>
              </w:rPr>
            </w:pPr>
            <w:r w:rsidRPr="00394EB3">
              <w:rPr>
                <w:b/>
              </w:rPr>
              <w:t>A major challenge at this time for the program is a serious dip in some of the Student Sati</w:t>
            </w:r>
            <w:r w:rsidR="00941E93" w:rsidRPr="00394EB3">
              <w:rPr>
                <w:b/>
              </w:rPr>
              <w:t>sfaction Key Performance I</w:t>
            </w:r>
            <w:r w:rsidRPr="00394EB3">
              <w:rPr>
                <w:b/>
              </w:rPr>
              <w:t>ndicators</w:t>
            </w:r>
            <w:r w:rsidR="000D2D69" w:rsidRPr="00394EB3">
              <w:rPr>
                <w:b/>
              </w:rPr>
              <w:t xml:space="preserve"> (KPI) for the 2012</w:t>
            </w:r>
            <w:r w:rsidRPr="00394EB3">
              <w:rPr>
                <w:b/>
              </w:rPr>
              <w:t xml:space="preserve"> report period. In particular KPI3-Working </w:t>
            </w:r>
            <w:r w:rsidR="000D2D69" w:rsidRPr="00394EB3">
              <w:rPr>
                <w:b/>
              </w:rPr>
              <w:t>related</w:t>
            </w:r>
            <w:r w:rsidR="00F22300" w:rsidRPr="00394EB3">
              <w:rPr>
                <w:b/>
              </w:rPr>
              <w:t xml:space="preserve"> </w:t>
            </w:r>
            <w:r w:rsidRPr="00394EB3">
              <w:rPr>
                <w:b/>
              </w:rPr>
              <w:t>KPI9-Student satisfaction with Teachers, and KPI11-Graduate Satisfaction with Program. The 5 year historical overview of these indicators shows Fleming’s RLS program as being at or above the College/System in student satisfaction with teachers, and Gra</w:t>
            </w:r>
            <w:r w:rsidR="00941E93" w:rsidRPr="00394EB3">
              <w:rPr>
                <w:b/>
              </w:rPr>
              <w:t>duate Satisfaction with program,</w:t>
            </w:r>
            <w:r w:rsidR="000D2D69" w:rsidRPr="00394EB3">
              <w:rPr>
                <w:b/>
              </w:rPr>
              <w:t xml:space="preserve"> </w:t>
            </w:r>
            <w:r w:rsidRPr="00394EB3">
              <w:rPr>
                <w:b/>
              </w:rPr>
              <w:t xml:space="preserve">but consistent poor results in KPI3 Working related. </w:t>
            </w:r>
          </w:p>
          <w:p w14:paraId="5767102D" w14:textId="77777777" w:rsidR="00F22300" w:rsidRPr="00394EB3" w:rsidRDefault="00F22300" w:rsidP="004C3483">
            <w:pPr>
              <w:spacing w:line="276" w:lineRule="auto"/>
              <w:ind w:left="360"/>
              <w:rPr>
                <w:b/>
              </w:rPr>
            </w:pPr>
          </w:p>
          <w:p w14:paraId="27E46378" w14:textId="5C158017" w:rsidR="004C3483" w:rsidRPr="00394EB3" w:rsidRDefault="004C3483" w:rsidP="004C3483">
            <w:pPr>
              <w:spacing w:line="276" w:lineRule="auto"/>
              <w:ind w:left="360"/>
              <w:rPr>
                <w:b/>
              </w:rPr>
            </w:pPr>
            <w:r w:rsidRPr="00394EB3">
              <w:rPr>
                <w:b/>
              </w:rPr>
              <w:t xml:space="preserve">This has been discussed in our team, and plans are under way to understand this </w:t>
            </w:r>
            <w:r w:rsidRPr="00394EB3">
              <w:rPr>
                <w:b/>
              </w:rPr>
              <w:lastRenderedPageBreak/>
              <w:t xml:space="preserve">data better and to implement remedial actions. We do suspect a partial explanation of this dip and these results were due to a difficult (2011 intake) student group, </w:t>
            </w:r>
            <w:r w:rsidR="00F22300" w:rsidRPr="00394EB3">
              <w:rPr>
                <w:b/>
              </w:rPr>
              <w:t>combined with large class sizes</w:t>
            </w:r>
            <w:r w:rsidRPr="00394EB3">
              <w:rPr>
                <w:b/>
              </w:rPr>
              <w:t>.</w:t>
            </w:r>
            <w:r w:rsidR="00F22300" w:rsidRPr="00394EB3">
              <w:rPr>
                <w:b/>
              </w:rPr>
              <w:t xml:space="preserve"> </w:t>
            </w:r>
            <w:r w:rsidRPr="00394EB3">
              <w:rPr>
                <w:b/>
              </w:rPr>
              <w:t>We look forwar</w:t>
            </w:r>
            <w:r w:rsidR="00F22300" w:rsidRPr="00394EB3">
              <w:rPr>
                <w:b/>
              </w:rPr>
              <w:t>d to seeing the results of the s</w:t>
            </w:r>
            <w:r w:rsidRPr="00394EB3">
              <w:rPr>
                <w:b/>
              </w:rPr>
              <w:t>tudent satisfaction survey completed this month, for comparison purposes.</w:t>
            </w:r>
            <w:r w:rsidR="000D2D69" w:rsidRPr="00394EB3">
              <w:rPr>
                <w:b/>
              </w:rPr>
              <w:t>” (Curriculum Renewal, 2013)</w:t>
            </w:r>
          </w:p>
          <w:p w14:paraId="7FC8B341" w14:textId="77777777" w:rsidR="004C3483" w:rsidRPr="00394EB3" w:rsidRDefault="004C3483" w:rsidP="004C3483">
            <w:pPr>
              <w:spacing w:line="276" w:lineRule="auto"/>
              <w:ind w:left="360"/>
              <w:rPr>
                <w:b/>
              </w:rPr>
            </w:pPr>
          </w:p>
          <w:p w14:paraId="5191BB73" w14:textId="77777777" w:rsidR="004C3483" w:rsidRPr="00394EB3" w:rsidRDefault="004C3483" w:rsidP="000D2D69">
            <w:pPr>
              <w:spacing w:line="276" w:lineRule="auto"/>
            </w:pPr>
            <w:r w:rsidRPr="00394EB3">
              <w:t>Th</w:t>
            </w:r>
            <w:r w:rsidR="00F22300" w:rsidRPr="00394EB3">
              <w:t>e review and assessment of the p</w:t>
            </w:r>
            <w:r w:rsidRPr="00394EB3">
              <w:t>rogram</w:t>
            </w:r>
            <w:r w:rsidR="00F22300" w:rsidRPr="00394EB3">
              <w:t>’</w:t>
            </w:r>
            <w:r w:rsidRPr="00394EB3">
              <w:t>s KPI results</w:t>
            </w:r>
            <w:r w:rsidR="00F22300" w:rsidRPr="00394EB3">
              <w:t xml:space="preserve"> are </w:t>
            </w:r>
            <w:r w:rsidRPr="00394EB3">
              <w:t>on-going and will be addressed in another section of this review process.</w:t>
            </w:r>
          </w:p>
          <w:p w14:paraId="5ED107E9" w14:textId="77777777" w:rsidR="004C3483" w:rsidRPr="00394EB3" w:rsidRDefault="004C3483" w:rsidP="004C3483">
            <w:pPr>
              <w:spacing w:line="276" w:lineRule="auto"/>
              <w:ind w:left="360"/>
              <w:rPr>
                <w:b/>
              </w:rPr>
            </w:pPr>
          </w:p>
          <w:p w14:paraId="14296D62" w14:textId="7001D280" w:rsidR="004C3483" w:rsidRPr="00394EB3" w:rsidRDefault="000D2D69" w:rsidP="004C3483">
            <w:pPr>
              <w:spacing w:line="276" w:lineRule="auto"/>
              <w:ind w:left="360"/>
              <w:rPr>
                <w:b/>
              </w:rPr>
            </w:pPr>
            <w:r w:rsidRPr="00394EB3">
              <w:rPr>
                <w:b/>
              </w:rPr>
              <w:t>I</w:t>
            </w:r>
            <w:r w:rsidR="004C3483" w:rsidRPr="00394EB3">
              <w:rPr>
                <w:b/>
              </w:rPr>
              <w:t xml:space="preserve">n September 2012 the Ministry of Colleges &amp; Universities announced that the Program Standards for Ontario RLS Programs were to be updated. Along with an Industry representative we participated in the Ottawa </w:t>
            </w:r>
            <w:r w:rsidR="0024567A" w:rsidRPr="00394EB3">
              <w:rPr>
                <w:b/>
              </w:rPr>
              <w:t>consultation meeting on October 30</w:t>
            </w:r>
            <w:r w:rsidR="0024567A" w:rsidRPr="00394EB3">
              <w:rPr>
                <w:b/>
                <w:vertAlign w:val="superscript"/>
              </w:rPr>
              <w:t>th</w:t>
            </w:r>
            <w:r w:rsidR="0024567A" w:rsidRPr="00394EB3">
              <w:rPr>
                <w:b/>
              </w:rPr>
              <w:t xml:space="preserve"> 2012. We expect</w:t>
            </w:r>
            <w:r w:rsidR="004C3483" w:rsidRPr="00394EB3">
              <w:rPr>
                <w:b/>
              </w:rPr>
              <w:t xml:space="preserve"> a draft summary of the review process sometime this month, with curriculum review and adjustment follow up where appropriate and necessary.</w:t>
            </w:r>
            <w:r w:rsidRPr="00394EB3">
              <w:rPr>
                <w:b/>
              </w:rPr>
              <w:t xml:space="preserve"> (Curriculum Renewal, 2013)</w:t>
            </w:r>
          </w:p>
          <w:p w14:paraId="1456061F" w14:textId="77777777" w:rsidR="004C3483" w:rsidRPr="00394EB3" w:rsidRDefault="004C3483" w:rsidP="004C3483">
            <w:pPr>
              <w:spacing w:line="276" w:lineRule="auto"/>
              <w:ind w:left="360"/>
              <w:rPr>
                <w:b/>
              </w:rPr>
            </w:pPr>
          </w:p>
          <w:p w14:paraId="43358B9C" w14:textId="77777777" w:rsidR="004C3483" w:rsidRPr="00394EB3" w:rsidRDefault="004C3483" w:rsidP="000D2D69">
            <w:pPr>
              <w:spacing w:line="276" w:lineRule="auto"/>
            </w:pPr>
            <w:r w:rsidRPr="00394EB3">
              <w:t>The new standards were introduced in June 2014 and our follow up action detailed in another section of this review process.</w:t>
            </w:r>
          </w:p>
          <w:p w14:paraId="7839A9EC" w14:textId="77777777" w:rsidR="004C3483" w:rsidRPr="00394EB3" w:rsidRDefault="004C3483" w:rsidP="004C3483">
            <w:pPr>
              <w:spacing w:line="276" w:lineRule="auto"/>
              <w:ind w:left="360"/>
              <w:rPr>
                <w:b/>
              </w:rPr>
            </w:pPr>
            <w:r w:rsidRPr="00394EB3">
              <w:rPr>
                <w:b/>
              </w:rPr>
              <w:t xml:space="preserve"> </w:t>
            </w:r>
          </w:p>
          <w:p w14:paraId="5738C329" w14:textId="608BE737" w:rsidR="004C3483" w:rsidRPr="00394EB3" w:rsidRDefault="004C3483" w:rsidP="004C3483">
            <w:pPr>
              <w:spacing w:line="276" w:lineRule="auto"/>
              <w:rPr>
                <w:b/>
              </w:rPr>
            </w:pPr>
            <w:r w:rsidRPr="00394EB3">
              <w:rPr>
                <w:b/>
              </w:rPr>
              <w:t xml:space="preserve">With increased recreation related competition for students from Durham College, </w:t>
            </w:r>
            <w:r w:rsidR="000D2D69" w:rsidRPr="00394EB3">
              <w:rPr>
                <w:b/>
              </w:rPr>
              <w:t xml:space="preserve">    </w:t>
            </w:r>
            <w:r w:rsidRPr="00394EB3">
              <w:rPr>
                <w:b/>
              </w:rPr>
              <w:t xml:space="preserve">Georgian College, and Frost Campus, </w:t>
            </w:r>
            <w:r w:rsidR="0024567A" w:rsidRPr="00394EB3">
              <w:rPr>
                <w:b/>
              </w:rPr>
              <w:t>enrollment,</w:t>
            </w:r>
            <w:r w:rsidRPr="00394EB3">
              <w:rPr>
                <w:b/>
              </w:rPr>
              <w:t xml:space="preserve"> and enrollment growth continues to be a key concern of our team, and has resulted in increased marketing </w:t>
            </w:r>
            <w:r w:rsidR="0024567A" w:rsidRPr="00394EB3">
              <w:rPr>
                <w:b/>
              </w:rPr>
              <w:t>activities, including</w:t>
            </w:r>
            <w:r w:rsidRPr="00394EB3">
              <w:rPr>
                <w:b/>
              </w:rPr>
              <w:t xml:space="preserve"> significant efforts by Faculty, and </w:t>
            </w:r>
            <w:r w:rsidR="0024567A" w:rsidRPr="00394EB3">
              <w:rPr>
                <w:b/>
              </w:rPr>
              <w:t>students.</w:t>
            </w:r>
            <w:r w:rsidR="000D2D69" w:rsidRPr="00394EB3">
              <w:rPr>
                <w:b/>
              </w:rPr>
              <w:t xml:space="preserve"> (Curriculum Renewal, 2013)</w:t>
            </w:r>
          </w:p>
          <w:p w14:paraId="338BFF45" w14:textId="77777777" w:rsidR="000D2D69" w:rsidRPr="00394EB3" w:rsidRDefault="000D2D69" w:rsidP="004C3483">
            <w:pPr>
              <w:spacing w:line="276" w:lineRule="auto"/>
            </w:pPr>
          </w:p>
          <w:p w14:paraId="1C4F6C56" w14:textId="3252F4F4" w:rsidR="000D2D69" w:rsidRPr="00394EB3" w:rsidRDefault="000D2D69" w:rsidP="004C3483">
            <w:pPr>
              <w:spacing w:line="276" w:lineRule="auto"/>
            </w:pPr>
            <w:r w:rsidRPr="00394EB3">
              <w:t xml:space="preserve">This has included student, faculty, marketing department lead initiatives including student </w:t>
            </w:r>
            <w:r w:rsidRPr="00394EB3">
              <w:lastRenderedPageBreak/>
              <w:t>visits and demonstrations to their high schools and community of origins, new marketing material creation from marketing department as well as participation in a variety of educational and community based venues, focused on marketing the program.</w:t>
            </w:r>
          </w:p>
          <w:p w14:paraId="37A3E29F" w14:textId="77777777" w:rsidR="004C3483" w:rsidRPr="00394EB3" w:rsidRDefault="004C3483" w:rsidP="004C3483">
            <w:pPr>
              <w:spacing w:line="276" w:lineRule="auto"/>
              <w:rPr>
                <w:b/>
              </w:rPr>
            </w:pPr>
          </w:p>
          <w:p w14:paraId="2539C8BA" w14:textId="77777777" w:rsidR="004C3483" w:rsidRPr="00394EB3" w:rsidRDefault="004C3483" w:rsidP="004C3483">
            <w:pPr>
              <w:spacing w:line="276" w:lineRule="auto"/>
              <w:ind w:left="360"/>
              <w:rPr>
                <w:b/>
              </w:rPr>
            </w:pPr>
          </w:p>
          <w:p w14:paraId="34D64EAE" w14:textId="433EC2B0" w:rsidR="004C3483" w:rsidRPr="00394EB3" w:rsidRDefault="004C3483" w:rsidP="004C3483">
            <w:pPr>
              <w:spacing w:line="276" w:lineRule="auto"/>
              <w:rPr>
                <w:b/>
              </w:rPr>
            </w:pPr>
            <w:r w:rsidRPr="00394EB3">
              <w:rPr>
                <w:b/>
              </w:rPr>
              <w:t>The RLS faculty team ha</w:t>
            </w:r>
            <w:r w:rsidR="00F22300" w:rsidRPr="00394EB3">
              <w:rPr>
                <w:b/>
              </w:rPr>
              <w:t>s</w:t>
            </w:r>
            <w:r w:rsidRPr="00394EB3">
              <w:rPr>
                <w:b/>
              </w:rPr>
              <w:t xml:space="preserve"> actively </w:t>
            </w:r>
            <w:r w:rsidR="00F22300" w:rsidRPr="00394EB3">
              <w:rPr>
                <w:b/>
              </w:rPr>
              <w:t>participated in s</w:t>
            </w:r>
            <w:r w:rsidRPr="00394EB3">
              <w:rPr>
                <w:b/>
              </w:rPr>
              <w:t>choo</w:t>
            </w:r>
            <w:r w:rsidR="00F22300" w:rsidRPr="00394EB3">
              <w:rPr>
                <w:b/>
              </w:rPr>
              <w:t>l integrated planning processes and</w:t>
            </w:r>
            <w:r w:rsidRPr="00394EB3">
              <w:rPr>
                <w:b/>
              </w:rPr>
              <w:t xml:space="preserve"> discussions</w:t>
            </w:r>
            <w:r w:rsidR="00F22300" w:rsidRPr="00394EB3">
              <w:rPr>
                <w:b/>
              </w:rPr>
              <w:t xml:space="preserve">. Faculty understands </w:t>
            </w:r>
            <w:r w:rsidRPr="00394EB3">
              <w:rPr>
                <w:b/>
              </w:rPr>
              <w:t>the benefits of</w:t>
            </w:r>
            <w:r w:rsidR="00F22300" w:rsidRPr="00394EB3">
              <w:rPr>
                <w:b/>
              </w:rPr>
              <w:t xml:space="preserve"> E-LEARNING, and fully supports</w:t>
            </w:r>
            <w:r w:rsidRPr="00394EB3">
              <w:rPr>
                <w:b/>
              </w:rPr>
              <w:t xml:space="preserve"> the College</w:t>
            </w:r>
            <w:r w:rsidR="00F22300" w:rsidRPr="00394EB3">
              <w:rPr>
                <w:b/>
              </w:rPr>
              <w:t>’s</w:t>
            </w:r>
            <w:r w:rsidRPr="00394EB3">
              <w:rPr>
                <w:b/>
              </w:rPr>
              <w:t xml:space="preserve"> </w:t>
            </w:r>
            <w:r w:rsidR="00F22300" w:rsidRPr="00394EB3">
              <w:rPr>
                <w:b/>
              </w:rPr>
              <w:t>sustainability</w:t>
            </w:r>
            <w:r w:rsidRPr="00394EB3">
              <w:rPr>
                <w:b/>
              </w:rPr>
              <w:t xml:space="preserve"> initiative. Our team recognizes the importance of remaining current and will continue to do so in the interests of our School and quality student </w:t>
            </w:r>
            <w:r w:rsidR="0024567A" w:rsidRPr="00394EB3">
              <w:rPr>
                <w:b/>
              </w:rPr>
              <w:t xml:space="preserve">learning. </w:t>
            </w:r>
            <w:r w:rsidR="004C0D86" w:rsidRPr="00394EB3">
              <w:rPr>
                <w:b/>
              </w:rPr>
              <w:t>(Curriculum Renewal, 2013)</w:t>
            </w:r>
          </w:p>
          <w:p w14:paraId="1C952B26" w14:textId="77777777" w:rsidR="004C3483" w:rsidRPr="00394EB3" w:rsidRDefault="004C3483" w:rsidP="004C3483">
            <w:pPr>
              <w:spacing w:line="276" w:lineRule="auto"/>
              <w:rPr>
                <w:b/>
              </w:rPr>
            </w:pPr>
          </w:p>
          <w:p w14:paraId="21A524A7" w14:textId="77777777" w:rsidR="004C3483" w:rsidRPr="00394EB3" w:rsidRDefault="004C3483" w:rsidP="004C3483">
            <w:pPr>
              <w:spacing w:line="276" w:lineRule="auto"/>
            </w:pPr>
            <w:r w:rsidRPr="00394EB3">
              <w:t xml:space="preserve">This is ongoing and has resulted in positive changes to course delivery. </w:t>
            </w:r>
          </w:p>
          <w:p w14:paraId="59BFA4A4" w14:textId="77777777" w:rsidR="004C0D86" w:rsidRPr="00394EB3" w:rsidRDefault="004C0D86" w:rsidP="004C3483">
            <w:pPr>
              <w:spacing w:line="276" w:lineRule="auto"/>
            </w:pPr>
          </w:p>
          <w:p w14:paraId="2B9BE389" w14:textId="77777777" w:rsidR="004C0D86" w:rsidRPr="00394EB3" w:rsidRDefault="004C3483" w:rsidP="004C0D86">
            <w:pPr>
              <w:pStyle w:val="ListParagraph"/>
              <w:numPr>
                <w:ilvl w:val="0"/>
                <w:numId w:val="26"/>
              </w:numPr>
              <w:tabs>
                <w:tab w:val="left" w:pos="681"/>
                <w:tab w:val="left" w:pos="972"/>
              </w:tabs>
              <w:spacing w:line="276" w:lineRule="auto"/>
            </w:pPr>
            <w:r w:rsidRPr="00394EB3">
              <w:t>Identify any curriculum changes in the last year such as changes in course content and course materials, course / program outcomes, innovative delivery approaches, and/or assessment practices</w:t>
            </w:r>
            <w:r w:rsidR="004C0D86" w:rsidRPr="00394EB3">
              <w:t>.</w:t>
            </w:r>
          </w:p>
          <w:p w14:paraId="4518C22C" w14:textId="3F86A605" w:rsidR="004C3483" w:rsidRPr="00394EB3" w:rsidRDefault="004C3483" w:rsidP="004C0D86">
            <w:pPr>
              <w:pStyle w:val="ListParagraph"/>
              <w:tabs>
                <w:tab w:val="left" w:pos="681"/>
                <w:tab w:val="left" w:pos="972"/>
              </w:tabs>
              <w:spacing w:line="276" w:lineRule="auto"/>
            </w:pPr>
            <w:r w:rsidRPr="00394EB3">
              <w:rPr>
                <w:b/>
              </w:rPr>
              <w:t xml:space="preserve">All of our Recreation specific courses have been updated and modified for relevancy to the field of Recreation and student interest over the past year with increased linkage to community recreation sites through course assignments, class </w:t>
            </w:r>
            <w:r w:rsidR="0024567A" w:rsidRPr="00394EB3">
              <w:rPr>
                <w:b/>
              </w:rPr>
              <w:t>presentations,</w:t>
            </w:r>
            <w:r w:rsidR="00F22300" w:rsidRPr="00394EB3">
              <w:rPr>
                <w:b/>
              </w:rPr>
              <w:t xml:space="preserve"> </w:t>
            </w:r>
            <w:r w:rsidRPr="00394EB3">
              <w:rPr>
                <w:b/>
              </w:rPr>
              <w:t>and class field trips.</w:t>
            </w:r>
            <w:r w:rsidRPr="00394EB3">
              <w:t xml:space="preserve"> –On-going process </w:t>
            </w:r>
          </w:p>
          <w:p w14:paraId="49086BAE" w14:textId="77777777" w:rsidR="004C0D86" w:rsidRPr="00394EB3" w:rsidRDefault="004C0D86" w:rsidP="004C0D86">
            <w:pPr>
              <w:tabs>
                <w:tab w:val="left" w:pos="681"/>
                <w:tab w:val="left" w:pos="972"/>
              </w:tabs>
              <w:spacing w:line="276" w:lineRule="auto"/>
            </w:pPr>
          </w:p>
          <w:p w14:paraId="2070AC75" w14:textId="77777777" w:rsidR="004C0D86" w:rsidRPr="00394EB3" w:rsidRDefault="004C3483" w:rsidP="004C0D86">
            <w:pPr>
              <w:pStyle w:val="ListParagraph"/>
              <w:numPr>
                <w:ilvl w:val="0"/>
                <w:numId w:val="26"/>
              </w:numPr>
              <w:tabs>
                <w:tab w:val="left" w:pos="681"/>
                <w:tab w:val="left" w:pos="972"/>
              </w:tabs>
              <w:spacing w:line="276" w:lineRule="auto"/>
            </w:pPr>
            <w:r w:rsidRPr="00394EB3">
              <w:t>Does the current curriculum align with the college’s e-learni</w:t>
            </w:r>
            <w:r w:rsidR="00F22300" w:rsidRPr="00394EB3">
              <w:t xml:space="preserve">ng strategy, </w:t>
            </w:r>
            <w:r w:rsidRPr="00394EB3">
              <w:t xml:space="preserve">which strives to have all Fleming graduates experience technology enhanced learning in each semester of their program? </w:t>
            </w:r>
            <w:r w:rsidR="004C0D86" w:rsidRPr="00394EB3">
              <w:t>Identify courses where possible</w:t>
            </w:r>
            <w:r w:rsidRPr="00394EB3">
              <w:t>.</w:t>
            </w:r>
            <w:r w:rsidR="004C0D86" w:rsidRPr="00394EB3">
              <w:t xml:space="preserve"> </w:t>
            </w:r>
          </w:p>
          <w:p w14:paraId="193134E3" w14:textId="336C237F" w:rsidR="004C3483" w:rsidRPr="00394EB3" w:rsidRDefault="004C3483" w:rsidP="004C0D86">
            <w:pPr>
              <w:pStyle w:val="ListParagraph"/>
              <w:tabs>
                <w:tab w:val="left" w:pos="681"/>
                <w:tab w:val="left" w:pos="972"/>
              </w:tabs>
              <w:spacing w:line="276" w:lineRule="auto"/>
            </w:pPr>
            <w:r w:rsidRPr="00394EB3">
              <w:rPr>
                <w:b/>
              </w:rPr>
              <w:t>E-Learning evaluation</w:t>
            </w:r>
            <w:r w:rsidR="004C0D86" w:rsidRPr="00394EB3">
              <w:rPr>
                <w:b/>
              </w:rPr>
              <w:t xml:space="preserve"> elements have been added to all</w:t>
            </w:r>
            <w:r w:rsidRPr="00394EB3">
              <w:rPr>
                <w:b/>
              </w:rPr>
              <w:t xml:space="preserve"> our Recreation specific </w:t>
            </w:r>
            <w:r w:rsidRPr="00394EB3">
              <w:rPr>
                <w:b/>
              </w:rPr>
              <w:lastRenderedPageBreak/>
              <w:t>courses.</w:t>
            </w:r>
            <w:r w:rsidR="004C0D86" w:rsidRPr="00394EB3">
              <w:rPr>
                <w:b/>
              </w:rPr>
              <w:t xml:space="preserve"> This area is still has opportunities for further development as there are no fully online courses in the curriculum.</w:t>
            </w:r>
          </w:p>
          <w:p w14:paraId="0FC6B33F" w14:textId="77777777" w:rsidR="004C3483" w:rsidRPr="00394EB3" w:rsidRDefault="004C3483" w:rsidP="004C3483">
            <w:pPr>
              <w:spacing w:line="276" w:lineRule="auto"/>
              <w:ind w:left="720"/>
              <w:contextualSpacing/>
            </w:pPr>
          </w:p>
          <w:p w14:paraId="3016B857" w14:textId="77777777" w:rsidR="004C0D86" w:rsidRPr="00394EB3" w:rsidRDefault="004C3483" w:rsidP="004C0D86">
            <w:pPr>
              <w:pStyle w:val="ListParagraph"/>
              <w:numPr>
                <w:ilvl w:val="0"/>
                <w:numId w:val="26"/>
              </w:numPr>
              <w:tabs>
                <w:tab w:val="left" w:pos="681"/>
                <w:tab w:val="left" w:pos="972"/>
              </w:tabs>
              <w:spacing w:line="276" w:lineRule="auto"/>
            </w:pPr>
            <w:r w:rsidRPr="00394EB3">
              <w:t xml:space="preserve"> Does the current curriculum align with the College’s Strategic Plan to</w:t>
            </w:r>
            <w:r w:rsidRPr="00394EB3">
              <w:rPr>
                <w:i/>
                <w:iCs/>
              </w:rPr>
              <w:t xml:space="preserve"> “infuse sustainability across the curriculum and across the student experience so that graduates understand and address sustainability issues.” (Goal 3.3)  </w:t>
            </w:r>
            <w:r w:rsidRPr="00394EB3">
              <w:rPr>
                <w:iCs/>
              </w:rPr>
              <w:t xml:space="preserve">Please identify which courses/experiences in the students’ program that sustainability issues are addressed. </w:t>
            </w:r>
          </w:p>
          <w:p w14:paraId="54D73600" w14:textId="72AAA38A" w:rsidR="00655D02" w:rsidRPr="00394EB3" w:rsidRDefault="004C3483" w:rsidP="004C0D86">
            <w:pPr>
              <w:pStyle w:val="ListParagraph"/>
              <w:tabs>
                <w:tab w:val="left" w:pos="681"/>
                <w:tab w:val="left" w:pos="972"/>
              </w:tabs>
              <w:spacing w:line="276" w:lineRule="auto"/>
              <w:rPr>
                <w:b/>
              </w:rPr>
            </w:pPr>
            <w:r w:rsidRPr="00394EB3">
              <w:rPr>
                <w:b/>
                <w:iCs/>
              </w:rPr>
              <w:t>Sustainability/Greenup is a key factor addressed in</w:t>
            </w:r>
            <w:r w:rsidR="00655D02" w:rsidRPr="00394EB3">
              <w:rPr>
                <w:b/>
                <w:iCs/>
              </w:rPr>
              <w:t xml:space="preserve"> courses such Leisure/Lifestyle</w:t>
            </w:r>
            <w:r w:rsidRPr="00394EB3">
              <w:rPr>
                <w:b/>
                <w:iCs/>
              </w:rPr>
              <w:t>,</w:t>
            </w:r>
            <w:r w:rsidR="00655D02" w:rsidRPr="00394EB3">
              <w:rPr>
                <w:b/>
                <w:iCs/>
              </w:rPr>
              <w:t xml:space="preserve"> </w:t>
            </w:r>
            <w:r w:rsidRPr="00394EB3">
              <w:rPr>
                <w:b/>
                <w:iCs/>
              </w:rPr>
              <w:t>Intro. Recreation and Leisure Services, Building Communities Through Parks &amp; Recreation, Recreation Programming, Tournaments &amp; Events, Facility Management and Finance and Revenue generation</w:t>
            </w:r>
            <w:r w:rsidRPr="00394EB3">
              <w:rPr>
                <w:iCs/>
              </w:rPr>
              <w:t xml:space="preserve">. </w:t>
            </w:r>
            <w:r w:rsidR="00655D02" w:rsidRPr="00394EB3">
              <w:rPr>
                <w:b/>
                <w:iCs/>
              </w:rPr>
              <w:t xml:space="preserve">The College’s Sustainability manager specifically identified Building Communities through Parks and Recreation as a course that could address sustainability issues. Faculty met with the sustainability manager during the 2015 winter semester to discuss this. A commitment was made by the faculty member to further develop the course to discuss and address sustainability issues. </w:t>
            </w:r>
          </w:p>
          <w:p w14:paraId="5F3F8E17" w14:textId="77777777" w:rsidR="004C3483" w:rsidRPr="00394EB3" w:rsidRDefault="004C3483" w:rsidP="004C3483">
            <w:pPr>
              <w:tabs>
                <w:tab w:val="left" w:pos="681"/>
                <w:tab w:val="left" w:pos="972"/>
              </w:tabs>
              <w:spacing w:line="276" w:lineRule="auto"/>
              <w:ind w:left="360"/>
            </w:pPr>
          </w:p>
          <w:p w14:paraId="243AFE5F" w14:textId="77777777" w:rsidR="004C3483" w:rsidRPr="00394EB3" w:rsidRDefault="004C3483" w:rsidP="004C3483">
            <w:pPr>
              <w:tabs>
                <w:tab w:val="left" w:pos="432"/>
                <w:tab w:val="left" w:pos="972"/>
              </w:tabs>
              <w:spacing w:line="276" w:lineRule="auto"/>
              <w:ind w:left="432" w:hanging="360"/>
            </w:pPr>
          </w:p>
          <w:p w14:paraId="2C596C9C" w14:textId="77777777" w:rsidR="004C0D86" w:rsidRPr="00394EB3" w:rsidRDefault="004C3483" w:rsidP="004C0D86">
            <w:pPr>
              <w:pStyle w:val="ListParagraph"/>
              <w:numPr>
                <w:ilvl w:val="0"/>
                <w:numId w:val="26"/>
              </w:numPr>
              <w:tabs>
                <w:tab w:val="left" w:pos="681"/>
                <w:tab w:val="left" w:pos="972"/>
              </w:tabs>
              <w:spacing w:line="276" w:lineRule="auto"/>
              <w:rPr>
                <w:b/>
              </w:rPr>
            </w:pPr>
            <w:r w:rsidRPr="00394EB3">
              <w:t xml:space="preserve"> Identify any recent or anticipated initiatives that promote student pathways including partnerships with high schools, program laddering, university transfer / articulations, or continuing education? </w:t>
            </w:r>
          </w:p>
          <w:p w14:paraId="063D3937" w14:textId="5EE8A6FF" w:rsidR="00655D02" w:rsidRPr="00394EB3" w:rsidRDefault="004C3483" w:rsidP="004C0D86">
            <w:pPr>
              <w:pStyle w:val="ListParagraph"/>
              <w:tabs>
                <w:tab w:val="left" w:pos="681"/>
                <w:tab w:val="left" w:pos="972"/>
              </w:tabs>
              <w:spacing w:line="276" w:lineRule="auto"/>
              <w:rPr>
                <w:b/>
              </w:rPr>
            </w:pPr>
            <w:r w:rsidRPr="00394EB3">
              <w:rPr>
                <w:b/>
              </w:rPr>
              <w:t>We have now</w:t>
            </w:r>
            <w:r w:rsidRPr="00394EB3">
              <w:t xml:space="preserve"> </w:t>
            </w:r>
            <w:r w:rsidRPr="00394EB3">
              <w:rPr>
                <w:b/>
              </w:rPr>
              <w:t>proposed two semester 1 courses for del</w:t>
            </w:r>
            <w:r w:rsidR="004C0D86" w:rsidRPr="00394EB3">
              <w:rPr>
                <w:b/>
              </w:rPr>
              <w:t>ivery at the High School level (Intro.</w:t>
            </w:r>
            <w:r w:rsidRPr="00394EB3">
              <w:rPr>
                <w:b/>
              </w:rPr>
              <w:t xml:space="preserve"> To Recreation &amp; Leisure Services, and Leisure/Lifestyles),but no positive decisions as of yet. I spoke to Will Howe about this and he indicated </w:t>
            </w:r>
            <w:r w:rsidRPr="00394EB3">
              <w:rPr>
                <w:b/>
              </w:rPr>
              <w:lastRenderedPageBreak/>
              <w:t>neither course has been picked up on by the Schools, but that they remain pending. He also mentioned that declining enrollment at the High School level is impacting this program. The good news is that elementary school enrollment is strong but it will take a few years for that to im</w:t>
            </w:r>
            <w:r w:rsidR="00655D02" w:rsidRPr="00394EB3">
              <w:rPr>
                <w:b/>
              </w:rPr>
              <w:t xml:space="preserve">pact at the High School level. </w:t>
            </w:r>
          </w:p>
          <w:p w14:paraId="75C89705" w14:textId="77777777" w:rsidR="00655D02" w:rsidRPr="00394EB3" w:rsidRDefault="00655D02" w:rsidP="004C3483">
            <w:pPr>
              <w:tabs>
                <w:tab w:val="left" w:pos="681"/>
                <w:tab w:val="left" w:pos="972"/>
              </w:tabs>
              <w:spacing w:line="276" w:lineRule="auto"/>
              <w:ind w:left="360"/>
              <w:rPr>
                <w:b/>
              </w:rPr>
            </w:pPr>
          </w:p>
          <w:p w14:paraId="2B5682D2" w14:textId="13224558" w:rsidR="004C3483" w:rsidRPr="00394EB3" w:rsidRDefault="004C0D86" w:rsidP="004C3483">
            <w:pPr>
              <w:tabs>
                <w:tab w:val="left" w:pos="681"/>
                <w:tab w:val="left" w:pos="972"/>
              </w:tabs>
              <w:spacing w:line="276" w:lineRule="auto"/>
              <w:ind w:left="360"/>
              <w:rPr>
                <w:b/>
              </w:rPr>
            </w:pPr>
            <w:r w:rsidRPr="00394EB3">
              <w:rPr>
                <w:b/>
              </w:rPr>
              <w:t xml:space="preserve">      </w:t>
            </w:r>
            <w:r w:rsidR="004C3483" w:rsidRPr="00394EB3">
              <w:rPr>
                <w:b/>
              </w:rPr>
              <w:t>We also met with a B.C. University representative in October around a possible BA articulation relate</w:t>
            </w:r>
            <w:r w:rsidR="00655D02" w:rsidRPr="00394EB3">
              <w:rPr>
                <w:b/>
              </w:rPr>
              <w:t xml:space="preserve">d to Hotel &amp; Resort Management. </w:t>
            </w:r>
            <w:r w:rsidR="004C3483" w:rsidRPr="00394EB3">
              <w:rPr>
                <w:b/>
              </w:rPr>
              <w:t>Finally we completed and submitted a proposal to reinstate the College Event Management Post Graduate program within CD&amp;H under the title</w:t>
            </w:r>
            <w:r w:rsidRPr="00394EB3">
              <w:rPr>
                <w:b/>
              </w:rPr>
              <w:t xml:space="preserve"> of Sports</w:t>
            </w:r>
            <w:r w:rsidR="00655D02" w:rsidRPr="00394EB3">
              <w:rPr>
                <w:b/>
              </w:rPr>
              <w:t>,</w:t>
            </w:r>
            <w:r w:rsidRPr="00394EB3">
              <w:rPr>
                <w:b/>
              </w:rPr>
              <w:t xml:space="preserve"> </w:t>
            </w:r>
            <w:r w:rsidR="00655D02" w:rsidRPr="00394EB3">
              <w:rPr>
                <w:b/>
              </w:rPr>
              <w:t xml:space="preserve">Festivals &amp; Events. </w:t>
            </w:r>
            <w:r w:rsidR="004C3483" w:rsidRPr="00394EB3">
              <w:rPr>
                <w:b/>
              </w:rPr>
              <w:t>No change in the dual course proposals submitted to Will Howe, however the Event management proposal as a new pathw</w:t>
            </w:r>
            <w:r w:rsidRPr="00394EB3">
              <w:rPr>
                <w:b/>
              </w:rPr>
              <w:t>ay for RLS graduates has kept the program faculty</w:t>
            </w:r>
            <w:r w:rsidR="004C3483" w:rsidRPr="00394EB3">
              <w:rPr>
                <w:b/>
              </w:rPr>
              <w:t xml:space="preserve"> busy</w:t>
            </w:r>
            <w:r w:rsidR="00655D02" w:rsidRPr="00394EB3">
              <w:rPr>
                <w:b/>
              </w:rPr>
              <w:t xml:space="preserve"> (</w:t>
            </w:r>
            <w:r w:rsidR="004C3483" w:rsidRPr="00394EB3">
              <w:rPr>
                <w:b/>
              </w:rPr>
              <w:t>Proposal Development, Curriculum Development, Costing, and a student survey) since the Fall of 2014 and is still in the mix of considerations. Brian Bates advises that he and his committee will be looking at it again at their upcoming June 6</w:t>
            </w:r>
            <w:r w:rsidR="004C3483" w:rsidRPr="00394EB3">
              <w:rPr>
                <w:b/>
                <w:vertAlign w:val="superscript"/>
              </w:rPr>
              <w:t xml:space="preserve">th </w:t>
            </w:r>
            <w:r w:rsidR="004C3483" w:rsidRPr="00394EB3">
              <w:rPr>
                <w:b/>
              </w:rPr>
              <w:t xml:space="preserve"> meeting.  </w:t>
            </w:r>
          </w:p>
          <w:p w14:paraId="30E56A43" w14:textId="77777777" w:rsidR="004C3483" w:rsidRPr="00394EB3" w:rsidRDefault="004C3483" w:rsidP="004C3483">
            <w:pPr>
              <w:spacing w:line="276" w:lineRule="auto"/>
              <w:ind w:left="720"/>
              <w:contextualSpacing/>
              <w:rPr>
                <w:b/>
              </w:rPr>
            </w:pPr>
          </w:p>
          <w:p w14:paraId="6C2A5A1D" w14:textId="77777777" w:rsidR="004C3483" w:rsidRPr="00394EB3" w:rsidRDefault="004C3483" w:rsidP="004C3483">
            <w:pPr>
              <w:tabs>
                <w:tab w:val="left" w:pos="432"/>
                <w:tab w:val="left" w:pos="972"/>
              </w:tabs>
              <w:spacing w:line="276" w:lineRule="auto"/>
              <w:ind w:left="432" w:hanging="360"/>
            </w:pPr>
          </w:p>
          <w:p w14:paraId="52F96A71" w14:textId="77777777" w:rsidR="004C0D86" w:rsidRPr="00394EB3" w:rsidRDefault="004C3483" w:rsidP="004C0D86">
            <w:pPr>
              <w:pStyle w:val="ListParagraph"/>
              <w:numPr>
                <w:ilvl w:val="0"/>
                <w:numId w:val="26"/>
              </w:numPr>
              <w:tabs>
                <w:tab w:val="left" w:pos="681"/>
                <w:tab w:val="left" w:pos="972"/>
              </w:tabs>
              <w:spacing w:line="276" w:lineRule="auto"/>
            </w:pPr>
            <w:r w:rsidRPr="00394EB3">
              <w:t xml:space="preserve">Identify any new competitor programs and/or re-positioning of existing programs? </w:t>
            </w:r>
          </w:p>
          <w:p w14:paraId="5FC399B9" w14:textId="654E5BD2" w:rsidR="004C3483" w:rsidRPr="00394EB3" w:rsidRDefault="004C3483" w:rsidP="004C0D86">
            <w:pPr>
              <w:pStyle w:val="ListParagraph"/>
              <w:tabs>
                <w:tab w:val="left" w:pos="681"/>
                <w:tab w:val="left" w:pos="972"/>
              </w:tabs>
              <w:spacing w:line="276" w:lineRule="auto"/>
            </w:pPr>
            <w:r w:rsidRPr="00394EB3">
              <w:rPr>
                <w:b/>
              </w:rPr>
              <w:t>The most recent was a new RLS Program at Durham College. Also there has been an increase in College</w:t>
            </w:r>
            <w:r w:rsidR="0000113D" w:rsidRPr="00394EB3">
              <w:rPr>
                <w:b/>
              </w:rPr>
              <w:t>s’</w:t>
            </w:r>
            <w:r w:rsidRPr="00394EB3">
              <w:rPr>
                <w:b/>
              </w:rPr>
              <w:t xml:space="preserve"> offerings of graduate Therapeutic Recreation programs that is drawing potential RLS students away from RLS.</w:t>
            </w:r>
            <w:r w:rsidR="004C0D86" w:rsidRPr="00394EB3">
              <w:rPr>
                <w:b/>
              </w:rPr>
              <w:t xml:space="preserve"> </w:t>
            </w:r>
            <w:r w:rsidRPr="00394EB3">
              <w:rPr>
                <w:b/>
              </w:rPr>
              <w:t>An ex</w:t>
            </w:r>
            <w:r w:rsidR="00655D02" w:rsidRPr="00394EB3">
              <w:rPr>
                <w:b/>
              </w:rPr>
              <w:t xml:space="preserve">ample of this is Mohawk College’s decision in 2014 to </w:t>
            </w:r>
            <w:r w:rsidRPr="00394EB3">
              <w:rPr>
                <w:b/>
              </w:rPr>
              <w:t>cancel their RLS Diploma Program in favor of a post graduate Therapeutic Program</w:t>
            </w:r>
            <w:r w:rsidR="004C0D86" w:rsidRPr="00394EB3">
              <w:rPr>
                <w:b/>
              </w:rPr>
              <w:t>.</w:t>
            </w:r>
          </w:p>
          <w:p w14:paraId="6DED33BB" w14:textId="77777777" w:rsidR="004C3483" w:rsidRPr="00394EB3" w:rsidRDefault="004C3483" w:rsidP="004C3483">
            <w:pPr>
              <w:tabs>
                <w:tab w:val="left" w:pos="252"/>
                <w:tab w:val="left" w:pos="972"/>
              </w:tabs>
              <w:spacing w:line="276" w:lineRule="auto"/>
              <w:ind w:left="72"/>
            </w:pPr>
          </w:p>
          <w:p w14:paraId="3FE691DB" w14:textId="5404282B" w:rsidR="004C3483" w:rsidRPr="00394EB3" w:rsidRDefault="004C3483" w:rsidP="004C0D86">
            <w:pPr>
              <w:pStyle w:val="ListParagraph"/>
              <w:numPr>
                <w:ilvl w:val="0"/>
                <w:numId w:val="26"/>
              </w:numPr>
              <w:tabs>
                <w:tab w:val="left" w:pos="681"/>
                <w:tab w:val="left" w:pos="972"/>
              </w:tabs>
              <w:spacing w:line="276" w:lineRule="auto"/>
              <w:rPr>
                <w:b/>
              </w:rPr>
            </w:pPr>
            <w:r w:rsidRPr="00394EB3">
              <w:t xml:space="preserve">Identify if there are any new or changing provincial standards, standards for accreditation, credentials, and / or industry or sector certifications over the past year? </w:t>
            </w:r>
            <w:r w:rsidRPr="00394EB3">
              <w:rPr>
                <w:b/>
              </w:rPr>
              <w:lastRenderedPageBreak/>
              <w:t>MTCU implemented new RLS Provincial Standards effective June 2014.</w:t>
            </w:r>
          </w:p>
          <w:p w14:paraId="0B766164" w14:textId="77777777" w:rsidR="004C3483" w:rsidRPr="00394EB3" w:rsidRDefault="004C3483" w:rsidP="004C3483">
            <w:pPr>
              <w:tabs>
                <w:tab w:val="left" w:pos="681"/>
                <w:tab w:val="left" w:pos="972"/>
              </w:tabs>
              <w:spacing w:line="276" w:lineRule="auto"/>
              <w:ind w:left="360"/>
              <w:rPr>
                <w:b/>
              </w:rPr>
            </w:pPr>
          </w:p>
          <w:p w14:paraId="04A87841" w14:textId="22A66C1B" w:rsidR="004C3483" w:rsidRPr="00394EB3" w:rsidRDefault="004C3483" w:rsidP="009607DC">
            <w:pPr>
              <w:tabs>
                <w:tab w:val="left" w:pos="681"/>
                <w:tab w:val="left" w:pos="972"/>
              </w:tabs>
              <w:spacing w:line="276" w:lineRule="auto"/>
              <w:ind w:left="360"/>
            </w:pPr>
            <w:r w:rsidRPr="00394EB3">
              <w:rPr>
                <w:b/>
              </w:rPr>
              <w:t xml:space="preserve"> (Reference Section 2.3 Curriculum Sequencing and </w:t>
            </w:r>
            <w:r w:rsidR="004C0D86" w:rsidRPr="00394EB3">
              <w:rPr>
                <w:b/>
              </w:rPr>
              <w:t>Alignment</w:t>
            </w:r>
            <w:r w:rsidRPr="00394EB3">
              <w:rPr>
                <w:b/>
              </w:rPr>
              <w:t xml:space="preserve"> with Standards.-Coordinators Report.)</w:t>
            </w:r>
          </w:p>
        </w:tc>
      </w:tr>
      <w:tr w:rsidR="004C3483" w:rsidRPr="004C3483" w14:paraId="61B83C59" w14:textId="77777777" w:rsidTr="00651F9D">
        <w:trPr>
          <w:gridBefore w:val="1"/>
          <w:wBefore w:w="6" w:type="dxa"/>
          <w:trHeight w:val="2133"/>
        </w:trPr>
        <w:tc>
          <w:tcPr>
            <w:tcW w:w="4134"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57" w:type="dxa"/>
              <w:bottom w:w="113" w:type="dxa"/>
              <w:right w:w="57" w:type="dxa"/>
            </w:tcMar>
          </w:tcPr>
          <w:p w14:paraId="58EC9CBD" w14:textId="1D94D31B" w:rsidR="004C3483" w:rsidRPr="009670B7" w:rsidRDefault="004C3483" w:rsidP="004C3483">
            <w:pPr>
              <w:spacing w:line="276" w:lineRule="auto"/>
              <w:rPr>
                <w:b/>
                <w:lang w:val="en-GB"/>
              </w:rPr>
            </w:pPr>
            <w:r w:rsidRPr="009670B7">
              <w:rPr>
                <w:b/>
                <w:lang w:val="en-GB"/>
              </w:rPr>
              <w:lastRenderedPageBreak/>
              <w:t>2.3 Curriculum Sequencing and Alignment with Standards</w:t>
            </w:r>
          </w:p>
          <w:p w14:paraId="0845F68D" w14:textId="77777777" w:rsidR="004C3483" w:rsidRPr="009670B7" w:rsidRDefault="004C3483" w:rsidP="004C3483">
            <w:pPr>
              <w:spacing w:line="276" w:lineRule="auto"/>
              <w:rPr>
                <w:b/>
                <w:lang w:val="en-GB"/>
              </w:rPr>
            </w:pPr>
          </w:p>
          <w:p w14:paraId="7F10244F" w14:textId="77777777" w:rsidR="004C3483" w:rsidRPr="009670B7" w:rsidRDefault="004C3483" w:rsidP="004C3483">
            <w:pPr>
              <w:spacing w:line="276" w:lineRule="auto"/>
              <w:rPr>
                <w:b/>
              </w:rPr>
            </w:pPr>
            <w:r w:rsidRPr="009670B7">
              <w:rPr>
                <w:b/>
              </w:rPr>
              <w:t>Review / discuss:</w:t>
            </w:r>
          </w:p>
          <w:p w14:paraId="294DE788" w14:textId="77777777" w:rsidR="004C3483" w:rsidRPr="00394EB3" w:rsidRDefault="004C3483" w:rsidP="004C3483">
            <w:pPr>
              <w:numPr>
                <w:ilvl w:val="0"/>
                <w:numId w:val="3"/>
              </w:numPr>
              <w:spacing w:line="276" w:lineRule="auto"/>
              <w:ind w:left="360"/>
              <w:rPr>
                <w:b/>
                <w:bCs/>
              </w:rPr>
            </w:pPr>
            <w:r w:rsidRPr="00394EB3">
              <w:t xml:space="preserve">The Ontario College Credentials Framework and the extent to which the program aligns with the provincial standards. </w:t>
            </w:r>
          </w:p>
          <w:p w14:paraId="2CB81790" w14:textId="77777777" w:rsidR="004C3483" w:rsidRPr="00394EB3" w:rsidRDefault="004C3483" w:rsidP="004C3483">
            <w:pPr>
              <w:spacing w:line="276" w:lineRule="auto"/>
              <w:ind w:left="360"/>
              <w:rPr>
                <w:b/>
                <w:bCs/>
              </w:rPr>
            </w:pPr>
          </w:p>
          <w:p w14:paraId="2D6CA9E8" w14:textId="77777777" w:rsidR="004C3483" w:rsidRPr="00394EB3" w:rsidRDefault="004C3483" w:rsidP="004C3483">
            <w:pPr>
              <w:numPr>
                <w:ilvl w:val="0"/>
                <w:numId w:val="3"/>
              </w:numPr>
              <w:spacing w:line="276" w:lineRule="auto"/>
              <w:ind w:left="360"/>
              <w:rPr>
                <w:b/>
                <w:bCs/>
              </w:rPr>
            </w:pPr>
            <w:r w:rsidRPr="00394EB3">
              <w:t>The program’s current admission requirements and their suitability in relation to program rigour and student preparedness</w:t>
            </w:r>
          </w:p>
          <w:p w14:paraId="3CBF04C5" w14:textId="77777777" w:rsidR="004C3483" w:rsidRPr="00394EB3" w:rsidRDefault="004C3483" w:rsidP="004C3483">
            <w:pPr>
              <w:spacing w:line="276" w:lineRule="auto"/>
              <w:ind w:left="720"/>
              <w:contextualSpacing/>
              <w:rPr>
                <w:b/>
                <w:bCs/>
              </w:rPr>
            </w:pPr>
          </w:p>
          <w:p w14:paraId="0726CB18" w14:textId="77777777" w:rsidR="004C3483" w:rsidRPr="00394EB3" w:rsidRDefault="004C3483" w:rsidP="004C3483">
            <w:pPr>
              <w:spacing w:line="276" w:lineRule="auto"/>
              <w:ind w:left="720"/>
              <w:contextualSpacing/>
              <w:rPr>
                <w:b/>
                <w:bCs/>
              </w:rPr>
            </w:pPr>
          </w:p>
          <w:p w14:paraId="7649FCCE" w14:textId="77777777" w:rsidR="004C3483" w:rsidRPr="009670B7" w:rsidRDefault="004C3483" w:rsidP="004C3483">
            <w:pPr>
              <w:numPr>
                <w:ilvl w:val="0"/>
                <w:numId w:val="4"/>
              </w:numPr>
              <w:spacing w:line="276" w:lineRule="auto"/>
              <w:ind w:left="360"/>
              <w:rPr>
                <w:b/>
                <w:lang w:val="en-GB"/>
              </w:rPr>
            </w:pPr>
            <w:r w:rsidRPr="00394EB3">
              <w:rPr>
                <w:lang w:val="en-GB"/>
              </w:rPr>
              <w:t>The extent to which course content, levels of learning, and assessment methodology are successfully sequenced and aligned between courses and across semesters</w:t>
            </w:r>
          </w:p>
        </w:tc>
        <w:tc>
          <w:tcPr>
            <w:tcW w:w="9214" w:type="dxa"/>
            <w:gridSpan w:val="3"/>
            <w:tcBorders>
              <w:top w:val="single" w:sz="4" w:space="0" w:color="auto"/>
              <w:left w:val="single" w:sz="4" w:space="0" w:color="auto"/>
              <w:bottom w:val="single" w:sz="4" w:space="0" w:color="auto"/>
              <w:right w:val="single" w:sz="4" w:space="0" w:color="auto"/>
            </w:tcBorders>
            <w:shd w:val="clear" w:color="auto" w:fill="auto"/>
            <w:tcMar>
              <w:top w:w="113" w:type="dxa"/>
              <w:left w:w="57" w:type="dxa"/>
              <w:bottom w:w="113" w:type="dxa"/>
              <w:right w:w="57" w:type="dxa"/>
            </w:tcMar>
          </w:tcPr>
          <w:p w14:paraId="0F7467AB" w14:textId="77777777" w:rsidR="00AF2382" w:rsidRPr="009670B7" w:rsidRDefault="00AF2382" w:rsidP="00AF2382">
            <w:pPr>
              <w:spacing w:line="276" w:lineRule="auto"/>
              <w:rPr>
                <w:b/>
              </w:rPr>
            </w:pPr>
            <w:r w:rsidRPr="009670B7">
              <w:rPr>
                <w:b/>
              </w:rPr>
              <w:t>Alignment with the Ontario College Credentials Framework</w:t>
            </w:r>
          </w:p>
          <w:p w14:paraId="7FB9D645" w14:textId="77777777" w:rsidR="007A001E" w:rsidRPr="009670B7" w:rsidRDefault="007A001E" w:rsidP="00AF2382">
            <w:pPr>
              <w:spacing w:line="276" w:lineRule="auto"/>
            </w:pPr>
          </w:p>
          <w:p w14:paraId="175E1C64" w14:textId="77777777" w:rsidR="00AF2382" w:rsidRPr="009670B7" w:rsidRDefault="00AF2382" w:rsidP="00AF2382">
            <w:pPr>
              <w:spacing w:line="276" w:lineRule="auto"/>
            </w:pPr>
            <w:r w:rsidRPr="009670B7">
              <w:t>a) Vocational Standards</w:t>
            </w:r>
          </w:p>
          <w:p w14:paraId="1073DD9B" w14:textId="77777777" w:rsidR="00AF2382" w:rsidRPr="009670B7" w:rsidRDefault="00AF2382" w:rsidP="00AF2382">
            <w:pPr>
              <w:spacing w:line="276" w:lineRule="auto"/>
            </w:pPr>
            <w:r w:rsidRPr="009670B7">
              <w:t>The complexity of knowledge and the vocational outcomes reflect the level of learning required to meet the standards of an Ontario College Diploma in Recreation and Leisure Services.  Graduates have a wide range of knowledge, skills, and abilities and they are more than adequately prepared for entry-level positions</w:t>
            </w:r>
            <w:r w:rsidR="007A001E" w:rsidRPr="009670B7">
              <w:t xml:space="preserve">.  </w:t>
            </w:r>
          </w:p>
          <w:p w14:paraId="48093C67" w14:textId="77777777" w:rsidR="00AF2382" w:rsidRPr="009670B7" w:rsidRDefault="00AF2382" w:rsidP="00AF2382">
            <w:pPr>
              <w:spacing w:line="276" w:lineRule="auto"/>
            </w:pPr>
          </w:p>
          <w:p w14:paraId="255F24FE" w14:textId="77777777" w:rsidR="00AF2382" w:rsidRPr="009670B7" w:rsidRDefault="00AF2382" w:rsidP="00AF2382">
            <w:pPr>
              <w:spacing w:line="276" w:lineRule="auto"/>
            </w:pPr>
            <w:r w:rsidRPr="009670B7">
              <w:t xml:space="preserve">b) Essential Employability (EE) Skills </w:t>
            </w:r>
          </w:p>
          <w:p w14:paraId="4E1AFB7D" w14:textId="77777777" w:rsidR="00AF2382" w:rsidRPr="009670B7" w:rsidRDefault="00AF2382" w:rsidP="00AF2382">
            <w:pPr>
              <w:spacing w:line="276" w:lineRule="auto"/>
            </w:pPr>
            <w:r w:rsidRPr="009670B7">
              <w:t>The essential employability skills are addressed at the appropriate level for an Ontario College Diploma</w:t>
            </w:r>
            <w:r w:rsidR="007A001E" w:rsidRPr="009670B7">
              <w:t xml:space="preserve">.  </w:t>
            </w:r>
            <w:r w:rsidRPr="009670B7">
              <w:t xml:space="preserve">Graduates have achieved the fundamental, personal management, teamwork, and customer service skills to obtain, keep and progress in their career. </w:t>
            </w:r>
          </w:p>
          <w:p w14:paraId="2BA40079" w14:textId="77777777" w:rsidR="007A001E" w:rsidRPr="009670B7" w:rsidRDefault="007A001E" w:rsidP="00AF2382">
            <w:pPr>
              <w:spacing w:line="276" w:lineRule="auto"/>
            </w:pPr>
            <w:r w:rsidRPr="009670B7">
              <w:t>c)  Program Hours</w:t>
            </w:r>
          </w:p>
          <w:p w14:paraId="4DB2E338" w14:textId="77777777" w:rsidR="00521DE1" w:rsidRPr="009670B7" w:rsidRDefault="00521DE1" w:rsidP="00521DE1">
            <w:pPr>
              <w:spacing w:line="276" w:lineRule="auto"/>
            </w:pPr>
            <w:r w:rsidRPr="009670B7">
              <w:t xml:space="preserve">The curriculum comprises three semesters of course work and </w:t>
            </w:r>
            <w:r w:rsidR="00AF2382" w:rsidRPr="009670B7">
              <w:t xml:space="preserve">a </w:t>
            </w:r>
            <w:r w:rsidRPr="009670B7">
              <w:t>525</w:t>
            </w:r>
            <w:r w:rsidR="0000113D" w:rsidRPr="009670B7">
              <w:t>-</w:t>
            </w:r>
            <w:r w:rsidRPr="009670B7">
              <w:t xml:space="preserve">hour </w:t>
            </w:r>
            <w:r w:rsidR="0000113D" w:rsidRPr="009670B7">
              <w:t xml:space="preserve">block Field Practice. </w:t>
            </w:r>
            <w:r w:rsidRPr="009670B7">
              <w:t xml:space="preserve">Total instructional hours for the program </w:t>
            </w:r>
            <w:r w:rsidR="00AF2382" w:rsidRPr="009670B7">
              <w:t>equals 825</w:t>
            </w:r>
            <w:r w:rsidRPr="009670B7">
              <w:t xml:space="preserve"> hours </w:t>
            </w:r>
            <w:r w:rsidR="00AF2382" w:rsidRPr="009670B7">
              <w:t xml:space="preserve">plus 525 hours (Field Practice) for a total of 1350 hours.  </w:t>
            </w:r>
            <w:r w:rsidR="007A001E" w:rsidRPr="009670B7">
              <w:t>These figures align with the Credential Validation Service framework</w:t>
            </w:r>
            <w:r w:rsidR="0000113D" w:rsidRPr="009670B7">
              <w:t>,</w:t>
            </w:r>
            <w:r w:rsidR="007A001E" w:rsidRPr="009670B7">
              <w:t xml:space="preserve"> which requires between 1200 and 1400 instructional hours for the completion of an Ontario College Diploma.   </w:t>
            </w:r>
          </w:p>
          <w:p w14:paraId="62C3BD33" w14:textId="77777777" w:rsidR="007A001E" w:rsidRPr="009670B7" w:rsidRDefault="007A001E" w:rsidP="00521DE1">
            <w:pPr>
              <w:spacing w:line="276" w:lineRule="auto"/>
            </w:pPr>
          </w:p>
          <w:p w14:paraId="0A3E2FE9" w14:textId="77777777" w:rsidR="00521DE1" w:rsidRPr="009670B7" w:rsidRDefault="007A001E" w:rsidP="00521DE1">
            <w:pPr>
              <w:spacing w:line="276" w:lineRule="auto"/>
              <w:rPr>
                <w:b/>
              </w:rPr>
            </w:pPr>
            <w:r w:rsidRPr="009670B7">
              <w:rPr>
                <w:b/>
              </w:rPr>
              <w:t>Admission Requirements</w:t>
            </w:r>
          </w:p>
          <w:p w14:paraId="0EC0C415" w14:textId="77777777" w:rsidR="007A001E" w:rsidRPr="009670B7" w:rsidRDefault="007A001E" w:rsidP="00521DE1">
            <w:pPr>
              <w:spacing w:line="276" w:lineRule="auto"/>
              <w:rPr>
                <w:b/>
              </w:rPr>
            </w:pPr>
          </w:p>
          <w:p w14:paraId="142F0338" w14:textId="77777777" w:rsidR="007A001E" w:rsidRPr="009670B7" w:rsidRDefault="007A001E" w:rsidP="00521DE1">
            <w:pPr>
              <w:spacing w:line="276" w:lineRule="auto"/>
              <w:rPr>
                <w:b/>
              </w:rPr>
            </w:pPr>
            <w:r w:rsidRPr="009670B7">
              <w:rPr>
                <w:b/>
              </w:rPr>
              <w:t xml:space="preserve">Recreation and Leisure Services </w:t>
            </w:r>
          </w:p>
          <w:p w14:paraId="6A9B278D" w14:textId="77777777" w:rsidR="007A001E" w:rsidRPr="009670B7" w:rsidRDefault="007A001E" w:rsidP="00521DE1">
            <w:pPr>
              <w:spacing w:line="276" w:lineRule="auto"/>
              <w:rPr>
                <w:b/>
              </w:rPr>
            </w:pPr>
          </w:p>
          <w:p w14:paraId="5D492C81" w14:textId="77777777" w:rsidR="00521DE1" w:rsidRPr="009670B7" w:rsidRDefault="006175E4" w:rsidP="00521DE1">
            <w:pPr>
              <w:spacing w:line="276" w:lineRule="auto"/>
              <w:rPr>
                <w:b/>
              </w:rPr>
            </w:pPr>
            <w:r w:rsidRPr="009670B7">
              <w:rPr>
                <w:b/>
              </w:rPr>
              <w:t>Mi</w:t>
            </w:r>
            <w:r w:rsidR="00521DE1" w:rsidRPr="009670B7">
              <w:rPr>
                <w:b/>
              </w:rPr>
              <w:t xml:space="preserve">nimum requirements for admission to the </w:t>
            </w:r>
            <w:r w:rsidRPr="009670B7">
              <w:rPr>
                <w:b/>
              </w:rPr>
              <w:t xml:space="preserve">RLS </w:t>
            </w:r>
            <w:r w:rsidR="00521DE1" w:rsidRPr="009670B7">
              <w:rPr>
                <w:b/>
              </w:rPr>
              <w:t>program:</w:t>
            </w:r>
          </w:p>
          <w:p w14:paraId="5B3D3A5C" w14:textId="77777777" w:rsidR="00521DE1" w:rsidRPr="009670B7" w:rsidRDefault="00521DE1" w:rsidP="00521DE1">
            <w:pPr>
              <w:spacing w:line="276" w:lineRule="auto"/>
            </w:pPr>
            <w:r w:rsidRPr="009670B7">
              <w:t>(Source:  http://flemingcollege.ca/programs)</w:t>
            </w:r>
          </w:p>
          <w:p w14:paraId="56F4D208" w14:textId="77777777" w:rsidR="00521DE1" w:rsidRPr="009670B7" w:rsidRDefault="00521DE1" w:rsidP="004C3483">
            <w:pPr>
              <w:spacing w:line="276" w:lineRule="auto"/>
            </w:pPr>
          </w:p>
          <w:p w14:paraId="092A6B5B" w14:textId="77777777" w:rsidR="004E6FCE" w:rsidRPr="009670B7" w:rsidRDefault="004E6FCE" w:rsidP="004E6FCE">
            <w:pPr>
              <w:spacing w:line="276" w:lineRule="auto"/>
            </w:pPr>
            <w:r w:rsidRPr="009670B7">
              <w:t>OSSD with the majority of credits at the College (C) and Open (O) level, including:</w:t>
            </w:r>
          </w:p>
          <w:p w14:paraId="3B652B7F" w14:textId="77777777" w:rsidR="004E6FCE" w:rsidRPr="009670B7" w:rsidRDefault="004E6FCE" w:rsidP="004E6FCE">
            <w:pPr>
              <w:spacing w:line="276" w:lineRule="auto"/>
            </w:pPr>
            <w:r w:rsidRPr="009670B7">
              <w:t>•</w:t>
            </w:r>
            <w:r w:rsidRPr="009670B7">
              <w:tab/>
              <w:t>2 College (C) English courses (Grade 11 or Grade 12)</w:t>
            </w:r>
          </w:p>
          <w:p w14:paraId="33426BC6" w14:textId="77777777" w:rsidR="004E6FCE" w:rsidRPr="009670B7" w:rsidRDefault="004E6FCE" w:rsidP="004E6FCE">
            <w:pPr>
              <w:spacing w:line="276" w:lineRule="auto"/>
            </w:pPr>
            <w:r w:rsidRPr="009670B7">
              <w:t>When (C) is the minimum course level for admission, (U) or (U/C) courses are also accepted.</w:t>
            </w:r>
          </w:p>
          <w:p w14:paraId="162D4D18" w14:textId="77777777" w:rsidR="004E6FCE" w:rsidRPr="009670B7" w:rsidRDefault="004E6FCE" w:rsidP="004E6FCE">
            <w:pPr>
              <w:spacing w:line="276" w:lineRule="auto"/>
            </w:pPr>
          </w:p>
          <w:p w14:paraId="62F3541A" w14:textId="77777777" w:rsidR="004E6FCE" w:rsidRPr="009670B7" w:rsidRDefault="004E6FCE" w:rsidP="004E6FCE">
            <w:pPr>
              <w:spacing w:line="276" w:lineRule="auto"/>
            </w:pPr>
            <w:r w:rsidRPr="009670B7">
              <w:t xml:space="preserve">Mature Students </w:t>
            </w:r>
          </w:p>
          <w:p w14:paraId="2BEE671A" w14:textId="77777777" w:rsidR="006175E4" w:rsidRPr="009670B7" w:rsidRDefault="004E6FCE" w:rsidP="006175E4">
            <w:pPr>
              <w:spacing w:line="276" w:lineRule="auto"/>
            </w:pPr>
            <w:r w:rsidRPr="009670B7">
              <w:t xml:space="preserve">Students who are 19 years of age or older before classes start, and who do not possess an OSSD, can write the Canadian Adult Achievement Test to assess eligibility for admission. </w:t>
            </w:r>
          </w:p>
          <w:p w14:paraId="73F61B5F" w14:textId="77777777" w:rsidR="006175E4" w:rsidRPr="009670B7" w:rsidRDefault="006175E4" w:rsidP="006175E4">
            <w:pPr>
              <w:spacing w:line="276" w:lineRule="auto"/>
            </w:pPr>
          </w:p>
          <w:p w14:paraId="4384FDED" w14:textId="77777777" w:rsidR="006175E4" w:rsidRPr="009670B7" w:rsidRDefault="006175E4" w:rsidP="006175E4">
            <w:pPr>
              <w:spacing w:line="276" w:lineRule="auto"/>
              <w:rPr>
                <w:b/>
              </w:rPr>
            </w:pPr>
            <w:r w:rsidRPr="009670B7">
              <w:rPr>
                <w:b/>
              </w:rPr>
              <w:t xml:space="preserve">Minimum Admission Requirements for RLD </w:t>
            </w:r>
          </w:p>
          <w:p w14:paraId="600E5506" w14:textId="77777777" w:rsidR="006175E4" w:rsidRPr="009670B7" w:rsidRDefault="006175E4" w:rsidP="006175E4">
            <w:pPr>
              <w:spacing w:line="276" w:lineRule="auto"/>
            </w:pPr>
          </w:p>
          <w:p w14:paraId="20E09E8C" w14:textId="77777777" w:rsidR="006175E4" w:rsidRPr="009670B7" w:rsidRDefault="006175E4" w:rsidP="006175E4">
            <w:pPr>
              <w:spacing w:line="276" w:lineRule="auto"/>
            </w:pPr>
            <w:r w:rsidRPr="009670B7">
              <w:t xml:space="preserve">    2-year Ontario College Diploma</w:t>
            </w:r>
          </w:p>
          <w:p w14:paraId="642F32C1" w14:textId="77777777" w:rsidR="006175E4" w:rsidRPr="009670B7" w:rsidRDefault="006175E4" w:rsidP="006175E4">
            <w:pPr>
              <w:spacing w:line="276" w:lineRule="auto"/>
            </w:pPr>
            <w:r w:rsidRPr="009670B7">
              <w:t xml:space="preserve">    Or an undergraduate University Degree</w:t>
            </w:r>
          </w:p>
          <w:p w14:paraId="01BB0469" w14:textId="77777777" w:rsidR="006175E4" w:rsidRPr="009670B7" w:rsidRDefault="006175E4" w:rsidP="006175E4">
            <w:pPr>
              <w:spacing w:line="276" w:lineRule="auto"/>
            </w:pPr>
          </w:p>
          <w:p w14:paraId="7EA4F201" w14:textId="77777777" w:rsidR="006175E4" w:rsidRPr="009670B7" w:rsidRDefault="006175E4" w:rsidP="006175E4">
            <w:pPr>
              <w:spacing w:line="276" w:lineRule="auto"/>
            </w:pPr>
            <w:r w:rsidRPr="009670B7">
              <w:t>Basic Exemption: First Semester Courses</w:t>
            </w:r>
          </w:p>
          <w:p w14:paraId="18E5039C" w14:textId="77777777" w:rsidR="006175E4" w:rsidRPr="009670B7" w:rsidRDefault="006175E4" w:rsidP="006175E4">
            <w:pPr>
              <w:spacing w:line="276" w:lineRule="auto"/>
            </w:pPr>
          </w:p>
          <w:p w14:paraId="24C829CD" w14:textId="77777777" w:rsidR="006175E4" w:rsidRPr="009670B7" w:rsidRDefault="006175E4" w:rsidP="006175E4">
            <w:pPr>
              <w:spacing w:line="276" w:lineRule="auto"/>
            </w:pPr>
            <w:r w:rsidRPr="009670B7">
              <w:t>Provided that you meet the admission requirements, you will be exempted from first semester courses of the Diploma program. You will start in September, begin your next semester in January, and participate in your final semester block placement beginning in May.</w:t>
            </w:r>
          </w:p>
          <w:p w14:paraId="2DF864CE" w14:textId="77777777" w:rsidR="006175E4" w:rsidRPr="009670B7" w:rsidRDefault="006175E4" w:rsidP="006175E4">
            <w:pPr>
              <w:spacing w:line="276" w:lineRule="auto"/>
            </w:pPr>
          </w:p>
          <w:p w14:paraId="5803CF1C" w14:textId="35F29B49" w:rsidR="006175E4" w:rsidRPr="009670B7" w:rsidRDefault="009607DC" w:rsidP="004C3483">
            <w:pPr>
              <w:spacing w:line="276" w:lineRule="auto"/>
            </w:pPr>
            <w:r w:rsidRPr="009670B7">
              <w:lastRenderedPageBreak/>
              <w:t xml:space="preserve">The admission Requirements are suitable for admission to the program. </w:t>
            </w:r>
          </w:p>
          <w:p w14:paraId="373C1E4E" w14:textId="77777777" w:rsidR="009607DC" w:rsidRPr="009670B7" w:rsidRDefault="009607DC" w:rsidP="004C3483">
            <w:pPr>
              <w:spacing w:line="276" w:lineRule="auto"/>
            </w:pPr>
          </w:p>
          <w:p w14:paraId="252D556B" w14:textId="77777777" w:rsidR="00521DE1" w:rsidRPr="009670B7" w:rsidRDefault="006175E4" w:rsidP="004C3483">
            <w:pPr>
              <w:spacing w:line="276" w:lineRule="auto"/>
              <w:rPr>
                <w:b/>
              </w:rPr>
            </w:pPr>
            <w:r w:rsidRPr="009670B7">
              <w:rPr>
                <w:b/>
              </w:rPr>
              <w:t>Sequencing and Alignment of Curriculum</w:t>
            </w:r>
          </w:p>
          <w:p w14:paraId="5732A118" w14:textId="6EAA47C7" w:rsidR="004C3483" w:rsidRPr="009670B7" w:rsidRDefault="004C3483" w:rsidP="004C3483">
            <w:pPr>
              <w:spacing w:line="276" w:lineRule="auto"/>
            </w:pPr>
            <w:r w:rsidRPr="009670B7">
              <w:t xml:space="preserve">Course </w:t>
            </w:r>
            <w:r w:rsidR="00521DE1" w:rsidRPr="009670B7">
              <w:t>content,</w:t>
            </w:r>
            <w:r w:rsidRPr="009670B7">
              <w:t xml:space="preserve"> levels of learning, and sequencing of courses for the two year Recreation and Leisure Services program are managed by </w:t>
            </w:r>
            <w:r w:rsidR="006175E4" w:rsidRPr="009670B7">
              <w:t xml:space="preserve">the </w:t>
            </w:r>
            <w:r w:rsidRPr="009670B7">
              <w:t>program philosophy (Reference 2.1 Curriculum Framework) that utilizes the framework</w:t>
            </w:r>
            <w:r w:rsidR="00B41F05" w:rsidRPr="009670B7">
              <w:t xml:space="preserve"> of the Situational Leadership model. This addresses</w:t>
            </w:r>
            <w:r w:rsidRPr="009670B7">
              <w:t xml:space="preserve"> student maturity, ability, willingness to learn, readiness to move through the four semesters </w:t>
            </w:r>
            <w:r w:rsidR="00B41F05" w:rsidRPr="009670B7">
              <w:t>and take</w:t>
            </w:r>
            <w:r w:rsidRPr="009670B7">
              <w:t xml:space="preserve"> responsibility for achieving their learning goals </w:t>
            </w:r>
            <w:r w:rsidR="009607DC" w:rsidRPr="009670B7">
              <w:t xml:space="preserve">in the </w:t>
            </w:r>
            <w:r w:rsidR="006175E4" w:rsidRPr="009670B7">
              <w:t xml:space="preserve">final </w:t>
            </w:r>
            <w:r w:rsidRPr="009670B7">
              <w:t>Field Placement and Evaluation</w:t>
            </w:r>
            <w:r w:rsidR="006175E4" w:rsidRPr="009670B7">
              <w:t xml:space="preserve"> course</w:t>
            </w:r>
            <w:r w:rsidRPr="009670B7">
              <w:t xml:space="preserve">. </w:t>
            </w:r>
          </w:p>
          <w:p w14:paraId="4C5AEA8A" w14:textId="77777777" w:rsidR="004C3483" w:rsidRPr="009670B7" w:rsidRDefault="004C3483" w:rsidP="004C3483">
            <w:pPr>
              <w:spacing w:line="276" w:lineRule="auto"/>
            </w:pPr>
          </w:p>
          <w:p w14:paraId="56E47B49" w14:textId="23BC2142" w:rsidR="004C3483" w:rsidRPr="009670B7" w:rsidRDefault="004C3483" w:rsidP="004C3483">
            <w:pPr>
              <w:spacing w:line="276" w:lineRule="auto"/>
            </w:pPr>
            <w:r w:rsidRPr="009670B7">
              <w:t xml:space="preserve">For the most part courses are properly sequenced, with the exception of Psychology of Sport that has been removed from semester </w:t>
            </w:r>
            <w:r w:rsidR="006175E4" w:rsidRPr="009670B7">
              <w:t>I</w:t>
            </w:r>
            <w:r w:rsidRPr="009670B7">
              <w:t xml:space="preserve"> to semester </w:t>
            </w:r>
            <w:r w:rsidR="006175E4" w:rsidRPr="009670B7">
              <w:t>II</w:t>
            </w:r>
            <w:r w:rsidRPr="009670B7">
              <w:t xml:space="preserve"> of the program effective the fall of 2015</w:t>
            </w:r>
            <w:r w:rsidR="00B41F05" w:rsidRPr="009670B7">
              <w:t>.</w:t>
            </w:r>
            <w:r w:rsidRPr="009670B7">
              <w:t xml:space="preserve"> </w:t>
            </w:r>
            <w:r w:rsidR="00B41F05" w:rsidRPr="009670B7">
              <w:t>The</w:t>
            </w:r>
            <w:r w:rsidRPr="009670B7">
              <w:t xml:space="preserve"> decision to do this </w:t>
            </w:r>
            <w:r w:rsidR="00B41F05" w:rsidRPr="009670B7">
              <w:t xml:space="preserve">was </w:t>
            </w:r>
            <w:r w:rsidRPr="009670B7">
              <w:t xml:space="preserve">based on the high number of courses in the first semester and the readiness of students to be successful with the Psychology of </w:t>
            </w:r>
            <w:r w:rsidR="006175E4" w:rsidRPr="009670B7">
              <w:t>S</w:t>
            </w:r>
            <w:r w:rsidRPr="009670B7">
              <w:t xml:space="preserve">port course.  </w:t>
            </w:r>
          </w:p>
          <w:p w14:paraId="165A807B" w14:textId="77777777" w:rsidR="004C3483" w:rsidRPr="009670B7" w:rsidRDefault="004C3483" w:rsidP="004C3483">
            <w:pPr>
              <w:spacing w:line="276" w:lineRule="auto"/>
            </w:pPr>
          </w:p>
          <w:p w14:paraId="28FFA3CF" w14:textId="77777777" w:rsidR="004C3483" w:rsidRPr="009670B7" w:rsidRDefault="004C3483" w:rsidP="004C3483">
            <w:pPr>
              <w:spacing w:line="276" w:lineRule="auto"/>
            </w:pPr>
            <w:r w:rsidRPr="009670B7">
              <w:t xml:space="preserve">The first semester courses Human Growth and </w:t>
            </w:r>
            <w:r w:rsidR="00521DE1" w:rsidRPr="009670B7">
              <w:t>Development,</w:t>
            </w:r>
            <w:r w:rsidRPr="009670B7">
              <w:t xml:space="preserve"> Introduction to Recreation and Leisure Services, Leisure/Lifestyles, Computer, Communications, and Building Communities through Parks and Recreation are foundation courses for second and third semester courses.</w:t>
            </w:r>
          </w:p>
          <w:p w14:paraId="723C0DB8" w14:textId="77777777" w:rsidR="006175E4" w:rsidRPr="009670B7" w:rsidRDefault="006175E4" w:rsidP="004C3483">
            <w:pPr>
              <w:spacing w:line="276" w:lineRule="auto"/>
            </w:pPr>
          </w:p>
          <w:p w14:paraId="04E73DAA" w14:textId="3FDAEB31" w:rsidR="004C3483" w:rsidRPr="009670B7" w:rsidRDefault="004C3483" w:rsidP="004C3483">
            <w:pPr>
              <w:spacing w:line="276" w:lineRule="auto"/>
            </w:pPr>
            <w:r w:rsidRPr="009670B7">
              <w:t xml:space="preserve">A review of the RLD (Advanced Standing) in 2014 revealed </w:t>
            </w:r>
            <w:r w:rsidR="00B41F05" w:rsidRPr="009670B7">
              <w:t>that students</w:t>
            </w:r>
            <w:r w:rsidRPr="009670B7">
              <w:t xml:space="preserve"> who are exempt from all semester </w:t>
            </w:r>
            <w:r w:rsidR="006175E4" w:rsidRPr="009670B7">
              <w:t>I</w:t>
            </w:r>
            <w:r w:rsidRPr="009670B7">
              <w:t xml:space="preserve"> courses</w:t>
            </w:r>
            <w:r w:rsidR="006175E4" w:rsidRPr="009670B7">
              <w:t>,</w:t>
            </w:r>
            <w:r w:rsidRPr="009670B7">
              <w:t xml:space="preserve"> including the Introduction to Recreation and Leisure </w:t>
            </w:r>
            <w:r w:rsidR="00521DE1" w:rsidRPr="009670B7">
              <w:t>Services,</w:t>
            </w:r>
            <w:r w:rsidRPr="009670B7">
              <w:t xml:space="preserve"> lacked </w:t>
            </w:r>
            <w:r w:rsidR="00B41F05" w:rsidRPr="009670B7">
              <w:t>a comprehensive understanding of the Recreation and Leisure i</w:t>
            </w:r>
            <w:r w:rsidRPr="009670B7">
              <w:t xml:space="preserve">ndustry. To resolve this matter, </w:t>
            </w:r>
            <w:r w:rsidR="00B41F05" w:rsidRPr="009670B7">
              <w:t>students in 2014’s fall RLD intake</w:t>
            </w:r>
            <w:r w:rsidRPr="009670B7">
              <w:t xml:space="preserve"> were required to take the Introduc</w:t>
            </w:r>
            <w:r w:rsidR="00B41F05" w:rsidRPr="009670B7">
              <w:t>tion to Leisure Services course.</w:t>
            </w:r>
            <w:r w:rsidRPr="009670B7">
              <w:t xml:space="preserve"> </w:t>
            </w:r>
            <w:r w:rsidR="00B41F05" w:rsidRPr="009670B7">
              <w:t>This was offset by their exemption</w:t>
            </w:r>
            <w:r w:rsidRPr="009670B7">
              <w:t xml:space="preserve"> </w:t>
            </w:r>
            <w:r w:rsidR="00B41F05" w:rsidRPr="009670B7">
              <w:t>from the Field Integration course. Advanced standing students</w:t>
            </w:r>
            <w:r w:rsidRPr="009670B7">
              <w:t xml:space="preserve"> do not do their Field</w:t>
            </w:r>
            <w:r w:rsidR="008769CA" w:rsidRPr="009670B7">
              <w:t xml:space="preserve"> Placement until the following s</w:t>
            </w:r>
            <w:r w:rsidRPr="009670B7">
              <w:t xml:space="preserve">pring, and </w:t>
            </w:r>
            <w:r w:rsidRPr="009670B7">
              <w:lastRenderedPageBreak/>
              <w:t xml:space="preserve">combine their preparation and integration for the Field in the winter semester in the designated Field Preparation </w:t>
            </w:r>
            <w:r w:rsidR="006175E4" w:rsidRPr="009670B7">
              <w:t>Course (</w:t>
            </w:r>
            <w:r w:rsidRPr="009670B7">
              <w:t xml:space="preserve">Semester </w:t>
            </w:r>
            <w:r w:rsidR="006175E4" w:rsidRPr="009670B7">
              <w:t>II</w:t>
            </w:r>
            <w:r w:rsidRPr="009670B7">
              <w:t xml:space="preserve">, which is the RLD Semester </w:t>
            </w:r>
            <w:r w:rsidR="006175E4" w:rsidRPr="009670B7">
              <w:t>III</w:t>
            </w:r>
            <w:r w:rsidRPr="009670B7">
              <w:t>).</w:t>
            </w:r>
          </w:p>
          <w:p w14:paraId="363552F0" w14:textId="77777777" w:rsidR="004C3483" w:rsidRPr="009670B7" w:rsidRDefault="004C3483" w:rsidP="004C3483">
            <w:pPr>
              <w:spacing w:line="276" w:lineRule="auto"/>
            </w:pPr>
          </w:p>
          <w:p w14:paraId="36BB9329" w14:textId="77777777" w:rsidR="004C3483" w:rsidRPr="009670B7" w:rsidRDefault="002B296D" w:rsidP="004C3483">
            <w:pPr>
              <w:spacing w:line="276" w:lineRule="auto"/>
            </w:pPr>
            <w:r w:rsidRPr="009670B7">
              <w:t>N</w:t>
            </w:r>
            <w:r w:rsidR="004C3483" w:rsidRPr="009670B7">
              <w:t xml:space="preserve">ew standards for the Recreation and Leisure Services Program were introduced effective </w:t>
            </w:r>
            <w:r w:rsidRPr="009670B7">
              <w:t>January</w:t>
            </w:r>
            <w:r w:rsidR="004C3483" w:rsidRPr="009670B7">
              <w:t xml:space="preserve"> 2014 </w:t>
            </w:r>
            <w:r w:rsidR="006175E4" w:rsidRPr="009670B7">
              <w:t>by MTCU</w:t>
            </w:r>
            <w:r w:rsidR="004C3483" w:rsidRPr="009670B7">
              <w:t xml:space="preserve">. </w:t>
            </w:r>
            <w:r w:rsidRPr="009670B7">
              <w:t xml:space="preserve">An intensive re-alignment of the program curriculum occurred and was completed by June 2014 by the program coordinator.  </w:t>
            </w:r>
            <w:r w:rsidR="004C3483" w:rsidRPr="009670B7">
              <w:t>The curriculum map was also aligned with the new standards at th</w:t>
            </w:r>
            <w:r w:rsidRPr="009670B7">
              <w:t xml:space="preserve">at </w:t>
            </w:r>
            <w:r w:rsidR="004C3483" w:rsidRPr="009670B7">
              <w:t>time.</w:t>
            </w:r>
          </w:p>
          <w:p w14:paraId="55095ACB" w14:textId="77777777" w:rsidR="002B296D" w:rsidRPr="009670B7" w:rsidRDefault="002B296D" w:rsidP="004C3483">
            <w:pPr>
              <w:spacing w:line="276" w:lineRule="auto"/>
            </w:pPr>
          </w:p>
          <w:p w14:paraId="62ED01D9" w14:textId="77777777" w:rsidR="004C3483" w:rsidRPr="009670B7" w:rsidRDefault="002B296D" w:rsidP="004C3483">
            <w:pPr>
              <w:spacing w:line="276" w:lineRule="auto"/>
            </w:pPr>
            <w:r w:rsidRPr="009670B7">
              <w:t xml:space="preserve">An element that should be explored in future </w:t>
            </w:r>
            <w:r w:rsidR="00376984" w:rsidRPr="009670B7">
              <w:t>is</w:t>
            </w:r>
            <w:r w:rsidRPr="009670B7">
              <w:t xml:space="preserve"> the experiences that could be made available to students as a component of the “co-curricular report card”.</w:t>
            </w:r>
          </w:p>
          <w:p w14:paraId="396CD572" w14:textId="77777777" w:rsidR="002B296D" w:rsidRPr="009670B7" w:rsidRDefault="002B296D" w:rsidP="004C3483">
            <w:pPr>
              <w:spacing w:line="276" w:lineRule="auto"/>
            </w:pPr>
          </w:p>
          <w:p w14:paraId="1F455AAC" w14:textId="77777777" w:rsidR="004C3483" w:rsidRPr="009670B7" w:rsidRDefault="004C3483" w:rsidP="004C3483">
            <w:pPr>
              <w:spacing w:line="276" w:lineRule="auto"/>
            </w:pPr>
          </w:p>
          <w:p w14:paraId="42B42D4F" w14:textId="77777777" w:rsidR="004C3483" w:rsidRPr="009670B7" w:rsidRDefault="004C3483" w:rsidP="004C3483">
            <w:pPr>
              <w:tabs>
                <w:tab w:val="left" w:pos="681"/>
                <w:tab w:val="left" w:pos="972"/>
              </w:tabs>
              <w:spacing w:line="276" w:lineRule="auto"/>
              <w:ind w:left="360"/>
            </w:pPr>
            <w:r w:rsidRPr="009670B7">
              <w:t>Recreation and Leisure Services Program-WEB PAGES</w:t>
            </w:r>
          </w:p>
          <w:p w14:paraId="153B0BB7" w14:textId="77777777" w:rsidR="004C3483" w:rsidRPr="009670B7" w:rsidRDefault="004C3483" w:rsidP="004C3483">
            <w:pPr>
              <w:tabs>
                <w:tab w:val="left" w:pos="681"/>
                <w:tab w:val="left" w:pos="972"/>
              </w:tabs>
              <w:spacing w:line="276" w:lineRule="auto"/>
              <w:ind w:left="360"/>
            </w:pPr>
          </w:p>
          <w:p w14:paraId="2F80227F" w14:textId="6DC7B69D" w:rsidR="004C3483" w:rsidRPr="009670B7" w:rsidRDefault="004C3483" w:rsidP="009607DC">
            <w:pPr>
              <w:tabs>
                <w:tab w:val="left" w:pos="681"/>
                <w:tab w:val="left" w:pos="972"/>
              </w:tabs>
              <w:spacing w:line="276" w:lineRule="auto"/>
              <w:ind w:left="360"/>
            </w:pPr>
            <w:r w:rsidRPr="009670B7">
              <w:t>The Web. Pages for the Recreation and Leisure Services and RLD (Advanced standing Programs) have been reviewed and are basically current and accurate in terms of admission criteria, program information, careers, course offerings and costs.</w:t>
            </w:r>
            <w:r w:rsidR="009607DC" w:rsidRPr="009670B7">
              <w:t xml:space="preserve"> </w:t>
            </w:r>
            <w:r w:rsidRPr="009670B7">
              <w:rPr>
                <w:b/>
              </w:rPr>
              <w:t>Some work does needs to be done on reflecting the trend and interest in careers with seniors program, and more emphasis that the program is suitable for students of all ages.</w:t>
            </w:r>
            <w:r w:rsidR="009607DC" w:rsidRPr="009670B7">
              <w:t xml:space="preserve"> </w:t>
            </w:r>
            <w:r w:rsidRPr="009670B7">
              <w:t>New and additional testimonials need to be added to demonstrate the success of our students in Municipal and Senior Sectors</w:t>
            </w:r>
            <w:r w:rsidR="009607DC" w:rsidRPr="009670B7">
              <w:t>.</w:t>
            </w:r>
          </w:p>
        </w:tc>
      </w:tr>
      <w:tr w:rsidR="004C3483" w:rsidRPr="004C3483" w14:paraId="2A02595B" w14:textId="77777777" w:rsidTr="004F2EE0">
        <w:trPr>
          <w:gridBefore w:val="1"/>
          <w:wBefore w:w="6" w:type="dxa"/>
        </w:trPr>
        <w:tc>
          <w:tcPr>
            <w:tcW w:w="4134"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57" w:type="dxa"/>
              <w:bottom w:w="113" w:type="dxa"/>
              <w:right w:w="57" w:type="dxa"/>
            </w:tcMar>
          </w:tcPr>
          <w:p w14:paraId="73F016D8" w14:textId="18636790" w:rsidR="004C3483" w:rsidRPr="009670B7" w:rsidRDefault="004C3483" w:rsidP="004C3483">
            <w:pPr>
              <w:spacing w:line="276" w:lineRule="auto"/>
              <w:rPr>
                <w:b/>
                <w:lang w:val="en-GB"/>
              </w:rPr>
            </w:pPr>
            <w:r w:rsidRPr="009670B7">
              <w:rPr>
                <w:b/>
                <w:lang w:val="en-GB"/>
              </w:rPr>
              <w:lastRenderedPageBreak/>
              <w:t>2.4 a) Curriculum Map</w:t>
            </w:r>
          </w:p>
          <w:p w14:paraId="5CA9479D" w14:textId="77777777" w:rsidR="004C3483" w:rsidRPr="009670B7" w:rsidRDefault="004C3483" w:rsidP="004C3483">
            <w:pPr>
              <w:spacing w:line="276" w:lineRule="auto"/>
              <w:rPr>
                <w:b/>
                <w:lang w:val="en-GB"/>
              </w:rPr>
            </w:pPr>
          </w:p>
          <w:p w14:paraId="652D48A5" w14:textId="77777777" w:rsidR="004C3483" w:rsidRPr="009670B7" w:rsidRDefault="004C3483" w:rsidP="004C3483">
            <w:pPr>
              <w:numPr>
                <w:ilvl w:val="0"/>
                <w:numId w:val="5"/>
              </w:numPr>
              <w:spacing w:line="276" w:lineRule="auto"/>
              <w:ind w:left="360"/>
              <w:rPr>
                <w:lang w:val="en-GB"/>
              </w:rPr>
            </w:pPr>
            <w:r w:rsidRPr="009670B7">
              <w:rPr>
                <w:lang w:val="en-GB"/>
              </w:rPr>
              <w:t xml:space="preserve">Review the Program Curriculum Map </w:t>
            </w:r>
            <w:r w:rsidRPr="009670B7">
              <w:rPr>
                <w:lang w:val="en-GB"/>
              </w:rPr>
              <w:lastRenderedPageBreak/>
              <w:t>and discuss the extent to which there is alignment of vocational and course outcomes</w:t>
            </w:r>
          </w:p>
          <w:p w14:paraId="1548D063" w14:textId="77777777" w:rsidR="004C3483" w:rsidRPr="009670B7" w:rsidRDefault="004C3483" w:rsidP="004C3483">
            <w:pPr>
              <w:spacing w:line="276" w:lineRule="auto"/>
              <w:ind w:left="360"/>
              <w:rPr>
                <w:lang w:val="en-GB"/>
              </w:rPr>
            </w:pPr>
          </w:p>
          <w:p w14:paraId="256F35C4" w14:textId="77777777" w:rsidR="004C3483" w:rsidRPr="009670B7" w:rsidRDefault="004C3483" w:rsidP="004C3483">
            <w:pPr>
              <w:numPr>
                <w:ilvl w:val="0"/>
                <w:numId w:val="5"/>
              </w:numPr>
              <w:spacing w:line="276" w:lineRule="auto"/>
              <w:ind w:left="360"/>
              <w:rPr>
                <w:lang w:val="en-GB"/>
              </w:rPr>
            </w:pPr>
            <w:r w:rsidRPr="009670B7">
              <w:rPr>
                <w:lang w:val="en-GB"/>
              </w:rPr>
              <w:t>Review / discuss the distribution and progression of Vocational Learning Outcomes, Essential Employability Skills, and General Education themes across the curriculum.</w:t>
            </w:r>
          </w:p>
          <w:p w14:paraId="366E64D7" w14:textId="77777777" w:rsidR="004C3483" w:rsidRPr="009670B7" w:rsidRDefault="004C3483" w:rsidP="004C3483">
            <w:pPr>
              <w:tabs>
                <w:tab w:val="left" w:pos="72"/>
              </w:tabs>
              <w:spacing w:line="276" w:lineRule="auto"/>
              <w:rPr>
                <w:b/>
              </w:rPr>
            </w:pPr>
            <w:r w:rsidRPr="009670B7">
              <w:rPr>
                <w:b/>
                <w:lang w:val="en-GB"/>
              </w:rPr>
              <w:t xml:space="preserve">     </w:t>
            </w:r>
          </w:p>
        </w:tc>
        <w:tc>
          <w:tcPr>
            <w:tcW w:w="9214" w:type="dxa"/>
            <w:gridSpan w:val="3"/>
            <w:tcBorders>
              <w:top w:val="single" w:sz="4" w:space="0" w:color="auto"/>
              <w:left w:val="single" w:sz="4" w:space="0" w:color="auto"/>
              <w:bottom w:val="single" w:sz="4" w:space="0" w:color="auto"/>
              <w:right w:val="single" w:sz="4" w:space="0" w:color="auto"/>
            </w:tcBorders>
            <w:shd w:val="clear" w:color="auto" w:fill="auto"/>
            <w:tcMar>
              <w:top w:w="113" w:type="dxa"/>
              <w:left w:w="57" w:type="dxa"/>
              <w:bottom w:w="113" w:type="dxa"/>
              <w:right w:w="57" w:type="dxa"/>
            </w:tcMar>
          </w:tcPr>
          <w:p w14:paraId="441F4E44" w14:textId="55EDB7C8" w:rsidR="004C3483" w:rsidRPr="009670B7" w:rsidRDefault="00376984" w:rsidP="00376984">
            <w:pPr>
              <w:spacing w:line="276" w:lineRule="auto"/>
            </w:pPr>
            <w:r w:rsidRPr="009670B7">
              <w:lastRenderedPageBreak/>
              <w:t xml:space="preserve">In this review process, the RLS program </w:t>
            </w:r>
            <w:r w:rsidR="009607DC" w:rsidRPr="009670B7">
              <w:t>faculty have</w:t>
            </w:r>
            <w:r w:rsidRPr="009670B7">
              <w:t xml:space="preserve"> documented how their courses align with the Vocational Learning Outcomes (VLO’s) of the program and the MTCU Essential Employability Skills (EES’s). The curriculum maps for both the RLS </w:t>
            </w:r>
            <w:r w:rsidR="00EC6A05" w:rsidRPr="009670B7">
              <w:t xml:space="preserve">and RLD </w:t>
            </w:r>
            <w:r w:rsidRPr="009670B7">
              <w:t xml:space="preserve">program has </w:t>
            </w:r>
            <w:r w:rsidRPr="009670B7">
              <w:lastRenderedPageBreak/>
              <w:t>been attached to this document and can be accessed through the CLT shared folder (see section 2.4 b).</w:t>
            </w:r>
          </w:p>
          <w:p w14:paraId="000A6F75" w14:textId="77777777" w:rsidR="00376984" w:rsidRPr="009670B7" w:rsidRDefault="00376984" w:rsidP="00376984">
            <w:pPr>
              <w:spacing w:line="276" w:lineRule="auto"/>
            </w:pPr>
          </w:p>
          <w:p w14:paraId="2B628C6F" w14:textId="77777777" w:rsidR="00376984" w:rsidRPr="009670B7" w:rsidRDefault="00376984" w:rsidP="00376984">
            <w:pPr>
              <w:spacing w:line="276" w:lineRule="auto"/>
            </w:pPr>
            <w:r w:rsidRPr="009670B7">
              <w:t>The General Education requirement for the program is met through two mandatory General Education courses and one General Education elective option.</w:t>
            </w:r>
          </w:p>
          <w:p w14:paraId="7EB24940" w14:textId="77777777" w:rsidR="008444DC" w:rsidRPr="009670B7" w:rsidRDefault="008444DC" w:rsidP="00376984">
            <w:pPr>
              <w:spacing w:line="276" w:lineRule="auto"/>
            </w:pPr>
          </w:p>
          <w:p w14:paraId="18B11C4E" w14:textId="77777777" w:rsidR="008444DC" w:rsidRPr="009670B7" w:rsidRDefault="008444DC" w:rsidP="008444DC">
            <w:pPr>
              <w:rPr>
                <w:b/>
              </w:rPr>
            </w:pPr>
            <w:r w:rsidRPr="009670B7">
              <w:rPr>
                <w:b/>
              </w:rPr>
              <w:t>SECTION 2.4 a) new</w:t>
            </w:r>
          </w:p>
          <w:p w14:paraId="5D97A025" w14:textId="77777777" w:rsidR="008444DC" w:rsidRPr="009670B7" w:rsidRDefault="008444DC" w:rsidP="008444DC">
            <w:pPr>
              <w:rPr>
                <w:b/>
              </w:rPr>
            </w:pPr>
          </w:p>
          <w:p w14:paraId="1CE7940B" w14:textId="09B24347" w:rsidR="008444DC" w:rsidRPr="009670B7" w:rsidRDefault="008444DC" w:rsidP="008444DC">
            <w:pPr>
              <w:rPr>
                <w:b/>
              </w:rPr>
            </w:pPr>
            <w:r w:rsidRPr="009670B7">
              <w:t xml:space="preserve">To review our current </w:t>
            </w:r>
            <w:r w:rsidR="007D74BF" w:rsidRPr="009670B7">
              <w:t>curriculum map</w:t>
            </w:r>
            <w:r w:rsidR="008769CA" w:rsidRPr="009670B7">
              <w:t xml:space="preserve"> </w:t>
            </w:r>
            <w:r w:rsidRPr="009670B7">
              <w:t>alignment of vocational and course outlines, distribution and progression of VLO’s, essential employability skills and General education themes it is useful to reflect back to the 2010 Program Review in these areas.</w:t>
            </w:r>
          </w:p>
          <w:p w14:paraId="7B273359" w14:textId="77777777" w:rsidR="008444DC" w:rsidRPr="009670B7" w:rsidRDefault="008444DC" w:rsidP="008444DC">
            <w:pPr>
              <w:rPr>
                <w:b/>
              </w:rPr>
            </w:pPr>
          </w:p>
          <w:p w14:paraId="29E9D6DE" w14:textId="77777777" w:rsidR="008444DC" w:rsidRPr="009670B7" w:rsidRDefault="008444DC" w:rsidP="008444DC">
            <w:pPr>
              <w:rPr>
                <w:b/>
              </w:rPr>
            </w:pPr>
            <w:r w:rsidRPr="009670B7">
              <w:rPr>
                <w:b/>
              </w:rPr>
              <w:t>Curriculum comments -2010</w:t>
            </w:r>
          </w:p>
          <w:p w14:paraId="0AE4CE1B" w14:textId="77777777" w:rsidR="008444DC" w:rsidRPr="009670B7" w:rsidRDefault="008444DC" w:rsidP="008444DC">
            <w:pPr>
              <w:autoSpaceDE w:val="0"/>
              <w:autoSpaceDN w:val="0"/>
              <w:adjustRightInd w:val="0"/>
              <w:rPr>
                <w:i/>
              </w:rPr>
            </w:pPr>
            <w:r w:rsidRPr="009670B7">
              <w:rPr>
                <w:i/>
              </w:rPr>
              <w:t>“All vocational outcomes are met during the course of four semesters. However outcome #12 develop plans for ongoing personal and professional growth and development, is only addressed once after second semester, perhaps a check in of this outcome should appear in fourth semester.</w:t>
            </w:r>
          </w:p>
          <w:p w14:paraId="06C391EB" w14:textId="77777777" w:rsidR="008444DC" w:rsidRPr="009670B7" w:rsidRDefault="008444DC" w:rsidP="008444DC">
            <w:pPr>
              <w:autoSpaceDE w:val="0"/>
              <w:autoSpaceDN w:val="0"/>
              <w:adjustRightInd w:val="0"/>
              <w:rPr>
                <w:i/>
              </w:rPr>
            </w:pPr>
            <w:r w:rsidRPr="009670B7">
              <w:rPr>
                <w:i/>
              </w:rPr>
              <w:t>Essential Employability Skills and Core Competency Skills are addressed as well.</w:t>
            </w:r>
          </w:p>
          <w:p w14:paraId="17C18904" w14:textId="77777777" w:rsidR="008444DC" w:rsidRPr="009670B7" w:rsidRDefault="008444DC" w:rsidP="008444DC">
            <w:pPr>
              <w:autoSpaceDE w:val="0"/>
              <w:autoSpaceDN w:val="0"/>
              <w:adjustRightInd w:val="0"/>
              <w:rPr>
                <w:i/>
              </w:rPr>
            </w:pPr>
            <w:r w:rsidRPr="009670B7">
              <w:rPr>
                <w:i/>
              </w:rPr>
              <w:t>The program has two mandatory General Education courses but does not have an elective at this time.</w:t>
            </w:r>
          </w:p>
          <w:p w14:paraId="76B20B1B" w14:textId="77777777" w:rsidR="008444DC" w:rsidRPr="009670B7" w:rsidRDefault="008444DC" w:rsidP="008444DC">
            <w:pPr>
              <w:rPr>
                <w:i/>
              </w:rPr>
            </w:pPr>
            <w:r w:rsidRPr="009670B7">
              <w:rPr>
                <w:i/>
              </w:rPr>
              <w:t xml:space="preserve">For the most part courses are properly sequenced, with the exception of community Development and Recreation Applications in Human Resource Management(Moved to accommodate other changes within the School,)These courses will revert back to their original place in the sequencing, as indicated in the recommendations section of this report. There is agreement that given the changes and updates to the program curriculum over the past years that Faculty engage in ongoing review. </w:t>
            </w:r>
          </w:p>
          <w:p w14:paraId="526BB2C4" w14:textId="0C47F819" w:rsidR="008444DC" w:rsidRPr="009670B7" w:rsidRDefault="004F2EE0" w:rsidP="009607DC">
            <w:pPr>
              <w:rPr>
                <w:i/>
              </w:rPr>
            </w:pPr>
            <w:r w:rsidRPr="009670B7">
              <w:rPr>
                <w:i/>
              </w:rPr>
              <w:t xml:space="preserve">The first semester courses Human Growth and Development and Intro to Recreation and Leisure Services are foundation courses for second and third semester courses, specifically </w:t>
            </w:r>
            <w:r w:rsidRPr="009670B7">
              <w:rPr>
                <w:i/>
              </w:rPr>
              <w:lastRenderedPageBreak/>
              <w:t>Recreation for Special populations and Recreation Programming.</w:t>
            </w:r>
            <w:r>
              <w:rPr>
                <w:i/>
              </w:rPr>
              <w:t xml:space="preserve"> </w:t>
            </w:r>
            <w:r w:rsidRPr="009670B7">
              <w:rPr>
                <w:i/>
              </w:rPr>
              <w:t>Community Development should be returned to first semester as it is also a foundation course.”</w:t>
            </w:r>
          </w:p>
          <w:p w14:paraId="08B5E2AC" w14:textId="77777777" w:rsidR="008444DC" w:rsidRPr="009670B7" w:rsidRDefault="008444DC" w:rsidP="008444DC">
            <w:pPr>
              <w:autoSpaceDE w:val="0"/>
              <w:autoSpaceDN w:val="0"/>
              <w:adjustRightInd w:val="0"/>
              <w:rPr>
                <w:i/>
                <w:color w:val="2E74B5" w:themeColor="accent1" w:themeShade="BF"/>
              </w:rPr>
            </w:pPr>
          </w:p>
          <w:p w14:paraId="44C58F51" w14:textId="397EB0BA" w:rsidR="008444DC" w:rsidRPr="009670B7" w:rsidRDefault="008444DC" w:rsidP="008444DC">
            <w:pPr>
              <w:autoSpaceDE w:val="0"/>
              <w:autoSpaceDN w:val="0"/>
              <w:adjustRightInd w:val="0"/>
              <w:rPr>
                <w:color w:val="2E74B5" w:themeColor="accent1" w:themeShade="BF"/>
              </w:rPr>
            </w:pPr>
            <w:r w:rsidRPr="009670B7">
              <w:t>In 2010 some courses were shared with the SSW, and Drug &amp; Alc., programs and course alignment was adjusted temporarily by RLS to accommodate the need for implementation of the Aboriginal Emphasis courses. This has since been corrected with the deletion of the shared Community Development course, and the addition of a new RLS course (Building Communities through Parks and Recreation),</w:t>
            </w:r>
            <w:r w:rsidR="009607DC" w:rsidRPr="009670B7">
              <w:t xml:space="preserve"> </w:t>
            </w:r>
            <w:r w:rsidRPr="009670B7">
              <w:t>plus the addition of a Gen</w:t>
            </w:r>
            <w:r w:rsidR="008769CA" w:rsidRPr="009670B7">
              <w:t xml:space="preserve">eral Education Elective course. </w:t>
            </w:r>
            <w:r w:rsidRPr="009670B7">
              <w:t>Also in 2014 a decision was made to move one of the mandat</w:t>
            </w:r>
            <w:r w:rsidR="009607DC" w:rsidRPr="009670B7">
              <w:t>ory General Education courses (P</w:t>
            </w:r>
            <w:r w:rsidRPr="009670B7">
              <w:t>sychology of Sport) from semester 1 to an upper semester (effective Winter 2016) to address student readiness to manage this course</w:t>
            </w:r>
            <w:r w:rsidRPr="009670B7">
              <w:rPr>
                <w:color w:val="2E74B5" w:themeColor="accent1" w:themeShade="BF"/>
              </w:rPr>
              <w:t>.</w:t>
            </w:r>
          </w:p>
          <w:p w14:paraId="6A17DE0E" w14:textId="77777777" w:rsidR="008444DC" w:rsidRPr="009670B7" w:rsidRDefault="008444DC" w:rsidP="008444DC">
            <w:pPr>
              <w:autoSpaceDE w:val="0"/>
              <w:autoSpaceDN w:val="0"/>
              <w:adjustRightInd w:val="0"/>
              <w:rPr>
                <w:color w:val="2E74B5" w:themeColor="accent1" w:themeShade="BF"/>
              </w:rPr>
            </w:pPr>
          </w:p>
          <w:p w14:paraId="38E7E2D6" w14:textId="2FF4BDDF" w:rsidR="008444DC" w:rsidRPr="009670B7" w:rsidRDefault="004F2EE0" w:rsidP="008444DC">
            <w:pPr>
              <w:autoSpaceDE w:val="0"/>
              <w:autoSpaceDN w:val="0"/>
              <w:adjustRightInd w:val="0"/>
            </w:pPr>
            <w:r w:rsidRPr="009670B7">
              <w:t>MTCU introduced revised Program Standards in 2014; the changes were primarily a consolidation of the outcomes from twelve to nine, and to the wording of the elements of performance to better reflect the knowledge expectations of an entry level graduate.</w:t>
            </w:r>
            <w:r>
              <w:t xml:space="preserve"> </w:t>
            </w:r>
            <w:r w:rsidRPr="009670B7">
              <w:t xml:space="preserve">A comprehensive review of the revised MTCU Program Standards was conducted in June 2014 to ensure our Program complied with the standards, and a report provided to faculty to guide them in the preparation of fall 2014, and winter 2015 course preparation, that included direction on restricting course outline Learning Outcomes to five, and at the most six. </w:t>
            </w:r>
            <w:r w:rsidR="00A95427" w:rsidRPr="009670B7">
              <w:t>All the RLS courses comply with the new standards.</w:t>
            </w:r>
          </w:p>
          <w:p w14:paraId="59517553" w14:textId="77777777" w:rsidR="008769CA" w:rsidRPr="009670B7" w:rsidRDefault="008769CA" w:rsidP="008444DC">
            <w:pPr>
              <w:autoSpaceDE w:val="0"/>
              <w:autoSpaceDN w:val="0"/>
              <w:adjustRightInd w:val="0"/>
              <w:rPr>
                <w:color w:val="2E74B5" w:themeColor="accent1" w:themeShade="BF"/>
              </w:rPr>
            </w:pPr>
          </w:p>
          <w:p w14:paraId="32F5EBA8" w14:textId="7F6D42E7" w:rsidR="008444DC" w:rsidRPr="009670B7" w:rsidRDefault="004F2EE0" w:rsidP="008444DC">
            <w:pPr>
              <w:autoSpaceDE w:val="0"/>
              <w:autoSpaceDN w:val="0"/>
              <w:adjustRightInd w:val="0"/>
            </w:pPr>
            <w:r w:rsidRPr="009670B7">
              <w:t>In summary, at this time the courses are properly sequenced and aligned with the revised provincial standards, emp</w:t>
            </w:r>
            <w:r>
              <w:t>loyability skills, and now meet</w:t>
            </w:r>
            <w:r w:rsidRPr="009670B7">
              <w:t xml:space="preserve"> the requirement for three General Education Courses with one of them being an Elective.</w:t>
            </w:r>
          </w:p>
          <w:p w14:paraId="1F5E638D" w14:textId="77777777" w:rsidR="008444DC" w:rsidRPr="009670B7" w:rsidRDefault="008444DC" w:rsidP="008444DC">
            <w:pPr>
              <w:autoSpaceDE w:val="0"/>
              <w:autoSpaceDN w:val="0"/>
              <w:adjustRightInd w:val="0"/>
            </w:pPr>
          </w:p>
          <w:p w14:paraId="031DD1B2" w14:textId="6CD3F535" w:rsidR="008444DC" w:rsidRPr="009670B7" w:rsidRDefault="008444DC" w:rsidP="008444DC">
            <w:pPr>
              <w:spacing w:line="276" w:lineRule="auto"/>
            </w:pPr>
            <w:r w:rsidRPr="009670B7">
              <w:t xml:space="preserve">To follow up on the alignment of June 2014 it is now imperative that all faculty teaching in the RLS program take the time to meet as a team prior to the commencement of Fall classes in 2015 to do a comprehensive review </w:t>
            </w:r>
            <w:r w:rsidR="008769CA" w:rsidRPr="009670B7">
              <w:t xml:space="preserve">of the 2014 Program Standards, </w:t>
            </w:r>
            <w:r w:rsidRPr="009670B7">
              <w:t xml:space="preserve">and elements of </w:t>
            </w:r>
            <w:r w:rsidRPr="009670B7">
              <w:lastRenderedPageBreak/>
              <w:t>performance to ensure they are appropriately placed in the proper sequence and that there is a clear picture of who is doing what. This session should also include a refresher session on developing and articulating course outline Learning Outcomes.</w:t>
            </w:r>
          </w:p>
        </w:tc>
      </w:tr>
      <w:tr w:rsidR="004C3483" w:rsidRPr="004C3483" w14:paraId="16134401" w14:textId="77777777" w:rsidTr="004F2EE0">
        <w:trPr>
          <w:gridBefore w:val="1"/>
          <w:wBefore w:w="6" w:type="dxa"/>
        </w:trPr>
        <w:tc>
          <w:tcPr>
            <w:tcW w:w="4134"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57" w:type="dxa"/>
              <w:bottom w:w="113" w:type="dxa"/>
              <w:right w:w="57" w:type="dxa"/>
            </w:tcMar>
            <w:hideMark/>
          </w:tcPr>
          <w:p w14:paraId="372ABAAC" w14:textId="77777777" w:rsidR="004C3483" w:rsidRPr="00394EB3" w:rsidRDefault="004C3483" w:rsidP="004C3483">
            <w:pPr>
              <w:spacing w:line="276" w:lineRule="auto"/>
              <w:ind w:left="601" w:hanging="601"/>
              <w:rPr>
                <w:b/>
                <w:lang w:val="en-GB"/>
              </w:rPr>
            </w:pPr>
            <w:r w:rsidRPr="00394EB3">
              <w:rPr>
                <w:b/>
                <w:lang w:val="en-GB"/>
              </w:rPr>
              <w:lastRenderedPageBreak/>
              <w:t>2.4 b)  Curriculum Map</w:t>
            </w:r>
          </w:p>
          <w:p w14:paraId="7D483551" w14:textId="77777777" w:rsidR="004C3483" w:rsidRPr="00394EB3" w:rsidRDefault="004C3483" w:rsidP="004C3483">
            <w:pPr>
              <w:spacing w:line="276" w:lineRule="auto"/>
              <w:ind w:left="601" w:hanging="601"/>
              <w:rPr>
                <w:b/>
                <w:lang w:val="en-GB"/>
              </w:rPr>
            </w:pPr>
            <w:r w:rsidRPr="00394EB3">
              <w:rPr>
                <w:b/>
                <w:lang w:val="en-GB"/>
              </w:rPr>
              <w:t xml:space="preserve">           Submit an updated curriculum map as an attachment to the            Program Review Report</w:t>
            </w:r>
          </w:p>
        </w:tc>
        <w:tc>
          <w:tcPr>
            <w:tcW w:w="9214" w:type="dxa"/>
            <w:gridSpan w:val="3"/>
            <w:tcBorders>
              <w:top w:val="single" w:sz="4" w:space="0" w:color="auto"/>
              <w:left w:val="single" w:sz="4" w:space="0" w:color="auto"/>
              <w:bottom w:val="single" w:sz="4" w:space="0" w:color="auto"/>
              <w:right w:val="single" w:sz="4" w:space="0" w:color="auto"/>
            </w:tcBorders>
            <w:shd w:val="clear" w:color="auto" w:fill="auto"/>
            <w:tcMar>
              <w:top w:w="113" w:type="dxa"/>
              <w:left w:w="57" w:type="dxa"/>
              <w:bottom w:w="113" w:type="dxa"/>
              <w:right w:w="57" w:type="dxa"/>
            </w:tcMar>
          </w:tcPr>
          <w:p w14:paraId="563266A6" w14:textId="77777777" w:rsidR="00376984" w:rsidRPr="009670B7" w:rsidRDefault="00376984" w:rsidP="00376984">
            <w:pPr>
              <w:spacing w:line="276" w:lineRule="auto"/>
            </w:pPr>
            <w:r w:rsidRPr="009670B7">
              <w:t>The curriculum map for the RLS program has been attached to this document and can be accessed through the CLT shared folder in the following locations:</w:t>
            </w:r>
          </w:p>
          <w:p w14:paraId="6698E2D1" w14:textId="77777777" w:rsidR="00376984" w:rsidRPr="009670B7" w:rsidRDefault="00376984" w:rsidP="00376984">
            <w:pPr>
              <w:spacing w:line="276" w:lineRule="auto"/>
            </w:pPr>
          </w:p>
          <w:p w14:paraId="12425714" w14:textId="77777777" w:rsidR="004C3483" w:rsidRPr="009670B7" w:rsidRDefault="00376984" w:rsidP="00376984">
            <w:pPr>
              <w:spacing w:line="276" w:lineRule="auto"/>
            </w:pPr>
            <w:r w:rsidRPr="009670B7">
              <w:t>S:\shared data\CLT\CDH\CDH_PROGRAMS\Recreation_Leisure_Services \Program Curriculum Map</w:t>
            </w:r>
          </w:p>
        </w:tc>
      </w:tr>
      <w:tr w:rsidR="004C3483" w:rsidRPr="004C3483" w14:paraId="3BAA9979" w14:textId="77777777" w:rsidTr="004F2EE0">
        <w:trPr>
          <w:gridBefore w:val="1"/>
          <w:wBefore w:w="6" w:type="dxa"/>
        </w:trPr>
        <w:tc>
          <w:tcPr>
            <w:tcW w:w="4134"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57" w:type="dxa"/>
              <w:bottom w:w="113" w:type="dxa"/>
              <w:right w:w="57" w:type="dxa"/>
            </w:tcMar>
          </w:tcPr>
          <w:p w14:paraId="7C249481" w14:textId="77777777" w:rsidR="004C3483" w:rsidRPr="00394EB3" w:rsidRDefault="004C3483" w:rsidP="004C3483">
            <w:pPr>
              <w:spacing w:line="276" w:lineRule="auto"/>
              <w:rPr>
                <w:b/>
              </w:rPr>
            </w:pPr>
            <w:r w:rsidRPr="00394EB3">
              <w:rPr>
                <w:b/>
              </w:rPr>
              <w:t>2.5 Delivery Mode</w:t>
            </w:r>
          </w:p>
          <w:p w14:paraId="22621745" w14:textId="77777777" w:rsidR="004C3483" w:rsidRPr="00394EB3" w:rsidRDefault="004C3483" w:rsidP="004C3483">
            <w:pPr>
              <w:spacing w:line="276" w:lineRule="auto"/>
              <w:rPr>
                <w:b/>
                <w:bCs/>
              </w:rPr>
            </w:pPr>
          </w:p>
          <w:p w14:paraId="28237607" w14:textId="77777777" w:rsidR="004C3483" w:rsidRPr="00394EB3" w:rsidRDefault="004C3483" w:rsidP="004C3483">
            <w:pPr>
              <w:spacing w:line="276" w:lineRule="auto"/>
              <w:rPr>
                <w:b/>
                <w:bCs/>
              </w:rPr>
            </w:pPr>
            <w:r w:rsidRPr="00394EB3">
              <w:rPr>
                <w:b/>
                <w:bCs/>
              </w:rPr>
              <w:t>Review / discuss:</w:t>
            </w:r>
          </w:p>
          <w:p w14:paraId="7373BAB7" w14:textId="77777777" w:rsidR="004C3483" w:rsidRPr="00394EB3" w:rsidRDefault="004C3483" w:rsidP="004C3483">
            <w:pPr>
              <w:numPr>
                <w:ilvl w:val="0"/>
                <w:numId w:val="4"/>
              </w:numPr>
              <w:spacing w:line="276" w:lineRule="auto"/>
              <w:ind w:left="360"/>
            </w:pPr>
            <w:r w:rsidRPr="00394EB3">
              <w:t xml:space="preserve">The </w:t>
            </w:r>
            <w:r w:rsidRPr="00394EB3">
              <w:rPr>
                <w:i/>
              </w:rPr>
              <w:t>primary</w:t>
            </w:r>
            <w:r w:rsidRPr="00394EB3">
              <w:t xml:space="preserve"> modes used to deliver curriculum such as lecture, seminar, lab, applied project, field camp and web based courses</w:t>
            </w:r>
          </w:p>
          <w:p w14:paraId="39CEE5F5" w14:textId="77777777" w:rsidR="004C3483" w:rsidRPr="00394EB3" w:rsidRDefault="004C3483" w:rsidP="004C3483">
            <w:pPr>
              <w:spacing w:line="276" w:lineRule="auto"/>
              <w:ind w:left="360"/>
            </w:pPr>
          </w:p>
          <w:p w14:paraId="5158BBFF" w14:textId="77777777" w:rsidR="004C3483" w:rsidRPr="00394EB3" w:rsidRDefault="004C3483" w:rsidP="004C3483">
            <w:pPr>
              <w:numPr>
                <w:ilvl w:val="0"/>
                <w:numId w:val="4"/>
              </w:numPr>
              <w:spacing w:line="276" w:lineRule="auto"/>
              <w:ind w:left="360"/>
              <w:rPr>
                <w:b/>
                <w:lang w:val="en-GB"/>
              </w:rPr>
            </w:pPr>
            <w:r w:rsidRPr="00394EB3">
              <w:rPr>
                <w:lang w:val="en-GB"/>
              </w:rPr>
              <w:t>The rationale for, and appropriateness of, these delivery modes in relation to program learning outcomes</w:t>
            </w:r>
          </w:p>
          <w:p w14:paraId="5431173A" w14:textId="77777777" w:rsidR="004C3483" w:rsidRPr="00394EB3" w:rsidRDefault="004C3483" w:rsidP="004C3483">
            <w:pPr>
              <w:spacing w:line="276" w:lineRule="auto"/>
              <w:ind w:left="720"/>
              <w:contextualSpacing/>
              <w:rPr>
                <w:b/>
              </w:rPr>
            </w:pPr>
          </w:p>
          <w:p w14:paraId="7A54F3FE" w14:textId="77777777" w:rsidR="004C3483" w:rsidRPr="00394EB3" w:rsidRDefault="004C3483" w:rsidP="004C3483">
            <w:pPr>
              <w:numPr>
                <w:ilvl w:val="0"/>
                <w:numId w:val="4"/>
              </w:numPr>
              <w:spacing w:line="276" w:lineRule="auto"/>
              <w:ind w:left="360"/>
              <w:rPr>
                <w:b/>
                <w:lang w:val="en-GB"/>
              </w:rPr>
            </w:pPr>
            <w:r w:rsidRPr="00394EB3">
              <w:rPr>
                <w:lang w:val="en-GB"/>
              </w:rPr>
              <w:t>The degree and depth to which the program is providing work integrated learning experiences</w:t>
            </w:r>
          </w:p>
          <w:p w14:paraId="28215501" w14:textId="77777777" w:rsidR="004C3483" w:rsidRPr="00394EB3" w:rsidRDefault="004C3483" w:rsidP="004C3483">
            <w:pPr>
              <w:spacing w:line="276" w:lineRule="auto"/>
              <w:ind w:left="360"/>
              <w:rPr>
                <w:b/>
                <w:lang w:val="en-GB"/>
              </w:rPr>
            </w:pPr>
          </w:p>
          <w:p w14:paraId="21C6D969" w14:textId="77777777" w:rsidR="004C3483" w:rsidRPr="00394EB3" w:rsidRDefault="004C3483" w:rsidP="004C3483">
            <w:pPr>
              <w:numPr>
                <w:ilvl w:val="0"/>
                <w:numId w:val="4"/>
              </w:numPr>
              <w:spacing w:line="276" w:lineRule="auto"/>
              <w:ind w:left="360"/>
              <w:rPr>
                <w:b/>
                <w:lang w:val="en-GB"/>
              </w:rPr>
            </w:pPr>
            <w:r w:rsidRPr="00394EB3">
              <w:rPr>
                <w:lang w:val="en-GB"/>
              </w:rPr>
              <w:t>The degree and depth to which the learning experiences are enhanced by the use of educational technology.</w:t>
            </w:r>
          </w:p>
          <w:p w14:paraId="648F6703" w14:textId="77777777" w:rsidR="004C3483" w:rsidRPr="00394EB3" w:rsidRDefault="004C3483" w:rsidP="004C3483">
            <w:pPr>
              <w:spacing w:line="276" w:lineRule="auto"/>
              <w:rPr>
                <w:b/>
                <w:lang w:val="en-GB"/>
              </w:rPr>
            </w:pPr>
          </w:p>
        </w:tc>
        <w:tc>
          <w:tcPr>
            <w:tcW w:w="9214" w:type="dxa"/>
            <w:gridSpan w:val="3"/>
            <w:tcBorders>
              <w:top w:val="single" w:sz="4" w:space="0" w:color="auto"/>
              <w:left w:val="single" w:sz="4" w:space="0" w:color="auto"/>
              <w:bottom w:val="single" w:sz="4" w:space="0" w:color="auto"/>
              <w:right w:val="single" w:sz="4" w:space="0" w:color="auto"/>
            </w:tcBorders>
            <w:shd w:val="clear" w:color="auto" w:fill="auto"/>
            <w:tcMar>
              <w:top w:w="113" w:type="dxa"/>
              <w:left w:w="57" w:type="dxa"/>
              <w:bottom w:w="113" w:type="dxa"/>
              <w:right w:w="57" w:type="dxa"/>
            </w:tcMar>
          </w:tcPr>
          <w:p w14:paraId="6C6FBE12" w14:textId="77777777" w:rsidR="00376984" w:rsidRPr="009670B7" w:rsidRDefault="00376984" w:rsidP="004C3483">
            <w:pPr>
              <w:spacing w:line="276" w:lineRule="auto"/>
            </w:pPr>
          </w:p>
          <w:p w14:paraId="15DBAC88" w14:textId="0BDE9B8D" w:rsidR="00E54678" w:rsidRPr="009670B7" w:rsidRDefault="00E54678" w:rsidP="00E54678">
            <w:pPr>
              <w:spacing w:line="276" w:lineRule="auto"/>
            </w:pPr>
            <w:r w:rsidRPr="009670B7">
              <w:t xml:space="preserve">Curriculum in the RLS Ontario College Diploma program is primarily </w:t>
            </w:r>
            <w:r w:rsidR="008769CA" w:rsidRPr="009670B7">
              <w:t>organized</w:t>
            </w:r>
            <w:r w:rsidRPr="009670B7">
              <w:t xml:space="preserve"> in a lecture and seminar format in semester</w:t>
            </w:r>
            <w:r w:rsidR="008769CA" w:rsidRPr="009670B7">
              <w:t>s</w:t>
            </w:r>
            <w:r w:rsidRPr="009670B7">
              <w:t xml:space="preserve"> one through three. </w:t>
            </w:r>
            <w:r w:rsidR="009E0AE4" w:rsidRPr="009670B7">
              <w:t xml:space="preserve">Two courses, Human Growth &amp; Development (SOCI 25) and Psychology of Sport (GNED 35) have been re-developed and are delivered in hybrid format.  </w:t>
            </w:r>
          </w:p>
          <w:p w14:paraId="277697C7" w14:textId="77777777" w:rsidR="00E54678" w:rsidRPr="009670B7" w:rsidRDefault="00E54678" w:rsidP="00E54678">
            <w:pPr>
              <w:spacing w:line="276" w:lineRule="auto"/>
            </w:pPr>
            <w:r w:rsidRPr="009670B7">
              <w:t xml:space="preserve">  </w:t>
            </w:r>
          </w:p>
          <w:p w14:paraId="0BA973E1" w14:textId="77777777" w:rsidR="00E54678" w:rsidRPr="009670B7" w:rsidRDefault="00E54678" w:rsidP="00E54678">
            <w:pPr>
              <w:spacing w:line="276" w:lineRule="auto"/>
            </w:pPr>
            <w:r w:rsidRPr="009670B7">
              <w:t xml:space="preserve">Courses within the RLS program also make use of the LMS course discussion boards, grade books and assignment drop boxes and posting of course notes. </w:t>
            </w:r>
          </w:p>
          <w:p w14:paraId="7ECF3642" w14:textId="77777777" w:rsidR="00E54678" w:rsidRPr="009670B7" w:rsidRDefault="00E54678" w:rsidP="00E54678">
            <w:pPr>
              <w:spacing w:line="276" w:lineRule="auto"/>
            </w:pPr>
          </w:p>
          <w:p w14:paraId="6E6172AB" w14:textId="77777777" w:rsidR="00E54678" w:rsidRPr="009670B7" w:rsidRDefault="00E54678" w:rsidP="00E54678">
            <w:pPr>
              <w:spacing w:line="276" w:lineRule="auto"/>
            </w:pPr>
            <w:r w:rsidRPr="009670B7">
              <w:t xml:space="preserve">Course learning outcomes reflect integration of theory and practice, connecting knowledge, values and skills. Applied and experiential learning is reinforced through seminars where theoretical concepts related to the field of practice are demonstrated and reinforced. </w:t>
            </w:r>
          </w:p>
          <w:p w14:paraId="2B78EB28" w14:textId="77777777" w:rsidR="00E54678" w:rsidRPr="009670B7" w:rsidRDefault="00E54678" w:rsidP="00E54678">
            <w:pPr>
              <w:spacing w:line="276" w:lineRule="auto"/>
            </w:pPr>
          </w:p>
          <w:p w14:paraId="58E219B3" w14:textId="4AFDDD40" w:rsidR="00E54678" w:rsidRPr="009670B7" w:rsidRDefault="00E54678" w:rsidP="00E54678">
            <w:pPr>
              <w:spacing w:line="276" w:lineRule="auto"/>
            </w:pPr>
            <w:r w:rsidRPr="009670B7">
              <w:t>The block field practice that occurs in the 4th semester was designed to immerse the student in an experiential and cumulative applied learning opportunity.  This is a 525</w:t>
            </w:r>
            <w:r w:rsidR="008769CA" w:rsidRPr="009670B7">
              <w:t>-</w:t>
            </w:r>
            <w:r w:rsidRPr="009670B7">
              <w:t xml:space="preserve">hour intensive </w:t>
            </w:r>
            <w:r w:rsidRPr="009670B7">
              <w:lastRenderedPageBreak/>
              <w:t>block field p</w:t>
            </w:r>
            <w:r w:rsidR="00A25171" w:rsidRPr="009670B7">
              <w:t>ractice</w:t>
            </w:r>
            <w:r w:rsidRPr="009670B7">
              <w:t xml:space="preserve"> that enables students to effectively demonstrate and apply concepts and skills learned throughout the program.</w:t>
            </w:r>
          </w:p>
          <w:p w14:paraId="7500BC65" w14:textId="77777777" w:rsidR="00E54678" w:rsidRPr="009670B7" w:rsidRDefault="00E54678" w:rsidP="00E54678">
            <w:pPr>
              <w:spacing w:line="276" w:lineRule="auto"/>
            </w:pPr>
          </w:p>
          <w:p w14:paraId="38485CC3" w14:textId="2E0BF6CB" w:rsidR="00E54678" w:rsidRPr="009670B7" w:rsidRDefault="00E54678" w:rsidP="00E54678">
            <w:pPr>
              <w:spacing w:line="276" w:lineRule="auto"/>
            </w:pPr>
            <w:r w:rsidRPr="009670B7">
              <w:t xml:space="preserve">In many instances, students have moved easily from their field placement experience into entry-level career positions within the same </w:t>
            </w:r>
            <w:r w:rsidR="008769CA" w:rsidRPr="009670B7">
              <w:t>agency.</w:t>
            </w:r>
          </w:p>
          <w:p w14:paraId="4B1B783C" w14:textId="77777777" w:rsidR="00951173" w:rsidRPr="009670B7" w:rsidRDefault="00951173" w:rsidP="00E54678">
            <w:pPr>
              <w:spacing w:line="276" w:lineRule="auto"/>
            </w:pPr>
          </w:p>
          <w:p w14:paraId="77E07600" w14:textId="0ECFCE67" w:rsidR="00E54678" w:rsidRPr="009670B7" w:rsidRDefault="00E54678" w:rsidP="00E54678">
            <w:pPr>
              <w:spacing w:line="276" w:lineRule="auto"/>
            </w:pPr>
            <w:r w:rsidRPr="009670B7">
              <w:t>Learning experiences in the RLS program include: case studies, reflections (journals), oral presentations, debates, discussions, literature review, research plans, essays, portfolios,</w:t>
            </w:r>
            <w:r w:rsidR="008769CA" w:rsidRPr="009670B7">
              <w:t xml:space="preserve"> field trips, </w:t>
            </w:r>
            <w:r w:rsidRPr="009670B7">
              <w:t>and mock placement calls/interviews.  Courses include group work and group projects, group facilitation, in-class activities and practice, peer feedback and evaluation, volunteering, as well as guest speakers.</w:t>
            </w:r>
          </w:p>
          <w:p w14:paraId="791BE6E4" w14:textId="77777777" w:rsidR="00E54678" w:rsidRPr="009670B7" w:rsidRDefault="00E54678" w:rsidP="00E54678">
            <w:pPr>
              <w:spacing w:line="276" w:lineRule="auto"/>
            </w:pPr>
          </w:p>
          <w:p w14:paraId="3E75B3A3" w14:textId="2982BC11" w:rsidR="00E54678" w:rsidRPr="009670B7" w:rsidRDefault="00E54678" w:rsidP="00E54678">
            <w:pPr>
              <w:spacing w:line="276" w:lineRule="auto"/>
            </w:pPr>
            <w:r w:rsidRPr="009670B7">
              <w:t>E-technology learning experiences within the RLS program are currently enhanced by the use of the following activities in some courses:  blogs/discussion boards, twitter, email, drop boxes, power point, YouTube clips, LMS grade forms, video and audio material and equipment, video postings, Google docs, Facebook, course notes on the LMS, use of the testing centre, and close</w:t>
            </w:r>
            <w:r w:rsidR="008769CA" w:rsidRPr="009670B7">
              <w:t>d captioning. C</w:t>
            </w:r>
            <w:r w:rsidRPr="009670B7">
              <w:t>ore p</w:t>
            </w:r>
            <w:r w:rsidR="008769CA" w:rsidRPr="009670B7">
              <w:t>rogram courses are web-enhanced. I</w:t>
            </w:r>
            <w:r w:rsidRPr="009670B7">
              <w:t>n future, more extensive use and integration of D2L (Desire to Learn – Fleming College’s learning management system) will occur - including course notes, quizzes, assignments, discussions, surveys and supplemental course resources.</w:t>
            </w:r>
          </w:p>
          <w:p w14:paraId="447942F7" w14:textId="77777777" w:rsidR="00E54678" w:rsidRPr="009670B7" w:rsidRDefault="00E54678" w:rsidP="00E54678">
            <w:pPr>
              <w:spacing w:line="276" w:lineRule="auto"/>
            </w:pPr>
          </w:p>
          <w:p w14:paraId="7B0AD3E5" w14:textId="40AB665D" w:rsidR="004C3483" w:rsidRPr="009670B7" w:rsidRDefault="004C3483" w:rsidP="004C3483">
            <w:pPr>
              <w:spacing w:line="276" w:lineRule="auto"/>
            </w:pPr>
            <w:r w:rsidRPr="009670B7">
              <w:t>Step</w:t>
            </w:r>
            <w:r w:rsidR="008769CA" w:rsidRPr="009670B7">
              <w:t>hanie Fraser</w:t>
            </w:r>
            <w:r w:rsidR="0094523D" w:rsidRPr="009670B7">
              <w:t>,</w:t>
            </w:r>
            <w:r w:rsidR="008769CA" w:rsidRPr="009670B7">
              <w:t xml:space="preserve"> a graduate of our program and a r</w:t>
            </w:r>
            <w:r w:rsidRPr="009670B7">
              <w:t>ecreationist with the City Of Peterborough</w:t>
            </w:r>
            <w:r w:rsidR="008769CA" w:rsidRPr="009670B7">
              <w:t>,</w:t>
            </w:r>
            <w:r w:rsidRPr="009670B7">
              <w:t xml:space="preserve"> teaches our third semester Computer Applications in Recreation Course that includes researching computer software used </w:t>
            </w:r>
            <w:r w:rsidR="008769CA" w:rsidRPr="009670B7">
              <w:t xml:space="preserve">by recreation agencies </w:t>
            </w:r>
            <w:r w:rsidRPr="009670B7">
              <w:t>in the community, and a teaching session for every student at City Hall on the “Class Registration” system.</w:t>
            </w:r>
          </w:p>
          <w:p w14:paraId="299B2A1D" w14:textId="77777777" w:rsidR="0094523D" w:rsidRPr="009670B7" w:rsidRDefault="0094523D" w:rsidP="004C3483">
            <w:pPr>
              <w:spacing w:line="276" w:lineRule="auto"/>
            </w:pPr>
          </w:p>
          <w:p w14:paraId="696FF40C" w14:textId="31DA2C5A" w:rsidR="004C3483" w:rsidRPr="009670B7" w:rsidRDefault="00A95427" w:rsidP="004C3483">
            <w:pPr>
              <w:spacing w:line="276" w:lineRule="auto"/>
            </w:pPr>
            <w:r w:rsidRPr="009670B7">
              <w:t>Francis Boyes, a long-</w:t>
            </w:r>
            <w:r w:rsidR="0094523D" w:rsidRPr="009670B7">
              <w:t>time owner/operator of an outdoor recreation business, is a partial load faculty. He</w:t>
            </w:r>
            <w:r w:rsidR="004C3483" w:rsidRPr="009670B7">
              <w:t xml:space="preserve"> reports as follows</w:t>
            </w:r>
            <w:r w:rsidR="0094523D" w:rsidRPr="009670B7">
              <w:t xml:space="preserve"> on the important </w:t>
            </w:r>
            <w:r w:rsidR="0094523D" w:rsidRPr="009670B7">
              <w:rPr>
                <w:color w:val="000000"/>
                <w:lang w:val="en-CA" w:eastAsia="en-CA"/>
              </w:rPr>
              <w:t>developments that took place in RLS this year</w:t>
            </w:r>
            <w:r w:rsidR="004C3483" w:rsidRPr="009670B7">
              <w:t xml:space="preserve">: </w:t>
            </w:r>
          </w:p>
          <w:p w14:paraId="05A73BB5" w14:textId="77777777" w:rsidR="004C3483" w:rsidRPr="009670B7" w:rsidRDefault="004C3483" w:rsidP="004C3483">
            <w:pPr>
              <w:spacing w:line="276" w:lineRule="auto"/>
              <w:rPr>
                <w:color w:val="000000"/>
                <w:lang w:val="en-CA" w:eastAsia="en-CA"/>
              </w:rPr>
            </w:pPr>
          </w:p>
          <w:p w14:paraId="7BAA40F4" w14:textId="6F9CCE2E" w:rsidR="004C3483" w:rsidRPr="009670B7" w:rsidRDefault="0094523D" w:rsidP="004C3483">
            <w:pPr>
              <w:spacing w:line="276" w:lineRule="auto"/>
              <w:rPr>
                <w:color w:val="000000"/>
                <w:lang w:val="en-CA" w:eastAsia="en-CA"/>
              </w:rPr>
            </w:pPr>
            <w:r w:rsidRPr="009670B7">
              <w:rPr>
                <w:color w:val="000000"/>
                <w:lang w:val="en-CA" w:eastAsia="en-CA"/>
              </w:rPr>
              <w:t>“</w:t>
            </w:r>
            <w:r w:rsidR="004C3483" w:rsidRPr="009670B7">
              <w:rPr>
                <w:color w:val="000000"/>
                <w:lang w:val="en-CA" w:eastAsia="en-CA"/>
              </w:rPr>
              <w:t>In September, the inaugural overnight field trip for first year students took place at the Ganaraska Outdoor Centre. I was very pleased with the facility and the quality of the programming. Student approval for the field trip was universal, and they all appreciated the opportunity to learn about one another at the outset of their program. I'm very pleased that this experience is now part of the RLS program, and it should be highlighted in marketing materials.</w:t>
            </w:r>
          </w:p>
          <w:p w14:paraId="4D8AC54E" w14:textId="77777777" w:rsidR="004C3483" w:rsidRPr="009670B7" w:rsidRDefault="004C3483" w:rsidP="004C3483">
            <w:pPr>
              <w:spacing w:line="276" w:lineRule="auto"/>
              <w:rPr>
                <w:color w:val="000000"/>
                <w:lang w:val="en-CA" w:eastAsia="en-CA"/>
              </w:rPr>
            </w:pPr>
          </w:p>
          <w:p w14:paraId="5FC01421" w14:textId="2498889E" w:rsidR="004C3483" w:rsidRPr="009670B7" w:rsidRDefault="0094523D" w:rsidP="004C3483">
            <w:pPr>
              <w:spacing w:line="276" w:lineRule="auto"/>
              <w:rPr>
                <w:color w:val="000000"/>
                <w:lang w:val="en-CA" w:eastAsia="en-CA"/>
              </w:rPr>
            </w:pPr>
            <w:r w:rsidRPr="009670B7">
              <w:rPr>
                <w:b/>
                <w:bCs/>
                <w:color w:val="000000"/>
                <w:lang w:val="en-CA" w:eastAsia="en-CA"/>
              </w:rPr>
              <w:t>“</w:t>
            </w:r>
            <w:r w:rsidR="004C3483" w:rsidRPr="009670B7">
              <w:rPr>
                <w:b/>
                <w:bCs/>
                <w:color w:val="000000"/>
                <w:lang w:val="en-CA" w:eastAsia="en-CA"/>
              </w:rPr>
              <w:t>RECR 14 Leisure Lifestyles: </w:t>
            </w:r>
            <w:r w:rsidR="004C3483" w:rsidRPr="009670B7">
              <w:rPr>
                <w:color w:val="000000"/>
                <w:lang w:val="en-CA" w:eastAsia="en-CA"/>
              </w:rPr>
              <w:t>Students love this course. We focus on four principal themes in the first half: heritage, community building, physical activity, and arts/culture. These themes are explored through a combination of field trips and assignments. In the second half, students take over the course and make presentations on the aspects of recreation they are interested in. If there is any downside to the course, it's that students like it so much, it sets up the expectation that all their courses will be field trips and activities, which is not the case.</w:t>
            </w:r>
          </w:p>
          <w:p w14:paraId="66D12B2D" w14:textId="77777777" w:rsidR="004C3483" w:rsidRPr="009670B7" w:rsidRDefault="004C3483" w:rsidP="004C3483">
            <w:pPr>
              <w:spacing w:line="276" w:lineRule="auto"/>
              <w:rPr>
                <w:color w:val="000000"/>
                <w:lang w:val="en-CA" w:eastAsia="en-CA"/>
              </w:rPr>
            </w:pPr>
          </w:p>
          <w:p w14:paraId="01723A7D" w14:textId="417241B5" w:rsidR="004C3483" w:rsidRPr="009670B7" w:rsidRDefault="0094523D" w:rsidP="004C3483">
            <w:pPr>
              <w:spacing w:line="276" w:lineRule="auto"/>
              <w:rPr>
                <w:color w:val="000000"/>
                <w:lang w:val="en-CA" w:eastAsia="en-CA"/>
              </w:rPr>
            </w:pPr>
            <w:r w:rsidRPr="009670B7">
              <w:rPr>
                <w:b/>
                <w:bCs/>
                <w:color w:val="000000"/>
                <w:lang w:val="en-CA" w:eastAsia="en-CA"/>
              </w:rPr>
              <w:t>“</w:t>
            </w:r>
            <w:r w:rsidR="004C3483" w:rsidRPr="009670B7">
              <w:rPr>
                <w:b/>
                <w:bCs/>
                <w:color w:val="000000"/>
                <w:lang w:val="en-CA" w:eastAsia="en-CA"/>
              </w:rPr>
              <w:t>RECR 11</w:t>
            </w:r>
            <w:r w:rsidR="00D35243" w:rsidRPr="009670B7">
              <w:rPr>
                <w:b/>
                <w:bCs/>
                <w:color w:val="000000"/>
                <w:lang w:val="en-CA" w:eastAsia="en-CA"/>
              </w:rPr>
              <w:t>8</w:t>
            </w:r>
            <w:r w:rsidR="004C3483" w:rsidRPr="009670B7">
              <w:rPr>
                <w:b/>
                <w:bCs/>
                <w:color w:val="000000"/>
                <w:lang w:val="en-CA" w:eastAsia="en-CA"/>
              </w:rPr>
              <w:t xml:space="preserve"> Community Building:</w:t>
            </w:r>
            <w:r w:rsidR="004C3483" w:rsidRPr="009670B7">
              <w:rPr>
                <w:color w:val="000000"/>
                <w:lang w:val="en-CA" w:eastAsia="en-CA"/>
              </w:rPr>
              <w:t xml:space="preserve"> A challenging course for anyone at the age of most RLS students. Community Building</w:t>
            </w:r>
            <w:r w:rsidR="002E75D7" w:rsidRPr="009670B7">
              <w:rPr>
                <w:color w:val="000000"/>
                <w:lang w:val="en-CA" w:eastAsia="en-CA"/>
              </w:rPr>
              <w:t xml:space="preserve"> on a macro scale</w:t>
            </w:r>
            <w:r w:rsidR="004C3483" w:rsidRPr="009670B7">
              <w:rPr>
                <w:color w:val="000000"/>
                <w:lang w:val="en-CA" w:eastAsia="en-CA"/>
              </w:rPr>
              <w:t xml:space="preserve"> is not a concept with which people ages 18 - 22 have much connection or interest. </w:t>
            </w:r>
            <w:r w:rsidR="002E75D7" w:rsidRPr="009670B7">
              <w:rPr>
                <w:color w:val="000000"/>
                <w:lang w:val="en-CA" w:eastAsia="en-CA"/>
              </w:rPr>
              <w:t>The topic</w:t>
            </w:r>
            <w:r w:rsidR="004C3483" w:rsidRPr="009670B7">
              <w:rPr>
                <w:color w:val="000000"/>
                <w:lang w:val="en-CA" w:eastAsia="en-CA"/>
              </w:rPr>
              <w:t xml:space="preserve"> also </w:t>
            </w:r>
            <w:r w:rsidR="002E75D7" w:rsidRPr="009670B7">
              <w:rPr>
                <w:color w:val="000000"/>
                <w:lang w:val="en-CA" w:eastAsia="en-CA"/>
              </w:rPr>
              <w:t>involves</w:t>
            </w:r>
            <w:r w:rsidR="004C3483" w:rsidRPr="009670B7">
              <w:rPr>
                <w:color w:val="000000"/>
                <w:lang w:val="en-CA" w:eastAsia="en-CA"/>
              </w:rPr>
              <w:t xml:space="preserve"> a reasonable amount of reading and reflection, which is not at the top of their wish list. However, this </w:t>
            </w:r>
            <w:r w:rsidR="00D35243" w:rsidRPr="009670B7">
              <w:rPr>
                <w:color w:val="000000"/>
                <w:lang w:val="en-CA" w:eastAsia="en-CA"/>
              </w:rPr>
              <w:t xml:space="preserve">past </w:t>
            </w:r>
            <w:r w:rsidR="004C3483" w:rsidRPr="009670B7">
              <w:rPr>
                <w:color w:val="000000"/>
                <w:lang w:val="en-CA" w:eastAsia="en-CA"/>
              </w:rPr>
              <w:t>year I found a new textbook that is a big improvement over the one I inherited for 2013. I have also developed a couple of assignments that seem to resonate well with the students. However, more can be done h</w:t>
            </w:r>
            <w:r w:rsidR="002E75D7" w:rsidRPr="009670B7">
              <w:rPr>
                <w:color w:val="000000"/>
                <w:lang w:val="en-CA" w:eastAsia="en-CA"/>
              </w:rPr>
              <w:t>ere, and I have additional ideas</w:t>
            </w:r>
            <w:r w:rsidR="004C3483" w:rsidRPr="009670B7">
              <w:rPr>
                <w:color w:val="000000"/>
                <w:lang w:val="en-CA" w:eastAsia="en-CA"/>
              </w:rPr>
              <w:t>.</w:t>
            </w:r>
          </w:p>
          <w:p w14:paraId="163A786C" w14:textId="77777777" w:rsidR="004C3483" w:rsidRPr="009670B7" w:rsidRDefault="004C3483" w:rsidP="004C3483">
            <w:pPr>
              <w:spacing w:line="276" w:lineRule="auto"/>
              <w:rPr>
                <w:color w:val="000000"/>
                <w:lang w:val="en-CA" w:eastAsia="en-CA"/>
              </w:rPr>
            </w:pPr>
          </w:p>
          <w:p w14:paraId="5C2A84C0" w14:textId="53B76DCD" w:rsidR="004C3483" w:rsidRPr="009670B7" w:rsidRDefault="0094523D" w:rsidP="004C3483">
            <w:pPr>
              <w:spacing w:line="276" w:lineRule="auto"/>
              <w:rPr>
                <w:color w:val="000000"/>
                <w:lang w:val="en-CA" w:eastAsia="en-CA"/>
              </w:rPr>
            </w:pPr>
            <w:r w:rsidRPr="009670B7">
              <w:rPr>
                <w:b/>
                <w:bCs/>
                <w:color w:val="000000"/>
                <w:lang w:val="en-CA" w:eastAsia="en-CA"/>
              </w:rPr>
              <w:t>“</w:t>
            </w:r>
            <w:r w:rsidR="004C3483" w:rsidRPr="009670B7">
              <w:rPr>
                <w:b/>
                <w:bCs/>
                <w:color w:val="000000"/>
                <w:lang w:val="en-CA" w:eastAsia="en-CA"/>
              </w:rPr>
              <w:t xml:space="preserve">RECR 28 Marketing: </w:t>
            </w:r>
            <w:r w:rsidR="004C3483" w:rsidRPr="009670B7">
              <w:rPr>
                <w:color w:val="000000"/>
                <w:lang w:val="en-CA" w:eastAsia="en-CA"/>
              </w:rPr>
              <w:t>A big change that I instituted this year was the introduction of an online simulation component, which effectively made this a hybrid course. Students registered online with a third party provider that I had chosen from among many. The cost was significantly less than what the students would have spent on a text-book.</w:t>
            </w:r>
          </w:p>
          <w:p w14:paraId="6633A3F5" w14:textId="77777777" w:rsidR="004C3483" w:rsidRPr="009670B7" w:rsidRDefault="004C3483" w:rsidP="004C3483">
            <w:pPr>
              <w:spacing w:line="276" w:lineRule="auto"/>
              <w:rPr>
                <w:color w:val="000000"/>
                <w:lang w:val="en-CA" w:eastAsia="en-CA"/>
              </w:rPr>
            </w:pPr>
          </w:p>
          <w:p w14:paraId="6625ED3B" w14:textId="77777777" w:rsidR="004C3483" w:rsidRPr="009670B7" w:rsidRDefault="004C3483" w:rsidP="004C3483">
            <w:pPr>
              <w:spacing w:line="276" w:lineRule="auto"/>
              <w:rPr>
                <w:color w:val="000000"/>
                <w:lang w:val="en-CA" w:eastAsia="en-CA"/>
              </w:rPr>
            </w:pPr>
            <w:r w:rsidRPr="009670B7">
              <w:rPr>
                <w:color w:val="000000"/>
                <w:lang w:val="en-CA" w:eastAsia="en-CA"/>
              </w:rPr>
              <w:t>Students organized themselves into teams and competed against one another.  The simulation lasted for six weeks and the online progression was supported by my in-class lectures plus other resources supplied by the simulation company. Overall team performance was discussed in seminar, and I also met individually with the teams each week to discuss their performance and strategies. At the end of the simulation, we had an in-class award ceremony, and every team received team received recognition for some aspect of their performance.</w:t>
            </w:r>
          </w:p>
          <w:p w14:paraId="580ADA9B" w14:textId="77777777" w:rsidR="004C3483" w:rsidRPr="009670B7" w:rsidRDefault="004C3483" w:rsidP="004C3483">
            <w:pPr>
              <w:spacing w:line="276" w:lineRule="auto"/>
              <w:rPr>
                <w:color w:val="000000"/>
                <w:lang w:val="en-CA" w:eastAsia="en-CA"/>
              </w:rPr>
            </w:pPr>
          </w:p>
          <w:p w14:paraId="337154E9" w14:textId="0207CF98" w:rsidR="004C3483" w:rsidRPr="009670B7" w:rsidRDefault="0094523D" w:rsidP="004C3483">
            <w:pPr>
              <w:spacing w:line="276" w:lineRule="auto"/>
              <w:rPr>
                <w:color w:val="000000"/>
                <w:lang w:val="en-CA" w:eastAsia="en-CA"/>
              </w:rPr>
            </w:pPr>
            <w:r w:rsidRPr="009670B7">
              <w:rPr>
                <w:color w:val="000000"/>
                <w:lang w:val="en-CA" w:eastAsia="en-CA"/>
              </w:rPr>
              <w:t>“</w:t>
            </w:r>
            <w:r w:rsidR="004C3483" w:rsidRPr="009670B7">
              <w:rPr>
                <w:color w:val="000000"/>
                <w:lang w:val="en-CA" w:eastAsia="en-CA"/>
              </w:rPr>
              <w:t xml:space="preserve">My experience with the simulation was very positive. I had the students complete an evaluation on it, and every student recommended that simulations continue to be a course component, though some suggested that a different simulation be chosen. Having </w:t>
            </w:r>
            <w:r w:rsidR="00927465" w:rsidRPr="009670B7">
              <w:rPr>
                <w:color w:val="000000"/>
                <w:lang w:val="en-CA" w:eastAsia="en-CA"/>
              </w:rPr>
              <w:t>first-hand</w:t>
            </w:r>
            <w:r w:rsidR="004C3483" w:rsidRPr="009670B7">
              <w:rPr>
                <w:color w:val="000000"/>
                <w:lang w:val="en-CA" w:eastAsia="en-CA"/>
              </w:rPr>
              <w:t xml:space="preserve"> experience with the simulation, I think I may choose a different one, but I also like the hybrid format. Having said that, it does not involve any less work for the instructor. If anything, it requires more.</w:t>
            </w:r>
          </w:p>
          <w:p w14:paraId="1DD33800" w14:textId="77777777" w:rsidR="004C3483" w:rsidRPr="009670B7" w:rsidRDefault="004C3483" w:rsidP="004C3483">
            <w:pPr>
              <w:spacing w:line="276" w:lineRule="auto"/>
              <w:rPr>
                <w:color w:val="000000"/>
                <w:lang w:val="en-CA" w:eastAsia="en-CA"/>
              </w:rPr>
            </w:pPr>
          </w:p>
          <w:p w14:paraId="4B182B2C" w14:textId="01630E4B" w:rsidR="004C3483" w:rsidRPr="009670B7" w:rsidRDefault="0094523D" w:rsidP="004C3483">
            <w:pPr>
              <w:spacing w:line="276" w:lineRule="auto"/>
              <w:rPr>
                <w:color w:val="000000"/>
                <w:lang w:val="en-CA" w:eastAsia="en-CA"/>
              </w:rPr>
            </w:pPr>
            <w:r w:rsidRPr="009670B7">
              <w:rPr>
                <w:b/>
                <w:bCs/>
                <w:color w:val="000000"/>
                <w:lang w:val="en-CA" w:eastAsia="en-CA"/>
              </w:rPr>
              <w:t>“</w:t>
            </w:r>
            <w:r w:rsidR="004C3483" w:rsidRPr="009670B7">
              <w:rPr>
                <w:b/>
                <w:bCs/>
                <w:color w:val="000000"/>
                <w:lang w:val="en-CA" w:eastAsia="en-CA"/>
              </w:rPr>
              <w:t xml:space="preserve">RECR </w:t>
            </w:r>
            <w:r w:rsidR="004F2EE0" w:rsidRPr="009670B7">
              <w:rPr>
                <w:b/>
                <w:bCs/>
                <w:color w:val="000000"/>
                <w:lang w:val="en-CA" w:eastAsia="en-CA"/>
              </w:rPr>
              <w:t>84 Facility</w:t>
            </w:r>
            <w:r w:rsidR="004C3483" w:rsidRPr="009670B7">
              <w:rPr>
                <w:b/>
                <w:bCs/>
                <w:color w:val="000000"/>
                <w:lang w:val="en-CA" w:eastAsia="en-CA"/>
              </w:rPr>
              <w:t xml:space="preserve"> Management: </w:t>
            </w:r>
            <w:r w:rsidR="004C3483" w:rsidRPr="009670B7">
              <w:rPr>
                <w:color w:val="000000"/>
                <w:lang w:val="en-CA" w:eastAsia="en-CA"/>
              </w:rPr>
              <w:t xml:space="preserve"> I think it is </w:t>
            </w:r>
            <w:r w:rsidR="00D35243" w:rsidRPr="009670B7">
              <w:rPr>
                <w:color w:val="000000"/>
                <w:lang w:val="en-CA" w:eastAsia="en-CA"/>
              </w:rPr>
              <w:t>unnecessary</w:t>
            </w:r>
            <w:r w:rsidR="004C3483" w:rsidRPr="009670B7">
              <w:rPr>
                <w:color w:val="000000"/>
                <w:lang w:val="en-CA" w:eastAsia="en-CA"/>
              </w:rPr>
              <w:t xml:space="preserve"> to have a course that is focused </w:t>
            </w:r>
            <w:r w:rsidR="00D35243" w:rsidRPr="009670B7">
              <w:rPr>
                <w:color w:val="000000"/>
                <w:lang w:val="en-CA" w:eastAsia="en-CA"/>
              </w:rPr>
              <w:t xml:space="preserve">solely </w:t>
            </w:r>
            <w:r w:rsidR="004C3483" w:rsidRPr="009670B7">
              <w:rPr>
                <w:color w:val="000000"/>
                <w:lang w:val="en-CA" w:eastAsia="en-CA"/>
              </w:rPr>
              <w:t xml:space="preserve">on 'facility' management. </w:t>
            </w:r>
            <w:r w:rsidRPr="009670B7">
              <w:rPr>
                <w:color w:val="000000"/>
                <w:lang w:val="en-CA" w:eastAsia="en-CA"/>
              </w:rPr>
              <w:t xml:space="preserve">Most of our </w:t>
            </w:r>
            <w:r w:rsidR="004C3483" w:rsidRPr="009670B7">
              <w:rPr>
                <w:color w:val="000000"/>
                <w:lang w:val="en-CA" w:eastAsia="en-CA"/>
              </w:rPr>
              <w:t xml:space="preserve">students are not, in my experience, </w:t>
            </w:r>
            <w:r w:rsidR="00D35243" w:rsidRPr="009670B7">
              <w:rPr>
                <w:color w:val="000000"/>
                <w:lang w:val="en-CA" w:eastAsia="en-CA"/>
              </w:rPr>
              <w:t>wanting</w:t>
            </w:r>
            <w:r w:rsidR="004C3483" w:rsidRPr="009670B7">
              <w:rPr>
                <w:color w:val="000000"/>
                <w:lang w:val="en-CA" w:eastAsia="en-CA"/>
              </w:rPr>
              <w:t xml:space="preserve"> to </w:t>
            </w:r>
            <w:r w:rsidR="002E75D7" w:rsidRPr="009670B7">
              <w:rPr>
                <w:color w:val="000000"/>
                <w:lang w:val="en-CA" w:eastAsia="en-CA"/>
              </w:rPr>
              <w:t>become pool and arena managers</w:t>
            </w:r>
            <w:r w:rsidR="004C3483" w:rsidRPr="009670B7">
              <w:rPr>
                <w:color w:val="000000"/>
                <w:lang w:val="en-CA" w:eastAsia="en-CA"/>
              </w:rPr>
              <w:t xml:space="preserve">. This year I spent two weeks discussing facility management, bringing in Terry Williams, Fleming's Director of College Facilities, to address the students. After that, we focused on management </w:t>
            </w:r>
            <w:r w:rsidR="00D35243" w:rsidRPr="009670B7">
              <w:rPr>
                <w:color w:val="000000"/>
                <w:lang w:val="en-CA" w:eastAsia="en-CA"/>
              </w:rPr>
              <w:t>practices and issues</w:t>
            </w:r>
            <w:r w:rsidR="004C3483" w:rsidRPr="009670B7">
              <w:rPr>
                <w:color w:val="000000"/>
                <w:lang w:val="en-CA" w:eastAsia="en-CA"/>
              </w:rPr>
              <w:t xml:space="preserve"> in general. This was </w:t>
            </w:r>
            <w:r w:rsidR="004C3483" w:rsidRPr="009670B7">
              <w:rPr>
                <w:color w:val="000000"/>
                <w:lang w:val="en-CA" w:eastAsia="en-CA"/>
              </w:rPr>
              <w:lastRenderedPageBreak/>
              <w:t xml:space="preserve">more relevant, I feel. </w:t>
            </w:r>
            <w:r w:rsidR="00D35243" w:rsidRPr="009670B7">
              <w:rPr>
                <w:color w:val="000000"/>
                <w:lang w:val="en-CA" w:eastAsia="en-CA"/>
              </w:rPr>
              <w:t>Further consideration of this course and its curriculum is warranted.</w:t>
            </w:r>
          </w:p>
          <w:p w14:paraId="793D0249" w14:textId="77777777" w:rsidR="004C3483" w:rsidRPr="009670B7" w:rsidRDefault="004C3483" w:rsidP="004C3483">
            <w:pPr>
              <w:spacing w:line="276" w:lineRule="auto"/>
              <w:rPr>
                <w:color w:val="000000"/>
                <w:lang w:val="en-CA" w:eastAsia="en-CA"/>
              </w:rPr>
            </w:pPr>
          </w:p>
          <w:p w14:paraId="348D996A" w14:textId="67F53950" w:rsidR="004C3483" w:rsidRPr="009670B7" w:rsidRDefault="0094523D" w:rsidP="004C3483">
            <w:pPr>
              <w:spacing w:line="276" w:lineRule="auto"/>
              <w:rPr>
                <w:color w:val="000000"/>
                <w:lang w:val="en-CA" w:eastAsia="en-CA"/>
              </w:rPr>
            </w:pPr>
            <w:r w:rsidRPr="009670B7">
              <w:rPr>
                <w:b/>
                <w:bCs/>
                <w:color w:val="000000"/>
                <w:lang w:val="en-CA" w:eastAsia="en-CA"/>
              </w:rPr>
              <w:t>“</w:t>
            </w:r>
            <w:r w:rsidR="004C3483" w:rsidRPr="009670B7">
              <w:rPr>
                <w:b/>
                <w:bCs/>
                <w:color w:val="000000"/>
                <w:lang w:val="en-CA" w:eastAsia="en-CA"/>
              </w:rPr>
              <w:t xml:space="preserve">RECR 101 Inclusive </w:t>
            </w:r>
            <w:r w:rsidR="004F2EE0" w:rsidRPr="009670B7">
              <w:rPr>
                <w:b/>
                <w:bCs/>
                <w:color w:val="000000"/>
                <w:lang w:val="en-CA" w:eastAsia="en-CA"/>
              </w:rPr>
              <w:t xml:space="preserve">Rec </w:t>
            </w:r>
            <w:r w:rsidR="004F2EE0" w:rsidRPr="009670B7">
              <w:rPr>
                <w:color w:val="000000"/>
                <w:lang w:val="en-CA" w:eastAsia="en-CA"/>
              </w:rPr>
              <w:t>Previously</w:t>
            </w:r>
            <w:r w:rsidR="004C3483" w:rsidRPr="009670B7">
              <w:rPr>
                <w:color w:val="000000"/>
                <w:lang w:val="en-CA" w:eastAsia="en-CA"/>
              </w:rPr>
              <w:t xml:space="preserve"> known as R</w:t>
            </w:r>
            <w:r w:rsidR="00A95427" w:rsidRPr="009670B7">
              <w:rPr>
                <w:color w:val="000000"/>
                <w:lang w:val="en-CA" w:eastAsia="en-CA"/>
              </w:rPr>
              <w:t>ec for Special Populations. I</w:t>
            </w:r>
            <w:r w:rsidR="004C3483" w:rsidRPr="009670B7">
              <w:rPr>
                <w:color w:val="000000"/>
                <w:lang w:val="en-CA" w:eastAsia="en-CA"/>
              </w:rPr>
              <w:t xml:space="preserve">t is now referred to by the more appropriate name </w:t>
            </w:r>
            <w:r w:rsidR="004C3483" w:rsidRPr="009670B7">
              <w:rPr>
                <w:i/>
                <w:iCs/>
                <w:color w:val="000000"/>
                <w:lang w:val="en-CA" w:eastAsia="en-CA"/>
              </w:rPr>
              <w:t xml:space="preserve">Inclusive Recreation, </w:t>
            </w:r>
            <w:r w:rsidR="004C3483" w:rsidRPr="009670B7">
              <w:rPr>
                <w:color w:val="000000"/>
                <w:lang w:val="en-CA" w:eastAsia="en-CA"/>
              </w:rPr>
              <w:t>which should be its official name, if it isn't already. This course is in good shape f</w:t>
            </w:r>
            <w:r w:rsidR="00A95427" w:rsidRPr="009670B7">
              <w:rPr>
                <w:color w:val="000000"/>
                <w:lang w:val="en-CA" w:eastAsia="en-CA"/>
              </w:rPr>
              <w:t>ollowing two developments that were</w:t>
            </w:r>
            <w:r w:rsidR="004C3483" w:rsidRPr="009670B7">
              <w:rPr>
                <w:color w:val="000000"/>
                <w:lang w:val="en-CA" w:eastAsia="en-CA"/>
              </w:rPr>
              <w:t xml:space="preserve"> instituted this year. The first is the addition of Positive Space training, put on by Fleming's Diversity Office. The second is the Level 1 Inclusive Recreation certification that students received at Variety Village - a </w:t>
            </w:r>
            <w:r w:rsidR="00927465" w:rsidRPr="009670B7">
              <w:rPr>
                <w:color w:val="000000"/>
                <w:lang w:val="en-CA" w:eastAsia="en-CA"/>
              </w:rPr>
              <w:t>well-known</w:t>
            </w:r>
            <w:r w:rsidR="004C3483" w:rsidRPr="009670B7">
              <w:rPr>
                <w:color w:val="000000"/>
                <w:lang w:val="en-CA" w:eastAsia="en-CA"/>
              </w:rPr>
              <w:t xml:space="preserve"> and respected organization. </w:t>
            </w:r>
          </w:p>
          <w:p w14:paraId="37434AC1" w14:textId="77777777" w:rsidR="004C3483" w:rsidRPr="009670B7" w:rsidRDefault="004C3483" w:rsidP="004C3483">
            <w:pPr>
              <w:spacing w:line="276" w:lineRule="auto"/>
              <w:rPr>
                <w:color w:val="000000"/>
                <w:lang w:val="en-CA" w:eastAsia="en-CA"/>
              </w:rPr>
            </w:pPr>
          </w:p>
          <w:p w14:paraId="2B97A063" w14:textId="5CFCA9C5" w:rsidR="004C3483" w:rsidRPr="009670B7" w:rsidRDefault="0094523D" w:rsidP="004C3483">
            <w:pPr>
              <w:spacing w:line="276" w:lineRule="auto"/>
              <w:rPr>
                <w:color w:val="000000"/>
                <w:lang w:val="en-CA" w:eastAsia="en-CA"/>
              </w:rPr>
            </w:pPr>
            <w:r w:rsidRPr="009670B7">
              <w:rPr>
                <w:color w:val="000000"/>
                <w:lang w:val="en-CA" w:eastAsia="en-CA"/>
              </w:rPr>
              <w:t>“</w:t>
            </w:r>
            <w:r w:rsidR="004C3483" w:rsidRPr="009670B7">
              <w:rPr>
                <w:color w:val="000000"/>
                <w:lang w:val="en-CA" w:eastAsia="en-CA"/>
              </w:rPr>
              <w:t>Last year, we spent a couple of hours at Variety Village. Several students, on their own time, returned to VV for Level 1 certification. Based on their recommendation, I decided that the Level 1 training should be offered to all students this year. So, 25 students and I spent a day at VV and it was a great experience. Again, I asked the students to evaluate the program and every single person recommended that it become a permanent feature of the course.</w:t>
            </w:r>
          </w:p>
          <w:p w14:paraId="72F0BA5F" w14:textId="77777777" w:rsidR="004C3483" w:rsidRPr="009670B7" w:rsidRDefault="004C3483" w:rsidP="004C3483">
            <w:pPr>
              <w:spacing w:line="276" w:lineRule="auto"/>
              <w:rPr>
                <w:color w:val="000000"/>
                <w:lang w:val="en-CA" w:eastAsia="en-CA"/>
              </w:rPr>
            </w:pPr>
          </w:p>
          <w:p w14:paraId="182AC87F" w14:textId="25B4FEE1" w:rsidR="004C3483" w:rsidRPr="009670B7" w:rsidRDefault="0094523D" w:rsidP="004C3483">
            <w:pPr>
              <w:spacing w:line="276" w:lineRule="auto"/>
              <w:rPr>
                <w:color w:val="000000"/>
                <w:lang w:val="en-CA" w:eastAsia="en-CA"/>
              </w:rPr>
            </w:pPr>
            <w:r w:rsidRPr="009670B7">
              <w:rPr>
                <w:b/>
                <w:bCs/>
                <w:color w:val="000000"/>
                <w:lang w:val="en-CA" w:eastAsia="en-CA"/>
              </w:rPr>
              <w:t>“</w:t>
            </w:r>
            <w:r w:rsidR="004C3483" w:rsidRPr="009670B7">
              <w:rPr>
                <w:b/>
                <w:bCs/>
                <w:color w:val="000000"/>
                <w:lang w:val="en-CA" w:eastAsia="en-CA"/>
              </w:rPr>
              <w:t xml:space="preserve">RECR </w:t>
            </w:r>
            <w:r w:rsidR="004F2EE0" w:rsidRPr="009670B7">
              <w:rPr>
                <w:b/>
                <w:bCs/>
                <w:color w:val="000000"/>
                <w:lang w:val="en-CA" w:eastAsia="en-CA"/>
              </w:rPr>
              <w:t>23 Finance I</w:t>
            </w:r>
            <w:r w:rsidR="004C3483" w:rsidRPr="009670B7">
              <w:rPr>
                <w:color w:val="000000"/>
                <w:lang w:val="en-CA" w:eastAsia="en-CA"/>
              </w:rPr>
              <w:t xml:space="preserve"> have largely revamped the curriculum of this course from what it was when Jim taught it. I suspect it is the most challenging of all RLS courses in that most students do not have any finance or accounting training, and </w:t>
            </w:r>
            <w:r w:rsidR="0006165A" w:rsidRPr="009670B7">
              <w:rPr>
                <w:color w:val="000000"/>
                <w:lang w:val="en-CA" w:eastAsia="en-CA"/>
              </w:rPr>
              <w:t xml:space="preserve">more than a few </w:t>
            </w:r>
            <w:r w:rsidR="004C3483" w:rsidRPr="009670B7">
              <w:rPr>
                <w:color w:val="000000"/>
                <w:lang w:val="en-CA" w:eastAsia="en-CA"/>
              </w:rPr>
              <w:t xml:space="preserve">are arithmetically-challenged. However, there is a gradual progression of concepts and skills, supported by worksheets that we complete in class together. I think the majority of students have a real sense of accomplishment as a result, and </w:t>
            </w:r>
            <w:r w:rsidR="0006165A" w:rsidRPr="009670B7">
              <w:rPr>
                <w:color w:val="000000"/>
                <w:lang w:val="en-CA" w:eastAsia="en-CA"/>
              </w:rPr>
              <w:t xml:space="preserve">by course-end </w:t>
            </w:r>
            <w:r w:rsidR="004C3483" w:rsidRPr="009670B7">
              <w:rPr>
                <w:color w:val="000000"/>
                <w:lang w:val="en-CA" w:eastAsia="en-CA"/>
              </w:rPr>
              <w:t>they are certainly better equipped to deal with program cost</w:t>
            </w:r>
            <w:r w:rsidR="002E75D7" w:rsidRPr="009670B7">
              <w:rPr>
                <w:color w:val="000000"/>
                <w:lang w:val="en-CA" w:eastAsia="en-CA"/>
              </w:rPr>
              <w:t>ing and budgeting, whether</w:t>
            </w:r>
            <w:r w:rsidR="004C3483" w:rsidRPr="009670B7">
              <w:rPr>
                <w:color w:val="000000"/>
                <w:lang w:val="en-CA" w:eastAsia="en-CA"/>
              </w:rPr>
              <w:t xml:space="preserve"> in the capacity of an employee or entrepreneur.</w:t>
            </w:r>
          </w:p>
          <w:p w14:paraId="3C5A7EE3" w14:textId="77777777" w:rsidR="004C3483" w:rsidRPr="009670B7" w:rsidRDefault="004C3483" w:rsidP="004C3483">
            <w:pPr>
              <w:spacing w:line="276" w:lineRule="auto"/>
              <w:rPr>
                <w:color w:val="000000"/>
                <w:lang w:val="en-CA" w:eastAsia="en-CA"/>
              </w:rPr>
            </w:pPr>
          </w:p>
          <w:p w14:paraId="76C2A0A1" w14:textId="7A22A532" w:rsidR="004C3483" w:rsidRPr="009670B7" w:rsidRDefault="0094523D" w:rsidP="004C3483">
            <w:pPr>
              <w:spacing w:line="276" w:lineRule="auto"/>
              <w:rPr>
                <w:color w:val="000000"/>
                <w:lang w:val="en-CA" w:eastAsia="en-CA"/>
              </w:rPr>
            </w:pPr>
            <w:r w:rsidRPr="009670B7">
              <w:rPr>
                <w:b/>
                <w:bCs/>
                <w:color w:val="000000"/>
                <w:lang w:val="en-CA" w:eastAsia="en-CA"/>
              </w:rPr>
              <w:t>“</w:t>
            </w:r>
            <w:r w:rsidR="004C3483" w:rsidRPr="009670B7">
              <w:rPr>
                <w:b/>
                <w:bCs/>
                <w:color w:val="000000"/>
                <w:lang w:val="en-CA" w:eastAsia="en-CA"/>
              </w:rPr>
              <w:t xml:space="preserve">SOCI </w:t>
            </w:r>
            <w:r w:rsidR="004F2EE0" w:rsidRPr="009670B7">
              <w:rPr>
                <w:b/>
                <w:bCs/>
                <w:color w:val="000000"/>
                <w:lang w:val="en-CA" w:eastAsia="en-CA"/>
              </w:rPr>
              <w:t xml:space="preserve">128 Leadership </w:t>
            </w:r>
            <w:r w:rsidR="004F2EE0" w:rsidRPr="009670B7">
              <w:rPr>
                <w:color w:val="000000"/>
                <w:lang w:val="en-CA" w:eastAsia="en-CA"/>
              </w:rPr>
              <w:t>This</w:t>
            </w:r>
            <w:r w:rsidR="004C3483" w:rsidRPr="009670B7">
              <w:rPr>
                <w:color w:val="000000"/>
                <w:lang w:val="en-CA" w:eastAsia="en-CA"/>
              </w:rPr>
              <w:t xml:space="preserve"> is another course that saw updates to the course material. The </w:t>
            </w:r>
            <w:r w:rsidR="004C3483" w:rsidRPr="009670B7">
              <w:rPr>
                <w:color w:val="000000"/>
                <w:lang w:val="en-CA" w:eastAsia="en-CA"/>
              </w:rPr>
              <w:lastRenderedPageBreak/>
              <w:t>first half focused on Leadership theory, with a focus on Situational Leadership. The second half featured group dynamics and team building. I want to do more with this course, but the team teach development put Alex and me off balance. It is a challenge to stay informed on what happens in a class that you are not a part of. There is a tendency to get out-of-sync with the other instructor. Overall, I think Alex and I have handled it well, but I'll admit that I don't find it ideal. A highlight of the course this semester was a field trip we took to The Kawartha Lakes Boys and Girls Club, which was facilitated by first year student Brandon Clarkson, who works there....</w:t>
            </w:r>
          </w:p>
          <w:p w14:paraId="23993C59" w14:textId="77777777" w:rsidR="004C3483" w:rsidRPr="009670B7" w:rsidRDefault="004C3483" w:rsidP="004C3483">
            <w:pPr>
              <w:spacing w:line="276" w:lineRule="auto"/>
              <w:rPr>
                <w:color w:val="000000"/>
                <w:lang w:val="en-CA" w:eastAsia="en-CA"/>
              </w:rPr>
            </w:pPr>
          </w:p>
          <w:p w14:paraId="48ACDF8C" w14:textId="7CF828AD" w:rsidR="004C3483" w:rsidRPr="009670B7" w:rsidRDefault="0006165A" w:rsidP="004C3483">
            <w:pPr>
              <w:spacing w:line="276" w:lineRule="auto"/>
              <w:rPr>
                <w:color w:val="000000"/>
                <w:lang w:val="en-CA" w:eastAsia="en-CA"/>
              </w:rPr>
            </w:pPr>
            <w:r w:rsidRPr="009670B7">
              <w:rPr>
                <w:color w:val="000000"/>
                <w:lang w:val="en-CA" w:eastAsia="en-CA"/>
              </w:rPr>
              <w:t>“</w:t>
            </w:r>
            <w:r w:rsidR="004C3483" w:rsidRPr="009670B7">
              <w:rPr>
                <w:color w:val="000000"/>
                <w:lang w:val="en-CA" w:eastAsia="en-CA"/>
              </w:rPr>
              <w:t xml:space="preserve">Overall, I believe the courses that I teach are in good shape, having received significant updates and improvements. I have managed to arrange and schedule many field trips that </w:t>
            </w:r>
            <w:r w:rsidRPr="009670B7">
              <w:rPr>
                <w:color w:val="000000"/>
                <w:lang w:val="en-CA" w:eastAsia="en-CA"/>
              </w:rPr>
              <w:t>have</w:t>
            </w:r>
            <w:r w:rsidR="004C3483" w:rsidRPr="009670B7">
              <w:rPr>
                <w:color w:val="000000"/>
                <w:lang w:val="en-CA" w:eastAsia="en-CA"/>
              </w:rPr>
              <w:t xml:space="preserve"> no cost to Fleming College. Those that do have a cost </w:t>
            </w:r>
            <w:r w:rsidR="002E75D7" w:rsidRPr="009670B7">
              <w:rPr>
                <w:color w:val="000000"/>
                <w:lang w:val="en-CA" w:eastAsia="en-CA"/>
              </w:rPr>
              <w:t>I have judged</w:t>
            </w:r>
            <w:r w:rsidR="004C3483" w:rsidRPr="009670B7">
              <w:rPr>
                <w:color w:val="000000"/>
                <w:lang w:val="en-CA" w:eastAsia="en-CA"/>
              </w:rPr>
              <w:t xml:space="preserve"> essential if the course is to remain current, popular with students, and competitive with other colleges. I will continue to address course needs, and I appreciate the support that </w:t>
            </w:r>
            <w:r w:rsidRPr="009670B7">
              <w:rPr>
                <w:color w:val="000000"/>
                <w:lang w:val="en-CA" w:eastAsia="en-CA"/>
              </w:rPr>
              <w:t>Molly Westland</w:t>
            </w:r>
            <w:r w:rsidR="004C3483" w:rsidRPr="009670B7">
              <w:rPr>
                <w:color w:val="000000"/>
                <w:lang w:val="en-CA" w:eastAsia="en-CA"/>
              </w:rPr>
              <w:t xml:space="preserve"> and Alex</w:t>
            </w:r>
            <w:r w:rsidRPr="009670B7">
              <w:rPr>
                <w:color w:val="000000"/>
                <w:lang w:val="en-CA" w:eastAsia="en-CA"/>
              </w:rPr>
              <w:t xml:space="preserve"> Smith</w:t>
            </w:r>
            <w:r w:rsidR="004C3483" w:rsidRPr="009670B7">
              <w:rPr>
                <w:color w:val="000000"/>
                <w:lang w:val="en-CA" w:eastAsia="en-CA"/>
              </w:rPr>
              <w:t xml:space="preserve"> have provided.</w:t>
            </w:r>
          </w:p>
          <w:p w14:paraId="2B08E70F" w14:textId="77777777" w:rsidR="004C3483" w:rsidRPr="009670B7" w:rsidRDefault="004C3483" w:rsidP="004C3483">
            <w:pPr>
              <w:spacing w:line="276" w:lineRule="auto"/>
              <w:rPr>
                <w:color w:val="000000"/>
                <w:lang w:val="en-CA" w:eastAsia="en-CA"/>
              </w:rPr>
            </w:pPr>
          </w:p>
          <w:p w14:paraId="0F950531" w14:textId="433C6362" w:rsidR="004C3483" w:rsidRPr="009670B7" w:rsidRDefault="0006165A" w:rsidP="004C3483">
            <w:pPr>
              <w:spacing w:line="276" w:lineRule="auto"/>
              <w:rPr>
                <w:color w:val="000000"/>
                <w:lang w:val="en-CA" w:eastAsia="en-CA"/>
              </w:rPr>
            </w:pPr>
            <w:r w:rsidRPr="009670B7">
              <w:rPr>
                <w:color w:val="000000"/>
                <w:lang w:val="en-CA" w:eastAsia="en-CA"/>
              </w:rPr>
              <w:t>“</w:t>
            </w:r>
            <w:r w:rsidR="004C3483" w:rsidRPr="009670B7">
              <w:rPr>
                <w:color w:val="000000"/>
                <w:lang w:val="en-CA" w:eastAsia="en-CA"/>
              </w:rPr>
              <w:t>Both the first and second year students maintain course FB pages, and there is an RLS FB page, as well. As you know, many of our first year students took the initiative to visit area high schools to promote Fleming's RLS program. This builds on an initiative begun by a couple of second year students, and is a real testament to the students' enthusiasm and belief in the program.</w:t>
            </w:r>
          </w:p>
          <w:p w14:paraId="62F4DB00" w14:textId="77777777" w:rsidR="004C3483" w:rsidRPr="009670B7" w:rsidRDefault="004C3483" w:rsidP="004C3483">
            <w:pPr>
              <w:spacing w:line="276" w:lineRule="auto"/>
              <w:rPr>
                <w:color w:val="000000"/>
                <w:lang w:val="en-CA" w:eastAsia="en-CA"/>
              </w:rPr>
            </w:pPr>
          </w:p>
          <w:p w14:paraId="668283A9" w14:textId="4D6E59C4" w:rsidR="004C3483" w:rsidRPr="009670B7" w:rsidRDefault="0006165A" w:rsidP="004C3483">
            <w:pPr>
              <w:spacing w:line="276" w:lineRule="auto"/>
              <w:rPr>
                <w:color w:val="000000"/>
                <w:lang w:val="en-CA" w:eastAsia="en-CA"/>
              </w:rPr>
            </w:pPr>
            <w:r w:rsidRPr="009670B7">
              <w:rPr>
                <w:color w:val="000000"/>
                <w:lang w:val="en-CA" w:eastAsia="en-CA"/>
              </w:rPr>
              <w:t>“</w:t>
            </w:r>
            <w:r w:rsidR="004C3483" w:rsidRPr="009670B7">
              <w:rPr>
                <w:color w:val="000000"/>
                <w:lang w:val="en-CA" w:eastAsia="en-CA"/>
              </w:rPr>
              <w:t xml:space="preserve">On a personal note, I recently completed </w:t>
            </w:r>
            <w:r w:rsidR="004C3483" w:rsidRPr="009670B7">
              <w:rPr>
                <w:i/>
                <w:iCs/>
                <w:color w:val="000000"/>
                <w:lang w:val="en-CA" w:eastAsia="en-CA"/>
              </w:rPr>
              <w:t>Active and Engaged Learning</w:t>
            </w:r>
            <w:r w:rsidR="004C3483" w:rsidRPr="009670B7">
              <w:rPr>
                <w:color w:val="000000"/>
                <w:lang w:val="en-CA" w:eastAsia="en-CA"/>
              </w:rPr>
              <w:t xml:space="preserve"> - a multi-week professional development course, and received the Positive Space certificate plus the Inclusive Rec certificate from Variety Village.</w:t>
            </w:r>
            <w:r w:rsidRPr="009670B7">
              <w:rPr>
                <w:color w:val="000000"/>
                <w:lang w:val="en-CA" w:eastAsia="en-CA"/>
              </w:rPr>
              <w:t>”</w:t>
            </w:r>
          </w:p>
          <w:p w14:paraId="3801E37B" w14:textId="77777777" w:rsidR="004C3483" w:rsidRPr="009670B7" w:rsidRDefault="004C3483" w:rsidP="004C3483">
            <w:pPr>
              <w:spacing w:line="276" w:lineRule="auto"/>
              <w:rPr>
                <w:color w:val="000000"/>
                <w:lang w:val="en-CA" w:eastAsia="en-CA"/>
              </w:rPr>
            </w:pPr>
          </w:p>
          <w:p w14:paraId="3B80AD8A" w14:textId="1AE9A14F" w:rsidR="004C3483" w:rsidRPr="009670B7" w:rsidRDefault="004C3483" w:rsidP="00A95427">
            <w:pPr>
              <w:spacing w:line="276" w:lineRule="auto"/>
            </w:pPr>
            <w:r w:rsidRPr="009670B7">
              <w:t>Courses delivered by Alex Smith include:</w:t>
            </w:r>
            <w:r w:rsidR="00A95427" w:rsidRPr="009670B7">
              <w:t xml:space="preserve"> </w:t>
            </w:r>
            <w:r w:rsidRPr="009670B7">
              <w:t>RECR022-Introduction to Recreation and Leisure Services,</w:t>
            </w:r>
            <w:r w:rsidR="00A95427" w:rsidRPr="009670B7">
              <w:t xml:space="preserve"> </w:t>
            </w:r>
            <w:r w:rsidRPr="009670B7">
              <w:t>RECR024-Recreation Programming,</w:t>
            </w:r>
            <w:r w:rsidR="00A95427" w:rsidRPr="009670B7">
              <w:t xml:space="preserve"> </w:t>
            </w:r>
            <w:r w:rsidRPr="009670B7">
              <w:t>FLPL060-Field Preparation,</w:t>
            </w:r>
            <w:r w:rsidR="00A95427" w:rsidRPr="009670B7">
              <w:t xml:space="preserve"> </w:t>
            </w:r>
            <w:r w:rsidRPr="009670B7">
              <w:t>SOCI128-Leadership and Teams in Recreation,</w:t>
            </w:r>
            <w:r w:rsidR="00A95427" w:rsidRPr="009670B7">
              <w:t xml:space="preserve"> </w:t>
            </w:r>
            <w:r w:rsidRPr="009670B7">
              <w:t>FLPL082-Field Integration, FLPL055-Field Practice and Evaluation, RECR026-Tournament Organization and Special Event Planning, and RECR027-Recreation Applicatio</w:t>
            </w:r>
            <w:r w:rsidR="00A95427" w:rsidRPr="009670B7">
              <w:t>ns in Human Resource Management</w:t>
            </w:r>
            <w:r w:rsidRPr="009670B7">
              <w:t>.</w:t>
            </w:r>
            <w:r w:rsidR="00A95427" w:rsidRPr="009670B7">
              <w:t xml:space="preserve"> </w:t>
            </w:r>
            <w:r w:rsidRPr="009670B7">
              <w:t xml:space="preserve">All of these </w:t>
            </w:r>
            <w:r w:rsidR="00A95427" w:rsidRPr="009670B7">
              <w:t xml:space="preserve">courses include elements of </w:t>
            </w:r>
            <w:r w:rsidRPr="009670B7">
              <w:t>Applied Learning, E-Learning and Sustainability.</w:t>
            </w:r>
          </w:p>
          <w:p w14:paraId="528E6864" w14:textId="77777777" w:rsidR="004C3483" w:rsidRPr="009670B7" w:rsidRDefault="004C3483" w:rsidP="004C3483">
            <w:pPr>
              <w:spacing w:line="276" w:lineRule="auto"/>
              <w:jc w:val="center"/>
            </w:pPr>
          </w:p>
          <w:p w14:paraId="3C479553" w14:textId="77777777" w:rsidR="004C3483" w:rsidRPr="009670B7" w:rsidRDefault="004C3483" w:rsidP="00A95427">
            <w:pPr>
              <w:spacing w:line="276" w:lineRule="auto"/>
            </w:pPr>
            <w:r w:rsidRPr="009670B7">
              <w:t xml:space="preserve">*Recreation Programming(Semester11) and Tournaments and Special Events (Semester 111) are built around our Nine Step Planning model material ,with a focus on Needs assessment, developing program concepts /Objectives, and program evaluation in semester 11,and in semester 111 (Tournament/Events) a focus on critical path planning, budgeting, facilities &amp; Equipment, Staffing and Public relations .Both courses highlight class/peer </w:t>
            </w:r>
            <w:r w:rsidR="00927465" w:rsidRPr="009670B7">
              <w:t>debriefing</w:t>
            </w:r>
            <w:r w:rsidRPr="009670B7">
              <w:t xml:space="preserve">/evaluation sessions and applied learning through partnering with a variety of community </w:t>
            </w:r>
            <w:r w:rsidR="00927465" w:rsidRPr="009670B7">
              <w:t>agencies. The</w:t>
            </w:r>
            <w:r w:rsidRPr="009670B7">
              <w:t xml:space="preserve"> students also plan and implement events and activities for their peers in a classroom setting.</w:t>
            </w:r>
          </w:p>
          <w:p w14:paraId="2138788E" w14:textId="77777777" w:rsidR="004C3483" w:rsidRPr="009670B7" w:rsidRDefault="004C3483" w:rsidP="00A95427">
            <w:pPr>
              <w:spacing w:line="276" w:lineRule="auto"/>
            </w:pPr>
            <w:r w:rsidRPr="009670B7">
              <w:t xml:space="preserve">*The courses Field Preparation, Field Integration and Field Practice and Evaluation are linked, semester 11 through to semester1V, and feature four adult based workshops, Student Faculty one on one meetings in semester 11 and 111 around Field Placement choices and career direction. With faculty support students develop personal mission statements, planning </w:t>
            </w:r>
            <w:r w:rsidR="00927465" w:rsidRPr="009670B7">
              <w:t>papers, portfolios</w:t>
            </w:r>
            <w:r w:rsidRPr="009670B7">
              <w:t xml:space="preserve"> and have placement research responsibilities built into course evaluation elements.</w:t>
            </w:r>
          </w:p>
          <w:p w14:paraId="0E75AC8A" w14:textId="77777777" w:rsidR="004C3483" w:rsidRPr="009670B7" w:rsidRDefault="004C3483" w:rsidP="004C3483">
            <w:pPr>
              <w:spacing w:line="276" w:lineRule="auto"/>
              <w:jc w:val="center"/>
            </w:pPr>
          </w:p>
          <w:p w14:paraId="5368F283" w14:textId="77777777" w:rsidR="004C3483" w:rsidRPr="009670B7" w:rsidRDefault="004C3483" w:rsidP="00A95427">
            <w:pPr>
              <w:spacing w:line="276" w:lineRule="auto"/>
            </w:pPr>
            <w:r w:rsidRPr="009670B7">
              <w:t xml:space="preserve">*The Intro., to Recreation and Leisure course is delivered to both RLS and RLD students and enjoyed by the students. The text and Resources are excellent and Canadian, however very heavy on content. This course also has a focus on initial career planning through two </w:t>
            </w:r>
            <w:r w:rsidRPr="009670B7">
              <w:lastRenderedPageBreak/>
              <w:t>assignments involving e-learning and research. The content issue needs to be looked at by the teaching team to see what elements could be covered in upper semester courses.</w:t>
            </w:r>
          </w:p>
          <w:p w14:paraId="7C2C7742" w14:textId="77777777" w:rsidR="004C3483" w:rsidRPr="009670B7" w:rsidRDefault="004C3483" w:rsidP="00A95427">
            <w:pPr>
              <w:spacing w:line="276" w:lineRule="auto"/>
            </w:pPr>
          </w:p>
          <w:p w14:paraId="50E81FDA" w14:textId="216933F3" w:rsidR="004C3483" w:rsidRPr="009670B7" w:rsidRDefault="004C3483" w:rsidP="00A95427">
            <w:pPr>
              <w:spacing w:line="276" w:lineRule="auto"/>
            </w:pPr>
            <w:r w:rsidRPr="009670B7">
              <w:t xml:space="preserve">*The leadership course was team taught with my role being lecturing on the course concepts </w:t>
            </w:r>
            <w:r w:rsidR="004F2EE0" w:rsidRPr="009670B7">
              <w:t>i.e.</w:t>
            </w:r>
            <w:r w:rsidRPr="009670B7">
              <w:t xml:space="preserve"> team building, Leadership, Communication etc. While I really enjoyed this and I believe the students did also, this course is best suited to be delivered by one Faculty combining lecture and seminar in a more cohesive manner.</w:t>
            </w:r>
          </w:p>
          <w:p w14:paraId="741AD837" w14:textId="77777777" w:rsidR="004C3483" w:rsidRPr="009670B7" w:rsidRDefault="004C3483" w:rsidP="00A95427">
            <w:pPr>
              <w:spacing w:line="276" w:lineRule="auto"/>
            </w:pPr>
          </w:p>
          <w:p w14:paraId="44E5B702" w14:textId="77777777" w:rsidR="004C3483" w:rsidRPr="009670B7" w:rsidRDefault="004C3483" w:rsidP="00A95427">
            <w:pPr>
              <w:spacing w:line="276" w:lineRule="auto"/>
            </w:pPr>
            <w:r w:rsidRPr="009670B7">
              <w:t xml:space="preserve">*The Recreation Applications in Human Resource Management </w:t>
            </w:r>
            <w:r w:rsidR="00927465" w:rsidRPr="009670B7">
              <w:t>course has a focus on Volunteer Management (Volunteer Retention Cycle), and on understanding the Human Resource role in supporting organizations achieves</w:t>
            </w:r>
            <w:r w:rsidRPr="009670B7">
              <w:t xml:space="preserve"> their goals. The course was altered this past fall to include professionalism. This was well received and supported by an excellent e-learning workbook, used for the final student evaluation. This new element was also a supportive learning process in preparation for the students moving on to their 15 week Field Placement with Community Agencies</w:t>
            </w:r>
          </w:p>
        </w:tc>
      </w:tr>
      <w:tr w:rsidR="004C3483" w:rsidRPr="004C3483" w14:paraId="1BFDEF3A" w14:textId="77777777" w:rsidTr="004F2EE0">
        <w:trPr>
          <w:gridBefore w:val="1"/>
          <w:wBefore w:w="6" w:type="dxa"/>
        </w:trPr>
        <w:tc>
          <w:tcPr>
            <w:tcW w:w="4134"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57" w:type="dxa"/>
              <w:bottom w:w="113" w:type="dxa"/>
              <w:right w:w="57" w:type="dxa"/>
            </w:tcMar>
          </w:tcPr>
          <w:p w14:paraId="1ACE9751" w14:textId="77777777" w:rsidR="004C3483" w:rsidRPr="009670B7" w:rsidRDefault="004C3483" w:rsidP="004C3483">
            <w:pPr>
              <w:spacing w:line="276" w:lineRule="auto"/>
              <w:rPr>
                <w:b/>
                <w:lang w:val="en-GB"/>
              </w:rPr>
            </w:pPr>
            <w:r w:rsidRPr="009670B7">
              <w:rPr>
                <w:b/>
                <w:lang w:val="en-GB"/>
              </w:rPr>
              <w:lastRenderedPageBreak/>
              <w:t>2.6 Assessment and Evaluation Methods</w:t>
            </w:r>
          </w:p>
          <w:p w14:paraId="028FC889" w14:textId="77777777" w:rsidR="004C3483" w:rsidRPr="009670B7" w:rsidRDefault="004C3483" w:rsidP="004C3483">
            <w:pPr>
              <w:spacing w:line="276" w:lineRule="auto"/>
              <w:rPr>
                <w:b/>
                <w:lang w:val="en-GB"/>
              </w:rPr>
            </w:pPr>
          </w:p>
          <w:p w14:paraId="610CD588" w14:textId="77777777" w:rsidR="004C3483" w:rsidRPr="009670B7" w:rsidRDefault="004C3483" w:rsidP="004C3483">
            <w:pPr>
              <w:spacing w:line="276" w:lineRule="auto"/>
              <w:rPr>
                <w:b/>
                <w:bCs/>
              </w:rPr>
            </w:pPr>
            <w:r w:rsidRPr="009670B7">
              <w:rPr>
                <w:b/>
                <w:bCs/>
              </w:rPr>
              <w:t>Review / discuss:</w:t>
            </w:r>
          </w:p>
          <w:p w14:paraId="4468B13A" w14:textId="77777777" w:rsidR="004C3483" w:rsidRPr="009670B7" w:rsidRDefault="004C3483" w:rsidP="004C3483">
            <w:pPr>
              <w:spacing w:line="276" w:lineRule="auto"/>
              <w:rPr>
                <w:b/>
                <w:bCs/>
              </w:rPr>
            </w:pPr>
          </w:p>
          <w:p w14:paraId="7F63E159" w14:textId="77777777" w:rsidR="004C3483" w:rsidRPr="00394EB3" w:rsidRDefault="004C3483" w:rsidP="004C3483">
            <w:pPr>
              <w:numPr>
                <w:ilvl w:val="0"/>
                <w:numId w:val="6"/>
              </w:numPr>
              <w:spacing w:line="276" w:lineRule="auto"/>
              <w:ind w:left="360"/>
            </w:pPr>
            <w:r w:rsidRPr="00394EB3">
              <w:t>The program approach to learning assessment</w:t>
            </w:r>
          </w:p>
          <w:p w14:paraId="35C90706" w14:textId="77777777" w:rsidR="004C3483" w:rsidRPr="00394EB3" w:rsidRDefault="004C3483" w:rsidP="004C3483">
            <w:pPr>
              <w:spacing w:line="276" w:lineRule="auto"/>
              <w:ind w:left="360"/>
            </w:pPr>
          </w:p>
          <w:p w14:paraId="7C1F3609" w14:textId="77777777" w:rsidR="004C3483" w:rsidRPr="00394EB3" w:rsidRDefault="004C3483" w:rsidP="004C3483">
            <w:pPr>
              <w:numPr>
                <w:ilvl w:val="0"/>
                <w:numId w:val="6"/>
              </w:numPr>
              <w:spacing w:line="276" w:lineRule="auto"/>
              <w:ind w:left="360"/>
            </w:pPr>
            <w:r w:rsidRPr="00394EB3">
              <w:t xml:space="preserve">The balance and frequency of </w:t>
            </w:r>
            <w:r w:rsidRPr="00394EB3">
              <w:lastRenderedPageBreak/>
              <w:t>assessment types across the curriculum and their appropriateness to course / vocational outcomes</w:t>
            </w:r>
          </w:p>
          <w:p w14:paraId="5468F4B3" w14:textId="77777777" w:rsidR="004C3483" w:rsidRPr="00394EB3" w:rsidRDefault="004C3483" w:rsidP="004C3483">
            <w:pPr>
              <w:spacing w:line="276" w:lineRule="auto"/>
              <w:ind w:left="720"/>
              <w:contextualSpacing/>
              <w:rPr>
                <w:b/>
                <w:bCs/>
              </w:rPr>
            </w:pPr>
          </w:p>
          <w:p w14:paraId="59805390" w14:textId="77777777" w:rsidR="004C3483" w:rsidRPr="00394EB3" w:rsidRDefault="004C3483" w:rsidP="004C3483">
            <w:pPr>
              <w:numPr>
                <w:ilvl w:val="0"/>
                <w:numId w:val="6"/>
              </w:numPr>
              <w:spacing w:line="276" w:lineRule="auto"/>
              <w:ind w:left="360"/>
            </w:pPr>
            <w:r w:rsidRPr="00394EB3">
              <w:rPr>
                <w:bCs/>
              </w:rPr>
              <w:t>Reflect and comment upon the variety of methods used to demonstrate outcomes.  Are learner centered principles part of the assessment approaches?</w:t>
            </w:r>
          </w:p>
          <w:p w14:paraId="2B12A1AB" w14:textId="77777777" w:rsidR="004C3483" w:rsidRPr="009670B7" w:rsidRDefault="004C3483" w:rsidP="004C3483">
            <w:pPr>
              <w:spacing w:line="276" w:lineRule="auto"/>
              <w:ind w:left="360"/>
              <w:rPr>
                <w:b/>
              </w:rPr>
            </w:pPr>
          </w:p>
        </w:tc>
        <w:tc>
          <w:tcPr>
            <w:tcW w:w="9214" w:type="dxa"/>
            <w:gridSpan w:val="3"/>
            <w:tcBorders>
              <w:top w:val="single" w:sz="4" w:space="0" w:color="auto"/>
              <w:left w:val="single" w:sz="4" w:space="0" w:color="auto"/>
              <w:bottom w:val="single" w:sz="4" w:space="0" w:color="auto"/>
              <w:right w:val="single" w:sz="4" w:space="0" w:color="auto"/>
            </w:tcBorders>
            <w:shd w:val="clear" w:color="auto" w:fill="auto"/>
            <w:tcMar>
              <w:top w:w="113" w:type="dxa"/>
              <w:left w:w="57" w:type="dxa"/>
              <w:bottom w:w="113" w:type="dxa"/>
              <w:right w:w="57" w:type="dxa"/>
            </w:tcMar>
          </w:tcPr>
          <w:p w14:paraId="04D0D53F" w14:textId="77777777" w:rsidR="004C3483" w:rsidRPr="009670B7" w:rsidRDefault="004C3483" w:rsidP="004C3483">
            <w:pPr>
              <w:spacing w:line="276" w:lineRule="auto"/>
            </w:pPr>
          </w:p>
          <w:p w14:paraId="5A91873C" w14:textId="77777777" w:rsidR="00951173" w:rsidRPr="009670B7" w:rsidRDefault="00951173" w:rsidP="004C3483">
            <w:pPr>
              <w:spacing w:line="276" w:lineRule="auto"/>
            </w:pPr>
            <w:r w:rsidRPr="009670B7">
              <w:t>See discussion above in section 2.5</w:t>
            </w:r>
          </w:p>
        </w:tc>
      </w:tr>
      <w:tr w:rsidR="004C3483" w:rsidRPr="004C3483" w14:paraId="75025540" w14:textId="77777777" w:rsidTr="004F2EE0">
        <w:trPr>
          <w:gridBefore w:val="1"/>
          <w:wBefore w:w="6" w:type="dxa"/>
        </w:trPr>
        <w:tc>
          <w:tcPr>
            <w:tcW w:w="4134"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57" w:type="dxa"/>
              <w:bottom w:w="113" w:type="dxa"/>
              <w:right w:w="57" w:type="dxa"/>
            </w:tcMar>
          </w:tcPr>
          <w:p w14:paraId="77CF4328" w14:textId="77777777" w:rsidR="004C3483" w:rsidRPr="009670B7" w:rsidRDefault="004C3483" w:rsidP="004C3483">
            <w:pPr>
              <w:spacing w:line="276" w:lineRule="auto"/>
              <w:rPr>
                <w:b/>
                <w:lang w:val="en-GB"/>
              </w:rPr>
            </w:pPr>
            <w:r w:rsidRPr="009670B7">
              <w:rPr>
                <w:b/>
                <w:lang w:val="en-GB"/>
              </w:rPr>
              <w:lastRenderedPageBreak/>
              <w:t>2.7 Curriculum and Diversity</w:t>
            </w:r>
          </w:p>
          <w:p w14:paraId="6550537C" w14:textId="77777777" w:rsidR="004C3483" w:rsidRPr="009670B7" w:rsidRDefault="004C3483" w:rsidP="004C3483">
            <w:pPr>
              <w:spacing w:line="276" w:lineRule="auto"/>
              <w:rPr>
                <w:b/>
                <w:lang w:val="en-GB"/>
              </w:rPr>
            </w:pPr>
          </w:p>
          <w:p w14:paraId="559FA2EC" w14:textId="77777777" w:rsidR="004C3483" w:rsidRPr="00394EB3" w:rsidRDefault="004C3483" w:rsidP="004C3483">
            <w:pPr>
              <w:spacing w:line="276" w:lineRule="auto"/>
              <w:rPr>
                <w:b/>
                <w:bCs/>
              </w:rPr>
            </w:pPr>
            <w:r w:rsidRPr="00394EB3">
              <w:rPr>
                <w:b/>
                <w:bCs/>
              </w:rPr>
              <w:t>Review / discuss:</w:t>
            </w:r>
          </w:p>
          <w:p w14:paraId="683A20A2" w14:textId="77777777" w:rsidR="004C3483" w:rsidRPr="00394EB3" w:rsidRDefault="004C3483" w:rsidP="004C3483">
            <w:pPr>
              <w:numPr>
                <w:ilvl w:val="0"/>
                <w:numId w:val="7"/>
              </w:numPr>
              <w:spacing w:line="276" w:lineRule="auto"/>
              <w:ind w:left="360"/>
              <w:rPr>
                <w:bCs/>
              </w:rPr>
            </w:pPr>
            <w:r w:rsidRPr="00394EB3">
              <w:rPr>
                <w:bCs/>
              </w:rPr>
              <w:t>Program strategies that support student diversity and promote understanding of diversity, including program culture / climate, curriculum content and approaches to teaching and learning</w:t>
            </w:r>
          </w:p>
          <w:p w14:paraId="1902CC15" w14:textId="77777777" w:rsidR="004C3483" w:rsidRPr="009670B7" w:rsidRDefault="004C3483" w:rsidP="004C3483">
            <w:pPr>
              <w:autoSpaceDE w:val="0"/>
              <w:autoSpaceDN w:val="0"/>
              <w:adjustRightInd w:val="0"/>
              <w:spacing w:line="276" w:lineRule="auto"/>
            </w:pPr>
          </w:p>
        </w:tc>
        <w:tc>
          <w:tcPr>
            <w:tcW w:w="9214" w:type="dxa"/>
            <w:gridSpan w:val="3"/>
            <w:tcBorders>
              <w:top w:val="single" w:sz="4" w:space="0" w:color="auto"/>
              <w:left w:val="single" w:sz="4" w:space="0" w:color="auto"/>
              <w:bottom w:val="single" w:sz="4" w:space="0" w:color="auto"/>
              <w:right w:val="single" w:sz="4" w:space="0" w:color="auto"/>
            </w:tcBorders>
            <w:shd w:val="clear" w:color="auto" w:fill="auto"/>
            <w:tcMar>
              <w:top w:w="113" w:type="dxa"/>
              <w:left w:w="57" w:type="dxa"/>
              <w:bottom w:w="113" w:type="dxa"/>
              <w:right w:w="57" w:type="dxa"/>
            </w:tcMar>
          </w:tcPr>
          <w:p w14:paraId="1B5C0451" w14:textId="24A9116C" w:rsidR="00643C29" w:rsidRPr="009670B7" w:rsidRDefault="00643C29" w:rsidP="00643C29">
            <w:pPr>
              <w:spacing w:line="276" w:lineRule="auto"/>
            </w:pPr>
            <w:r w:rsidRPr="009670B7">
              <w:t xml:space="preserve">All faculty have completed mandatory AODA training. </w:t>
            </w:r>
          </w:p>
          <w:p w14:paraId="341E643A" w14:textId="77777777" w:rsidR="00643C29" w:rsidRPr="009670B7" w:rsidRDefault="00643C29" w:rsidP="00643C29">
            <w:pPr>
              <w:spacing w:line="276" w:lineRule="auto"/>
            </w:pPr>
            <w:r w:rsidRPr="009670B7">
              <w:t>The program does not have a stand-alone diversity course but the theme of diversity is embedded throughout all semesters with emphasis on applying the same principles of assessment and treatment of all individuals equally and respectfully.</w:t>
            </w:r>
          </w:p>
          <w:p w14:paraId="0CF7E5E2" w14:textId="77777777" w:rsidR="00643C29" w:rsidRPr="009670B7" w:rsidRDefault="00643C29" w:rsidP="00643C29">
            <w:pPr>
              <w:spacing w:line="276" w:lineRule="auto"/>
            </w:pPr>
          </w:p>
          <w:p w14:paraId="1D3AB64B" w14:textId="77777777" w:rsidR="004C3483" w:rsidRPr="009670B7" w:rsidRDefault="00643C29" w:rsidP="00643C29">
            <w:pPr>
              <w:spacing w:line="276" w:lineRule="auto"/>
            </w:pPr>
            <w:r w:rsidRPr="009670B7">
              <w:t>Faculty training opportunities through Diversity and Positive Space workshops offered by Debbie Harrison are available.  The College has developed an AODA implementation plan that will support diversity and accessibility for all Ontarians.</w:t>
            </w:r>
          </w:p>
          <w:p w14:paraId="70700EA5" w14:textId="77777777" w:rsidR="00643C29" w:rsidRPr="009670B7" w:rsidRDefault="00643C29" w:rsidP="00643C29">
            <w:pPr>
              <w:spacing w:line="276" w:lineRule="auto"/>
            </w:pPr>
          </w:p>
          <w:p w14:paraId="15EEC103" w14:textId="77777777" w:rsidR="00643C29" w:rsidRPr="009670B7" w:rsidRDefault="001A5542" w:rsidP="00643C29">
            <w:pPr>
              <w:spacing w:line="276" w:lineRule="auto"/>
            </w:pPr>
            <w:r w:rsidRPr="009670B7">
              <w:t xml:space="preserve">It is suggested that when program faculty review course learning outcomes and assessments that Universal </w:t>
            </w:r>
            <w:r w:rsidR="004A19B1" w:rsidRPr="009670B7">
              <w:t>Design for</w:t>
            </w:r>
            <w:r w:rsidRPr="009670B7">
              <w:t xml:space="preserve"> Learning (UDL) principles be included in the revision </w:t>
            </w:r>
            <w:r w:rsidR="004A19B1" w:rsidRPr="009670B7">
              <w:t>of</w:t>
            </w:r>
            <w:r w:rsidRPr="009670B7">
              <w:t xml:space="preserve"> curriculum</w:t>
            </w:r>
            <w:r w:rsidR="004A19B1" w:rsidRPr="009670B7">
              <w:t>.  (see UDL website)</w:t>
            </w:r>
          </w:p>
          <w:p w14:paraId="036F4751" w14:textId="77777777" w:rsidR="00643C29" w:rsidRPr="009670B7" w:rsidRDefault="00643C29" w:rsidP="00643C29">
            <w:pPr>
              <w:spacing w:line="276" w:lineRule="auto"/>
            </w:pPr>
          </w:p>
          <w:p w14:paraId="5F0F9CE1" w14:textId="77777777" w:rsidR="00643C29" w:rsidRPr="009670B7" w:rsidRDefault="00643C29" w:rsidP="00643C29">
            <w:pPr>
              <w:spacing w:line="276" w:lineRule="auto"/>
            </w:pPr>
            <w:r w:rsidRPr="009670B7">
              <w:t xml:space="preserve">Course outline states:  “Alternate accessible formats of learning resources and materials will </w:t>
            </w:r>
            <w:r w:rsidRPr="009670B7">
              <w:lastRenderedPageBreak/>
              <w:t>be provided, on request.”</w:t>
            </w:r>
            <w:r w:rsidR="001A5542" w:rsidRPr="009670B7">
              <w:t xml:space="preserve">  When students make a request, alternate formats are made available to them.</w:t>
            </w:r>
          </w:p>
        </w:tc>
      </w:tr>
      <w:tr w:rsidR="004C3483" w:rsidRPr="004C3483" w14:paraId="60E0568B" w14:textId="77777777" w:rsidTr="004F2EE0">
        <w:trPr>
          <w:gridBefore w:val="1"/>
          <w:wBefore w:w="6" w:type="dxa"/>
          <w:trHeight w:val="1412"/>
        </w:trPr>
        <w:tc>
          <w:tcPr>
            <w:tcW w:w="4134"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57" w:type="dxa"/>
              <w:bottom w:w="113" w:type="dxa"/>
              <w:right w:w="57" w:type="dxa"/>
            </w:tcMar>
          </w:tcPr>
          <w:p w14:paraId="758D7F91" w14:textId="77777777" w:rsidR="004C3483" w:rsidRPr="009670B7" w:rsidRDefault="004C3483" w:rsidP="004C3483">
            <w:pPr>
              <w:spacing w:line="276" w:lineRule="auto"/>
              <w:rPr>
                <w:b/>
              </w:rPr>
            </w:pPr>
            <w:r w:rsidRPr="009670B7">
              <w:rPr>
                <w:b/>
              </w:rPr>
              <w:lastRenderedPageBreak/>
              <w:t>2.8 Learning Pathways</w:t>
            </w:r>
          </w:p>
          <w:p w14:paraId="5063DFAD" w14:textId="77777777" w:rsidR="004C3483" w:rsidRPr="009670B7" w:rsidRDefault="004C3483" w:rsidP="004C3483">
            <w:pPr>
              <w:spacing w:line="276" w:lineRule="auto"/>
              <w:rPr>
                <w:b/>
              </w:rPr>
            </w:pPr>
          </w:p>
          <w:p w14:paraId="2288CF62" w14:textId="77777777" w:rsidR="004C3483" w:rsidRPr="009670B7" w:rsidRDefault="004C3483" w:rsidP="004C3483">
            <w:pPr>
              <w:spacing w:line="276" w:lineRule="auto"/>
              <w:rPr>
                <w:b/>
                <w:bCs/>
              </w:rPr>
            </w:pPr>
            <w:r w:rsidRPr="009670B7">
              <w:rPr>
                <w:b/>
                <w:bCs/>
              </w:rPr>
              <w:t>Review / discuss:</w:t>
            </w:r>
          </w:p>
          <w:p w14:paraId="7588ACC7" w14:textId="77777777" w:rsidR="004C3483" w:rsidRPr="009670B7" w:rsidRDefault="004C3483" w:rsidP="004C3483">
            <w:pPr>
              <w:spacing w:line="276" w:lineRule="auto"/>
              <w:rPr>
                <w:b/>
                <w:bCs/>
              </w:rPr>
            </w:pPr>
          </w:p>
          <w:p w14:paraId="175947C1" w14:textId="77777777" w:rsidR="004C3483" w:rsidRPr="00394EB3" w:rsidRDefault="004C3483" w:rsidP="004C3483">
            <w:pPr>
              <w:numPr>
                <w:ilvl w:val="0"/>
                <w:numId w:val="8"/>
              </w:numPr>
              <w:spacing w:line="276" w:lineRule="auto"/>
              <w:ind w:left="360"/>
              <w:rPr>
                <w:b/>
                <w:lang w:val="en-GB"/>
              </w:rPr>
            </w:pPr>
            <w:r w:rsidRPr="00394EB3">
              <w:rPr>
                <w:lang w:val="en-GB"/>
              </w:rPr>
              <w:t>Recent or anticipated initiatives that promote student pathways including high school articulations, dual credit, program laddering, dual diplomas, and university transfer, articulations, and partnerships</w:t>
            </w:r>
          </w:p>
          <w:p w14:paraId="57227B86" w14:textId="77777777" w:rsidR="004C3483" w:rsidRPr="009670B7" w:rsidRDefault="004C3483" w:rsidP="004C3483">
            <w:pPr>
              <w:spacing w:line="276" w:lineRule="auto"/>
              <w:ind w:left="360"/>
              <w:rPr>
                <w:b/>
                <w:lang w:val="en-GB"/>
              </w:rPr>
            </w:pPr>
          </w:p>
          <w:p w14:paraId="60E9974C" w14:textId="77777777" w:rsidR="004C3483" w:rsidRPr="009670B7" w:rsidRDefault="004C3483" w:rsidP="004C3483">
            <w:pPr>
              <w:spacing w:line="276" w:lineRule="auto"/>
              <w:ind w:left="360"/>
              <w:rPr>
                <w:b/>
                <w:lang w:val="en-GB"/>
              </w:rPr>
            </w:pPr>
          </w:p>
          <w:p w14:paraId="7C5E33B8" w14:textId="77777777" w:rsidR="004C3483" w:rsidRPr="009670B7" w:rsidRDefault="004C3483" w:rsidP="004C3483">
            <w:pPr>
              <w:spacing w:line="276" w:lineRule="auto"/>
              <w:ind w:left="360"/>
              <w:rPr>
                <w:b/>
                <w:lang w:val="en-GB"/>
              </w:rPr>
            </w:pPr>
          </w:p>
          <w:p w14:paraId="44F31660" w14:textId="77777777" w:rsidR="004C3483" w:rsidRPr="009670B7" w:rsidRDefault="004C3483" w:rsidP="004C3483">
            <w:pPr>
              <w:spacing w:line="276" w:lineRule="auto"/>
              <w:ind w:left="360"/>
              <w:rPr>
                <w:b/>
                <w:lang w:val="en-GB"/>
              </w:rPr>
            </w:pPr>
          </w:p>
          <w:p w14:paraId="3CAE3685" w14:textId="77777777" w:rsidR="004C3483" w:rsidRPr="009670B7" w:rsidRDefault="004C3483" w:rsidP="004C3483">
            <w:pPr>
              <w:spacing w:line="276" w:lineRule="auto"/>
              <w:ind w:left="360"/>
              <w:rPr>
                <w:b/>
                <w:lang w:val="en-GB"/>
              </w:rPr>
            </w:pPr>
          </w:p>
        </w:tc>
        <w:tc>
          <w:tcPr>
            <w:tcW w:w="9214" w:type="dxa"/>
            <w:gridSpan w:val="3"/>
            <w:tcBorders>
              <w:top w:val="single" w:sz="4" w:space="0" w:color="auto"/>
              <w:left w:val="single" w:sz="4" w:space="0" w:color="auto"/>
              <w:bottom w:val="single" w:sz="4" w:space="0" w:color="auto"/>
              <w:right w:val="single" w:sz="4" w:space="0" w:color="auto"/>
            </w:tcBorders>
            <w:shd w:val="clear" w:color="auto" w:fill="auto"/>
            <w:tcMar>
              <w:top w:w="113" w:type="dxa"/>
              <w:left w:w="57" w:type="dxa"/>
              <w:bottom w:w="113" w:type="dxa"/>
              <w:right w:w="57" w:type="dxa"/>
            </w:tcMar>
          </w:tcPr>
          <w:p w14:paraId="026E5766" w14:textId="77777777" w:rsidR="004C3483" w:rsidRPr="009670B7" w:rsidRDefault="00643C29" w:rsidP="004C3483">
            <w:pPr>
              <w:spacing w:line="276" w:lineRule="auto"/>
            </w:pPr>
            <w:r w:rsidRPr="009670B7">
              <w:t>University and College Transfer Agreements with</w:t>
            </w:r>
          </w:p>
          <w:p w14:paraId="5E1B97AE" w14:textId="77777777" w:rsidR="00643C29" w:rsidRPr="009670B7" w:rsidRDefault="00643C29" w:rsidP="00643C29">
            <w:pPr>
              <w:pStyle w:val="ListParagraph"/>
              <w:numPr>
                <w:ilvl w:val="0"/>
                <w:numId w:val="8"/>
              </w:numPr>
              <w:spacing w:line="276" w:lineRule="auto"/>
            </w:pPr>
            <w:r w:rsidRPr="009670B7">
              <w:t>Brock University, Ontario</w:t>
            </w:r>
          </w:p>
          <w:p w14:paraId="6396CDD2" w14:textId="77777777" w:rsidR="00643C29" w:rsidRPr="009670B7" w:rsidRDefault="00643C29" w:rsidP="00643C29">
            <w:pPr>
              <w:pStyle w:val="ListParagraph"/>
              <w:numPr>
                <w:ilvl w:val="0"/>
                <w:numId w:val="8"/>
              </w:numPr>
              <w:spacing w:line="276" w:lineRule="auto"/>
            </w:pPr>
            <w:r w:rsidRPr="009670B7">
              <w:t xml:space="preserve">Hartpury College, </w:t>
            </w:r>
            <w:r w:rsidR="004A19B1" w:rsidRPr="009670B7">
              <w:t>England</w:t>
            </w:r>
          </w:p>
          <w:p w14:paraId="2B62D971" w14:textId="77777777" w:rsidR="00643C29" w:rsidRPr="009670B7" w:rsidRDefault="00643C29" w:rsidP="00643C29">
            <w:pPr>
              <w:pStyle w:val="ListParagraph"/>
              <w:numPr>
                <w:ilvl w:val="0"/>
                <w:numId w:val="8"/>
              </w:numPr>
              <w:spacing w:line="276" w:lineRule="auto"/>
            </w:pPr>
            <w:r w:rsidRPr="009670B7">
              <w:t>Seneca College, Ontario</w:t>
            </w:r>
          </w:p>
          <w:p w14:paraId="0A3C89F6" w14:textId="77777777" w:rsidR="00643C29" w:rsidRPr="009670B7" w:rsidRDefault="00643C29" w:rsidP="00643C29">
            <w:pPr>
              <w:pStyle w:val="ListParagraph"/>
              <w:numPr>
                <w:ilvl w:val="0"/>
                <w:numId w:val="8"/>
              </w:numPr>
              <w:spacing w:line="276" w:lineRule="auto"/>
            </w:pPr>
            <w:r w:rsidRPr="009670B7">
              <w:t>University of Waterloo, Ontario</w:t>
            </w:r>
          </w:p>
          <w:p w14:paraId="4A571B1E" w14:textId="77777777" w:rsidR="004A19B1" w:rsidRPr="009670B7" w:rsidRDefault="004A19B1" w:rsidP="00643C29">
            <w:pPr>
              <w:spacing w:line="276" w:lineRule="auto"/>
            </w:pPr>
          </w:p>
          <w:p w14:paraId="0AB829B0" w14:textId="3CD0EC48" w:rsidR="004A19B1" w:rsidRPr="009670B7" w:rsidRDefault="00535A57" w:rsidP="004A19B1">
            <w:pPr>
              <w:spacing w:line="276" w:lineRule="auto"/>
            </w:pPr>
            <w:r w:rsidRPr="009670B7">
              <w:rPr>
                <w:lang w:val="en-CA"/>
              </w:rPr>
              <w:t xml:space="preserve"> Mentioned in this report is the impact that new programs at the Frost Campus have had on RLS enrolment i.e. Outdoor Adventure Skills (1 </w:t>
            </w:r>
            <w:r w:rsidR="004F2EE0" w:rsidRPr="009670B7">
              <w:rPr>
                <w:lang w:val="en-CA"/>
              </w:rPr>
              <w:t>year)</w:t>
            </w:r>
            <w:r w:rsidRPr="009670B7">
              <w:rPr>
                <w:lang w:val="en-CA"/>
              </w:rPr>
              <w:t xml:space="preserve"> and Outdoor Adventure Education (2 year). RLS does offer limited pathways for the one-year program and an advanced standing (RLD) for the two-year program. There is no clear pathway to either of these programs for RLS graduates</w:t>
            </w:r>
          </w:p>
          <w:p w14:paraId="56240BF8" w14:textId="77777777" w:rsidR="004A19B1" w:rsidRPr="009670B7" w:rsidRDefault="004A19B1" w:rsidP="004A19B1">
            <w:pPr>
              <w:spacing w:line="276" w:lineRule="auto"/>
            </w:pPr>
          </w:p>
          <w:p w14:paraId="3FEC0A6D" w14:textId="415FCBE7" w:rsidR="004A19B1" w:rsidRPr="009670B7" w:rsidRDefault="00535A57" w:rsidP="004A19B1">
            <w:pPr>
              <w:spacing w:line="276" w:lineRule="auto"/>
            </w:pPr>
            <w:r w:rsidRPr="009670B7">
              <w:rPr>
                <w:lang w:val="en-CA"/>
              </w:rPr>
              <w:t>Many of the Recreation and Leisure students arrive at the College quite unsure of what their career aspirations are, and if in fact they have chosen the correct program of studies, such is the case with the Health and Fitness Promotion Program. This does impact on student retention and program costs. Earlier this month (June 2015) Faculty from both programs met and subsequently submitted a proposal for a common first semester for RLS and FHP for the Fall intake 2016</w:t>
            </w:r>
            <w:r w:rsidR="004A19B1" w:rsidRPr="009670B7">
              <w:t xml:space="preserve"> </w:t>
            </w:r>
          </w:p>
          <w:p w14:paraId="5D58CF90" w14:textId="77777777" w:rsidR="004A19B1" w:rsidRPr="009670B7" w:rsidRDefault="004A19B1" w:rsidP="004A19B1">
            <w:pPr>
              <w:spacing w:line="276" w:lineRule="auto"/>
            </w:pPr>
          </w:p>
          <w:p w14:paraId="331FAA98" w14:textId="77777777" w:rsidR="004A19B1" w:rsidRPr="009670B7" w:rsidRDefault="004A19B1" w:rsidP="004A19B1">
            <w:pPr>
              <w:spacing w:line="276" w:lineRule="auto"/>
            </w:pPr>
            <w:r w:rsidRPr="009670B7">
              <w:rPr>
                <w:b/>
              </w:rPr>
              <w:t>Explore increased communication with university programs to promote Advanced RLS program</w:t>
            </w:r>
            <w:r w:rsidRPr="009670B7">
              <w:t>.</w:t>
            </w:r>
          </w:p>
        </w:tc>
      </w:tr>
      <w:tr w:rsidR="004C3483" w:rsidRPr="004C3483" w14:paraId="3A879108" w14:textId="77777777" w:rsidTr="004F2EE0">
        <w:trPr>
          <w:gridBefore w:val="1"/>
          <w:wBefore w:w="6" w:type="dxa"/>
        </w:trPr>
        <w:tc>
          <w:tcPr>
            <w:tcW w:w="4134" w:type="dxa"/>
            <w:gridSpan w:val="2"/>
            <w:tcBorders>
              <w:top w:val="single" w:sz="4" w:space="0" w:color="auto"/>
              <w:left w:val="single" w:sz="4" w:space="0" w:color="auto"/>
              <w:bottom w:val="single" w:sz="4" w:space="0" w:color="auto"/>
              <w:right w:val="single" w:sz="4" w:space="0" w:color="auto"/>
            </w:tcBorders>
            <w:shd w:val="clear" w:color="auto" w:fill="C0C0C0"/>
            <w:tcMar>
              <w:top w:w="113" w:type="dxa"/>
              <w:left w:w="57" w:type="dxa"/>
              <w:bottom w:w="113" w:type="dxa"/>
              <w:right w:w="57" w:type="dxa"/>
            </w:tcMar>
            <w:hideMark/>
          </w:tcPr>
          <w:p w14:paraId="1964FDB9" w14:textId="77777777" w:rsidR="004C3483" w:rsidRPr="009670B7" w:rsidRDefault="004C3483" w:rsidP="004C3483">
            <w:pPr>
              <w:tabs>
                <w:tab w:val="left" w:pos="72"/>
              </w:tabs>
              <w:spacing w:line="276" w:lineRule="auto"/>
              <w:rPr>
                <w:b/>
              </w:rPr>
            </w:pPr>
            <w:r w:rsidRPr="009670B7">
              <w:rPr>
                <w:b/>
                <w:lang w:val="en-CA"/>
              </w:rPr>
              <w:lastRenderedPageBreak/>
              <w:t>3.0 Student and Graduate Satisfaction</w:t>
            </w:r>
          </w:p>
        </w:tc>
        <w:tc>
          <w:tcPr>
            <w:tcW w:w="9214" w:type="dxa"/>
            <w:gridSpan w:val="3"/>
            <w:tcBorders>
              <w:top w:val="single" w:sz="4" w:space="0" w:color="auto"/>
              <w:left w:val="single" w:sz="4" w:space="0" w:color="auto"/>
              <w:bottom w:val="single" w:sz="4" w:space="0" w:color="auto"/>
              <w:right w:val="single" w:sz="4" w:space="0" w:color="auto"/>
            </w:tcBorders>
            <w:shd w:val="clear" w:color="auto" w:fill="C0C0C0"/>
            <w:tcMar>
              <w:top w:w="113" w:type="dxa"/>
              <w:left w:w="57" w:type="dxa"/>
              <w:bottom w:w="113" w:type="dxa"/>
              <w:right w:w="57" w:type="dxa"/>
            </w:tcMar>
            <w:hideMark/>
          </w:tcPr>
          <w:p w14:paraId="526652E9" w14:textId="77777777" w:rsidR="004C3483" w:rsidRPr="009670B7" w:rsidRDefault="004C3483" w:rsidP="004C3483">
            <w:pPr>
              <w:spacing w:line="276" w:lineRule="auto"/>
              <w:rPr>
                <w:b/>
              </w:rPr>
            </w:pPr>
            <w:r w:rsidRPr="009670B7">
              <w:rPr>
                <w:b/>
              </w:rPr>
              <w:t>Summary of Key Findings</w:t>
            </w:r>
          </w:p>
        </w:tc>
      </w:tr>
      <w:tr w:rsidR="004C3483" w:rsidRPr="004C3483" w14:paraId="1E41C7E4" w14:textId="77777777" w:rsidTr="004F2EE0">
        <w:trPr>
          <w:gridBefore w:val="1"/>
          <w:wBefore w:w="6" w:type="dxa"/>
          <w:trHeight w:val="3188"/>
        </w:trPr>
        <w:tc>
          <w:tcPr>
            <w:tcW w:w="4134"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57" w:type="dxa"/>
              <w:bottom w:w="113" w:type="dxa"/>
              <w:right w:w="57" w:type="dxa"/>
            </w:tcMar>
          </w:tcPr>
          <w:p w14:paraId="7DD3B851" w14:textId="77777777" w:rsidR="004C3483" w:rsidRPr="009670B7" w:rsidRDefault="004C3483" w:rsidP="004C3483">
            <w:pPr>
              <w:spacing w:line="276" w:lineRule="auto"/>
              <w:rPr>
                <w:b/>
                <w:bCs/>
              </w:rPr>
            </w:pPr>
            <w:r w:rsidRPr="009670B7">
              <w:rPr>
                <w:b/>
                <w:bCs/>
              </w:rPr>
              <w:t>3.1 Formal Measures of Student and / or Graduate Satisfaction</w:t>
            </w:r>
          </w:p>
          <w:p w14:paraId="3E530884" w14:textId="77777777" w:rsidR="004C3483" w:rsidRPr="009670B7" w:rsidRDefault="004C3483" w:rsidP="004C3483">
            <w:pPr>
              <w:spacing w:line="276" w:lineRule="auto"/>
            </w:pPr>
          </w:p>
          <w:p w14:paraId="127A8AFE" w14:textId="77777777" w:rsidR="004C3483" w:rsidRPr="009670B7" w:rsidRDefault="004C3483" w:rsidP="004C3483">
            <w:pPr>
              <w:spacing w:line="276" w:lineRule="auto"/>
              <w:rPr>
                <w:b/>
                <w:bCs/>
              </w:rPr>
            </w:pPr>
            <w:r w:rsidRPr="009670B7">
              <w:rPr>
                <w:b/>
                <w:bCs/>
              </w:rPr>
              <w:t>Review / discuss:</w:t>
            </w:r>
          </w:p>
          <w:p w14:paraId="0233005A" w14:textId="77777777" w:rsidR="004C3483" w:rsidRPr="009670B7" w:rsidRDefault="004C3483" w:rsidP="004C3483">
            <w:pPr>
              <w:spacing w:line="276" w:lineRule="auto"/>
              <w:rPr>
                <w:b/>
                <w:bCs/>
              </w:rPr>
            </w:pPr>
          </w:p>
          <w:p w14:paraId="79A13A82" w14:textId="77777777" w:rsidR="004C3483" w:rsidRPr="00394EB3" w:rsidRDefault="004C3483" w:rsidP="004C3483">
            <w:pPr>
              <w:numPr>
                <w:ilvl w:val="0"/>
                <w:numId w:val="8"/>
              </w:numPr>
              <w:spacing w:line="276" w:lineRule="auto"/>
              <w:ind w:left="360"/>
            </w:pPr>
            <w:r w:rsidRPr="00394EB3">
              <w:t>Key Performance Indicator results for the program with a focus on #s  4, 8, 9, and 11</w:t>
            </w:r>
          </w:p>
          <w:p w14:paraId="394E87D0" w14:textId="77777777" w:rsidR="004C3483" w:rsidRPr="00394EB3" w:rsidRDefault="004C3483" w:rsidP="004C3483">
            <w:pPr>
              <w:spacing w:line="276" w:lineRule="auto"/>
              <w:ind w:left="360"/>
            </w:pPr>
          </w:p>
          <w:p w14:paraId="14BD076A" w14:textId="77777777" w:rsidR="004C3483" w:rsidRPr="00394EB3" w:rsidRDefault="004C3483" w:rsidP="004C3483">
            <w:pPr>
              <w:numPr>
                <w:ilvl w:val="0"/>
                <w:numId w:val="8"/>
              </w:numPr>
              <w:spacing w:line="276" w:lineRule="auto"/>
              <w:ind w:left="360"/>
            </w:pPr>
            <w:r w:rsidRPr="00394EB3">
              <w:t>Program status and positioning in relation to the KPIs of other programs of a similar type (where applicable)</w:t>
            </w:r>
          </w:p>
          <w:p w14:paraId="32D2209C" w14:textId="77777777" w:rsidR="004C3483" w:rsidRPr="00394EB3" w:rsidRDefault="004C3483" w:rsidP="004C3483">
            <w:pPr>
              <w:spacing w:line="276" w:lineRule="auto"/>
              <w:ind w:left="720"/>
              <w:contextualSpacing/>
            </w:pPr>
          </w:p>
          <w:p w14:paraId="4239D5DE" w14:textId="77777777" w:rsidR="004C3483" w:rsidRPr="00394EB3" w:rsidRDefault="004C3483" w:rsidP="004C3483">
            <w:pPr>
              <w:spacing w:line="276" w:lineRule="auto"/>
              <w:ind w:left="360"/>
            </w:pPr>
          </w:p>
          <w:p w14:paraId="3FCE6D48" w14:textId="77777777" w:rsidR="004C3483" w:rsidRPr="00394EB3" w:rsidRDefault="004C3483" w:rsidP="004C3483">
            <w:pPr>
              <w:numPr>
                <w:ilvl w:val="0"/>
                <w:numId w:val="8"/>
              </w:numPr>
              <w:spacing w:line="276" w:lineRule="auto"/>
              <w:ind w:left="360"/>
            </w:pPr>
            <w:r w:rsidRPr="00394EB3">
              <w:t xml:space="preserve">Feedback and summary report from Learning Support Services (LSS) summary </w:t>
            </w:r>
          </w:p>
          <w:p w14:paraId="6D432F81" w14:textId="77777777" w:rsidR="004C3483" w:rsidRPr="00394EB3" w:rsidRDefault="004C3483" w:rsidP="004C3483">
            <w:pPr>
              <w:spacing w:line="276" w:lineRule="auto"/>
              <w:ind w:left="360"/>
            </w:pPr>
          </w:p>
          <w:p w14:paraId="45826B96" w14:textId="77777777" w:rsidR="004C3483" w:rsidRPr="00394EB3" w:rsidRDefault="004C3483" w:rsidP="004C3483">
            <w:pPr>
              <w:numPr>
                <w:ilvl w:val="0"/>
                <w:numId w:val="8"/>
              </w:numPr>
              <w:spacing w:line="276" w:lineRule="auto"/>
              <w:ind w:left="360"/>
            </w:pPr>
            <w:r w:rsidRPr="00394EB3">
              <w:t>Themes or issues emerging from a review of course evaluation summaries (Chair/Dean response here)</w:t>
            </w:r>
          </w:p>
          <w:p w14:paraId="37663FEC" w14:textId="77777777" w:rsidR="004C3483" w:rsidRPr="009670B7" w:rsidRDefault="004C3483" w:rsidP="004C3483">
            <w:pPr>
              <w:spacing w:line="276" w:lineRule="auto"/>
              <w:rPr>
                <w:lang w:val="en-CA"/>
              </w:rPr>
            </w:pPr>
          </w:p>
        </w:tc>
        <w:tc>
          <w:tcPr>
            <w:tcW w:w="9214" w:type="dxa"/>
            <w:gridSpan w:val="3"/>
            <w:tcBorders>
              <w:top w:val="single" w:sz="4" w:space="0" w:color="auto"/>
              <w:left w:val="single" w:sz="4" w:space="0" w:color="auto"/>
              <w:bottom w:val="single" w:sz="4" w:space="0" w:color="auto"/>
              <w:right w:val="single" w:sz="4" w:space="0" w:color="auto"/>
            </w:tcBorders>
            <w:shd w:val="clear" w:color="auto" w:fill="auto"/>
            <w:tcMar>
              <w:top w:w="113" w:type="dxa"/>
              <w:left w:w="57" w:type="dxa"/>
              <w:bottom w:w="113" w:type="dxa"/>
              <w:right w:w="57" w:type="dxa"/>
            </w:tcMar>
          </w:tcPr>
          <w:p w14:paraId="68AEFFD2" w14:textId="77777777" w:rsidR="005F048F" w:rsidRPr="009670B7" w:rsidRDefault="005F048F" w:rsidP="005F048F">
            <w:pPr>
              <w:rPr>
                <w:u w:val="single"/>
                <w:lang w:val="en-CA"/>
              </w:rPr>
            </w:pPr>
            <w:r w:rsidRPr="009670B7">
              <w:rPr>
                <w:u w:val="single"/>
                <w:lang w:val="en-CA"/>
              </w:rPr>
              <w:t>Data</w:t>
            </w:r>
          </w:p>
          <w:p w14:paraId="1C99193F" w14:textId="77777777" w:rsidR="005F048F" w:rsidRPr="009670B7" w:rsidRDefault="005F048F" w:rsidP="005F048F">
            <w:pPr>
              <w:rPr>
                <w:i/>
                <w:lang w:val="en-CA"/>
              </w:rPr>
            </w:pPr>
            <w:r w:rsidRPr="009670B7">
              <w:rPr>
                <w:i/>
                <w:lang w:val="en-CA"/>
              </w:rPr>
              <w:t>Question 4-Graduate satisfaction with Generic and Vocational Learning Outcomes</w:t>
            </w:r>
          </w:p>
          <w:p w14:paraId="386A4653" w14:textId="77777777" w:rsidR="005F048F" w:rsidRPr="009670B7" w:rsidRDefault="005F048F" w:rsidP="005F048F">
            <w:pPr>
              <w:rPr>
                <w:i/>
                <w:lang w:val="en-CA"/>
              </w:rPr>
            </w:pPr>
            <w:r w:rsidRPr="009670B7">
              <w:rPr>
                <w:i/>
                <w:lang w:val="en-CA"/>
              </w:rPr>
              <w:t>2014-2015</w:t>
            </w:r>
          </w:p>
          <w:p w14:paraId="6018C015" w14:textId="77777777" w:rsidR="005F048F" w:rsidRPr="009670B7" w:rsidRDefault="005F048F" w:rsidP="005F048F">
            <w:pPr>
              <w:rPr>
                <w:lang w:val="en-CA"/>
              </w:rPr>
            </w:pPr>
            <w:r w:rsidRPr="009670B7">
              <w:rPr>
                <w:lang w:val="en-CA"/>
              </w:rPr>
              <w:t>N=12</w:t>
            </w:r>
          </w:p>
          <w:p w14:paraId="308DCEFB" w14:textId="77777777" w:rsidR="005F048F" w:rsidRPr="009670B7" w:rsidRDefault="005F048F" w:rsidP="005F048F">
            <w:pPr>
              <w:rPr>
                <w:lang w:val="en-CA"/>
              </w:rPr>
            </w:pPr>
            <w:r w:rsidRPr="009670B7">
              <w:rPr>
                <w:lang w:val="en-CA"/>
              </w:rPr>
              <w:t>Program-51.7%</w:t>
            </w:r>
          </w:p>
          <w:p w14:paraId="4B4A357F" w14:textId="77777777" w:rsidR="005F048F" w:rsidRPr="009670B7" w:rsidRDefault="005F048F" w:rsidP="005F048F">
            <w:pPr>
              <w:rPr>
                <w:lang w:val="en-CA"/>
              </w:rPr>
            </w:pPr>
            <w:r w:rsidRPr="009670B7">
              <w:rPr>
                <w:lang w:val="en-CA"/>
              </w:rPr>
              <w:t>MCU-81.2%</w:t>
            </w:r>
          </w:p>
          <w:p w14:paraId="78F31975" w14:textId="77777777" w:rsidR="005F048F" w:rsidRPr="009670B7" w:rsidRDefault="005F048F" w:rsidP="005F048F">
            <w:pPr>
              <w:rPr>
                <w:lang w:val="en-CA"/>
              </w:rPr>
            </w:pPr>
            <w:r w:rsidRPr="009670B7">
              <w:rPr>
                <w:lang w:val="en-CA"/>
              </w:rPr>
              <w:t>College-86.5%</w:t>
            </w:r>
          </w:p>
          <w:p w14:paraId="212492EB" w14:textId="77777777" w:rsidR="005F048F" w:rsidRPr="009670B7" w:rsidRDefault="005F048F" w:rsidP="005F048F">
            <w:pPr>
              <w:rPr>
                <w:lang w:val="en-CA"/>
              </w:rPr>
            </w:pPr>
            <w:r w:rsidRPr="009670B7">
              <w:rPr>
                <w:lang w:val="en-CA"/>
              </w:rPr>
              <w:t>System-84.7%</w:t>
            </w:r>
          </w:p>
          <w:p w14:paraId="13250D20" w14:textId="52AF497B" w:rsidR="005F048F" w:rsidRPr="009670B7" w:rsidRDefault="00D1065E" w:rsidP="005F048F">
            <w:pPr>
              <w:rPr>
                <w:lang w:val="en-CA"/>
              </w:rPr>
            </w:pPr>
            <w:r w:rsidRPr="009670B7">
              <w:rPr>
                <w:lang w:val="en-CA"/>
              </w:rPr>
              <w:t>Benchmark gap -31.31</w:t>
            </w:r>
          </w:p>
          <w:p w14:paraId="0F75509B" w14:textId="77777777" w:rsidR="005F048F" w:rsidRPr="009670B7" w:rsidRDefault="005F048F" w:rsidP="005F048F">
            <w:pPr>
              <w:rPr>
                <w:lang w:val="en-CA"/>
              </w:rPr>
            </w:pPr>
          </w:p>
          <w:p w14:paraId="22A204D4" w14:textId="29A2E55A" w:rsidR="005F048F" w:rsidRPr="009670B7" w:rsidRDefault="005F048F" w:rsidP="005F048F">
            <w:pPr>
              <w:rPr>
                <w:lang w:val="en-CA"/>
              </w:rPr>
            </w:pPr>
            <w:r w:rsidRPr="009670B7">
              <w:rPr>
                <w:lang w:val="en-CA"/>
              </w:rPr>
              <w:t xml:space="preserve">Note: Graph of five year results indicate a significant drop in graduate satisfaction from a consistent high 80s (2011-2014) to a low of 52 % in 2015. </w:t>
            </w:r>
            <w:r w:rsidR="00D1065E" w:rsidRPr="009670B7">
              <w:rPr>
                <w:lang w:val="en-CA"/>
              </w:rPr>
              <w:t>With a significant benchmark gap in 2015.</w:t>
            </w:r>
          </w:p>
          <w:p w14:paraId="3CA00D89" w14:textId="77777777" w:rsidR="005F048F" w:rsidRPr="009670B7" w:rsidRDefault="005F048F" w:rsidP="005F048F">
            <w:pPr>
              <w:rPr>
                <w:lang w:val="en-CA"/>
              </w:rPr>
            </w:pPr>
          </w:p>
          <w:p w14:paraId="63341669" w14:textId="77777777" w:rsidR="005F048F" w:rsidRPr="009670B7" w:rsidRDefault="005F048F" w:rsidP="005F048F">
            <w:pPr>
              <w:rPr>
                <w:lang w:val="en-CA"/>
              </w:rPr>
            </w:pPr>
            <w:r w:rsidRPr="009670B7">
              <w:rPr>
                <w:lang w:val="en-CA"/>
              </w:rPr>
              <w:t>Questions 8-Student’s satisfaction with Learning experience 2014/2015</w:t>
            </w:r>
          </w:p>
          <w:p w14:paraId="604CAB96" w14:textId="77777777" w:rsidR="005F048F" w:rsidRPr="009670B7" w:rsidRDefault="005F048F" w:rsidP="005F048F">
            <w:pPr>
              <w:rPr>
                <w:lang w:val="en-CA"/>
              </w:rPr>
            </w:pPr>
            <w:r w:rsidRPr="009670B7">
              <w:rPr>
                <w:lang w:val="en-CA"/>
              </w:rPr>
              <w:t>N=47</w:t>
            </w:r>
          </w:p>
          <w:p w14:paraId="785F737A" w14:textId="5E7A8A6F" w:rsidR="005F048F" w:rsidRPr="009670B7" w:rsidRDefault="00D1065E" w:rsidP="005F048F">
            <w:pPr>
              <w:rPr>
                <w:lang w:val="en-CA"/>
              </w:rPr>
            </w:pPr>
            <w:r w:rsidRPr="009670B7">
              <w:rPr>
                <w:lang w:val="en-CA"/>
              </w:rPr>
              <w:t>Program-90</w:t>
            </w:r>
            <w:r w:rsidR="005F048F" w:rsidRPr="009670B7">
              <w:rPr>
                <w:lang w:val="en-CA"/>
              </w:rPr>
              <w:t>.01</w:t>
            </w:r>
            <w:r w:rsidRPr="009670B7">
              <w:rPr>
                <w:lang w:val="en-CA"/>
              </w:rPr>
              <w:t>%</w:t>
            </w:r>
          </w:p>
          <w:p w14:paraId="00DE154C" w14:textId="77777777" w:rsidR="005F048F" w:rsidRPr="009670B7" w:rsidRDefault="005F048F" w:rsidP="005F048F">
            <w:pPr>
              <w:rPr>
                <w:lang w:val="en-CA"/>
              </w:rPr>
            </w:pPr>
            <w:r w:rsidRPr="009670B7">
              <w:rPr>
                <w:lang w:val="en-CA"/>
              </w:rPr>
              <w:t>MCU-87.3%</w:t>
            </w:r>
          </w:p>
          <w:p w14:paraId="62E3AF64" w14:textId="77777777" w:rsidR="005F048F" w:rsidRPr="009670B7" w:rsidRDefault="005F048F" w:rsidP="005F048F">
            <w:pPr>
              <w:rPr>
                <w:lang w:val="en-CA"/>
              </w:rPr>
            </w:pPr>
            <w:r w:rsidRPr="009670B7">
              <w:rPr>
                <w:lang w:val="en-CA"/>
              </w:rPr>
              <w:t>College-85.2%</w:t>
            </w:r>
          </w:p>
          <w:p w14:paraId="53CC84AB" w14:textId="77777777" w:rsidR="005F048F" w:rsidRPr="009670B7" w:rsidRDefault="005F048F" w:rsidP="005F048F">
            <w:pPr>
              <w:rPr>
                <w:lang w:val="en-CA"/>
              </w:rPr>
            </w:pPr>
            <w:r w:rsidRPr="009670B7">
              <w:rPr>
                <w:lang w:val="en-CA"/>
              </w:rPr>
              <w:t>System-82.03</w:t>
            </w:r>
          </w:p>
          <w:p w14:paraId="680A644B" w14:textId="391B5A44" w:rsidR="005F048F" w:rsidRPr="009670B7" w:rsidRDefault="00D1065E" w:rsidP="005F048F">
            <w:pPr>
              <w:rPr>
                <w:lang w:val="en-CA"/>
              </w:rPr>
            </w:pPr>
            <w:r w:rsidRPr="009670B7">
              <w:rPr>
                <w:lang w:val="en-CA"/>
              </w:rPr>
              <w:t>Bench mark gap -0.13</w:t>
            </w:r>
          </w:p>
          <w:p w14:paraId="71B678B8" w14:textId="2DBDBF4E" w:rsidR="005F048F" w:rsidRPr="009670B7" w:rsidRDefault="005F048F" w:rsidP="005F048F">
            <w:pPr>
              <w:rPr>
                <w:lang w:val="en-CA"/>
              </w:rPr>
            </w:pPr>
            <w:r w:rsidRPr="009670B7">
              <w:rPr>
                <w:lang w:val="en-CA"/>
              </w:rPr>
              <w:t>Note: Graph of five year results indicate a gradual decrease in satisfaction over the past fiv</w:t>
            </w:r>
            <w:r w:rsidR="00D1065E" w:rsidRPr="009670B7">
              <w:rPr>
                <w:lang w:val="en-CA"/>
              </w:rPr>
              <w:t>e years with a significant drop (81-71%), however, the 2015 saw a change in this trend with a rise from 2014 in benchmark gap. Faculty attribute this to the increase in field experiences of students.</w:t>
            </w:r>
          </w:p>
          <w:p w14:paraId="00422522" w14:textId="77777777" w:rsidR="005F048F" w:rsidRPr="009670B7" w:rsidRDefault="005F048F" w:rsidP="005F048F">
            <w:pPr>
              <w:rPr>
                <w:lang w:val="en-CA"/>
              </w:rPr>
            </w:pPr>
          </w:p>
          <w:p w14:paraId="04972740" w14:textId="77777777" w:rsidR="005F048F" w:rsidRPr="009670B7" w:rsidRDefault="005F048F" w:rsidP="005F048F">
            <w:pPr>
              <w:rPr>
                <w:lang w:val="en-CA"/>
              </w:rPr>
            </w:pPr>
            <w:r w:rsidRPr="009670B7">
              <w:rPr>
                <w:lang w:val="en-CA"/>
              </w:rPr>
              <w:t xml:space="preserve">Question 9-student’s satisfaction with teachers </w:t>
            </w:r>
          </w:p>
          <w:p w14:paraId="35C987F0" w14:textId="77777777" w:rsidR="005F048F" w:rsidRPr="009670B7" w:rsidRDefault="005F048F" w:rsidP="005F048F">
            <w:pPr>
              <w:rPr>
                <w:lang w:val="en-CA"/>
              </w:rPr>
            </w:pPr>
            <w:r w:rsidRPr="009670B7">
              <w:rPr>
                <w:lang w:val="en-CA"/>
              </w:rPr>
              <w:lastRenderedPageBreak/>
              <w:t>2014/2015</w:t>
            </w:r>
          </w:p>
          <w:p w14:paraId="0F70C131" w14:textId="77777777" w:rsidR="005F048F" w:rsidRPr="009670B7" w:rsidRDefault="005F048F" w:rsidP="005F048F">
            <w:pPr>
              <w:rPr>
                <w:lang w:val="en-CA"/>
              </w:rPr>
            </w:pPr>
            <w:r w:rsidRPr="009670B7">
              <w:rPr>
                <w:lang w:val="en-CA"/>
              </w:rPr>
              <w:t>N=47%</w:t>
            </w:r>
          </w:p>
          <w:p w14:paraId="73B02E91" w14:textId="77777777" w:rsidR="005F048F" w:rsidRPr="009670B7" w:rsidRDefault="005F048F" w:rsidP="005F048F">
            <w:pPr>
              <w:rPr>
                <w:lang w:val="en-CA"/>
              </w:rPr>
            </w:pPr>
            <w:r w:rsidRPr="009670B7">
              <w:rPr>
                <w:lang w:val="en-CA"/>
              </w:rPr>
              <w:t>Program-79.1%</w:t>
            </w:r>
          </w:p>
          <w:p w14:paraId="48F7729A" w14:textId="77777777" w:rsidR="005F048F" w:rsidRPr="009670B7" w:rsidRDefault="005F048F" w:rsidP="005F048F">
            <w:pPr>
              <w:rPr>
                <w:lang w:val="en-CA"/>
              </w:rPr>
            </w:pPr>
            <w:r w:rsidRPr="009670B7">
              <w:rPr>
                <w:lang w:val="en-CA"/>
              </w:rPr>
              <w:t>MCU-76.8%</w:t>
            </w:r>
          </w:p>
          <w:p w14:paraId="57F45696" w14:textId="77777777" w:rsidR="005F048F" w:rsidRPr="009670B7" w:rsidRDefault="005F048F" w:rsidP="005F048F">
            <w:pPr>
              <w:rPr>
                <w:lang w:val="en-CA"/>
              </w:rPr>
            </w:pPr>
            <w:r w:rsidRPr="009670B7">
              <w:rPr>
                <w:lang w:val="en-CA"/>
              </w:rPr>
              <w:t>College-77.8%</w:t>
            </w:r>
          </w:p>
          <w:p w14:paraId="53AA8DC2" w14:textId="77777777" w:rsidR="005F048F" w:rsidRPr="009670B7" w:rsidRDefault="005F048F" w:rsidP="005F048F">
            <w:pPr>
              <w:rPr>
                <w:lang w:val="en-CA"/>
              </w:rPr>
            </w:pPr>
            <w:r w:rsidRPr="009670B7">
              <w:rPr>
                <w:lang w:val="en-CA"/>
              </w:rPr>
              <w:t>System-73.9%</w:t>
            </w:r>
          </w:p>
          <w:p w14:paraId="510D4070" w14:textId="5954C1D9" w:rsidR="005F048F" w:rsidRPr="009670B7" w:rsidRDefault="005F048F" w:rsidP="005F048F">
            <w:pPr>
              <w:rPr>
                <w:lang w:val="en-CA"/>
              </w:rPr>
            </w:pPr>
            <w:r w:rsidRPr="009670B7">
              <w:rPr>
                <w:lang w:val="en-CA"/>
              </w:rPr>
              <w:t>Benchmar</w:t>
            </w:r>
            <w:r w:rsidR="00D1065E" w:rsidRPr="009670B7">
              <w:rPr>
                <w:lang w:val="en-CA"/>
              </w:rPr>
              <w:t>k gap -1.52</w:t>
            </w:r>
          </w:p>
          <w:p w14:paraId="131E23F4" w14:textId="5FDFC20D" w:rsidR="00DD5501" w:rsidRPr="009670B7" w:rsidRDefault="00DD5501" w:rsidP="005F048F">
            <w:pPr>
              <w:rPr>
                <w:lang w:val="en-CA"/>
              </w:rPr>
            </w:pPr>
            <w:r w:rsidRPr="009670B7">
              <w:rPr>
                <w:lang w:val="en-CA"/>
              </w:rPr>
              <w:t xml:space="preserve">Note: a </w:t>
            </w:r>
            <w:r w:rsidR="00D1065E" w:rsidRPr="009670B7">
              <w:rPr>
                <w:lang w:val="en-CA"/>
              </w:rPr>
              <w:t xml:space="preserve">continued downward trend with a sharp decline in 2014 with an improvement in the 2015 year. Faculty attribute this to many of the curricular changes made to improve the student experiences. </w:t>
            </w:r>
          </w:p>
          <w:p w14:paraId="046DF749" w14:textId="77777777" w:rsidR="005F048F" w:rsidRPr="009670B7" w:rsidRDefault="005F048F" w:rsidP="005F048F">
            <w:pPr>
              <w:rPr>
                <w:lang w:val="en-CA"/>
              </w:rPr>
            </w:pPr>
          </w:p>
          <w:p w14:paraId="09B462E5" w14:textId="77777777" w:rsidR="005F048F" w:rsidRPr="009670B7" w:rsidRDefault="005F048F" w:rsidP="005F048F">
            <w:pPr>
              <w:rPr>
                <w:lang w:val="en-CA"/>
              </w:rPr>
            </w:pPr>
            <w:r w:rsidRPr="009670B7">
              <w:rPr>
                <w:lang w:val="en-CA"/>
              </w:rPr>
              <w:t>Question 11-Graduate satisfaction with Program</w:t>
            </w:r>
          </w:p>
          <w:p w14:paraId="6842A795" w14:textId="77777777" w:rsidR="005F048F" w:rsidRPr="009670B7" w:rsidRDefault="005F048F" w:rsidP="005F048F">
            <w:pPr>
              <w:rPr>
                <w:lang w:val="en-CA"/>
              </w:rPr>
            </w:pPr>
            <w:r w:rsidRPr="009670B7">
              <w:rPr>
                <w:lang w:val="en-CA"/>
              </w:rPr>
              <w:t>2014-2015</w:t>
            </w:r>
          </w:p>
          <w:p w14:paraId="6023E867" w14:textId="77777777" w:rsidR="005F048F" w:rsidRPr="009670B7" w:rsidRDefault="005F048F" w:rsidP="005F048F">
            <w:pPr>
              <w:rPr>
                <w:lang w:val="en-CA"/>
              </w:rPr>
            </w:pPr>
            <w:r w:rsidRPr="009670B7">
              <w:rPr>
                <w:lang w:val="en-CA"/>
              </w:rPr>
              <w:t>N=22</w:t>
            </w:r>
          </w:p>
          <w:p w14:paraId="5C97991F" w14:textId="77777777" w:rsidR="005F048F" w:rsidRPr="009670B7" w:rsidRDefault="005F048F" w:rsidP="005F048F">
            <w:pPr>
              <w:rPr>
                <w:lang w:val="en-CA"/>
              </w:rPr>
            </w:pPr>
            <w:r w:rsidRPr="009670B7">
              <w:rPr>
                <w:lang w:val="en-CA"/>
              </w:rPr>
              <w:t>Program-71%</w:t>
            </w:r>
          </w:p>
          <w:p w14:paraId="3EDA3512" w14:textId="77777777" w:rsidR="005F048F" w:rsidRPr="009670B7" w:rsidRDefault="005F048F" w:rsidP="005F048F">
            <w:pPr>
              <w:rPr>
                <w:lang w:val="en-CA"/>
              </w:rPr>
            </w:pPr>
            <w:r w:rsidRPr="009670B7">
              <w:rPr>
                <w:lang w:val="en-CA"/>
              </w:rPr>
              <w:t>MCU-82.1%</w:t>
            </w:r>
          </w:p>
          <w:p w14:paraId="5432C236" w14:textId="77777777" w:rsidR="005F048F" w:rsidRPr="009670B7" w:rsidRDefault="005F048F" w:rsidP="005F048F">
            <w:pPr>
              <w:rPr>
                <w:lang w:val="en-CA"/>
              </w:rPr>
            </w:pPr>
            <w:r w:rsidRPr="009670B7">
              <w:rPr>
                <w:lang w:val="en-CA"/>
              </w:rPr>
              <w:t>College-82.7</w:t>
            </w:r>
          </w:p>
          <w:p w14:paraId="3A51872E" w14:textId="77777777" w:rsidR="005F048F" w:rsidRPr="009670B7" w:rsidRDefault="005F048F" w:rsidP="005F048F">
            <w:pPr>
              <w:rPr>
                <w:lang w:val="en-CA"/>
              </w:rPr>
            </w:pPr>
            <w:r w:rsidRPr="009670B7">
              <w:rPr>
                <w:lang w:val="en-CA"/>
              </w:rPr>
              <w:t>System-82.4</w:t>
            </w:r>
          </w:p>
          <w:p w14:paraId="64BBC953" w14:textId="7BD882C9" w:rsidR="005F048F" w:rsidRPr="009670B7" w:rsidRDefault="00D1065E" w:rsidP="005F048F">
            <w:pPr>
              <w:rPr>
                <w:lang w:val="en-CA"/>
              </w:rPr>
            </w:pPr>
            <w:r w:rsidRPr="009670B7">
              <w:rPr>
                <w:lang w:val="en-CA"/>
              </w:rPr>
              <w:t>Benchmark gap -11.40%</w:t>
            </w:r>
          </w:p>
          <w:p w14:paraId="3C1E625D" w14:textId="741524BA" w:rsidR="00D1065E" w:rsidRPr="009670B7" w:rsidRDefault="00D1065E" w:rsidP="005F048F">
            <w:pPr>
              <w:rPr>
                <w:lang w:val="en-CA"/>
              </w:rPr>
            </w:pPr>
            <w:r w:rsidRPr="009670B7">
              <w:rPr>
                <w:lang w:val="en-CA"/>
              </w:rPr>
              <w:t>Note: The program has seen a reduction in satisfaction with the program with a significant reduction in satisfaction in 2015. Unclear of the rationale for this as many of the other satisfaction metrics were improved.</w:t>
            </w:r>
          </w:p>
          <w:p w14:paraId="13275849" w14:textId="77777777" w:rsidR="005F048F" w:rsidRPr="009670B7" w:rsidRDefault="005F048F" w:rsidP="005F048F">
            <w:pPr>
              <w:rPr>
                <w:lang w:val="en-CA"/>
              </w:rPr>
            </w:pPr>
          </w:p>
          <w:p w14:paraId="6772A7E8" w14:textId="77777777" w:rsidR="005F048F" w:rsidRPr="009670B7" w:rsidRDefault="005F048F" w:rsidP="005F048F">
            <w:pPr>
              <w:rPr>
                <w:lang w:val="en-CA"/>
              </w:rPr>
            </w:pPr>
            <w:r w:rsidRPr="009670B7">
              <w:rPr>
                <w:lang w:val="en-CA"/>
              </w:rPr>
              <w:t>Capstone questions</w:t>
            </w:r>
          </w:p>
          <w:p w14:paraId="34A062BF" w14:textId="77777777" w:rsidR="005F048F" w:rsidRPr="009670B7" w:rsidRDefault="005F048F" w:rsidP="005F048F">
            <w:pPr>
              <w:rPr>
                <w:lang w:val="en-CA"/>
              </w:rPr>
            </w:pPr>
            <w:r w:rsidRPr="009670B7">
              <w:rPr>
                <w:lang w:val="en-CA"/>
              </w:rPr>
              <w:t>Q13-overall knowledge and skills for future career</w:t>
            </w:r>
          </w:p>
          <w:p w14:paraId="07F90FB5" w14:textId="77777777" w:rsidR="005F048F" w:rsidRPr="009670B7" w:rsidRDefault="005F048F" w:rsidP="005F048F">
            <w:pPr>
              <w:rPr>
                <w:lang w:val="en-CA"/>
              </w:rPr>
            </w:pPr>
            <w:r w:rsidRPr="009670B7">
              <w:rPr>
                <w:lang w:val="en-CA"/>
              </w:rPr>
              <w:t>Program-93.6%</w:t>
            </w:r>
          </w:p>
          <w:p w14:paraId="78DC4FD1" w14:textId="77777777" w:rsidR="005F048F" w:rsidRPr="009670B7" w:rsidRDefault="005F048F" w:rsidP="005F048F">
            <w:pPr>
              <w:rPr>
                <w:lang w:val="en-CA"/>
              </w:rPr>
            </w:pPr>
            <w:r w:rsidRPr="009670B7">
              <w:rPr>
                <w:lang w:val="en-CA"/>
              </w:rPr>
              <w:t>College 88.7%</w:t>
            </w:r>
          </w:p>
          <w:p w14:paraId="36EF068D" w14:textId="77777777" w:rsidR="005F048F" w:rsidRPr="009670B7" w:rsidRDefault="005F048F" w:rsidP="005F048F">
            <w:pPr>
              <w:rPr>
                <w:lang w:val="en-CA"/>
              </w:rPr>
            </w:pPr>
            <w:r w:rsidRPr="009670B7">
              <w:rPr>
                <w:lang w:val="en-CA"/>
              </w:rPr>
              <w:t>System-91%</w:t>
            </w:r>
          </w:p>
          <w:p w14:paraId="0ADB325B" w14:textId="77777777" w:rsidR="005F048F" w:rsidRPr="009670B7" w:rsidRDefault="005F048F" w:rsidP="005F048F">
            <w:pPr>
              <w:rPr>
                <w:lang w:val="en-CA"/>
              </w:rPr>
            </w:pPr>
          </w:p>
          <w:p w14:paraId="16278C73" w14:textId="77777777" w:rsidR="005F048F" w:rsidRPr="009670B7" w:rsidRDefault="005F048F" w:rsidP="005F048F">
            <w:pPr>
              <w:rPr>
                <w:lang w:val="en-CA"/>
              </w:rPr>
            </w:pPr>
            <w:r w:rsidRPr="009670B7">
              <w:rPr>
                <w:lang w:val="en-CA"/>
              </w:rPr>
              <w:lastRenderedPageBreak/>
              <w:t>Q24-overall learning experience</w:t>
            </w:r>
          </w:p>
          <w:p w14:paraId="0643E4E2" w14:textId="77777777" w:rsidR="005F048F" w:rsidRPr="009670B7" w:rsidRDefault="005F048F" w:rsidP="005F048F">
            <w:pPr>
              <w:rPr>
                <w:lang w:val="en-CA"/>
              </w:rPr>
            </w:pPr>
            <w:r w:rsidRPr="009670B7">
              <w:rPr>
                <w:lang w:val="en-CA"/>
              </w:rPr>
              <w:t>Program-91.5%</w:t>
            </w:r>
          </w:p>
          <w:p w14:paraId="75B0620D" w14:textId="77777777" w:rsidR="005F048F" w:rsidRPr="009670B7" w:rsidRDefault="005F048F" w:rsidP="005F048F">
            <w:pPr>
              <w:rPr>
                <w:lang w:val="en-CA"/>
              </w:rPr>
            </w:pPr>
            <w:r w:rsidRPr="009670B7">
              <w:rPr>
                <w:lang w:val="en-CA"/>
              </w:rPr>
              <w:t>College-82.6%</w:t>
            </w:r>
          </w:p>
          <w:p w14:paraId="0AAE9685" w14:textId="77777777" w:rsidR="005F048F" w:rsidRPr="009670B7" w:rsidRDefault="005F048F" w:rsidP="005F048F">
            <w:pPr>
              <w:rPr>
                <w:lang w:val="en-CA"/>
              </w:rPr>
            </w:pPr>
            <w:r w:rsidRPr="009670B7">
              <w:rPr>
                <w:lang w:val="en-CA"/>
              </w:rPr>
              <w:t>System-85.3%</w:t>
            </w:r>
          </w:p>
          <w:p w14:paraId="66D1214A" w14:textId="77777777" w:rsidR="005F048F" w:rsidRPr="009670B7" w:rsidRDefault="005F048F" w:rsidP="005F048F">
            <w:pPr>
              <w:rPr>
                <w:lang w:val="en-CA"/>
              </w:rPr>
            </w:pPr>
          </w:p>
          <w:p w14:paraId="7FF6FDD4" w14:textId="77777777" w:rsidR="005F048F" w:rsidRPr="009670B7" w:rsidRDefault="005F048F" w:rsidP="005F048F">
            <w:pPr>
              <w:rPr>
                <w:lang w:val="en-CA"/>
              </w:rPr>
            </w:pPr>
            <w:r w:rsidRPr="009670B7">
              <w:rPr>
                <w:lang w:val="en-CA"/>
              </w:rPr>
              <w:t>Overall student satisfaction</w:t>
            </w:r>
          </w:p>
          <w:p w14:paraId="4174A813" w14:textId="77777777" w:rsidR="005F048F" w:rsidRPr="009670B7" w:rsidRDefault="005F048F" w:rsidP="005F048F">
            <w:pPr>
              <w:rPr>
                <w:lang w:val="en-CA"/>
              </w:rPr>
            </w:pPr>
            <w:r w:rsidRPr="009670B7">
              <w:rPr>
                <w:lang w:val="en-CA"/>
              </w:rPr>
              <w:t>Program 87.2%</w:t>
            </w:r>
          </w:p>
          <w:p w14:paraId="3360B6B2" w14:textId="77777777" w:rsidR="005F048F" w:rsidRPr="009670B7" w:rsidRDefault="005F048F" w:rsidP="005F048F">
            <w:pPr>
              <w:rPr>
                <w:lang w:val="en-CA"/>
              </w:rPr>
            </w:pPr>
            <w:r w:rsidRPr="009670B7">
              <w:rPr>
                <w:lang w:val="en-CA"/>
              </w:rPr>
              <w:t>College-80.3%</w:t>
            </w:r>
          </w:p>
          <w:p w14:paraId="204DA3AE" w14:textId="77777777" w:rsidR="005F048F" w:rsidRPr="009670B7" w:rsidRDefault="005F048F" w:rsidP="005F048F">
            <w:pPr>
              <w:rPr>
                <w:lang w:val="en-CA"/>
              </w:rPr>
            </w:pPr>
            <w:r w:rsidRPr="009670B7">
              <w:rPr>
                <w:lang w:val="en-CA"/>
              </w:rPr>
              <w:t>System-80.9%</w:t>
            </w:r>
          </w:p>
          <w:p w14:paraId="5D8D1BF5" w14:textId="77777777" w:rsidR="005F048F" w:rsidRPr="009670B7" w:rsidRDefault="005F048F" w:rsidP="005F048F">
            <w:pPr>
              <w:rPr>
                <w:lang w:val="en-CA"/>
              </w:rPr>
            </w:pPr>
          </w:p>
          <w:p w14:paraId="25192590" w14:textId="77777777" w:rsidR="004C3483" w:rsidRPr="009670B7" w:rsidRDefault="002E2402" w:rsidP="002E2402">
            <w:pPr>
              <w:spacing w:line="276" w:lineRule="auto"/>
              <w:rPr>
                <w:lang w:val="en-CA"/>
              </w:rPr>
            </w:pPr>
            <w:r w:rsidRPr="009670B7">
              <w:rPr>
                <w:lang w:val="en-CA"/>
              </w:rPr>
              <w:t>The overall Benchmark gap showed a sharp decline up to and including 2015 at (-51.88) to (-39.09) in 2015. This still shows a significant downward trend, but has shown a trending upwards for one year.</w:t>
            </w:r>
          </w:p>
          <w:p w14:paraId="3665053B" w14:textId="77777777" w:rsidR="00293135" w:rsidRPr="009670B7" w:rsidRDefault="00293135" w:rsidP="002E2402">
            <w:pPr>
              <w:spacing w:line="276" w:lineRule="auto"/>
              <w:rPr>
                <w:lang w:val="en-CA"/>
              </w:rPr>
            </w:pPr>
          </w:p>
          <w:p w14:paraId="3E40391C" w14:textId="77777777" w:rsidR="00DF5DB9" w:rsidRPr="009670B7" w:rsidRDefault="00293135" w:rsidP="002E2402">
            <w:pPr>
              <w:spacing w:line="276" w:lineRule="auto"/>
              <w:rPr>
                <w:lang w:val="en-CA"/>
              </w:rPr>
            </w:pPr>
            <w:r w:rsidRPr="009670B7">
              <w:rPr>
                <w:lang w:val="en-CA"/>
              </w:rPr>
              <w:t>RLS and RLD are not big users of the tutoring center. None of the program courses showed up as requiring tutoring.</w:t>
            </w:r>
          </w:p>
          <w:p w14:paraId="4849501E" w14:textId="77777777" w:rsidR="00DF5DB9" w:rsidRPr="009670B7" w:rsidRDefault="00DF5DB9" w:rsidP="002E2402">
            <w:pPr>
              <w:spacing w:line="276" w:lineRule="auto"/>
              <w:rPr>
                <w:lang w:val="en-CA"/>
              </w:rPr>
            </w:pPr>
          </w:p>
          <w:p w14:paraId="187CEB9C" w14:textId="064F162D" w:rsidR="002E2402" w:rsidRPr="009670B7" w:rsidRDefault="00DF5DB9" w:rsidP="00DF5DB9">
            <w:pPr>
              <w:spacing w:line="276" w:lineRule="auto"/>
              <w:rPr>
                <w:b/>
                <w:lang w:val="en-CA"/>
              </w:rPr>
            </w:pPr>
            <w:r w:rsidRPr="009670B7">
              <w:rPr>
                <w:lang w:val="en-CA"/>
              </w:rPr>
              <w:t xml:space="preserve">A review of the course evaluations for the 2013-2014 and the 2014-2015 revealed that the students appreciated the addition of the field trips however, wanted additional information about them at the beginning of the course. There was a sentiment that the information was “less arbitrary and given via email or other clear forms of communication.” There was </w:t>
            </w:r>
            <w:r w:rsidR="004F2EE0" w:rsidRPr="009670B7">
              <w:rPr>
                <w:lang w:val="en-CA"/>
              </w:rPr>
              <w:t>a</w:t>
            </w:r>
            <w:r w:rsidRPr="009670B7">
              <w:rPr>
                <w:lang w:val="en-CA"/>
              </w:rPr>
              <w:t xml:space="preserve"> desire for the lecture time to be used completely and that they left early on occasion. This time could be used to focus on difficult concepts or hands on activities. The students asked for more activities or worksheets and less power point notes.</w:t>
            </w:r>
            <w:r w:rsidRPr="009670B7">
              <w:rPr>
                <w:b/>
                <w:lang w:val="en-CA"/>
              </w:rPr>
              <w:t xml:space="preserve"> </w:t>
            </w:r>
          </w:p>
          <w:p w14:paraId="72F2A8C4" w14:textId="77777777" w:rsidR="009B3E84" w:rsidRPr="009670B7" w:rsidRDefault="009B3E84" w:rsidP="009B3E84">
            <w:pPr>
              <w:rPr>
                <w:lang w:val="en-CA"/>
              </w:rPr>
            </w:pPr>
          </w:p>
          <w:p w14:paraId="0B676F7B" w14:textId="77777777" w:rsidR="009B3E84" w:rsidRPr="009670B7" w:rsidRDefault="009B3E84" w:rsidP="009B3E84">
            <w:pPr>
              <w:rPr>
                <w:lang w:val="en-CA"/>
              </w:rPr>
            </w:pPr>
            <w:r w:rsidRPr="009670B7">
              <w:rPr>
                <w:lang w:val="en-CA"/>
              </w:rPr>
              <w:t>Graduation rate 2015</w:t>
            </w:r>
          </w:p>
          <w:p w14:paraId="1A2C70D1" w14:textId="77777777" w:rsidR="009B3E84" w:rsidRPr="009670B7" w:rsidRDefault="009B3E84" w:rsidP="009B3E84">
            <w:pPr>
              <w:rPr>
                <w:lang w:val="en-CA"/>
              </w:rPr>
            </w:pPr>
            <w:r w:rsidRPr="009670B7">
              <w:rPr>
                <w:lang w:val="en-CA"/>
              </w:rPr>
              <w:lastRenderedPageBreak/>
              <w:t>Program-79.6</w:t>
            </w:r>
          </w:p>
          <w:p w14:paraId="35F0BF11" w14:textId="77777777" w:rsidR="009B3E84" w:rsidRPr="009670B7" w:rsidRDefault="009B3E84" w:rsidP="009B3E84">
            <w:pPr>
              <w:rPr>
                <w:lang w:val="en-CA"/>
              </w:rPr>
            </w:pPr>
            <w:r w:rsidRPr="009670B7">
              <w:rPr>
                <w:lang w:val="en-CA"/>
              </w:rPr>
              <w:t>College-66.5%</w:t>
            </w:r>
          </w:p>
          <w:p w14:paraId="6FDED167" w14:textId="77777777" w:rsidR="009B3E84" w:rsidRPr="009670B7" w:rsidRDefault="009B3E84" w:rsidP="009B3E84">
            <w:pPr>
              <w:rPr>
                <w:lang w:val="en-CA"/>
              </w:rPr>
            </w:pPr>
            <w:r w:rsidRPr="009670B7">
              <w:rPr>
                <w:lang w:val="en-CA"/>
              </w:rPr>
              <w:t>System-65.8%</w:t>
            </w:r>
          </w:p>
          <w:p w14:paraId="521461A4" w14:textId="77777777" w:rsidR="009B3E84" w:rsidRPr="009670B7" w:rsidRDefault="009B3E84" w:rsidP="009B3E84">
            <w:pPr>
              <w:rPr>
                <w:lang w:val="en-CA"/>
              </w:rPr>
            </w:pPr>
            <w:r w:rsidRPr="009670B7">
              <w:rPr>
                <w:lang w:val="en-CA"/>
              </w:rPr>
              <w:t>Benchmark Gap +13.2</w:t>
            </w:r>
          </w:p>
          <w:p w14:paraId="0976665E" w14:textId="3475E607" w:rsidR="009B3E84" w:rsidRPr="009670B7" w:rsidRDefault="009B3E84" w:rsidP="00DF5DB9">
            <w:pPr>
              <w:spacing w:line="276" w:lineRule="auto"/>
              <w:rPr>
                <w:lang w:val="en-CA"/>
              </w:rPr>
            </w:pPr>
          </w:p>
        </w:tc>
      </w:tr>
      <w:tr w:rsidR="004C3483" w:rsidRPr="004C3483" w14:paraId="52C75ABE" w14:textId="77777777" w:rsidTr="004F2EE0">
        <w:trPr>
          <w:gridBefore w:val="1"/>
          <w:wBefore w:w="6" w:type="dxa"/>
        </w:trPr>
        <w:tc>
          <w:tcPr>
            <w:tcW w:w="4134" w:type="dxa"/>
            <w:gridSpan w:val="2"/>
            <w:tcBorders>
              <w:top w:val="single" w:sz="4" w:space="0" w:color="auto"/>
              <w:left w:val="single" w:sz="4" w:space="0" w:color="auto"/>
              <w:bottom w:val="single" w:sz="4" w:space="0" w:color="auto"/>
              <w:right w:val="single" w:sz="4" w:space="0" w:color="auto"/>
            </w:tcBorders>
            <w:shd w:val="clear" w:color="auto" w:fill="auto"/>
          </w:tcPr>
          <w:p w14:paraId="5C9E41F4" w14:textId="74B061AC" w:rsidR="004C3483" w:rsidRPr="009670B7" w:rsidRDefault="004C3483" w:rsidP="004C3483">
            <w:pPr>
              <w:spacing w:line="276" w:lineRule="auto"/>
              <w:ind w:left="360" w:hanging="360"/>
              <w:rPr>
                <w:b/>
              </w:rPr>
            </w:pPr>
          </w:p>
          <w:p w14:paraId="3E551C76" w14:textId="77777777" w:rsidR="004C3483" w:rsidRPr="009670B7" w:rsidRDefault="004C3483" w:rsidP="004C3483">
            <w:pPr>
              <w:spacing w:line="276" w:lineRule="auto"/>
              <w:ind w:left="360" w:hanging="360"/>
              <w:rPr>
                <w:b/>
              </w:rPr>
            </w:pPr>
            <w:r w:rsidRPr="009670B7">
              <w:rPr>
                <w:b/>
              </w:rPr>
              <w:t>3.2 Other Measures of Student and Graduate Satisfaction</w:t>
            </w:r>
          </w:p>
          <w:p w14:paraId="6231A724" w14:textId="77777777" w:rsidR="004C3483" w:rsidRPr="009670B7" w:rsidRDefault="004C3483" w:rsidP="004C3483">
            <w:pPr>
              <w:spacing w:line="276" w:lineRule="auto"/>
              <w:ind w:left="360" w:hanging="360"/>
              <w:rPr>
                <w:b/>
              </w:rPr>
            </w:pPr>
          </w:p>
          <w:p w14:paraId="25E60CD6" w14:textId="77777777" w:rsidR="004C3483" w:rsidRPr="009670B7" w:rsidRDefault="004C3483" w:rsidP="004C3483">
            <w:pPr>
              <w:spacing w:line="276" w:lineRule="auto"/>
              <w:ind w:left="360" w:hanging="360"/>
              <w:rPr>
                <w:b/>
                <w:bCs/>
              </w:rPr>
            </w:pPr>
            <w:r w:rsidRPr="009670B7">
              <w:rPr>
                <w:b/>
                <w:bCs/>
              </w:rPr>
              <w:t>Review / discuss outcomes from:</w:t>
            </w:r>
          </w:p>
          <w:p w14:paraId="058731C8" w14:textId="77777777" w:rsidR="004C3483" w:rsidRPr="009670B7" w:rsidRDefault="004C3483" w:rsidP="004C3483">
            <w:pPr>
              <w:spacing w:line="276" w:lineRule="auto"/>
              <w:ind w:left="360" w:hanging="360"/>
              <w:rPr>
                <w:b/>
                <w:bCs/>
              </w:rPr>
            </w:pPr>
          </w:p>
          <w:p w14:paraId="2E8D7670" w14:textId="77777777" w:rsidR="004C3483" w:rsidRPr="00394EB3" w:rsidRDefault="004C3483" w:rsidP="004C3483">
            <w:pPr>
              <w:numPr>
                <w:ilvl w:val="0"/>
                <w:numId w:val="9"/>
              </w:numPr>
              <w:spacing w:line="276" w:lineRule="auto"/>
              <w:ind w:left="360"/>
            </w:pPr>
            <w:r w:rsidRPr="00394EB3">
              <w:t>Student focus groups (mandatory component)</w:t>
            </w:r>
          </w:p>
          <w:p w14:paraId="040563AF" w14:textId="77777777" w:rsidR="004C3483" w:rsidRPr="00394EB3" w:rsidRDefault="004C3483" w:rsidP="004C3483">
            <w:pPr>
              <w:spacing w:line="276" w:lineRule="auto"/>
              <w:ind w:left="360"/>
            </w:pPr>
            <w:r w:rsidRPr="00394EB3">
              <w:t xml:space="preserve"> </w:t>
            </w:r>
          </w:p>
          <w:p w14:paraId="5DCDDE81" w14:textId="77777777" w:rsidR="004C3483" w:rsidRPr="00394EB3" w:rsidRDefault="004C3483" w:rsidP="004C3483">
            <w:pPr>
              <w:numPr>
                <w:ilvl w:val="0"/>
                <w:numId w:val="9"/>
              </w:numPr>
              <w:spacing w:line="276" w:lineRule="auto"/>
              <w:ind w:left="360"/>
            </w:pPr>
            <w:r w:rsidRPr="00394EB3">
              <w:t>Student Advisor observations / reports</w:t>
            </w:r>
          </w:p>
          <w:p w14:paraId="3DDDE1F7" w14:textId="77777777" w:rsidR="004C3483" w:rsidRPr="00394EB3" w:rsidRDefault="004C3483" w:rsidP="004C3483">
            <w:pPr>
              <w:spacing w:line="276" w:lineRule="auto"/>
              <w:ind w:left="360"/>
            </w:pPr>
          </w:p>
          <w:p w14:paraId="0432982D" w14:textId="77777777" w:rsidR="004C3483" w:rsidRPr="00394EB3" w:rsidRDefault="004C3483" w:rsidP="004C3483">
            <w:pPr>
              <w:numPr>
                <w:ilvl w:val="0"/>
                <w:numId w:val="9"/>
              </w:numPr>
              <w:spacing w:line="276" w:lineRule="auto"/>
              <w:ind w:left="360"/>
            </w:pPr>
            <w:r w:rsidRPr="00394EB3">
              <w:t xml:space="preserve">Formal or informal discussions with students and graduates such as class </w:t>
            </w:r>
            <w:r w:rsidRPr="00394EB3">
              <w:lastRenderedPageBreak/>
              <w:t>councils, class representatives, individuals or delegations</w:t>
            </w:r>
          </w:p>
          <w:p w14:paraId="2404A8DA" w14:textId="77777777" w:rsidR="004C3483" w:rsidRPr="00394EB3" w:rsidRDefault="004C3483" w:rsidP="004C3483">
            <w:pPr>
              <w:spacing w:line="276" w:lineRule="auto"/>
              <w:ind w:left="360"/>
            </w:pPr>
          </w:p>
          <w:p w14:paraId="61CE7701" w14:textId="77777777" w:rsidR="004C3483" w:rsidRPr="00394EB3" w:rsidRDefault="004C3483" w:rsidP="004C3483">
            <w:pPr>
              <w:numPr>
                <w:ilvl w:val="0"/>
                <w:numId w:val="9"/>
              </w:numPr>
              <w:spacing w:line="276" w:lineRule="auto"/>
              <w:ind w:left="360"/>
            </w:pPr>
            <w:r w:rsidRPr="00394EB3">
              <w:t>Debriefing sessions following a field placement, clinical placement, or practicum</w:t>
            </w:r>
          </w:p>
          <w:p w14:paraId="48B849F7" w14:textId="77777777" w:rsidR="004C3483" w:rsidRPr="009670B7" w:rsidRDefault="004C3483" w:rsidP="004C3483">
            <w:pPr>
              <w:spacing w:line="276" w:lineRule="auto"/>
              <w:ind w:left="720"/>
              <w:contextualSpacing/>
            </w:pPr>
          </w:p>
          <w:p w14:paraId="60FA5215" w14:textId="77777777" w:rsidR="004C3483" w:rsidRPr="009670B7" w:rsidRDefault="004C3483" w:rsidP="004C3483">
            <w:pPr>
              <w:spacing w:line="276" w:lineRule="auto"/>
              <w:ind w:left="360"/>
            </w:pPr>
          </w:p>
          <w:p w14:paraId="7E2BE929" w14:textId="77777777" w:rsidR="004C3483" w:rsidRPr="009670B7" w:rsidRDefault="004C3483" w:rsidP="004C3483">
            <w:pPr>
              <w:spacing w:line="276" w:lineRule="auto"/>
              <w:rPr>
                <w:lang w:val="en-CA"/>
              </w:rPr>
            </w:pPr>
          </w:p>
        </w:tc>
        <w:tc>
          <w:tcPr>
            <w:tcW w:w="9214" w:type="dxa"/>
            <w:gridSpan w:val="3"/>
            <w:tcBorders>
              <w:top w:val="single" w:sz="4" w:space="0" w:color="auto"/>
              <w:left w:val="single" w:sz="4" w:space="0" w:color="auto"/>
              <w:bottom w:val="single" w:sz="4" w:space="0" w:color="auto"/>
              <w:right w:val="single" w:sz="4" w:space="0" w:color="auto"/>
            </w:tcBorders>
            <w:shd w:val="clear" w:color="auto" w:fill="auto"/>
          </w:tcPr>
          <w:p w14:paraId="59923D04" w14:textId="7F4EB5A8" w:rsidR="00DF5DB9" w:rsidRPr="009670B7" w:rsidRDefault="00DF5DB9" w:rsidP="005F048F">
            <w:pPr>
              <w:rPr>
                <w:lang w:val="en-CA"/>
              </w:rPr>
            </w:pPr>
            <w:r w:rsidRPr="009670B7">
              <w:rPr>
                <w:lang w:val="en-CA"/>
              </w:rPr>
              <w:lastRenderedPageBreak/>
              <w:t xml:space="preserve">The focus group was completed using an online survey due to the senior students being on their field </w:t>
            </w:r>
            <w:r w:rsidR="00FD08CE" w:rsidRPr="009670B7">
              <w:rPr>
                <w:lang w:val="en-CA"/>
              </w:rPr>
              <w:t>placement. The results included the following themes:</w:t>
            </w:r>
          </w:p>
          <w:p w14:paraId="796A77A2" w14:textId="77777777" w:rsidR="00F36E8B" w:rsidRPr="009670B7" w:rsidRDefault="00F36E8B" w:rsidP="005F048F">
            <w:pPr>
              <w:rPr>
                <w:lang w:val="en-CA"/>
              </w:rPr>
            </w:pPr>
          </w:p>
          <w:p w14:paraId="357C9CF1" w14:textId="77777777" w:rsidR="00F36E8B" w:rsidRPr="009670B7" w:rsidRDefault="00F36E8B" w:rsidP="005F048F">
            <w:pPr>
              <w:rPr>
                <w:b/>
                <w:lang w:val="en-CA"/>
              </w:rPr>
            </w:pPr>
            <w:r w:rsidRPr="009670B7">
              <w:rPr>
                <w:b/>
                <w:lang w:val="en-CA"/>
              </w:rPr>
              <w:t>Strengths of the program:</w:t>
            </w:r>
          </w:p>
          <w:p w14:paraId="7AF5E880" w14:textId="2F8A9849" w:rsidR="00F36E8B" w:rsidRPr="009670B7" w:rsidRDefault="00C25D57" w:rsidP="005F048F">
            <w:pPr>
              <w:rPr>
                <w:lang w:val="en-CA"/>
              </w:rPr>
            </w:pPr>
            <w:r w:rsidRPr="009670B7">
              <w:rPr>
                <w:lang w:val="en-CA"/>
              </w:rPr>
              <w:t>-</w:t>
            </w:r>
            <w:r w:rsidR="00F36E8B" w:rsidRPr="009670B7">
              <w:rPr>
                <w:lang w:val="en-CA"/>
              </w:rPr>
              <w:t>Classes are useful for many different jobs wi</w:t>
            </w:r>
            <w:r w:rsidR="009B3E84" w:rsidRPr="009670B7">
              <w:rPr>
                <w:lang w:val="en-CA"/>
              </w:rPr>
              <w:t>t</w:t>
            </w:r>
            <w:r w:rsidR="00F36E8B" w:rsidRPr="009670B7">
              <w:rPr>
                <w:lang w:val="en-CA"/>
              </w:rPr>
              <w:t xml:space="preserve">hin the field, </w:t>
            </w:r>
          </w:p>
          <w:p w14:paraId="1D55C4CD" w14:textId="0787BA3B" w:rsidR="00C25D57" w:rsidRPr="009670B7" w:rsidRDefault="00C25D57" w:rsidP="005F048F">
            <w:pPr>
              <w:rPr>
                <w:lang w:val="en-CA"/>
              </w:rPr>
            </w:pPr>
            <w:r w:rsidRPr="009670B7">
              <w:rPr>
                <w:lang w:val="en-CA"/>
              </w:rPr>
              <w:t>-Small enough to get to know your peers</w:t>
            </w:r>
          </w:p>
          <w:p w14:paraId="7E6BA364" w14:textId="7D002440" w:rsidR="00C25D57" w:rsidRPr="009670B7" w:rsidRDefault="00C25D57" w:rsidP="005F048F">
            <w:pPr>
              <w:rPr>
                <w:lang w:val="en-CA"/>
              </w:rPr>
            </w:pPr>
            <w:r w:rsidRPr="009670B7">
              <w:rPr>
                <w:lang w:val="en-CA"/>
              </w:rPr>
              <w:t>-4 month final placement</w:t>
            </w:r>
          </w:p>
          <w:p w14:paraId="54C35B1B" w14:textId="0F2D0CCA" w:rsidR="00C25D57" w:rsidRPr="009670B7" w:rsidRDefault="00C25D57" w:rsidP="005F048F">
            <w:pPr>
              <w:rPr>
                <w:lang w:val="en-CA"/>
              </w:rPr>
            </w:pPr>
            <w:r w:rsidRPr="009670B7">
              <w:rPr>
                <w:lang w:val="en-CA"/>
              </w:rPr>
              <w:t>-Every class forced you to interact and be outgoing with your peers</w:t>
            </w:r>
            <w:r w:rsidR="00FD08CE" w:rsidRPr="009670B7">
              <w:rPr>
                <w:lang w:val="en-CA"/>
              </w:rPr>
              <w:br/>
              <w:t>-High 5 a great addition</w:t>
            </w:r>
          </w:p>
          <w:p w14:paraId="29FF25F3" w14:textId="5D825A7E" w:rsidR="00C25D57" w:rsidRPr="009670B7" w:rsidRDefault="00C25D57" w:rsidP="005F048F">
            <w:pPr>
              <w:rPr>
                <w:b/>
                <w:lang w:val="en-CA"/>
              </w:rPr>
            </w:pPr>
            <w:r w:rsidRPr="009670B7">
              <w:rPr>
                <w:b/>
                <w:lang w:val="en-CA"/>
              </w:rPr>
              <w:t>Field trip component included:</w:t>
            </w:r>
          </w:p>
          <w:p w14:paraId="62509604" w14:textId="2512A30F" w:rsidR="00C25D57" w:rsidRPr="009670B7" w:rsidRDefault="00C25D57" w:rsidP="005F048F">
            <w:pPr>
              <w:rPr>
                <w:lang w:val="en-CA"/>
              </w:rPr>
            </w:pPr>
            <w:r w:rsidRPr="009670B7">
              <w:rPr>
                <w:lang w:val="en-CA"/>
              </w:rPr>
              <w:t>-A great way to learn new experiences and set up for us to learn. Rec students do not do their best sitting in a classroom. “We have to be up and moving.” Helped to identify different places we might want to work in after graduation.</w:t>
            </w:r>
          </w:p>
          <w:p w14:paraId="0B9D8D82" w14:textId="0DF6215C" w:rsidR="00C25D57" w:rsidRPr="009670B7" w:rsidRDefault="00C25D57" w:rsidP="005F048F">
            <w:pPr>
              <w:rPr>
                <w:lang w:val="en-CA"/>
              </w:rPr>
            </w:pPr>
            <w:r w:rsidRPr="009670B7">
              <w:rPr>
                <w:lang w:val="en-CA"/>
              </w:rPr>
              <w:t>-Make the one at the beginning of sem 3 longer</w:t>
            </w:r>
          </w:p>
          <w:p w14:paraId="68E0A82E" w14:textId="0DA0EB6B" w:rsidR="00FD08CE" w:rsidRPr="009670B7" w:rsidRDefault="00FD08CE" w:rsidP="005F048F">
            <w:pPr>
              <w:rPr>
                <w:lang w:val="en-CA"/>
              </w:rPr>
            </w:pPr>
            <w:r w:rsidRPr="009670B7">
              <w:rPr>
                <w:lang w:val="en-CA"/>
              </w:rPr>
              <w:t>-a visit to a long term care home would be helpful as many of us want to work there.</w:t>
            </w:r>
          </w:p>
          <w:p w14:paraId="02C736E9" w14:textId="0BC167F4" w:rsidR="00FD08CE" w:rsidRPr="009670B7" w:rsidRDefault="00FD08CE" w:rsidP="005F048F">
            <w:pPr>
              <w:rPr>
                <w:lang w:val="en-CA"/>
              </w:rPr>
            </w:pPr>
            <w:r w:rsidRPr="009670B7">
              <w:rPr>
                <w:lang w:val="en-CA"/>
              </w:rPr>
              <w:t>-Kinark trip too long. Could have been done in one day. Second day activities were repetitive</w:t>
            </w:r>
          </w:p>
          <w:p w14:paraId="3C521606" w14:textId="77777777" w:rsidR="00C25D57" w:rsidRPr="009670B7" w:rsidRDefault="00C25D57" w:rsidP="005F048F">
            <w:pPr>
              <w:rPr>
                <w:lang w:val="en-CA"/>
              </w:rPr>
            </w:pPr>
          </w:p>
          <w:p w14:paraId="4183A438" w14:textId="77777777" w:rsidR="00C25D57" w:rsidRPr="009670B7" w:rsidRDefault="00C25D57" w:rsidP="005F048F">
            <w:pPr>
              <w:rPr>
                <w:lang w:val="en-CA"/>
              </w:rPr>
            </w:pPr>
          </w:p>
          <w:p w14:paraId="16433824" w14:textId="0B1C28D9" w:rsidR="00C25D57" w:rsidRPr="009670B7" w:rsidRDefault="009B3E84" w:rsidP="005F048F">
            <w:pPr>
              <w:rPr>
                <w:b/>
                <w:lang w:val="en-CA"/>
              </w:rPr>
            </w:pPr>
            <w:r w:rsidRPr="009670B7">
              <w:rPr>
                <w:b/>
                <w:lang w:val="en-CA"/>
              </w:rPr>
              <w:t xml:space="preserve">Themes relating to </w:t>
            </w:r>
            <w:r w:rsidR="00C25D57" w:rsidRPr="009670B7">
              <w:rPr>
                <w:b/>
                <w:lang w:val="en-CA"/>
              </w:rPr>
              <w:t>final field practicum included:</w:t>
            </w:r>
          </w:p>
          <w:p w14:paraId="1F53F06B" w14:textId="0B3D15FF" w:rsidR="00C25D57" w:rsidRPr="009670B7" w:rsidRDefault="00C25D57" w:rsidP="005F048F">
            <w:pPr>
              <w:rPr>
                <w:lang w:val="en-CA"/>
              </w:rPr>
            </w:pPr>
            <w:r w:rsidRPr="009670B7">
              <w:rPr>
                <w:lang w:val="en-CA"/>
              </w:rPr>
              <w:t>-great that you get to get involved in a major project in an agency and spend significant time with them. Downside is that you only get to do one.</w:t>
            </w:r>
          </w:p>
          <w:p w14:paraId="7A2C7CFC" w14:textId="4181A137" w:rsidR="00C25D57" w:rsidRPr="009670B7" w:rsidRDefault="00C25D57" w:rsidP="005F048F">
            <w:pPr>
              <w:rPr>
                <w:lang w:val="en-CA"/>
              </w:rPr>
            </w:pPr>
            <w:r w:rsidRPr="009670B7">
              <w:rPr>
                <w:lang w:val="en-CA"/>
              </w:rPr>
              <w:t>-Four months with one agency with no distractions from classes is a great advantage.</w:t>
            </w:r>
          </w:p>
          <w:p w14:paraId="5B010EB1" w14:textId="098E5147" w:rsidR="00C25D57" w:rsidRPr="009670B7" w:rsidRDefault="00C25D57" w:rsidP="005F048F">
            <w:pPr>
              <w:rPr>
                <w:lang w:val="en-CA"/>
              </w:rPr>
            </w:pPr>
            <w:r w:rsidRPr="009670B7">
              <w:rPr>
                <w:lang w:val="en-CA"/>
              </w:rPr>
              <w:t>Greatest benefit was that you got to choose your own</w:t>
            </w:r>
          </w:p>
          <w:p w14:paraId="174F3127" w14:textId="02AE7789" w:rsidR="00C25D57" w:rsidRPr="009670B7" w:rsidRDefault="00C25D57" w:rsidP="005F048F">
            <w:pPr>
              <w:rPr>
                <w:lang w:val="en-CA"/>
              </w:rPr>
            </w:pPr>
            <w:r w:rsidRPr="009670B7">
              <w:rPr>
                <w:lang w:val="en-CA"/>
              </w:rPr>
              <w:t xml:space="preserve"> </w:t>
            </w:r>
          </w:p>
          <w:p w14:paraId="448B4460" w14:textId="77777777" w:rsidR="00C25D57" w:rsidRPr="009670B7" w:rsidRDefault="00C25D57" w:rsidP="005F048F">
            <w:pPr>
              <w:rPr>
                <w:lang w:val="en-CA"/>
              </w:rPr>
            </w:pPr>
          </w:p>
          <w:p w14:paraId="06DEE12C" w14:textId="77777777" w:rsidR="00C25D57" w:rsidRPr="009670B7" w:rsidRDefault="00C25D57" w:rsidP="005F048F">
            <w:pPr>
              <w:rPr>
                <w:lang w:val="en-CA"/>
              </w:rPr>
            </w:pPr>
            <w:r w:rsidRPr="009670B7">
              <w:rPr>
                <w:b/>
                <w:lang w:val="en-CA"/>
              </w:rPr>
              <w:t>Areas for change include</w:t>
            </w:r>
            <w:r w:rsidRPr="009670B7">
              <w:rPr>
                <w:lang w:val="en-CA"/>
              </w:rPr>
              <w:t xml:space="preserve">: </w:t>
            </w:r>
          </w:p>
          <w:p w14:paraId="42503808" w14:textId="166E4FED" w:rsidR="00FD08CE" w:rsidRPr="009670B7" w:rsidRDefault="00FD08CE" w:rsidP="005F048F">
            <w:pPr>
              <w:rPr>
                <w:lang w:val="en-CA"/>
              </w:rPr>
            </w:pPr>
            <w:r w:rsidRPr="009670B7">
              <w:rPr>
                <w:lang w:val="en-CA"/>
              </w:rPr>
              <w:t>-Not enough variation in the teachers for the program</w:t>
            </w:r>
          </w:p>
          <w:p w14:paraId="5D1712F0" w14:textId="1C927D3C" w:rsidR="00C25D57" w:rsidRPr="009670B7" w:rsidRDefault="00C25D57" w:rsidP="005F048F">
            <w:pPr>
              <w:rPr>
                <w:lang w:val="en-CA"/>
              </w:rPr>
            </w:pPr>
            <w:r w:rsidRPr="009670B7">
              <w:rPr>
                <w:lang w:val="en-CA"/>
              </w:rPr>
              <w:t>-some courses in first year could be replaced or combined. I would like to do one big project for a variety of classes with each class marking their own piece.</w:t>
            </w:r>
          </w:p>
          <w:p w14:paraId="47CB8ED5" w14:textId="3ADB2104" w:rsidR="00C25D57" w:rsidRPr="009670B7" w:rsidRDefault="00C25D57" w:rsidP="005F048F">
            <w:pPr>
              <w:rPr>
                <w:lang w:val="en-CA"/>
              </w:rPr>
            </w:pPr>
            <w:r w:rsidRPr="009670B7">
              <w:rPr>
                <w:lang w:val="en-CA"/>
              </w:rPr>
              <w:t xml:space="preserve">-Admin/finance piece should really focus on budgets and how they are determined how they are divided up etc. it should also say something about purchasing and how to get quotes and how tenders are put out I did not think the class is currently all that useful. </w:t>
            </w:r>
          </w:p>
          <w:p w14:paraId="366A921A" w14:textId="1EF09BE3" w:rsidR="00C25D57" w:rsidRPr="009670B7" w:rsidRDefault="00C25D57" w:rsidP="005F048F">
            <w:pPr>
              <w:rPr>
                <w:lang w:val="en-CA"/>
              </w:rPr>
            </w:pPr>
            <w:r w:rsidRPr="009670B7">
              <w:rPr>
                <w:lang w:val="en-CA"/>
              </w:rPr>
              <w:t xml:space="preserve">-Marketing course needs to detail the different types of marketing </w:t>
            </w:r>
            <w:r w:rsidR="004F2EE0" w:rsidRPr="009670B7">
              <w:rPr>
                <w:lang w:val="en-CA"/>
              </w:rPr>
              <w:t>i.e.</w:t>
            </w:r>
            <w:r w:rsidRPr="009670B7">
              <w:rPr>
                <w:lang w:val="en-CA"/>
              </w:rPr>
              <w:t>: social media and getting the class more interactive would be very helpful.</w:t>
            </w:r>
          </w:p>
          <w:p w14:paraId="66F04198" w14:textId="7DB9EC39" w:rsidR="00FD08CE" w:rsidRPr="009670B7" w:rsidRDefault="00FD08CE" w:rsidP="005F048F">
            <w:pPr>
              <w:rPr>
                <w:lang w:val="en-CA"/>
              </w:rPr>
            </w:pPr>
            <w:r w:rsidRPr="009670B7">
              <w:rPr>
                <w:lang w:val="en-CA"/>
              </w:rPr>
              <w:t>-adding more about Therapeutic Recreation and Outdoor recreation content.</w:t>
            </w:r>
          </w:p>
          <w:p w14:paraId="60A85166" w14:textId="4AE9EC6E" w:rsidR="00FD08CE" w:rsidRPr="009670B7" w:rsidRDefault="00FD08CE" w:rsidP="005F048F">
            <w:pPr>
              <w:rPr>
                <w:lang w:val="en-CA"/>
              </w:rPr>
            </w:pPr>
            <w:r w:rsidRPr="009670B7">
              <w:rPr>
                <w:lang w:val="en-CA"/>
              </w:rPr>
              <w:t>-more entrepreneurial skills required</w:t>
            </w:r>
          </w:p>
          <w:p w14:paraId="0B2009C9" w14:textId="70AB9D87" w:rsidR="00FD08CE" w:rsidRPr="009670B7" w:rsidRDefault="00FD08CE" w:rsidP="005F048F">
            <w:pPr>
              <w:rPr>
                <w:lang w:val="en-CA"/>
              </w:rPr>
            </w:pPr>
            <w:r w:rsidRPr="009670B7">
              <w:rPr>
                <w:lang w:val="en-CA"/>
              </w:rPr>
              <w:t xml:space="preserve">-include more about AODA compliance </w:t>
            </w:r>
          </w:p>
          <w:p w14:paraId="20FCEB06" w14:textId="77777777" w:rsidR="00FD08CE" w:rsidRPr="009670B7" w:rsidRDefault="00FD08CE" w:rsidP="005F048F">
            <w:pPr>
              <w:rPr>
                <w:lang w:val="en-CA"/>
              </w:rPr>
            </w:pPr>
            <w:r w:rsidRPr="009670B7">
              <w:rPr>
                <w:lang w:val="en-CA"/>
              </w:rPr>
              <w:t>-assignment need to be more challenging</w:t>
            </w:r>
          </w:p>
          <w:p w14:paraId="21D11A4D" w14:textId="77777777" w:rsidR="00FD08CE" w:rsidRPr="009670B7" w:rsidRDefault="00FD08CE" w:rsidP="005F048F">
            <w:pPr>
              <w:rPr>
                <w:lang w:val="en-CA"/>
              </w:rPr>
            </w:pPr>
            <w:r w:rsidRPr="009670B7">
              <w:rPr>
                <w:lang w:val="en-CA"/>
              </w:rPr>
              <w:t xml:space="preserve">-the computer course could touch on accounting software </w:t>
            </w:r>
          </w:p>
          <w:p w14:paraId="26242D5D" w14:textId="77777777" w:rsidR="00F36E8B" w:rsidRPr="009670B7" w:rsidRDefault="00F36E8B" w:rsidP="005F048F">
            <w:pPr>
              <w:rPr>
                <w:lang w:val="en-CA"/>
              </w:rPr>
            </w:pPr>
          </w:p>
          <w:p w14:paraId="54ECFFB5" w14:textId="12371818" w:rsidR="00F36E8B" w:rsidRPr="009670B7" w:rsidRDefault="00F36E8B" w:rsidP="005F048F">
            <w:pPr>
              <w:rPr>
                <w:lang w:val="en-CA"/>
              </w:rPr>
            </w:pPr>
            <w:r w:rsidRPr="009670B7">
              <w:rPr>
                <w:lang w:val="en-CA"/>
              </w:rPr>
              <w:t>A quote from Sara Slater (program coordinator CICE), “this program was one of the first to welcome CICE students into their classes. The faculty especially Alex, has worked well with our team to ensure a positive learning experience for our CICE students…Going forward, I would like to partner to develop a special Olympics Day-one where we could invite local special education classes to Fleming to try the various activities, plan events and experience a day on campus.”</w:t>
            </w:r>
          </w:p>
          <w:p w14:paraId="4DF4E09E" w14:textId="77777777" w:rsidR="005F048F" w:rsidRPr="009670B7" w:rsidRDefault="005F048F" w:rsidP="005F048F">
            <w:pPr>
              <w:rPr>
                <w:lang w:val="en-CA"/>
              </w:rPr>
            </w:pPr>
          </w:p>
          <w:p w14:paraId="5144706F" w14:textId="3296E4C8" w:rsidR="009C41AF" w:rsidRPr="009670B7" w:rsidRDefault="009C41AF" w:rsidP="009B3E84">
            <w:pPr>
              <w:spacing w:line="276" w:lineRule="auto"/>
              <w:rPr>
                <w:lang w:val="en-CA"/>
              </w:rPr>
            </w:pPr>
            <w:r w:rsidRPr="009670B7">
              <w:rPr>
                <w:lang w:val="en-CA"/>
              </w:rPr>
              <w:t xml:space="preserve">On a regular basis </w:t>
            </w:r>
            <w:r w:rsidR="003F1617" w:rsidRPr="009670B7">
              <w:rPr>
                <w:lang w:val="en-CA"/>
              </w:rPr>
              <w:t xml:space="preserve">(at least once every two weeks </w:t>
            </w:r>
            <w:r w:rsidRPr="009670B7">
              <w:rPr>
                <w:lang w:val="en-CA"/>
              </w:rPr>
              <w:t>and more frequently with first semester students) prior to starting class, the Program Coordinator has a short, student concerns/issu</w:t>
            </w:r>
            <w:r w:rsidR="00762ADD" w:rsidRPr="009670B7">
              <w:rPr>
                <w:lang w:val="en-CA"/>
              </w:rPr>
              <w:t xml:space="preserve">es discussion with the </w:t>
            </w:r>
            <w:r w:rsidR="004F2EE0" w:rsidRPr="009670B7">
              <w:rPr>
                <w:lang w:val="en-CA"/>
              </w:rPr>
              <w:t>students. This</w:t>
            </w:r>
            <w:r w:rsidRPr="009670B7">
              <w:rPr>
                <w:lang w:val="en-CA"/>
              </w:rPr>
              <w:t xml:space="preserve"> allows the students to voice any matters of concern other than individual faculty.</w:t>
            </w:r>
          </w:p>
          <w:p w14:paraId="6AEDEAAB" w14:textId="77777777" w:rsidR="009B3E84" w:rsidRPr="009670B7" w:rsidRDefault="009B3E84" w:rsidP="009B3E84">
            <w:pPr>
              <w:spacing w:line="276" w:lineRule="auto"/>
              <w:rPr>
                <w:lang w:val="en-CA"/>
              </w:rPr>
            </w:pPr>
          </w:p>
          <w:p w14:paraId="499A3E72" w14:textId="78F035D5" w:rsidR="009C41AF" w:rsidRPr="009670B7" w:rsidRDefault="009C41AF" w:rsidP="009B3E84">
            <w:pPr>
              <w:spacing w:line="276" w:lineRule="auto"/>
              <w:rPr>
                <w:lang w:val="en-CA"/>
              </w:rPr>
            </w:pPr>
            <w:r w:rsidRPr="009670B7">
              <w:rPr>
                <w:lang w:val="en-CA"/>
              </w:rPr>
              <w:t xml:space="preserve">Between semester two and three, all the students attend four “adult based” full day, offsite workshops for Field preparation and Field Integration. The agenda of these workshops includes presentations on current societal </w:t>
            </w:r>
            <w:r w:rsidR="004F2EE0" w:rsidRPr="009670B7">
              <w:rPr>
                <w:lang w:val="en-CA"/>
              </w:rPr>
              <w:t>trends,</w:t>
            </w:r>
            <w:r w:rsidRPr="009670B7">
              <w:rPr>
                <w:lang w:val="en-CA"/>
              </w:rPr>
              <w:t xml:space="preserve"> class discussions on career </w:t>
            </w:r>
            <w:r w:rsidR="004F2EE0" w:rsidRPr="009670B7">
              <w:rPr>
                <w:lang w:val="en-CA"/>
              </w:rPr>
              <w:t>paths, and</w:t>
            </w:r>
            <w:r w:rsidRPr="009670B7">
              <w:rPr>
                <w:lang w:val="en-CA"/>
              </w:rPr>
              <w:t xml:space="preserve"> problem solving supported by faculty, and Alumni guest speakers. </w:t>
            </w:r>
          </w:p>
          <w:p w14:paraId="44509DAE" w14:textId="77777777" w:rsidR="009B3E84" w:rsidRPr="009670B7" w:rsidRDefault="009B3E84" w:rsidP="009B3E84">
            <w:pPr>
              <w:spacing w:line="276" w:lineRule="auto"/>
              <w:rPr>
                <w:lang w:val="en-CA"/>
              </w:rPr>
            </w:pPr>
          </w:p>
          <w:p w14:paraId="3D5A84D7" w14:textId="77777777" w:rsidR="009C41AF" w:rsidRPr="009670B7" w:rsidRDefault="009C41AF" w:rsidP="009B3E84">
            <w:pPr>
              <w:spacing w:line="276" w:lineRule="auto"/>
              <w:rPr>
                <w:lang w:val="en-CA"/>
              </w:rPr>
            </w:pPr>
            <w:r w:rsidRPr="009670B7">
              <w:rPr>
                <w:lang w:val="en-CA"/>
              </w:rPr>
              <w:t>During semester two and again in semester three, each student, by scheduled appointment meets with the program coordinator/faculty on a one on one basis to discuss academic progress/ issues, vocational aspirations, and supportive guidance for the field placement learning experience.</w:t>
            </w:r>
          </w:p>
          <w:p w14:paraId="63BDE3EA" w14:textId="77777777" w:rsidR="009B3E84" w:rsidRPr="009670B7" w:rsidRDefault="009B3E84" w:rsidP="009B3E84">
            <w:pPr>
              <w:spacing w:line="276" w:lineRule="auto"/>
              <w:rPr>
                <w:lang w:val="en-CA"/>
              </w:rPr>
            </w:pPr>
          </w:p>
          <w:p w14:paraId="54A6F562" w14:textId="107BD1A1" w:rsidR="009C41AF" w:rsidRPr="009670B7" w:rsidRDefault="009C41AF" w:rsidP="009B3E84">
            <w:pPr>
              <w:spacing w:line="276" w:lineRule="auto"/>
              <w:rPr>
                <w:lang w:val="en-CA"/>
              </w:rPr>
            </w:pPr>
            <w:r w:rsidRPr="009670B7">
              <w:rPr>
                <w:lang w:val="en-CA"/>
              </w:rPr>
              <w:t xml:space="preserve">On a regular basis all students are kept informed of volunteer opportunities, job openings, and </w:t>
            </w:r>
            <w:r w:rsidR="003F1617" w:rsidRPr="009670B7">
              <w:rPr>
                <w:lang w:val="en-CA"/>
              </w:rPr>
              <w:t xml:space="preserve">professional training options, </w:t>
            </w:r>
            <w:r w:rsidRPr="009670B7">
              <w:rPr>
                <w:lang w:val="en-CA"/>
              </w:rPr>
              <w:t xml:space="preserve">including access </w:t>
            </w:r>
            <w:r w:rsidR="003F1617" w:rsidRPr="009670B7">
              <w:rPr>
                <w:lang w:val="en-CA"/>
              </w:rPr>
              <w:t xml:space="preserve">to High Five and CPR/First Aid </w:t>
            </w:r>
            <w:r w:rsidRPr="009670B7">
              <w:rPr>
                <w:lang w:val="en-CA"/>
              </w:rPr>
              <w:t>certifications etc.</w:t>
            </w:r>
          </w:p>
          <w:p w14:paraId="06DD81B2" w14:textId="77777777" w:rsidR="009B3E84" w:rsidRPr="009670B7" w:rsidRDefault="009B3E84" w:rsidP="009B3E84">
            <w:pPr>
              <w:spacing w:line="276" w:lineRule="auto"/>
              <w:rPr>
                <w:lang w:val="en-CA"/>
              </w:rPr>
            </w:pPr>
          </w:p>
          <w:p w14:paraId="2420A32B" w14:textId="2E4E85FD" w:rsidR="009C41AF" w:rsidRPr="009670B7" w:rsidRDefault="009C41AF" w:rsidP="009B3E84">
            <w:pPr>
              <w:spacing w:line="276" w:lineRule="auto"/>
              <w:rPr>
                <w:lang w:val="en-CA"/>
              </w:rPr>
            </w:pPr>
            <w:r w:rsidRPr="009670B7">
              <w:rPr>
                <w:lang w:val="en-CA"/>
              </w:rPr>
              <w:t xml:space="preserve">The social, friendship development, and group bonding </w:t>
            </w:r>
            <w:r w:rsidR="004F2EE0" w:rsidRPr="009670B7">
              <w:rPr>
                <w:lang w:val="en-CA"/>
              </w:rPr>
              <w:t>are</w:t>
            </w:r>
            <w:r w:rsidRPr="009670B7">
              <w:rPr>
                <w:lang w:val="en-CA"/>
              </w:rPr>
              <w:t xml:space="preserve"> a very important aspect of the learning experience for students in the recreation and Leisure Services Program. To address this faculty in conjunction with learning, ensure a mix of overnight</w:t>
            </w:r>
            <w:r w:rsidR="003F1617" w:rsidRPr="009670B7">
              <w:rPr>
                <w:lang w:val="en-CA"/>
              </w:rPr>
              <w:t xml:space="preserve"> Field trips class site visits and </w:t>
            </w:r>
            <w:r w:rsidRPr="009670B7">
              <w:rPr>
                <w:lang w:val="en-CA"/>
              </w:rPr>
              <w:t>cooperative activities occur regularly in the classroom with an emphasis for those activities to occur as a strong orientation process for new and returning students.</w:t>
            </w:r>
          </w:p>
          <w:p w14:paraId="7AC53C8A" w14:textId="77777777" w:rsidR="009B3E84" w:rsidRPr="009670B7" w:rsidRDefault="009B3E84" w:rsidP="009B3E84">
            <w:pPr>
              <w:spacing w:line="276" w:lineRule="auto"/>
              <w:rPr>
                <w:lang w:val="en-CA"/>
              </w:rPr>
            </w:pPr>
          </w:p>
          <w:p w14:paraId="1320780C" w14:textId="215466D5" w:rsidR="009C41AF" w:rsidRPr="009670B7" w:rsidRDefault="009C41AF" w:rsidP="009B3E84">
            <w:pPr>
              <w:spacing w:line="276" w:lineRule="auto"/>
              <w:rPr>
                <w:lang w:val="en-CA"/>
              </w:rPr>
            </w:pPr>
            <w:r w:rsidRPr="009670B7">
              <w:rPr>
                <w:lang w:val="en-CA"/>
              </w:rPr>
              <w:t>While on their block placement students stay connected on a professional basis using the D2L discussion board to share their le</w:t>
            </w:r>
            <w:r w:rsidR="003F1617" w:rsidRPr="009670B7">
              <w:rPr>
                <w:lang w:val="en-CA"/>
              </w:rPr>
              <w:t xml:space="preserve">arning experience </w:t>
            </w:r>
            <w:r w:rsidRPr="009670B7">
              <w:rPr>
                <w:lang w:val="en-CA"/>
              </w:rPr>
              <w:t xml:space="preserve">and problem solve. A course requirement is that each student </w:t>
            </w:r>
            <w:r w:rsidR="004F2EE0" w:rsidRPr="009670B7">
              <w:rPr>
                <w:lang w:val="en-CA"/>
              </w:rPr>
              <w:t>makes</w:t>
            </w:r>
            <w:r w:rsidRPr="009670B7">
              <w:rPr>
                <w:lang w:val="en-CA"/>
              </w:rPr>
              <w:t xml:space="preserve"> five postings related to their learning experience.</w:t>
            </w:r>
          </w:p>
          <w:p w14:paraId="7BB060C8" w14:textId="77777777" w:rsidR="009B3E84" w:rsidRPr="009670B7" w:rsidRDefault="009B3E84" w:rsidP="009B3E84">
            <w:pPr>
              <w:spacing w:line="276" w:lineRule="auto"/>
              <w:rPr>
                <w:lang w:val="en-CA"/>
              </w:rPr>
            </w:pPr>
          </w:p>
          <w:p w14:paraId="5FAA2C84" w14:textId="6D0D9595" w:rsidR="009C41AF" w:rsidRPr="009670B7" w:rsidRDefault="009C41AF" w:rsidP="009B3E84">
            <w:pPr>
              <w:spacing w:line="276" w:lineRule="auto"/>
              <w:rPr>
                <w:lang w:val="en-CA"/>
              </w:rPr>
            </w:pPr>
            <w:r w:rsidRPr="009670B7">
              <w:rPr>
                <w:lang w:val="en-CA"/>
              </w:rPr>
              <w:t>With issues related to travel, jobs and other matters a personal in-house debrief session at the end of the program was discontinued many y</w:t>
            </w:r>
            <w:r w:rsidR="003F1617" w:rsidRPr="009670B7">
              <w:rPr>
                <w:lang w:val="en-CA"/>
              </w:rPr>
              <w:t xml:space="preserve">ears ago due to low attendance. </w:t>
            </w:r>
            <w:r w:rsidRPr="009670B7">
              <w:rPr>
                <w:lang w:val="en-CA"/>
              </w:rPr>
              <w:t>However</w:t>
            </w:r>
            <w:r w:rsidR="003F1617" w:rsidRPr="009670B7">
              <w:rPr>
                <w:lang w:val="en-CA"/>
              </w:rPr>
              <w:t>,</w:t>
            </w:r>
            <w:r w:rsidRPr="009670B7">
              <w:rPr>
                <w:lang w:val="en-CA"/>
              </w:rPr>
              <w:t xml:space="preserve"> each student on completion of their Field Placement reviews their personal learning tracking system (Usually weekly journals), and completes a written report summarising their learning experience with recommendations for future students on the nature of the placement.</w:t>
            </w:r>
          </w:p>
          <w:p w14:paraId="387DD304" w14:textId="77777777" w:rsidR="009B3E84" w:rsidRPr="009670B7" w:rsidRDefault="009B3E84" w:rsidP="009B3E84">
            <w:pPr>
              <w:spacing w:line="276" w:lineRule="auto"/>
              <w:rPr>
                <w:lang w:val="en-CA"/>
              </w:rPr>
            </w:pPr>
          </w:p>
          <w:p w14:paraId="608E6BB8" w14:textId="5BB0433A" w:rsidR="004C3483" w:rsidRPr="009670B7" w:rsidRDefault="009C41AF" w:rsidP="009B3E84">
            <w:pPr>
              <w:spacing w:line="276" w:lineRule="auto"/>
              <w:rPr>
                <w:lang w:val="en-CA"/>
              </w:rPr>
            </w:pPr>
            <w:r w:rsidRPr="009670B7">
              <w:rPr>
                <w:lang w:val="en-CA"/>
              </w:rPr>
              <w:t xml:space="preserve">Finally, the program Advisory committee has a long history of having outstanding student representatives attend the meetings and providing constructive feedback on program matters, also this past year the Recreation and Leisure Services program has actively supported the School “Student Representative” initiative, and in both instances the students involved have been provided with adequate classroom time to discuss ideas, and concerns.   </w:t>
            </w:r>
          </w:p>
        </w:tc>
      </w:tr>
      <w:tr w:rsidR="004C3483" w:rsidRPr="004C3483" w14:paraId="535A66C6" w14:textId="77777777" w:rsidTr="004F2EE0">
        <w:trPr>
          <w:gridBefore w:val="1"/>
          <w:wBefore w:w="6" w:type="dxa"/>
        </w:trPr>
        <w:tc>
          <w:tcPr>
            <w:tcW w:w="4134" w:type="dxa"/>
            <w:gridSpan w:val="2"/>
            <w:tcBorders>
              <w:top w:val="single" w:sz="4" w:space="0" w:color="auto"/>
              <w:left w:val="single" w:sz="4" w:space="0" w:color="auto"/>
              <w:bottom w:val="single" w:sz="4" w:space="0" w:color="auto"/>
              <w:right w:val="single" w:sz="4" w:space="0" w:color="auto"/>
            </w:tcBorders>
            <w:shd w:val="clear" w:color="auto" w:fill="C0C0C0"/>
            <w:tcMar>
              <w:top w:w="113" w:type="dxa"/>
              <w:left w:w="57" w:type="dxa"/>
              <w:bottom w:w="113" w:type="dxa"/>
              <w:right w:w="57" w:type="dxa"/>
            </w:tcMar>
            <w:hideMark/>
          </w:tcPr>
          <w:p w14:paraId="44F11040" w14:textId="5CD601EC" w:rsidR="004C3483" w:rsidRPr="009670B7" w:rsidRDefault="004C3483" w:rsidP="004C3483">
            <w:pPr>
              <w:tabs>
                <w:tab w:val="left" w:pos="72"/>
              </w:tabs>
              <w:spacing w:line="276" w:lineRule="auto"/>
              <w:rPr>
                <w:b/>
              </w:rPr>
            </w:pPr>
            <w:r w:rsidRPr="009670B7">
              <w:rPr>
                <w:b/>
              </w:rPr>
              <w:lastRenderedPageBreak/>
              <w:t>4.0 Employment Trends</w:t>
            </w:r>
          </w:p>
        </w:tc>
        <w:tc>
          <w:tcPr>
            <w:tcW w:w="9214" w:type="dxa"/>
            <w:gridSpan w:val="3"/>
            <w:tcBorders>
              <w:top w:val="single" w:sz="4" w:space="0" w:color="auto"/>
              <w:left w:val="single" w:sz="4" w:space="0" w:color="auto"/>
              <w:bottom w:val="single" w:sz="4" w:space="0" w:color="auto"/>
              <w:right w:val="single" w:sz="4" w:space="0" w:color="auto"/>
            </w:tcBorders>
            <w:shd w:val="clear" w:color="auto" w:fill="C0C0C0"/>
            <w:tcMar>
              <w:top w:w="113" w:type="dxa"/>
              <w:left w:w="57" w:type="dxa"/>
              <w:bottom w:w="113" w:type="dxa"/>
              <w:right w:w="57" w:type="dxa"/>
            </w:tcMar>
            <w:hideMark/>
          </w:tcPr>
          <w:p w14:paraId="6F09504C" w14:textId="77777777" w:rsidR="004C3483" w:rsidRPr="009670B7" w:rsidRDefault="004C3483" w:rsidP="004C3483">
            <w:pPr>
              <w:spacing w:line="276" w:lineRule="auto"/>
              <w:rPr>
                <w:b/>
              </w:rPr>
            </w:pPr>
            <w:r w:rsidRPr="009670B7">
              <w:rPr>
                <w:b/>
              </w:rPr>
              <w:t>Summary of Key Findings</w:t>
            </w:r>
          </w:p>
        </w:tc>
      </w:tr>
      <w:tr w:rsidR="004C3483" w:rsidRPr="004C3483" w14:paraId="0A657EE0" w14:textId="77777777" w:rsidTr="004F2EE0">
        <w:trPr>
          <w:gridBefore w:val="1"/>
          <w:wBefore w:w="6" w:type="dxa"/>
        </w:trPr>
        <w:tc>
          <w:tcPr>
            <w:tcW w:w="4134"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57" w:type="dxa"/>
              <w:bottom w:w="113" w:type="dxa"/>
              <w:right w:w="57" w:type="dxa"/>
            </w:tcMar>
          </w:tcPr>
          <w:p w14:paraId="4E259AD0" w14:textId="77777777" w:rsidR="004C3483" w:rsidRPr="009670B7" w:rsidRDefault="004C3483" w:rsidP="004C3483">
            <w:pPr>
              <w:spacing w:line="276" w:lineRule="auto"/>
              <w:rPr>
                <w:b/>
                <w:lang w:val="en-GB"/>
              </w:rPr>
            </w:pPr>
            <w:r w:rsidRPr="009670B7">
              <w:rPr>
                <w:b/>
                <w:lang w:val="en-GB"/>
              </w:rPr>
              <w:t>4.1 Employment</w:t>
            </w:r>
          </w:p>
          <w:p w14:paraId="13B0F216" w14:textId="77777777" w:rsidR="004C3483" w:rsidRPr="009670B7" w:rsidRDefault="004C3483" w:rsidP="004C3483">
            <w:pPr>
              <w:spacing w:line="276" w:lineRule="auto"/>
              <w:rPr>
                <w:b/>
                <w:lang w:val="en-GB"/>
              </w:rPr>
            </w:pPr>
          </w:p>
          <w:p w14:paraId="0643E547" w14:textId="77777777" w:rsidR="004C3483" w:rsidRPr="009670B7" w:rsidRDefault="004C3483" w:rsidP="004C3483">
            <w:pPr>
              <w:spacing w:line="276" w:lineRule="auto"/>
              <w:rPr>
                <w:b/>
                <w:bCs/>
              </w:rPr>
            </w:pPr>
            <w:r w:rsidRPr="009670B7">
              <w:rPr>
                <w:b/>
                <w:bCs/>
              </w:rPr>
              <w:t>Review / discuss:</w:t>
            </w:r>
          </w:p>
          <w:p w14:paraId="75BF7981" w14:textId="77777777" w:rsidR="004C3483" w:rsidRPr="009670B7" w:rsidRDefault="004C3483" w:rsidP="004C3483">
            <w:pPr>
              <w:spacing w:line="276" w:lineRule="auto"/>
              <w:rPr>
                <w:b/>
                <w:bCs/>
              </w:rPr>
            </w:pPr>
          </w:p>
          <w:p w14:paraId="4DA54A37" w14:textId="77777777" w:rsidR="004C3483" w:rsidRPr="00394EB3" w:rsidRDefault="004C3483" w:rsidP="004C3483">
            <w:pPr>
              <w:numPr>
                <w:ilvl w:val="0"/>
                <w:numId w:val="10"/>
              </w:numPr>
              <w:spacing w:line="276" w:lineRule="auto"/>
              <w:ind w:left="360"/>
              <w:rPr>
                <w:lang w:val="en-GB"/>
              </w:rPr>
            </w:pPr>
            <w:r w:rsidRPr="00394EB3">
              <w:rPr>
                <w:lang w:val="en-GB"/>
              </w:rPr>
              <w:t xml:space="preserve">Graduate employment statistics over the last few years, including those of students employed in the field, in a </w:t>
            </w:r>
            <w:r w:rsidRPr="00394EB3">
              <w:rPr>
                <w:lang w:val="en-GB"/>
              </w:rPr>
              <w:lastRenderedPageBreak/>
              <w:t xml:space="preserve">related field, outside the field, or unemployed, and any emerging patterns in this data </w:t>
            </w:r>
          </w:p>
          <w:p w14:paraId="591CFFAA" w14:textId="77777777" w:rsidR="004C3483" w:rsidRPr="00394EB3" w:rsidRDefault="004C3483" w:rsidP="004C3483">
            <w:pPr>
              <w:spacing w:line="276" w:lineRule="auto"/>
              <w:ind w:left="360"/>
              <w:rPr>
                <w:lang w:val="en-GB"/>
              </w:rPr>
            </w:pPr>
          </w:p>
          <w:p w14:paraId="4888F4E0" w14:textId="77777777" w:rsidR="004C3483" w:rsidRPr="00394EB3" w:rsidRDefault="004C3483" w:rsidP="004C3483">
            <w:pPr>
              <w:numPr>
                <w:ilvl w:val="0"/>
                <w:numId w:val="10"/>
              </w:numPr>
              <w:spacing w:line="276" w:lineRule="auto"/>
              <w:ind w:left="360"/>
              <w:rPr>
                <w:lang w:val="en-GB"/>
              </w:rPr>
            </w:pPr>
            <w:r w:rsidRPr="00394EB3">
              <w:rPr>
                <w:lang w:val="en-GB"/>
              </w:rPr>
              <w:t>Student preparedness for entry-level positions</w:t>
            </w:r>
          </w:p>
          <w:p w14:paraId="4927003A" w14:textId="77777777" w:rsidR="004C3483" w:rsidRPr="00394EB3" w:rsidRDefault="004C3483" w:rsidP="004C3483">
            <w:pPr>
              <w:spacing w:line="276" w:lineRule="auto"/>
              <w:ind w:left="720"/>
              <w:contextualSpacing/>
            </w:pPr>
          </w:p>
          <w:p w14:paraId="78409C84" w14:textId="77777777" w:rsidR="004C3483" w:rsidRPr="00394EB3" w:rsidRDefault="004C3483" w:rsidP="004C3483">
            <w:pPr>
              <w:numPr>
                <w:ilvl w:val="0"/>
                <w:numId w:val="10"/>
              </w:numPr>
              <w:spacing w:line="276" w:lineRule="auto"/>
              <w:ind w:left="360"/>
              <w:rPr>
                <w:lang w:val="en-CA"/>
              </w:rPr>
            </w:pPr>
            <w:r w:rsidRPr="00394EB3">
              <w:t>Emergent employment trends such as new types of positions, changing job market, regional distinctions, changing employer profile, or emerging skill shortages</w:t>
            </w:r>
          </w:p>
          <w:p w14:paraId="61C15FEC" w14:textId="77777777" w:rsidR="004C3483" w:rsidRPr="009670B7" w:rsidRDefault="004C3483" w:rsidP="004C3483">
            <w:pPr>
              <w:spacing w:line="276" w:lineRule="auto"/>
              <w:rPr>
                <w:lang w:val="en-CA"/>
              </w:rPr>
            </w:pPr>
          </w:p>
        </w:tc>
        <w:tc>
          <w:tcPr>
            <w:tcW w:w="9214" w:type="dxa"/>
            <w:gridSpan w:val="3"/>
            <w:tcBorders>
              <w:top w:val="single" w:sz="4" w:space="0" w:color="auto"/>
              <w:left w:val="single" w:sz="4" w:space="0" w:color="auto"/>
              <w:bottom w:val="single" w:sz="4" w:space="0" w:color="auto"/>
              <w:right w:val="single" w:sz="4" w:space="0" w:color="auto"/>
            </w:tcBorders>
            <w:shd w:val="clear" w:color="auto" w:fill="auto"/>
            <w:tcMar>
              <w:top w:w="113" w:type="dxa"/>
              <w:left w:w="57" w:type="dxa"/>
              <w:bottom w:w="113" w:type="dxa"/>
              <w:right w:w="57" w:type="dxa"/>
            </w:tcMar>
          </w:tcPr>
          <w:p w14:paraId="5289D732" w14:textId="77777777" w:rsidR="005F048F" w:rsidRPr="009670B7" w:rsidRDefault="005F048F" w:rsidP="005F048F">
            <w:pPr>
              <w:rPr>
                <w:b/>
                <w:lang w:val="en-CA"/>
              </w:rPr>
            </w:pPr>
            <w:r w:rsidRPr="009670B7">
              <w:rPr>
                <w:b/>
                <w:lang w:val="en-CA"/>
              </w:rPr>
              <w:lastRenderedPageBreak/>
              <w:t>Overall Employment rate</w:t>
            </w:r>
          </w:p>
          <w:p w14:paraId="0D1179AD" w14:textId="5D90DD15" w:rsidR="005F048F" w:rsidRPr="009670B7" w:rsidRDefault="009B3E84" w:rsidP="005F048F">
            <w:pPr>
              <w:rPr>
                <w:b/>
                <w:lang w:val="en-CA"/>
              </w:rPr>
            </w:pPr>
            <w:r w:rsidRPr="009670B7">
              <w:rPr>
                <w:b/>
                <w:lang w:val="en-CA"/>
              </w:rPr>
              <w:t>Program-75%</w:t>
            </w:r>
          </w:p>
          <w:p w14:paraId="72759386" w14:textId="5A10AFB3" w:rsidR="005F048F" w:rsidRPr="009670B7" w:rsidRDefault="007E1DAE" w:rsidP="005F048F">
            <w:pPr>
              <w:rPr>
                <w:b/>
                <w:lang w:val="en-CA"/>
              </w:rPr>
            </w:pPr>
            <w:r w:rsidRPr="009670B7">
              <w:rPr>
                <w:b/>
                <w:lang w:val="en-CA"/>
              </w:rPr>
              <w:t>System-85.7%</w:t>
            </w:r>
          </w:p>
          <w:p w14:paraId="5B6F8EE6" w14:textId="61C9E897" w:rsidR="007E1DAE" w:rsidRPr="009670B7" w:rsidRDefault="007E1DAE" w:rsidP="005F048F">
            <w:pPr>
              <w:rPr>
                <w:b/>
                <w:lang w:val="en-CA"/>
              </w:rPr>
            </w:pPr>
            <w:r w:rsidRPr="009670B7">
              <w:rPr>
                <w:b/>
                <w:lang w:val="en-CA"/>
              </w:rPr>
              <w:t>College-84%</w:t>
            </w:r>
          </w:p>
          <w:p w14:paraId="23A965EE" w14:textId="2EE4788C" w:rsidR="005F048F" w:rsidRPr="009670B7" w:rsidRDefault="007E1DAE" w:rsidP="005F048F">
            <w:pPr>
              <w:rPr>
                <w:b/>
                <w:lang w:val="en-CA"/>
              </w:rPr>
            </w:pPr>
            <w:r w:rsidRPr="009670B7">
              <w:rPr>
                <w:b/>
                <w:lang w:val="en-CA"/>
              </w:rPr>
              <w:t>Benchmark gap -10.72</w:t>
            </w:r>
          </w:p>
          <w:p w14:paraId="34B824D1" w14:textId="77777777" w:rsidR="005F048F" w:rsidRPr="009670B7" w:rsidRDefault="005F048F" w:rsidP="005F048F">
            <w:pPr>
              <w:rPr>
                <w:lang w:val="en-CA"/>
              </w:rPr>
            </w:pPr>
          </w:p>
          <w:p w14:paraId="17693919" w14:textId="77777777" w:rsidR="005F048F" w:rsidRPr="009670B7" w:rsidRDefault="005F048F" w:rsidP="005F048F">
            <w:pPr>
              <w:rPr>
                <w:b/>
                <w:lang w:val="en-CA"/>
              </w:rPr>
            </w:pPr>
            <w:r w:rsidRPr="009670B7">
              <w:rPr>
                <w:b/>
                <w:lang w:val="en-CA"/>
              </w:rPr>
              <w:t>Related Employment rate</w:t>
            </w:r>
          </w:p>
          <w:p w14:paraId="3AC03F63" w14:textId="3E174943" w:rsidR="005F048F" w:rsidRPr="009670B7" w:rsidRDefault="007E1DAE" w:rsidP="005F048F">
            <w:pPr>
              <w:rPr>
                <w:b/>
                <w:lang w:val="en-CA"/>
              </w:rPr>
            </w:pPr>
            <w:r w:rsidRPr="009670B7">
              <w:rPr>
                <w:b/>
                <w:lang w:val="en-CA"/>
              </w:rPr>
              <w:t>Program-56.3</w:t>
            </w:r>
          </w:p>
          <w:p w14:paraId="7C4C817E" w14:textId="7F6EDF0A" w:rsidR="005F048F" w:rsidRPr="009670B7" w:rsidRDefault="007E1DAE" w:rsidP="005F048F">
            <w:pPr>
              <w:rPr>
                <w:lang w:val="en-CA"/>
              </w:rPr>
            </w:pPr>
            <w:r w:rsidRPr="009670B7">
              <w:rPr>
                <w:lang w:val="en-CA"/>
              </w:rPr>
              <w:lastRenderedPageBreak/>
              <w:t>System-60.9</w:t>
            </w:r>
          </w:p>
          <w:p w14:paraId="19ECDD4C" w14:textId="3E632276" w:rsidR="007E1DAE" w:rsidRPr="009670B7" w:rsidRDefault="007E1DAE" w:rsidP="005F048F">
            <w:pPr>
              <w:rPr>
                <w:lang w:val="en-CA"/>
              </w:rPr>
            </w:pPr>
            <w:r w:rsidRPr="009670B7">
              <w:rPr>
                <w:lang w:val="en-CA"/>
              </w:rPr>
              <w:t>College-56.1%</w:t>
            </w:r>
          </w:p>
          <w:p w14:paraId="1E10B862" w14:textId="07FFDA44" w:rsidR="005F048F" w:rsidRPr="009670B7" w:rsidRDefault="007E1DAE" w:rsidP="005F048F">
            <w:pPr>
              <w:rPr>
                <w:lang w:val="en-CA"/>
              </w:rPr>
            </w:pPr>
            <w:r w:rsidRPr="009670B7">
              <w:rPr>
                <w:lang w:val="en-CA"/>
              </w:rPr>
              <w:t>Benchmark gap -3.47</w:t>
            </w:r>
          </w:p>
          <w:p w14:paraId="7D651294" w14:textId="77777777" w:rsidR="007E1DAE" w:rsidRPr="009670B7" w:rsidRDefault="007E1DAE" w:rsidP="005F048F">
            <w:pPr>
              <w:rPr>
                <w:lang w:val="en-CA"/>
              </w:rPr>
            </w:pPr>
          </w:p>
          <w:p w14:paraId="2986BA98" w14:textId="1A5F8A8B" w:rsidR="007E1DAE" w:rsidRPr="009670B7" w:rsidRDefault="007E1DAE" w:rsidP="005F048F">
            <w:pPr>
              <w:rPr>
                <w:lang w:val="en-CA"/>
              </w:rPr>
            </w:pPr>
            <w:r w:rsidRPr="009670B7">
              <w:rPr>
                <w:lang w:val="en-CA"/>
              </w:rPr>
              <w:t xml:space="preserve">The overall employment rate has had a two year drop in 5 with a significant drop of -10.72 this year. The related employment has also shown a two year drop, but the 2015 year has shown a lessening of this loss. </w:t>
            </w:r>
          </w:p>
          <w:p w14:paraId="5E52BA14" w14:textId="77777777" w:rsidR="007E1DAE" w:rsidRPr="009670B7" w:rsidRDefault="007E1DAE" w:rsidP="005F048F">
            <w:pPr>
              <w:rPr>
                <w:lang w:val="en-CA"/>
              </w:rPr>
            </w:pPr>
          </w:p>
          <w:p w14:paraId="027E59F4" w14:textId="77777777" w:rsidR="005F048F" w:rsidRPr="009670B7" w:rsidRDefault="005F048F" w:rsidP="005F048F">
            <w:pPr>
              <w:rPr>
                <w:lang w:val="en-CA"/>
              </w:rPr>
            </w:pPr>
          </w:p>
          <w:p w14:paraId="444D8AA8" w14:textId="77777777" w:rsidR="005F048F" w:rsidRPr="009670B7" w:rsidRDefault="005F048F" w:rsidP="005F048F">
            <w:pPr>
              <w:rPr>
                <w:lang w:val="en-CA"/>
              </w:rPr>
            </w:pPr>
            <w:r w:rsidRPr="009670B7">
              <w:rPr>
                <w:lang w:val="en-CA"/>
              </w:rPr>
              <w:t>Employer satisfaction</w:t>
            </w:r>
          </w:p>
          <w:p w14:paraId="6DCD1E88" w14:textId="77777777" w:rsidR="005F048F" w:rsidRPr="009670B7" w:rsidRDefault="005F048F" w:rsidP="005F048F">
            <w:pPr>
              <w:rPr>
                <w:lang w:val="en-CA"/>
              </w:rPr>
            </w:pPr>
            <w:r w:rsidRPr="009670B7">
              <w:rPr>
                <w:lang w:val="en-CA"/>
              </w:rPr>
              <w:t>N=4</w:t>
            </w:r>
          </w:p>
          <w:p w14:paraId="71192D88" w14:textId="77777777" w:rsidR="005F048F" w:rsidRPr="009670B7" w:rsidRDefault="005F048F" w:rsidP="005F048F">
            <w:pPr>
              <w:rPr>
                <w:lang w:val="en-CA"/>
              </w:rPr>
            </w:pPr>
            <w:r w:rsidRPr="009670B7">
              <w:rPr>
                <w:lang w:val="en-CA"/>
              </w:rPr>
              <w:t xml:space="preserve">Program-100% </w:t>
            </w:r>
          </w:p>
          <w:p w14:paraId="6DF4AA6C" w14:textId="77777777" w:rsidR="005F048F" w:rsidRPr="009670B7" w:rsidRDefault="005F048F" w:rsidP="005F048F">
            <w:pPr>
              <w:rPr>
                <w:lang w:val="en-CA"/>
              </w:rPr>
            </w:pPr>
            <w:r w:rsidRPr="009670B7">
              <w:rPr>
                <w:lang w:val="en-CA"/>
              </w:rPr>
              <w:t>System-91.2%</w:t>
            </w:r>
          </w:p>
          <w:p w14:paraId="5E3AE05A" w14:textId="77777777" w:rsidR="005F048F" w:rsidRPr="009670B7" w:rsidRDefault="005F048F" w:rsidP="005F048F">
            <w:pPr>
              <w:rPr>
                <w:lang w:val="en-CA"/>
              </w:rPr>
            </w:pPr>
            <w:r w:rsidRPr="009670B7">
              <w:rPr>
                <w:lang w:val="en-CA"/>
              </w:rPr>
              <w:t>College- 93.2%</w:t>
            </w:r>
          </w:p>
          <w:p w14:paraId="4BE7710F" w14:textId="77777777" w:rsidR="007E1DAE" w:rsidRPr="009670B7" w:rsidRDefault="007E1DAE" w:rsidP="005F048F">
            <w:pPr>
              <w:rPr>
                <w:lang w:val="en-CA"/>
              </w:rPr>
            </w:pPr>
          </w:p>
          <w:p w14:paraId="78EBDA56" w14:textId="7558FD9A" w:rsidR="00560591" w:rsidRPr="009670B7" w:rsidRDefault="007E1DAE" w:rsidP="00CA00D6">
            <w:r w:rsidRPr="009670B7">
              <w:rPr>
                <w:lang w:val="en-CA"/>
              </w:rPr>
              <w:t xml:space="preserve">There was a 100% employer satisfaction result however I would caution </w:t>
            </w:r>
            <w:r w:rsidR="00CA00D6" w:rsidRPr="009670B7">
              <w:rPr>
                <w:lang w:val="en-CA"/>
              </w:rPr>
              <w:t xml:space="preserve">that the </w:t>
            </w:r>
            <w:r w:rsidR="00762ADD" w:rsidRPr="009670B7">
              <w:rPr>
                <w:lang w:val="en-CA"/>
              </w:rPr>
              <w:t>“</w:t>
            </w:r>
            <w:r w:rsidR="00CA00D6" w:rsidRPr="009670B7">
              <w:rPr>
                <w:lang w:val="en-CA"/>
              </w:rPr>
              <w:t>n</w:t>
            </w:r>
            <w:r w:rsidR="00762ADD" w:rsidRPr="009670B7">
              <w:rPr>
                <w:lang w:val="en-CA"/>
              </w:rPr>
              <w:t>”</w:t>
            </w:r>
            <w:r w:rsidR="00CA00D6" w:rsidRPr="009670B7">
              <w:rPr>
                <w:lang w:val="en-CA"/>
              </w:rPr>
              <w:t xml:space="preserve"> of 4 is quite small</w:t>
            </w:r>
            <w:r w:rsidR="00762ADD" w:rsidRPr="009670B7">
              <w:rPr>
                <w:lang w:val="en-CA"/>
              </w:rPr>
              <w:t>. Based on feedback from a variety of sources, the</w:t>
            </w:r>
            <w:r w:rsidR="00560591" w:rsidRPr="009670B7">
              <w:t xml:space="preserve"> graduates are well prepared fo</w:t>
            </w:r>
            <w:r w:rsidR="00B210E3" w:rsidRPr="009670B7">
              <w:t>r the responsibilities of entry-</w:t>
            </w:r>
            <w:r w:rsidR="00CA00D6" w:rsidRPr="009670B7">
              <w:t>level positions. In addition, there</w:t>
            </w:r>
            <w:r w:rsidR="00560591" w:rsidRPr="009670B7">
              <w:t xml:space="preserve"> have </w:t>
            </w:r>
            <w:r w:rsidR="00CA00D6" w:rsidRPr="009670B7">
              <w:t xml:space="preserve">been instances were graduates </w:t>
            </w:r>
            <w:r w:rsidR="00560591" w:rsidRPr="009670B7">
              <w:t xml:space="preserve">who, following their fifteen week Field Placement </w:t>
            </w:r>
            <w:r w:rsidR="00762ADD" w:rsidRPr="009670B7">
              <w:t>have</w:t>
            </w:r>
            <w:r w:rsidR="00560591" w:rsidRPr="009670B7">
              <w:t xml:space="preserve"> taken over management and Leadership roles where they supervise programs and other staff.</w:t>
            </w:r>
            <w:r w:rsidR="00CA00D6" w:rsidRPr="009670B7">
              <w:t xml:space="preserve"> There have been many instances of employers providing positive feedback about the graduates at community events, by email and at the PAC.</w:t>
            </w:r>
            <w:r w:rsidR="00762ADD" w:rsidRPr="009670B7">
              <w:t xml:space="preserve"> There has been comment as indicated above where the PAC requested a greater level of written competency such as policy and proposal writing.</w:t>
            </w:r>
          </w:p>
          <w:p w14:paraId="1D193233" w14:textId="77777777" w:rsidR="00B210E3" w:rsidRPr="009670B7" w:rsidRDefault="00B210E3" w:rsidP="00560591">
            <w:pPr>
              <w:spacing w:line="276" w:lineRule="auto"/>
            </w:pPr>
          </w:p>
          <w:p w14:paraId="0B2405A3" w14:textId="77777777" w:rsidR="00560591" w:rsidRPr="009670B7" w:rsidRDefault="00560591" w:rsidP="00560591">
            <w:pPr>
              <w:spacing w:line="276" w:lineRule="auto"/>
            </w:pPr>
            <w:r w:rsidRPr="009670B7">
              <w:t>Trends:</w:t>
            </w:r>
          </w:p>
          <w:p w14:paraId="7FF9035F" w14:textId="77777777" w:rsidR="00560591" w:rsidRPr="009670B7" w:rsidRDefault="00560591" w:rsidP="00560591">
            <w:pPr>
              <w:spacing w:line="276" w:lineRule="auto"/>
            </w:pPr>
          </w:p>
          <w:p w14:paraId="7B6EC3C0" w14:textId="7E4AE0F3" w:rsidR="00B210E3" w:rsidRPr="009670B7" w:rsidRDefault="00B210E3" w:rsidP="00B210E3">
            <w:pPr>
              <w:spacing w:line="276" w:lineRule="auto"/>
            </w:pPr>
            <w:r w:rsidRPr="009670B7">
              <w:t>In general, leisure time has become important for all people and many youths and adults spend more time in recreational pursuits than in previous generations.</w:t>
            </w:r>
          </w:p>
          <w:p w14:paraId="19A4D1D3" w14:textId="77777777" w:rsidR="00B210E3" w:rsidRPr="009670B7" w:rsidRDefault="00B210E3" w:rsidP="00560591">
            <w:pPr>
              <w:spacing w:line="276" w:lineRule="auto"/>
            </w:pPr>
          </w:p>
          <w:p w14:paraId="0F034674" w14:textId="6DA559B1" w:rsidR="00560591" w:rsidRPr="009670B7" w:rsidRDefault="00560591" w:rsidP="00560591">
            <w:pPr>
              <w:spacing w:line="276" w:lineRule="auto"/>
            </w:pPr>
            <w:r w:rsidRPr="009670B7">
              <w:t xml:space="preserve">The current older population is healthier and more active than previous generations and this group </w:t>
            </w:r>
            <w:r w:rsidR="00B210E3" w:rsidRPr="009670B7">
              <w:t xml:space="preserve">continues to want </w:t>
            </w:r>
            <w:r w:rsidRPr="009670B7">
              <w:t>wants recreational activities, including senior leagues in a variety of sports.  This population has more leisure</w:t>
            </w:r>
            <w:r w:rsidRPr="009670B7">
              <w:rPr>
                <w:b/>
              </w:rPr>
              <w:t xml:space="preserve"> </w:t>
            </w:r>
            <w:r w:rsidRPr="009670B7">
              <w:t>time as man</w:t>
            </w:r>
            <w:r w:rsidR="00BC3099" w:rsidRPr="009670B7">
              <w:t xml:space="preserve">y have adopted early retirement. </w:t>
            </w:r>
            <w:r w:rsidRPr="009670B7">
              <w:t>This trend will impact positively on career options in the Recreation, Fitness and Leisure industry in all areas, including travel, resorts and cruise lines</w:t>
            </w:r>
            <w:r w:rsidR="00B210E3" w:rsidRPr="009670B7">
              <w:t xml:space="preserve">. </w:t>
            </w:r>
          </w:p>
          <w:p w14:paraId="1FAC4A84" w14:textId="77777777" w:rsidR="00BC3099" w:rsidRPr="009670B7" w:rsidRDefault="00BC3099" w:rsidP="00560591">
            <w:pPr>
              <w:spacing w:line="276" w:lineRule="auto"/>
            </w:pPr>
          </w:p>
          <w:p w14:paraId="0BB29C32" w14:textId="7F13DC7A" w:rsidR="00560591" w:rsidRPr="009670B7" w:rsidRDefault="00B210E3" w:rsidP="00560591">
            <w:pPr>
              <w:spacing w:line="276" w:lineRule="auto"/>
            </w:pPr>
            <w:r w:rsidRPr="009670B7">
              <w:t>As mentioned previously</w:t>
            </w:r>
            <w:r w:rsidR="00560591" w:rsidRPr="009670B7">
              <w:t>, there is a growing trend and interest for graduates with Therapeutic qualifications as demonstrated by job advertisements</w:t>
            </w:r>
            <w:r w:rsidR="00BC3099" w:rsidRPr="009670B7">
              <w:t xml:space="preserve"> in the Long Term Care industry.</w:t>
            </w:r>
          </w:p>
          <w:p w14:paraId="172F0EF9" w14:textId="77777777" w:rsidR="00BC3099" w:rsidRPr="009670B7" w:rsidRDefault="00BC3099" w:rsidP="00560591">
            <w:pPr>
              <w:spacing w:line="276" w:lineRule="auto"/>
            </w:pPr>
          </w:p>
          <w:p w14:paraId="5E1EEBA6" w14:textId="2DB3501E" w:rsidR="00560591" w:rsidRPr="009670B7" w:rsidRDefault="00560591" w:rsidP="00560591">
            <w:pPr>
              <w:spacing w:line="276" w:lineRule="auto"/>
            </w:pPr>
            <w:r w:rsidRPr="009670B7">
              <w:t>Another trend is the growing use of technology where graduates will require advanced computer skills, in particular for marketing and</w:t>
            </w:r>
            <w:r w:rsidR="00B210E3" w:rsidRPr="009670B7">
              <w:t xml:space="preserve"> promoting recreation Services.</w:t>
            </w:r>
          </w:p>
          <w:p w14:paraId="63433610" w14:textId="77777777" w:rsidR="00560591" w:rsidRPr="009670B7" w:rsidRDefault="00560591" w:rsidP="00560591">
            <w:pPr>
              <w:spacing w:line="276" w:lineRule="auto"/>
            </w:pPr>
          </w:p>
          <w:p w14:paraId="247E0032" w14:textId="4285B87D" w:rsidR="00560591" w:rsidRPr="009670B7" w:rsidRDefault="00560591" w:rsidP="00560591">
            <w:pPr>
              <w:spacing w:line="276" w:lineRule="auto"/>
            </w:pPr>
            <w:r w:rsidRPr="009670B7">
              <w:t xml:space="preserve">Unlike most College Diploma Programs developed to respond to employer needs, employment options in the field of Recreation are somewhat broad and diverse </w:t>
            </w:r>
            <w:r w:rsidR="00B210E3" w:rsidRPr="009670B7">
              <w:t xml:space="preserve">upon </w:t>
            </w:r>
            <w:r w:rsidRPr="009670B7">
              <w:t>graduation</w:t>
            </w:r>
            <w:r w:rsidR="00B210E3" w:rsidRPr="009670B7">
              <w:t xml:space="preserve"> compared with</w:t>
            </w:r>
            <w:r w:rsidRPr="009670B7">
              <w:t xml:space="preserve"> programs such as Early Ch</w:t>
            </w:r>
            <w:r w:rsidR="00CA00D6" w:rsidRPr="009670B7">
              <w:t xml:space="preserve">ildhood Education, Educational </w:t>
            </w:r>
            <w:r w:rsidRPr="009670B7">
              <w:t>Assistant, SSW,  D&amp;A, and Nursing.</w:t>
            </w:r>
          </w:p>
          <w:p w14:paraId="10DA45B9" w14:textId="77777777" w:rsidR="00560591" w:rsidRPr="009670B7" w:rsidRDefault="00560591" w:rsidP="00560591">
            <w:pPr>
              <w:spacing w:line="276" w:lineRule="auto"/>
              <w:rPr>
                <w:b/>
              </w:rPr>
            </w:pPr>
          </w:p>
          <w:p w14:paraId="052C18E4" w14:textId="6060AEFB" w:rsidR="00E86C47" w:rsidRPr="009670B7" w:rsidRDefault="00CA00D6" w:rsidP="00E86C47">
            <w:pPr>
              <w:spacing w:line="276" w:lineRule="auto"/>
            </w:pPr>
            <w:r w:rsidRPr="009670B7">
              <w:t>A</w:t>
            </w:r>
            <w:r w:rsidR="00E86C47" w:rsidRPr="009670B7">
              <w:t xml:space="preserve"> scan of employment opportunities in this field indicates there is little to no change in the type of positions, </w:t>
            </w:r>
            <w:r w:rsidR="00BC3099" w:rsidRPr="009670B7">
              <w:t>required skills, or employers</w:t>
            </w:r>
            <w:r w:rsidR="00E86C47" w:rsidRPr="009670B7">
              <w:t>. Due to the</w:t>
            </w:r>
            <w:r w:rsidR="00BC3099" w:rsidRPr="009670B7">
              <w:t xml:space="preserve"> seasonal nature of this field, </w:t>
            </w:r>
            <w:r w:rsidR="00E86C47" w:rsidRPr="009670B7">
              <w:t>there is an increase in opportunities posted for the northern regions of Ontario including Algonquin Park and Magnetawan, with Toronto still leading in opportunities.</w:t>
            </w:r>
          </w:p>
          <w:p w14:paraId="07C3A392" w14:textId="77777777" w:rsidR="00E86C47" w:rsidRPr="009670B7" w:rsidRDefault="00E86C47" w:rsidP="00E86C47">
            <w:pPr>
              <w:spacing w:line="276" w:lineRule="auto"/>
            </w:pPr>
          </w:p>
          <w:p w14:paraId="3D3E5CC4" w14:textId="77777777" w:rsidR="00E86C47" w:rsidRPr="009670B7" w:rsidRDefault="00E86C47" w:rsidP="00E86C47">
            <w:pPr>
              <w:spacing w:line="276" w:lineRule="auto"/>
            </w:pPr>
            <w:r w:rsidRPr="009670B7">
              <w:t>On May 28, 2015 the following postings available in the Job Bank:</w:t>
            </w:r>
          </w:p>
          <w:p w14:paraId="1C798F2A" w14:textId="77777777" w:rsidR="00E86C47" w:rsidRPr="009670B7" w:rsidRDefault="00E86C47" w:rsidP="00E86C47">
            <w:pPr>
              <w:spacing w:line="276" w:lineRule="auto"/>
            </w:pPr>
          </w:p>
          <w:p w14:paraId="7E760E6D" w14:textId="54C95AF0" w:rsidR="00E86C47" w:rsidRPr="009670B7" w:rsidRDefault="00E86C47" w:rsidP="00E86C47">
            <w:pPr>
              <w:spacing w:line="276" w:lineRule="auto"/>
            </w:pPr>
            <w:r w:rsidRPr="009670B7">
              <w:lastRenderedPageBreak/>
              <w:t>Canada</w:t>
            </w:r>
            <w:r w:rsidRPr="009670B7">
              <w:tab/>
              <w:t xml:space="preserve"> </w:t>
            </w:r>
            <w:r w:rsidRPr="009670B7">
              <w:tab/>
            </w:r>
            <w:r w:rsidR="00762ADD" w:rsidRPr="009670B7">
              <w:t xml:space="preserve">           </w:t>
            </w:r>
            <w:r w:rsidRPr="009670B7">
              <w:t>596</w:t>
            </w:r>
          </w:p>
          <w:p w14:paraId="3F9F5E07" w14:textId="77777777" w:rsidR="00BC3099" w:rsidRPr="009670B7" w:rsidRDefault="00BC3099" w:rsidP="00E86C47">
            <w:pPr>
              <w:spacing w:line="276" w:lineRule="auto"/>
            </w:pPr>
          </w:p>
          <w:p w14:paraId="368391AF" w14:textId="1A98B25F" w:rsidR="00E86C47" w:rsidRPr="009670B7" w:rsidRDefault="00E86C47" w:rsidP="00E86C47">
            <w:pPr>
              <w:spacing w:line="276" w:lineRule="auto"/>
            </w:pPr>
            <w:r w:rsidRPr="009670B7">
              <w:t>Ontario</w:t>
            </w:r>
            <w:r w:rsidRPr="009670B7">
              <w:tab/>
            </w:r>
            <w:r w:rsidRPr="009670B7">
              <w:tab/>
            </w:r>
            <w:r w:rsidR="00762ADD" w:rsidRPr="009670B7">
              <w:t xml:space="preserve">            </w:t>
            </w:r>
            <w:r w:rsidRPr="009670B7">
              <w:t>222</w:t>
            </w:r>
          </w:p>
          <w:p w14:paraId="7078B1CD" w14:textId="77777777" w:rsidR="00E86C47" w:rsidRPr="009670B7" w:rsidRDefault="00E86C47" w:rsidP="00E86C47">
            <w:pPr>
              <w:spacing w:line="276" w:lineRule="auto"/>
            </w:pPr>
          </w:p>
          <w:p w14:paraId="6149ED66" w14:textId="7205F8A6" w:rsidR="00E86C47" w:rsidRPr="009670B7" w:rsidRDefault="00E86C47" w:rsidP="00E86C47">
            <w:pPr>
              <w:spacing w:line="276" w:lineRule="auto"/>
            </w:pPr>
            <w:r w:rsidRPr="009670B7">
              <w:t>Toronto</w:t>
            </w:r>
            <w:r w:rsidRPr="009670B7">
              <w:tab/>
            </w:r>
            <w:r w:rsidRPr="009670B7">
              <w:tab/>
            </w:r>
            <w:r w:rsidR="00762ADD" w:rsidRPr="009670B7">
              <w:t xml:space="preserve">             </w:t>
            </w:r>
            <w:r w:rsidRPr="009670B7">
              <w:t>19</w:t>
            </w:r>
          </w:p>
          <w:p w14:paraId="6C25397E" w14:textId="0D496C38" w:rsidR="00E86C47" w:rsidRPr="009670B7" w:rsidRDefault="00E86C47" w:rsidP="00E86C47">
            <w:pPr>
              <w:spacing w:line="276" w:lineRule="auto"/>
            </w:pPr>
            <w:r w:rsidRPr="009670B7">
              <w:t>Algonquin Park</w:t>
            </w:r>
            <w:r w:rsidRPr="009670B7">
              <w:tab/>
            </w:r>
            <w:r w:rsidR="00762ADD" w:rsidRPr="009670B7">
              <w:t xml:space="preserve">             </w:t>
            </w:r>
            <w:r w:rsidRPr="009670B7">
              <w:t>15</w:t>
            </w:r>
          </w:p>
          <w:p w14:paraId="6B1B9600" w14:textId="77777777" w:rsidR="00E86C47" w:rsidRPr="009670B7" w:rsidRDefault="00E86C47" w:rsidP="00E86C47">
            <w:pPr>
              <w:spacing w:line="276" w:lineRule="auto"/>
            </w:pPr>
            <w:r w:rsidRPr="009670B7">
              <w:t>Magnetawan</w:t>
            </w:r>
            <w:r w:rsidRPr="009670B7">
              <w:tab/>
            </w:r>
            <w:r w:rsidRPr="009670B7">
              <w:tab/>
              <w:t>11</w:t>
            </w:r>
          </w:p>
          <w:p w14:paraId="1C566853" w14:textId="77777777" w:rsidR="00E86C47" w:rsidRPr="009670B7" w:rsidRDefault="00E86C47" w:rsidP="00E86C47">
            <w:pPr>
              <w:spacing w:line="276" w:lineRule="auto"/>
            </w:pPr>
            <w:r w:rsidRPr="009670B7">
              <w:t>Kitchener</w:t>
            </w:r>
            <w:r w:rsidRPr="009670B7">
              <w:tab/>
            </w:r>
            <w:r w:rsidRPr="009670B7">
              <w:tab/>
              <w:t xml:space="preserve">  9</w:t>
            </w:r>
          </w:p>
          <w:p w14:paraId="39ED0867" w14:textId="77777777" w:rsidR="00E86C47" w:rsidRPr="009670B7" w:rsidRDefault="00E86C47" w:rsidP="00E86C47">
            <w:pPr>
              <w:spacing w:line="276" w:lineRule="auto"/>
            </w:pPr>
            <w:r w:rsidRPr="009670B7">
              <w:t>Scarborough</w:t>
            </w:r>
            <w:r w:rsidRPr="009670B7">
              <w:tab/>
            </w:r>
            <w:r w:rsidRPr="009670B7">
              <w:tab/>
              <w:t xml:space="preserve">  8</w:t>
            </w:r>
          </w:p>
          <w:p w14:paraId="55681F7F" w14:textId="77777777" w:rsidR="00E86C47" w:rsidRPr="009670B7" w:rsidRDefault="00E86C47" w:rsidP="00E86C47">
            <w:pPr>
              <w:spacing w:line="276" w:lineRule="auto"/>
            </w:pPr>
            <w:r w:rsidRPr="009670B7">
              <w:t>Sudbury</w:t>
            </w:r>
            <w:r w:rsidRPr="009670B7">
              <w:tab/>
            </w:r>
            <w:r w:rsidRPr="009670B7">
              <w:tab/>
              <w:t xml:space="preserve">  7</w:t>
            </w:r>
          </w:p>
          <w:p w14:paraId="168D414D" w14:textId="77777777" w:rsidR="00E86C47" w:rsidRPr="009670B7" w:rsidRDefault="00E86C47" w:rsidP="00E86C47">
            <w:pPr>
              <w:spacing w:line="276" w:lineRule="auto"/>
            </w:pPr>
            <w:r w:rsidRPr="009670B7">
              <w:t>Guelph</w:t>
            </w:r>
            <w:r w:rsidRPr="009670B7">
              <w:tab/>
            </w:r>
            <w:r w:rsidRPr="009670B7">
              <w:tab/>
              <w:t xml:space="preserve">              7</w:t>
            </w:r>
          </w:p>
          <w:p w14:paraId="440EEB9B" w14:textId="77777777" w:rsidR="00E86C47" w:rsidRPr="009670B7" w:rsidRDefault="00E86C47" w:rsidP="00E86C47">
            <w:pPr>
              <w:spacing w:line="276" w:lineRule="auto"/>
            </w:pPr>
            <w:r w:rsidRPr="009670B7">
              <w:t>Mississauga</w:t>
            </w:r>
            <w:r w:rsidRPr="009670B7">
              <w:tab/>
            </w:r>
            <w:r w:rsidRPr="009670B7">
              <w:tab/>
              <w:t xml:space="preserve">  7</w:t>
            </w:r>
          </w:p>
          <w:p w14:paraId="0B7181D6" w14:textId="77777777" w:rsidR="00E86C47" w:rsidRPr="009670B7" w:rsidRDefault="00E86C47" w:rsidP="00E86C47">
            <w:pPr>
              <w:spacing w:line="276" w:lineRule="auto"/>
            </w:pPr>
            <w:r w:rsidRPr="009670B7">
              <w:t>Vaughan</w:t>
            </w:r>
            <w:r w:rsidRPr="009670B7">
              <w:tab/>
            </w:r>
            <w:r w:rsidRPr="009670B7">
              <w:tab/>
              <w:t xml:space="preserve">  7</w:t>
            </w:r>
          </w:p>
          <w:p w14:paraId="1C8EB122" w14:textId="6EFFB1F6" w:rsidR="00E86C47" w:rsidRPr="009670B7" w:rsidRDefault="00E86C47" w:rsidP="00E86C47">
            <w:pPr>
              <w:spacing w:line="276" w:lineRule="auto"/>
            </w:pPr>
            <w:r w:rsidRPr="009670B7">
              <w:t>Richmond Hill</w:t>
            </w:r>
            <w:r w:rsidRPr="009670B7">
              <w:tab/>
              <w:t xml:space="preserve">             </w:t>
            </w:r>
            <w:r w:rsidR="00762ADD" w:rsidRPr="009670B7">
              <w:t xml:space="preserve"> </w:t>
            </w:r>
            <w:r w:rsidRPr="009670B7">
              <w:t>6</w:t>
            </w:r>
          </w:p>
          <w:p w14:paraId="292E1648" w14:textId="77777777" w:rsidR="00E86C47" w:rsidRPr="009670B7" w:rsidRDefault="00E86C47" w:rsidP="00E86C47">
            <w:pPr>
              <w:spacing w:line="276" w:lineRule="auto"/>
            </w:pPr>
          </w:p>
          <w:p w14:paraId="68199315" w14:textId="77777777" w:rsidR="00E86C47" w:rsidRPr="009670B7" w:rsidRDefault="00E86C47" w:rsidP="00E86C47">
            <w:pPr>
              <w:spacing w:line="276" w:lineRule="auto"/>
              <w:rPr>
                <w:lang w:val="en-CA"/>
              </w:rPr>
            </w:pPr>
          </w:p>
          <w:p w14:paraId="382C7F0C" w14:textId="77777777" w:rsidR="00E86C47" w:rsidRPr="009670B7" w:rsidRDefault="00E86C47" w:rsidP="00E86C47">
            <w:pPr>
              <w:spacing w:line="276" w:lineRule="auto"/>
            </w:pPr>
            <w:r w:rsidRPr="009670B7">
              <w:t>Sample positions taken from the Job Bank and Indeed.ca - May 28, 2015</w:t>
            </w:r>
          </w:p>
          <w:p w14:paraId="1E12B0D9" w14:textId="77777777" w:rsidR="00E86C47" w:rsidRPr="009670B7" w:rsidRDefault="00E86C47" w:rsidP="00E86C47">
            <w:pPr>
              <w:spacing w:line="276" w:lineRule="auto"/>
            </w:pPr>
          </w:p>
          <w:tbl>
            <w:tblPr>
              <w:tblStyle w:val="TableGrid"/>
              <w:tblW w:w="0" w:type="auto"/>
              <w:tblLayout w:type="fixed"/>
              <w:tblLook w:val="04A0" w:firstRow="1" w:lastRow="0" w:firstColumn="1" w:lastColumn="0" w:noHBand="0" w:noVBand="1"/>
            </w:tblPr>
            <w:tblGrid>
              <w:gridCol w:w="3084"/>
              <w:gridCol w:w="3574"/>
              <w:gridCol w:w="1972"/>
            </w:tblGrid>
            <w:tr w:rsidR="00E86C47" w:rsidRPr="009670B7" w14:paraId="5A4CAB7C" w14:textId="77777777" w:rsidTr="00E86C47">
              <w:tc>
                <w:tcPr>
                  <w:tcW w:w="3084" w:type="dxa"/>
                  <w:tcBorders>
                    <w:top w:val="single" w:sz="4" w:space="0" w:color="auto"/>
                    <w:left w:val="single" w:sz="4" w:space="0" w:color="auto"/>
                    <w:bottom w:val="single" w:sz="4" w:space="0" w:color="auto"/>
                    <w:right w:val="single" w:sz="4" w:space="0" w:color="auto"/>
                  </w:tcBorders>
                  <w:hideMark/>
                </w:tcPr>
                <w:p w14:paraId="4E17453B" w14:textId="77777777" w:rsidR="00E86C47" w:rsidRPr="009670B7" w:rsidRDefault="00E86C47" w:rsidP="00E86C47">
                  <w:pPr>
                    <w:spacing w:line="276" w:lineRule="auto"/>
                    <w:rPr>
                      <w:b/>
                    </w:rPr>
                  </w:pPr>
                  <w:r w:rsidRPr="009670B7">
                    <w:rPr>
                      <w:b/>
                    </w:rPr>
                    <w:t>Job Title</w:t>
                  </w:r>
                </w:p>
              </w:tc>
              <w:tc>
                <w:tcPr>
                  <w:tcW w:w="3574" w:type="dxa"/>
                  <w:tcBorders>
                    <w:top w:val="single" w:sz="4" w:space="0" w:color="auto"/>
                    <w:left w:val="single" w:sz="4" w:space="0" w:color="auto"/>
                    <w:bottom w:val="single" w:sz="4" w:space="0" w:color="auto"/>
                    <w:right w:val="single" w:sz="4" w:space="0" w:color="auto"/>
                  </w:tcBorders>
                  <w:hideMark/>
                </w:tcPr>
                <w:p w14:paraId="6DC7BE73" w14:textId="77777777" w:rsidR="00E86C47" w:rsidRPr="009670B7" w:rsidRDefault="00E86C47" w:rsidP="00E86C47">
                  <w:pPr>
                    <w:spacing w:line="276" w:lineRule="auto"/>
                    <w:rPr>
                      <w:b/>
                    </w:rPr>
                  </w:pPr>
                  <w:r w:rsidRPr="009670B7">
                    <w:rPr>
                      <w:b/>
                    </w:rPr>
                    <w:t>Employer</w:t>
                  </w:r>
                </w:p>
              </w:tc>
              <w:tc>
                <w:tcPr>
                  <w:tcW w:w="1972" w:type="dxa"/>
                  <w:tcBorders>
                    <w:top w:val="single" w:sz="4" w:space="0" w:color="auto"/>
                    <w:left w:val="single" w:sz="4" w:space="0" w:color="auto"/>
                    <w:bottom w:val="single" w:sz="4" w:space="0" w:color="auto"/>
                    <w:right w:val="single" w:sz="4" w:space="0" w:color="auto"/>
                  </w:tcBorders>
                  <w:hideMark/>
                </w:tcPr>
                <w:p w14:paraId="22E22FB3" w14:textId="77777777" w:rsidR="00E86C47" w:rsidRPr="009670B7" w:rsidRDefault="00E86C47" w:rsidP="00E86C47">
                  <w:pPr>
                    <w:spacing w:line="276" w:lineRule="auto"/>
                    <w:rPr>
                      <w:b/>
                    </w:rPr>
                  </w:pPr>
                  <w:r w:rsidRPr="009670B7">
                    <w:rPr>
                      <w:b/>
                    </w:rPr>
                    <w:t>Wage</w:t>
                  </w:r>
                </w:p>
              </w:tc>
            </w:tr>
            <w:tr w:rsidR="00E86C47" w:rsidRPr="009670B7" w14:paraId="6A0A7092" w14:textId="77777777" w:rsidTr="00E86C47">
              <w:tc>
                <w:tcPr>
                  <w:tcW w:w="3084" w:type="dxa"/>
                  <w:tcBorders>
                    <w:top w:val="single" w:sz="4" w:space="0" w:color="auto"/>
                    <w:left w:val="single" w:sz="4" w:space="0" w:color="auto"/>
                    <w:bottom w:val="single" w:sz="4" w:space="0" w:color="auto"/>
                    <w:right w:val="single" w:sz="4" w:space="0" w:color="auto"/>
                  </w:tcBorders>
                  <w:hideMark/>
                </w:tcPr>
                <w:p w14:paraId="4A5B9C7F" w14:textId="77777777" w:rsidR="00E86C47" w:rsidRPr="009670B7" w:rsidRDefault="00E86C47" w:rsidP="00E86C47">
                  <w:pPr>
                    <w:spacing w:line="276" w:lineRule="auto"/>
                  </w:pPr>
                  <w:r w:rsidRPr="009670B7">
                    <w:t>Lifeguard, Pool/Health Club Attendant</w:t>
                  </w:r>
                </w:p>
              </w:tc>
              <w:tc>
                <w:tcPr>
                  <w:tcW w:w="3574" w:type="dxa"/>
                  <w:tcBorders>
                    <w:top w:val="single" w:sz="4" w:space="0" w:color="auto"/>
                    <w:left w:val="single" w:sz="4" w:space="0" w:color="auto"/>
                    <w:bottom w:val="single" w:sz="4" w:space="0" w:color="auto"/>
                    <w:right w:val="single" w:sz="4" w:space="0" w:color="auto"/>
                  </w:tcBorders>
                  <w:hideMark/>
                </w:tcPr>
                <w:p w14:paraId="378F95EB" w14:textId="77777777" w:rsidR="00E86C47" w:rsidRPr="009670B7" w:rsidRDefault="00E86C47" w:rsidP="00E86C47">
                  <w:pPr>
                    <w:spacing w:line="276" w:lineRule="auto"/>
                  </w:pPr>
                  <w:r w:rsidRPr="009670B7">
                    <w:t>Ottawa Marriot Hotel</w:t>
                  </w:r>
                </w:p>
              </w:tc>
              <w:tc>
                <w:tcPr>
                  <w:tcW w:w="1972" w:type="dxa"/>
                  <w:tcBorders>
                    <w:top w:val="single" w:sz="4" w:space="0" w:color="auto"/>
                    <w:left w:val="single" w:sz="4" w:space="0" w:color="auto"/>
                    <w:bottom w:val="single" w:sz="4" w:space="0" w:color="auto"/>
                    <w:right w:val="single" w:sz="4" w:space="0" w:color="auto"/>
                  </w:tcBorders>
                  <w:hideMark/>
                </w:tcPr>
                <w:p w14:paraId="1A7733C9" w14:textId="77777777" w:rsidR="00E86C47" w:rsidRPr="009670B7" w:rsidRDefault="00E86C47" w:rsidP="00E86C47">
                  <w:pPr>
                    <w:spacing w:line="276" w:lineRule="auto"/>
                  </w:pPr>
                  <w:r w:rsidRPr="009670B7">
                    <w:t>17.11</w:t>
                  </w:r>
                </w:p>
              </w:tc>
            </w:tr>
            <w:tr w:rsidR="00E86C47" w:rsidRPr="009670B7" w14:paraId="2DAC9609" w14:textId="77777777" w:rsidTr="00E86C47">
              <w:tc>
                <w:tcPr>
                  <w:tcW w:w="3084" w:type="dxa"/>
                  <w:tcBorders>
                    <w:top w:val="single" w:sz="4" w:space="0" w:color="auto"/>
                    <w:left w:val="single" w:sz="4" w:space="0" w:color="auto"/>
                    <w:bottom w:val="single" w:sz="4" w:space="0" w:color="auto"/>
                    <w:right w:val="single" w:sz="4" w:space="0" w:color="auto"/>
                  </w:tcBorders>
                  <w:hideMark/>
                </w:tcPr>
                <w:p w14:paraId="2D8D86FA" w14:textId="77777777" w:rsidR="00E86C47" w:rsidRPr="009670B7" w:rsidRDefault="00E86C47" w:rsidP="00E86C47">
                  <w:pPr>
                    <w:spacing w:line="276" w:lineRule="auto"/>
                  </w:pPr>
                  <w:r w:rsidRPr="009670B7">
                    <w:t>Sports Instructor (Pro Squash Coach)</w:t>
                  </w:r>
                </w:p>
              </w:tc>
              <w:tc>
                <w:tcPr>
                  <w:tcW w:w="3574" w:type="dxa"/>
                  <w:tcBorders>
                    <w:top w:val="single" w:sz="4" w:space="0" w:color="auto"/>
                    <w:left w:val="single" w:sz="4" w:space="0" w:color="auto"/>
                    <w:bottom w:val="single" w:sz="4" w:space="0" w:color="auto"/>
                    <w:right w:val="single" w:sz="4" w:space="0" w:color="auto"/>
                  </w:tcBorders>
                  <w:hideMark/>
                </w:tcPr>
                <w:p w14:paraId="297FFAEA" w14:textId="77777777" w:rsidR="00E86C47" w:rsidRPr="009670B7" w:rsidRDefault="00E86C47" w:rsidP="00E86C47">
                  <w:pPr>
                    <w:spacing w:line="276" w:lineRule="auto"/>
                  </w:pPr>
                  <w:r w:rsidRPr="009670B7">
                    <w:t>Ottawa Athletic Club</w:t>
                  </w:r>
                </w:p>
              </w:tc>
              <w:tc>
                <w:tcPr>
                  <w:tcW w:w="1972" w:type="dxa"/>
                  <w:tcBorders>
                    <w:top w:val="single" w:sz="4" w:space="0" w:color="auto"/>
                    <w:left w:val="single" w:sz="4" w:space="0" w:color="auto"/>
                    <w:bottom w:val="single" w:sz="4" w:space="0" w:color="auto"/>
                    <w:right w:val="single" w:sz="4" w:space="0" w:color="auto"/>
                  </w:tcBorders>
                  <w:hideMark/>
                </w:tcPr>
                <w:p w14:paraId="2DC9B189" w14:textId="77777777" w:rsidR="00E86C47" w:rsidRPr="009670B7" w:rsidRDefault="00E86C47" w:rsidP="00E86C47">
                  <w:pPr>
                    <w:spacing w:line="276" w:lineRule="auto"/>
                  </w:pPr>
                  <w:r w:rsidRPr="009670B7">
                    <w:t>36,000 annual</w:t>
                  </w:r>
                </w:p>
              </w:tc>
            </w:tr>
            <w:tr w:rsidR="00E86C47" w:rsidRPr="009670B7" w14:paraId="27FBAF07" w14:textId="77777777" w:rsidTr="00E86C47">
              <w:tc>
                <w:tcPr>
                  <w:tcW w:w="3084" w:type="dxa"/>
                  <w:tcBorders>
                    <w:top w:val="single" w:sz="4" w:space="0" w:color="auto"/>
                    <w:left w:val="single" w:sz="4" w:space="0" w:color="auto"/>
                    <w:bottom w:val="single" w:sz="4" w:space="0" w:color="auto"/>
                    <w:right w:val="single" w:sz="4" w:space="0" w:color="auto"/>
                  </w:tcBorders>
                  <w:hideMark/>
                </w:tcPr>
                <w:p w14:paraId="510492C3" w14:textId="77777777" w:rsidR="00E86C47" w:rsidRPr="009670B7" w:rsidRDefault="00E86C47" w:rsidP="00E86C47">
                  <w:pPr>
                    <w:spacing w:line="276" w:lineRule="auto"/>
                  </w:pPr>
                  <w:r w:rsidRPr="009670B7">
                    <w:t>Camp Counsellor</w:t>
                  </w:r>
                </w:p>
              </w:tc>
              <w:tc>
                <w:tcPr>
                  <w:tcW w:w="3574" w:type="dxa"/>
                  <w:tcBorders>
                    <w:top w:val="single" w:sz="4" w:space="0" w:color="auto"/>
                    <w:left w:val="single" w:sz="4" w:space="0" w:color="auto"/>
                    <w:bottom w:val="single" w:sz="4" w:space="0" w:color="auto"/>
                    <w:right w:val="single" w:sz="4" w:space="0" w:color="auto"/>
                  </w:tcBorders>
                  <w:hideMark/>
                </w:tcPr>
                <w:p w14:paraId="377F2539" w14:textId="77777777" w:rsidR="00E86C47" w:rsidRPr="009670B7" w:rsidRDefault="00E86C47" w:rsidP="00E86C47">
                  <w:pPr>
                    <w:spacing w:line="276" w:lineRule="auto"/>
                  </w:pPr>
                  <w:r w:rsidRPr="009670B7">
                    <w:t>Sudbury Canoe Club</w:t>
                  </w:r>
                </w:p>
              </w:tc>
              <w:tc>
                <w:tcPr>
                  <w:tcW w:w="1972" w:type="dxa"/>
                  <w:tcBorders>
                    <w:top w:val="single" w:sz="4" w:space="0" w:color="auto"/>
                    <w:left w:val="single" w:sz="4" w:space="0" w:color="auto"/>
                    <w:bottom w:val="single" w:sz="4" w:space="0" w:color="auto"/>
                    <w:right w:val="single" w:sz="4" w:space="0" w:color="auto"/>
                  </w:tcBorders>
                  <w:hideMark/>
                </w:tcPr>
                <w:p w14:paraId="23C3C224" w14:textId="77777777" w:rsidR="00E86C47" w:rsidRPr="009670B7" w:rsidRDefault="00E86C47" w:rsidP="00E86C47">
                  <w:pPr>
                    <w:spacing w:line="276" w:lineRule="auto"/>
                  </w:pPr>
                  <w:r w:rsidRPr="009670B7">
                    <w:t>14.00</w:t>
                  </w:r>
                </w:p>
              </w:tc>
            </w:tr>
            <w:tr w:rsidR="00E86C47" w:rsidRPr="009670B7" w14:paraId="3C30A6B8" w14:textId="77777777" w:rsidTr="00E86C47">
              <w:tc>
                <w:tcPr>
                  <w:tcW w:w="3084" w:type="dxa"/>
                  <w:tcBorders>
                    <w:top w:val="single" w:sz="4" w:space="0" w:color="auto"/>
                    <w:left w:val="single" w:sz="4" w:space="0" w:color="auto"/>
                    <w:bottom w:val="single" w:sz="4" w:space="0" w:color="auto"/>
                    <w:right w:val="single" w:sz="4" w:space="0" w:color="auto"/>
                  </w:tcBorders>
                  <w:hideMark/>
                </w:tcPr>
                <w:p w14:paraId="7D76721C" w14:textId="77777777" w:rsidR="00E86C47" w:rsidRPr="009670B7" w:rsidRDefault="00E86C47" w:rsidP="00E86C47">
                  <w:pPr>
                    <w:spacing w:line="276" w:lineRule="auto"/>
                  </w:pPr>
                  <w:r w:rsidRPr="009670B7">
                    <w:t>Recreation Leader</w:t>
                  </w:r>
                </w:p>
              </w:tc>
              <w:tc>
                <w:tcPr>
                  <w:tcW w:w="3574" w:type="dxa"/>
                  <w:tcBorders>
                    <w:top w:val="single" w:sz="4" w:space="0" w:color="auto"/>
                    <w:left w:val="single" w:sz="4" w:space="0" w:color="auto"/>
                    <w:bottom w:val="single" w:sz="4" w:space="0" w:color="auto"/>
                    <w:right w:val="single" w:sz="4" w:space="0" w:color="auto"/>
                  </w:tcBorders>
                  <w:hideMark/>
                </w:tcPr>
                <w:p w14:paraId="4404A2D1" w14:textId="77777777" w:rsidR="00E86C47" w:rsidRPr="009670B7" w:rsidRDefault="00E86C47" w:rsidP="00E86C47">
                  <w:pPr>
                    <w:spacing w:line="276" w:lineRule="auto"/>
                  </w:pPr>
                  <w:r w:rsidRPr="009670B7">
                    <w:t xml:space="preserve">Canadian Forces Morale and </w:t>
                  </w:r>
                  <w:r w:rsidRPr="009670B7">
                    <w:lastRenderedPageBreak/>
                    <w:t>Welfare Services</w:t>
                  </w:r>
                </w:p>
              </w:tc>
              <w:tc>
                <w:tcPr>
                  <w:tcW w:w="1972" w:type="dxa"/>
                  <w:tcBorders>
                    <w:top w:val="single" w:sz="4" w:space="0" w:color="auto"/>
                    <w:left w:val="single" w:sz="4" w:space="0" w:color="auto"/>
                    <w:bottom w:val="single" w:sz="4" w:space="0" w:color="auto"/>
                    <w:right w:val="single" w:sz="4" w:space="0" w:color="auto"/>
                  </w:tcBorders>
                  <w:hideMark/>
                </w:tcPr>
                <w:p w14:paraId="00E71581" w14:textId="77777777" w:rsidR="00E86C47" w:rsidRPr="009670B7" w:rsidRDefault="00E86C47" w:rsidP="00E86C47">
                  <w:pPr>
                    <w:spacing w:line="276" w:lineRule="auto"/>
                  </w:pPr>
                  <w:r w:rsidRPr="009670B7">
                    <w:lastRenderedPageBreak/>
                    <w:t>11.16 – 14.14</w:t>
                  </w:r>
                </w:p>
              </w:tc>
            </w:tr>
            <w:tr w:rsidR="00E86C47" w:rsidRPr="009670B7" w14:paraId="56A8673B" w14:textId="77777777" w:rsidTr="00E86C47">
              <w:tc>
                <w:tcPr>
                  <w:tcW w:w="3084" w:type="dxa"/>
                  <w:tcBorders>
                    <w:top w:val="single" w:sz="4" w:space="0" w:color="auto"/>
                    <w:left w:val="single" w:sz="4" w:space="0" w:color="auto"/>
                    <w:bottom w:val="single" w:sz="4" w:space="0" w:color="auto"/>
                    <w:right w:val="single" w:sz="4" w:space="0" w:color="auto"/>
                  </w:tcBorders>
                  <w:hideMark/>
                </w:tcPr>
                <w:p w14:paraId="3178A4CE" w14:textId="77777777" w:rsidR="00E86C47" w:rsidRPr="009670B7" w:rsidRDefault="00E86C47" w:rsidP="00E86C47">
                  <w:pPr>
                    <w:spacing w:line="276" w:lineRule="auto"/>
                  </w:pPr>
                  <w:r w:rsidRPr="009670B7">
                    <w:lastRenderedPageBreak/>
                    <w:t>Counsellor, Day Camp – Recreation</w:t>
                  </w:r>
                </w:p>
              </w:tc>
              <w:tc>
                <w:tcPr>
                  <w:tcW w:w="3574" w:type="dxa"/>
                  <w:tcBorders>
                    <w:top w:val="single" w:sz="4" w:space="0" w:color="auto"/>
                    <w:left w:val="single" w:sz="4" w:space="0" w:color="auto"/>
                    <w:bottom w:val="single" w:sz="4" w:space="0" w:color="auto"/>
                    <w:right w:val="single" w:sz="4" w:space="0" w:color="auto"/>
                  </w:tcBorders>
                  <w:hideMark/>
                </w:tcPr>
                <w:p w14:paraId="7C574E78" w14:textId="77777777" w:rsidR="00E86C47" w:rsidRPr="009670B7" w:rsidRDefault="00E86C47" w:rsidP="00E86C47">
                  <w:pPr>
                    <w:spacing w:line="276" w:lineRule="auto"/>
                  </w:pPr>
                  <w:r w:rsidRPr="009670B7">
                    <w:t>Heritage Green Baptist Church</w:t>
                  </w:r>
                </w:p>
              </w:tc>
              <w:tc>
                <w:tcPr>
                  <w:tcW w:w="1972" w:type="dxa"/>
                  <w:tcBorders>
                    <w:top w:val="single" w:sz="4" w:space="0" w:color="auto"/>
                    <w:left w:val="single" w:sz="4" w:space="0" w:color="auto"/>
                    <w:bottom w:val="single" w:sz="4" w:space="0" w:color="auto"/>
                    <w:right w:val="single" w:sz="4" w:space="0" w:color="auto"/>
                  </w:tcBorders>
                  <w:hideMark/>
                </w:tcPr>
                <w:p w14:paraId="3C6A576B" w14:textId="77777777" w:rsidR="00E86C47" w:rsidRPr="009670B7" w:rsidRDefault="00E86C47" w:rsidP="00E86C47">
                  <w:pPr>
                    <w:spacing w:line="276" w:lineRule="auto"/>
                  </w:pPr>
                  <w:r w:rsidRPr="009670B7">
                    <w:t>11.00</w:t>
                  </w:r>
                </w:p>
              </w:tc>
            </w:tr>
            <w:tr w:rsidR="00E86C47" w:rsidRPr="009670B7" w14:paraId="07BAC797" w14:textId="77777777" w:rsidTr="00E86C47">
              <w:tc>
                <w:tcPr>
                  <w:tcW w:w="3084" w:type="dxa"/>
                  <w:tcBorders>
                    <w:top w:val="single" w:sz="4" w:space="0" w:color="auto"/>
                    <w:left w:val="single" w:sz="4" w:space="0" w:color="auto"/>
                    <w:bottom w:val="single" w:sz="4" w:space="0" w:color="auto"/>
                    <w:right w:val="single" w:sz="4" w:space="0" w:color="auto"/>
                  </w:tcBorders>
                  <w:hideMark/>
                </w:tcPr>
                <w:p w14:paraId="158D2797" w14:textId="77777777" w:rsidR="00E86C47" w:rsidRPr="009670B7" w:rsidRDefault="00E86C47" w:rsidP="00E86C47">
                  <w:pPr>
                    <w:spacing w:line="276" w:lineRule="auto"/>
                  </w:pPr>
                  <w:r w:rsidRPr="009670B7">
                    <w:t>Camp Counsellor – Science Day Camp</w:t>
                  </w:r>
                </w:p>
              </w:tc>
              <w:tc>
                <w:tcPr>
                  <w:tcW w:w="3574" w:type="dxa"/>
                  <w:tcBorders>
                    <w:top w:val="single" w:sz="4" w:space="0" w:color="auto"/>
                    <w:left w:val="single" w:sz="4" w:space="0" w:color="auto"/>
                    <w:bottom w:val="single" w:sz="4" w:space="0" w:color="auto"/>
                    <w:right w:val="single" w:sz="4" w:space="0" w:color="auto"/>
                  </w:tcBorders>
                  <w:hideMark/>
                </w:tcPr>
                <w:p w14:paraId="63348792" w14:textId="77777777" w:rsidR="00E86C47" w:rsidRPr="009670B7" w:rsidRDefault="00E86C47" w:rsidP="00E86C47">
                  <w:pPr>
                    <w:spacing w:line="276" w:lineRule="auto"/>
                  </w:pPr>
                  <w:r w:rsidRPr="009670B7">
                    <w:t>Mad Science</w:t>
                  </w:r>
                </w:p>
              </w:tc>
              <w:tc>
                <w:tcPr>
                  <w:tcW w:w="1972" w:type="dxa"/>
                  <w:tcBorders>
                    <w:top w:val="single" w:sz="4" w:space="0" w:color="auto"/>
                    <w:left w:val="single" w:sz="4" w:space="0" w:color="auto"/>
                    <w:bottom w:val="single" w:sz="4" w:space="0" w:color="auto"/>
                    <w:right w:val="single" w:sz="4" w:space="0" w:color="auto"/>
                  </w:tcBorders>
                  <w:hideMark/>
                </w:tcPr>
                <w:p w14:paraId="7141E352" w14:textId="77777777" w:rsidR="00E86C47" w:rsidRPr="009670B7" w:rsidRDefault="00E86C47" w:rsidP="00E86C47">
                  <w:pPr>
                    <w:spacing w:line="276" w:lineRule="auto"/>
                  </w:pPr>
                  <w:r w:rsidRPr="009670B7">
                    <w:t>430.00 weekly</w:t>
                  </w:r>
                </w:p>
              </w:tc>
            </w:tr>
            <w:tr w:rsidR="00E86C47" w:rsidRPr="009670B7" w14:paraId="4CC868BD" w14:textId="77777777" w:rsidTr="00E86C47">
              <w:tc>
                <w:tcPr>
                  <w:tcW w:w="3084" w:type="dxa"/>
                  <w:tcBorders>
                    <w:top w:val="single" w:sz="4" w:space="0" w:color="auto"/>
                    <w:left w:val="single" w:sz="4" w:space="0" w:color="auto"/>
                    <w:bottom w:val="single" w:sz="4" w:space="0" w:color="auto"/>
                    <w:right w:val="single" w:sz="4" w:space="0" w:color="auto"/>
                  </w:tcBorders>
                  <w:hideMark/>
                </w:tcPr>
                <w:p w14:paraId="238796A4" w14:textId="77777777" w:rsidR="00E86C47" w:rsidRPr="009670B7" w:rsidRDefault="00E86C47" w:rsidP="00E86C47">
                  <w:pPr>
                    <w:spacing w:line="276" w:lineRule="auto"/>
                  </w:pPr>
                  <w:r w:rsidRPr="009670B7">
                    <w:t>Activities Leader – Older Adults</w:t>
                  </w:r>
                </w:p>
              </w:tc>
              <w:tc>
                <w:tcPr>
                  <w:tcW w:w="3574" w:type="dxa"/>
                  <w:tcBorders>
                    <w:top w:val="single" w:sz="4" w:space="0" w:color="auto"/>
                    <w:left w:val="single" w:sz="4" w:space="0" w:color="auto"/>
                    <w:bottom w:val="single" w:sz="4" w:space="0" w:color="auto"/>
                    <w:right w:val="single" w:sz="4" w:space="0" w:color="auto"/>
                  </w:tcBorders>
                  <w:hideMark/>
                </w:tcPr>
                <w:p w14:paraId="23AAE08E" w14:textId="77777777" w:rsidR="00E86C47" w:rsidRPr="009670B7" w:rsidRDefault="00E86C47" w:rsidP="00E86C47">
                  <w:pPr>
                    <w:spacing w:line="276" w:lineRule="auto"/>
                  </w:pPr>
                  <w:r w:rsidRPr="009670B7">
                    <w:t>St. Mary’s Gardens Inc.</w:t>
                  </w:r>
                </w:p>
              </w:tc>
              <w:tc>
                <w:tcPr>
                  <w:tcW w:w="1972" w:type="dxa"/>
                  <w:tcBorders>
                    <w:top w:val="single" w:sz="4" w:space="0" w:color="auto"/>
                    <w:left w:val="single" w:sz="4" w:space="0" w:color="auto"/>
                    <w:bottom w:val="single" w:sz="4" w:space="0" w:color="auto"/>
                    <w:right w:val="single" w:sz="4" w:space="0" w:color="auto"/>
                  </w:tcBorders>
                  <w:hideMark/>
                </w:tcPr>
                <w:p w14:paraId="6D756C4B" w14:textId="77777777" w:rsidR="00E86C47" w:rsidRPr="009670B7" w:rsidRDefault="00E86C47" w:rsidP="00E86C47">
                  <w:pPr>
                    <w:spacing w:line="276" w:lineRule="auto"/>
                  </w:pPr>
                  <w:r w:rsidRPr="009670B7">
                    <w:t>16.67 – 21.80</w:t>
                  </w:r>
                </w:p>
              </w:tc>
            </w:tr>
            <w:tr w:rsidR="00E86C47" w:rsidRPr="009670B7" w14:paraId="62A11F5F" w14:textId="77777777" w:rsidTr="00E86C47">
              <w:tc>
                <w:tcPr>
                  <w:tcW w:w="3084" w:type="dxa"/>
                  <w:tcBorders>
                    <w:top w:val="single" w:sz="4" w:space="0" w:color="auto"/>
                    <w:left w:val="single" w:sz="4" w:space="0" w:color="auto"/>
                    <w:bottom w:val="single" w:sz="4" w:space="0" w:color="auto"/>
                    <w:right w:val="single" w:sz="4" w:space="0" w:color="auto"/>
                  </w:tcBorders>
                  <w:hideMark/>
                </w:tcPr>
                <w:p w14:paraId="3F66FF4A" w14:textId="77777777" w:rsidR="00E86C47" w:rsidRPr="009670B7" w:rsidRDefault="00E86C47" w:rsidP="00E86C47">
                  <w:pPr>
                    <w:spacing w:line="276" w:lineRule="auto"/>
                  </w:pPr>
                  <w:r w:rsidRPr="009670B7">
                    <w:t>Instructor, Sports</w:t>
                  </w:r>
                </w:p>
              </w:tc>
              <w:tc>
                <w:tcPr>
                  <w:tcW w:w="3574" w:type="dxa"/>
                  <w:tcBorders>
                    <w:top w:val="single" w:sz="4" w:space="0" w:color="auto"/>
                    <w:left w:val="single" w:sz="4" w:space="0" w:color="auto"/>
                    <w:bottom w:val="single" w:sz="4" w:space="0" w:color="auto"/>
                    <w:right w:val="single" w:sz="4" w:space="0" w:color="auto"/>
                  </w:tcBorders>
                  <w:hideMark/>
                </w:tcPr>
                <w:p w14:paraId="6D5C918C" w14:textId="77777777" w:rsidR="00E86C47" w:rsidRPr="009670B7" w:rsidRDefault="00E86C47" w:rsidP="00E86C47">
                  <w:pPr>
                    <w:spacing w:line="276" w:lineRule="auto"/>
                  </w:pPr>
                  <w:r w:rsidRPr="009670B7">
                    <w:t>Complete Paddler</w:t>
                  </w:r>
                </w:p>
              </w:tc>
              <w:tc>
                <w:tcPr>
                  <w:tcW w:w="1972" w:type="dxa"/>
                  <w:tcBorders>
                    <w:top w:val="single" w:sz="4" w:space="0" w:color="auto"/>
                    <w:left w:val="single" w:sz="4" w:space="0" w:color="auto"/>
                    <w:bottom w:val="single" w:sz="4" w:space="0" w:color="auto"/>
                    <w:right w:val="single" w:sz="4" w:space="0" w:color="auto"/>
                  </w:tcBorders>
                  <w:hideMark/>
                </w:tcPr>
                <w:p w14:paraId="134895A2" w14:textId="77777777" w:rsidR="00E86C47" w:rsidRPr="009670B7" w:rsidRDefault="00E86C47" w:rsidP="00E86C47">
                  <w:pPr>
                    <w:spacing w:line="276" w:lineRule="auto"/>
                  </w:pPr>
                  <w:r w:rsidRPr="009670B7">
                    <w:t>11.00 – 15.00</w:t>
                  </w:r>
                </w:p>
              </w:tc>
            </w:tr>
            <w:tr w:rsidR="00E86C47" w:rsidRPr="009670B7" w14:paraId="5247D834" w14:textId="77777777" w:rsidTr="00E86C47">
              <w:tc>
                <w:tcPr>
                  <w:tcW w:w="3084" w:type="dxa"/>
                  <w:tcBorders>
                    <w:top w:val="single" w:sz="4" w:space="0" w:color="auto"/>
                    <w:left w:val="single" w:sz="4" w:space="0" w:color="auto"/>
                    <w:bottom w:val="single" w:sz="4" w:space="0" w:color="auto"/>
                    <w:right w:val="single" w:sz="4" w:space="0" w:color="auto"/>
                  </w:tcBorders>
                  <w:hideMark/>
                </w:tcPr>
                <w:p w14:paraId="5A3D7034" w14:textId="77777777" w:rsidR="00E86C47" w:rsidRPr="009670B7" w:rsidRDefault="00E86C47" w:rsidP="00E86C47">
                  <w:pPr>
                    <w:spacing w:line="276" w:lineRule="auto"/>
                  </w:pPr>
                  <w:r w:rsidRPr="009670B7">
                    <w:t>Arts and Recreation Leader</w:t>
                  </w:r>
                </w:p>
              </w:tc>
              <w:tc>
                <w:tcPr>
                  <w:tcW w:w="3574" w:type="dxa"/>
                  <w:tcBorders>
                    <w:top w:val="single" w:sz="4" w:space="0" w:color="auto"/>
                    <w:left w:val="single" w:sz="4" w:space="0" w:color="auto"/>
                    <w:bottom w:val="single" w:sz="4" w:space="0" w:color="auto"/>
                    <w:right w:val="single" w:sz="4" w:space="0" w:color="auto"/>
                  </w:tcBorders>
                  <w:hideMark/>
                </w:tcPr>
                <w:p w14:paraId="02065BED" w14:textId="77777777" w:rsidR="00E86C47" w:rsidRPr="009670B7" w:rsidRDefault="00E86C47" w:rsidP="00E86C47">
                  <w:pPr>
                    <w:spacing w:line="276" w:lineRule="auto"/>
                  </w:pPr>
                  <w:r w:rsidRPr="009670B7">
                    <w:t>Hagi Community Services for Independence</w:t>
                  </w:r>
                </w:p>
              </w:tc>
              <w:tc>
                <w:tcPr>
                  <w:tcW w:w="1972" w:type="dxa"/>
                  <w:tcBorders>
                    <w:top w:val="single" w:sz="4" w:space="0" w:color="auto"/>
                    <w:left w:val="single" w:sz="4" w:space="0" w:color="auto"/>
                    <w:bottom w:val="single" w:sz="4" w:space="0" w:color="auto"/>
                    <w:right w:val="single" w:sz="4" w:space="0" w:color="auto"/>
                  </w:tcBorders>
                  <w:hideMark/>
                </w:tcPr>
                <w:p w14:paraId="49014F31" w14:textId="77777777" w:rsidR="00E86C47" w:rsidRPr="009670B7" w:rsidRDefault="00E86C47" w:rsidP="00E86C47">
                  <w:pPr>
                    <w:spacing w:line="276" w:lineRule="auto"/>
                  </w:pPr>
                  <w:r w:rsidRPr="009670B7">
                    <w:t>12.00</w:t>
                  </w:r>
                </w:p>
              </w:tc>
            </w:tr>
            <w:tr w:rsidR="00E86C47" w:rsidRPr="009670B7" w14:paraId="28BC7B96" w14:textId="77777777" w:rsidTr="00E86C47">
              <w:tc>
                <w:tcPr>
                  <w:tcW w:w="3084" w:type="dxa"/>
                  <w:tcBorders>
                    <w:top w:val="single" w:sz="4" w:space="0" w:color="auto"/>
                    <w:left w:val="single" w:sz="4" w:space="0" w:color="auto"/>
                    <w:bottom w:val="single" w:sz="4" w:space="0" w:color="auto"/>
                    <w:right w:val="single" w:sz="4" w:space="0" w:color="auto"/>
                  </w:tcBorders>
                  <w:hideMark/>
                </w:tcPr>
                <w:p w14:paraId="293E25B9" w14:textId="77777777" w:rsidR="00E86C47" w:rsidRPr="009670B7" w:rsidRDefault="00E86C47" w:rsidP="00E86C47">
                  <w:pPr>
                    <w:spacing w:line="276" w:lineRule="auto"/>
                  </w:pPr>
                  <w:r w:rsidRPr="009670B7">
                    <w:t>Sports Instructor</w:t>
                  </w:r>
                </w:p>
              </w:tc>
              <w:tc>
                <w:tcPr>
                  <w:tcW w:w="3574" w:type="dxa"/>
                  <w:tcBorders>
                    <w:top w:val="single" w:sz="4" w:space="0" w:color="auto"/>
                    <w:left w:val="single" w:sz="4" w:space="0" w:color="auto"/>
                    <w:bottom w:val="single" w:sz="4" w:space="0" w:color="auto"/>
                    <w:right w:val="single" w:sz="4" w:space="0" w:color="auto"/>
                  </w:tcBorders>
                  <w:hideMark/>
                </w:tcPr>
                <w:p w14:paraId="5039F416" w14:textId="77777777" w:rsidR="00E86C47" w:rsidRPr="009670B7" w:rsidRDefault="00E86C47" w:rsidP="00E86C47">
                  <w:pPr>
                    <w:spacing w:line="276" w:lineRule="auto"/>
                  </w:pPr>
                  <w:r w:rsidRPr="009670B7">
                    <w:t>Skydive Toronto</w:t>
                  </w:r>
                </w:p>
              </w:tc>
              <w:tc>
                <w:tcPr>
                  <w:tcW w:w="1972" w:type="dxa"/>
                  <w:tcBorders>
                    <w:top w:val="single" w:sz="4" w:space="0" w:color="auto"/>
                    <w:left w:val="single" w:sz="4" w:space="0" w:color="auto"/>
                    <w:bottom w:val="single" w:sz="4" w:space="0" w:color="auto"/>
                    <w:right w:val="single" w:sz="4" w:space="0" w:color="auto"/>
                  </w:tcBorders>
                  <w:hideMark/>
                </w:tcPr>
                <w:p w14:paraId="5A55CD94" w14:textId="77777777" w:rsidR="00E86C47" w:rsidRPr="009670B7" w:rsidRDefault="00E86C47" w:rsidP="00E86C47">
                  <w:pPr>
                    <w:spacing w:line="276" w:lineRule="auto"/>
                  </w:pPr>
                  <w:r w:rsidRPr="009670B7">
                    <w:t>20.00 – 22.00</w:t>
                  </w:r>
                </w:p>
              </w:tc>
            </w:tr>
            <w:tr w:rsidR="00E86C47" w:rsidRPr="009670B7" w14:paraId="53E755C5" w14:textId="77777777" w:rsidTr="00E86C47">
              <w:tc>
                <w:tcPr>
                  <w:tcW w:w="3084" w:type="dxa"/>
                  <w:tcBorders>
                    <w:top w:val="single" w:sz="4" w:space="0" w:color="auto"/>
                    <w:left w:val="single" w:sz="4" w:space="0" w:color="auto"/>
                    <w:bottom w:val="single" w:sz="4" w:space="0" w:color="auto"/>
                    <w:right w:val="single" w:sz="4" w:space="0" w:color="auto"/>
                  </w:tcBorders>
                  <w:hideMark/>
                </w:tcPr>
                <w:p w14:paraId="61DDF4A5" w14:textId="77777777" w:rsidR="00E86C47" w:rsidRPr="009670B7" w:rsidRDefault="00E86C47" w:rsidP="00E86C47">
                  <w:pPr>
                    <w:spacing w:line="276" w:lineRule="auto"/>
                  </w:pPr>
                  <w:r w:rsidRPr="009670B7">
                    <w:t>Activationist</w:t>
                  </w:r>
                </w:p>
              </w:tc>
              <w:tc>
                <w:tcPr>
                  <w:tcW w:w="3574" w:type="dxa"/>
                  <w:tcBorders>
                    <w:top w:val="single" w:sz="4" w:space="0" w:color="auto"/>
                    <w:left w:val="single" w:sz="4" w:space="0" w:color="auto"/>
                    <w:bottom w:val="single" w:sz="4" w:space="0" w:color="auto"/>
                    <w:right w:val="single" w:sz="4" w:space="0" w:color="auto"/>
                  </w:tcBorders>
                  <w:hideMark/>
                </w:tcPr>
                <w:p w14:paraId="1AFF3EE7" w14:textId="77777777" w:rsidR="00E86C47" w:rsidRPr="009670B7" w:rsidRDefault="00E86C47" w:rsidP="00E86C47">
                  <w:pPr>
                    <w:spacing w:line="276" w:lineRule="auto"/>
                  </w:pPr>
                  <w:r w:rsidRPr="009670B7">
                    <w:t>VON Canada, Peterborough</w:t>
                  </w:r>
                </w:p>
                <w:p w14:paraId="4D1CD90B" w14:textId="77777777" w:rsidR="004B60A6" w:rsidRPr="009670B7" w:rsidRDefault="00E86C47" w:rsidP="00E86C47">
                  <w:pPr>
                    <w:numPr>
                      <w:ilvl w:val="0"/>
                      <w:numId w:val="23"/>
                    </w:numPr>
                    <w:spacing w:line="276" w:lineRule="auto"/>
                  </w:pPr>
                  <w:r w:rsidRPr="009670B7">
                    <w:rPr>
                      <w:lang w:val="en-CA"/>
                    </w:rPr>
                    <w:t>Registration with the PSW Registry Ontario will be required</w:t>
                  </w:r>
                </w:p>
              </w:tc>
              <w:tc>
                <w:tcPr>
                  <w:tcW w:w="1972" w:type="dxa"/>
                  <w:tcBorders>
                    <w:top w:val="single" w:sz="4" w:space="0" w:color="auto"/>
                    <w:left w:val="single" w:sz="4" w:space="0" w:color="auto"/>
                    <w:bottom w:val="single" w:sz="4" w:space="0" w:color="auto"/>
                    <w:right w:val="single" w:sz="4" w:space="0" w:color="auto"/>
                  </w:tcBorders>
                </w:tcPr>
                <w:p w14:paraId="66BF4C84" w14:textId="77777777" w:rsidR="00E86C47" w:rsidRPr="009670B7" w:rsidRDefault="00E86C47" w:rsidP="00E86C47">
                  <w:pPr>
                    <w:spacing w:line="276" w:lineRule="auto"/>
                  </w:pPr>
                </w:p>
              </w:tc>
            </w:tr>
          </w:tbl>
          <w:p w14:paraId="6CD23D08" w14:textId="77777777" w:rsidR="00E86C47" w:rsidRPr="009670B7" w:rsidRDefault="00E86C47" w:rsidP="00E86C47">
            <w:pPr>
              <w:spacing w:line="276" w:lineRule="auto"/>
            </w:pPr>
          </w:p>
          <w:p w14:paraId="587C4D46" w14:textId="77777777" w:rsidR="00E86C47" w:rsidRPr="009670B7" w:rsidRDefault="00E86C47" w:rsidP="00E86C47">
            <w:pPr>
              <w:spacing w:line="276" w:lineRule="auto"/>
              <w:rPr>
                <w:b/>
                <w:lang w:val="en-CA"/>
              </w:rPr>
            </w:pPr>
            <w:r w:rsidRPr="009670B7">
              <w:rPr>
                <w:b/>
                <w:lang w:val="en-CA"/>
              </w:rPr>
              <w:t>Program Leaders and Instructors in Recreation, Sport and Fitness (NOC 5254)</w:t>
            </w:r>
          </w:p>
          <w:p w14:paraId="54E549E4" w14:textId="08603182" w:rsidR="00E86C47" w:rsidRPr="009670B7" w:rsidRDefault="00E86C47" w:rsidP="00E86C47">
            <w:pPr>
              <w:spacing w:line="276" w:lineRule="auto"/>
              <w:rPr>
                <w:lang w:val="en-CA"/>
              </w:rPr>
            </w:pPr>
            <w:r w:rsidRPr="009670B7">
              <w:rPr>
                <w:lang w:val="en-CA"/>
              </w:rPr>
              <w:t xml:space="preserve">For the 2013-2015 period, employment opportunities for program leaders and instructors in recreation, sport and fitness are expected to be </w:t>
            </w:r>
            <w:r w:rsidR="00B210E3" w:rsidRPr="009670B7">
              <w:rPr>
                <w:lang w:val="en-CA"/>
              </w:rPr>
              <w:t>strong</w:t>
            </w:r>
            <w:r w:rsidRPr="009670B7">
              <w:rPr>
                <w:lang w:val="en-CA"/>
              </w:rPr>
              <w:t xml:space="preserve"> in Ontario. According to the 2011 National Household Survey, this occupation had a labour force of over 41,200. More than half of the people employed in this field were youths aged 15 to 24 years. This is partly due to the seasonality of the field, with an increase in the demand for labour leading into the summer months and a corresponding decrease in the fall. Employers in some rural regions may find it more difficult to attract local workers during seasonal peaks. Demand for labour in this field also results from a high turnover rate due to student workers going back to school or leaving </w:t>
            </w:r>
            <w:r w:rsidRPr="009670B7">
              <w:rPr>
                <w:lang w:val="en-CA"/>
              </w:rPr>
              <w:lastRenderedPageBreak/>
              <w:t>for other fields.</w:t>
            </w:r>
          </w:p>
          <w:p w14:paraId="21763839" w14:textId="77777777" w:rsidR="008768E2" w:rsidRPr="009670B7" w:rsidRDefault="008768E2" w:rsidP="00E86C47">
            <w:pPr>
              <w:spacing w:line="276" w:lineRule="auto"/>
              <w:rPr>
                <w:lang w:val="en-CA"/>
              </w:rPr>
            </w:pPr>
          </w:p>
          <w:p w14:paraId="7B5082B2" w14:textId="1864266E" w:rsidR="00E86C47" w:rsidRPr="009670B7" w:rsidRDefault="00762ADD" w:rsidP="00E86C47">
            <w:pPr>
              <w:spacing w:line="276" w:lineRule="auto"/>
              <w:rPr>
                <w:lang w:val="en-CA"/>
              </w:rPr>
            </w:pPr>
            <w:r w:rsidRPr="009670B7">
              <w:rPr>
                <w:lang w:val="en-CA"/>
              </w:rPr>
              <w:t>D</w:t>
            </w:r>
            <w:r w:rsidR="00E86C47" w:rsidRPr="009670B7">
              <w:rPr>
                <w:lang w:val="en-CA"/>
              </w:rPr>
              <w:t>emand may be further boosted as a result of increased government funding into sports and recreational activities throughout Ontario. Nearly half of the jobs in this occupation are within the arts, entertainment and recreation industry, and the demand for these jobs will be positively impacted by a growing economy.</w:t>
            </w:r>
          </w:p>
          <w:p w14:paraId="55230754" w14:textId="77777777" w:rsidR="00762ADD" w:rsidRPr="009670B7" w:rsidRDefault="00762ADD" w:rsidP="00E86C47">
            <w:pPr>
              <w:spacing w:line="276" w:lineRule="auto"/>
              <w:rPr>
                <w:lang w:val="en-CA"/>
              </w:rPr>
            </w:pPr>
          </w:p>
          <w:p w14:paraId="5AB2E2D2" w14:textId="77777777" w:rsidR="00E86C47" w:rsidRPr="009670B7" w:rsidRDefault="00E86C47" w:rsidP="00E86C47">
            <w:pPr>
              <w:spacing w:line="276" w:lineRule="auto"/>
              <w:rPr>
                <w:b/>
                <w:i/>
                <w:lang w:val="en-CA"/>
              </w:rPr>
            </w:pPr>
            <w:r w:rsidRPr="009670B7">
              <w:rPr>
                <w:b/>
                <w:i/>
                <w:lang w:val="en-CA"/>
              </w:rPr>
              <w:t>Employment Potential (NOC: 5254)</w:t>
            </w:r>
          </w:p>
          <w:p w14:paraId="1BB46B62" w14:textId="77777777" w:rsidR="00E86C47" w:rsidRPr="009670B7" w:rsidRDefault="00E86C47" w:rsidP="00E86C47">
            <w:pPr>
              <w:spacing w:line="276" w:lineRule="auto"/>
            </w:pPr>
            <w:r w:rsidRPr="009670B7">
              <w:rPr>
                <w:noProof/>
                <w:lang w:val="en-CA" w:eastAsia="en-CA"/>
              </w:rPr>
              <w:drawing>
                <wp:inline distT="0" distB="0" distL="0" distR="0" wp14:anchorId="08B491F6" wp14:editId="12503920">
                  <wp:extent cx="6817360" cy="20605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l="4445" t="27084" r="6111" b="39063"/>
                          <a:stretch>
                            <a:fillRect/>
                          </a:stretch>
                        </pic:blipFill>
                        <pic:spPr bwMode="auto">
                          <a:xfrm>
                            <a:off x="0" y="0"/>
                            <a:ext cx="6817360" cy="2060575"/>
                          </a:xfrm>
                          <a:prstGeom prst="rect">
                            <a:avLst/>
                          </a:prstGeom>
                          <a:noFill/>
                          <a:ln>
                            <a:noFill/>
                          </a:ln>
                        </pic:spPr>
                      </pic:pic>
                    </a:graphicData>
                  </a:graphic>
                </wp:inline>
              </w:drawing>
            </w:r>
          </w:p>
          <w:p w14:paraId="4D30ACE0" w14:textId="3BDCF24A" w:rsidR="00E86C47" w:rsidRPr="009670B7" w:rsidRDefault="00E86C47" w:rsidP="00E86C47">
            <w:pPr>
              <w:spacing w:line="276" w:lineRule="auto"/>
            </w:pPr>
          </w:p>
          <w:p w14:paraId="5F64FE4A" w14:textId="77777777" w:rsidR="00E86C47" w:rsidRPr="009670B7" w:rsidRDefault="00E86C47" w:rsidP="00E86C47">
            <w:pPr>
              <w:spacing w:line="276" w:lineRule="auto"/>
            </w:pPr>
          </w:p>
          <w:p w14:paraId="407C52D2" w14:textId="6335D951" w:rsidR="00E86C47" w:rsidRPr="009670B7" w:rsidRDefault="00E86C47" w:rsidP="00E86C47">
            <w:pPr>
              <w:spacing w:line="276" w:lineRule="auto"/>
            </w:pPr>
            <w:r w:rsidRPr="009670B7">
              <w:t>To add to the data provided by the Coll</w:t>
            </w:r>
            <w:r w:rsidR="00BC3099" w:rsidRPr="009670B7">
              <w:t>ege library, as identified</w:t>
            </w:r>
            <w:r w:rsidR="00B210E3" w:rsidRPr="009670B7">
              <w:t xml:space="preserve"> </w:t>
            </w:r>
            <w:r w:rsidRPr="009670B7">
              <w:t>in section 1.1 of this report</w:t>
            </w:r>
            <w:r w:rsidR="00B210E3" w:rsidRPr="009670B7">
              <w:t>,</w:t>
            </w:r>
            <w:r w:rsidRPr="009670B7">
              <w:t xml:space="preserve"> a</w:t>
            </w:r>
            <w:r w:rsidR="00B210E3" w:rsidRPr="009670B7">
              <w:t xml:space="preserve"> significant </w:t>
            </w:r>
            <w:r w:rsidRPr="009670B7">
              <w:t>employment</w:t>
            </w:r>
            <w:r w:rsidR="00B210E3" w:rsidRPr="009670B7">
              <w:t xml:space="preserve"> trend</w:t>
            </w:r>
            <w:r w:rsidRPr="009670B7">
              <w:t xml:space="preserve"> for our graduates </w:t>
            </w:r>
            <w:r w:rsidR="00B210E3" w:rsidRPr="009670B7">
              <w:t xml:space="preserve">is </w:t>
            </w:r>
            <w:r w:rsidRPr="009670B7">
              <w:t xml:space="preserve">in the seniors care facilities sector in the Peterborough </w:t>
            </w:r>
            <w:r w:rsidR="00B210E3" w:rsidRPr="009670B7">
              <w:t>area</w:t>
            </w:r>
            <w:r w:rsidRPr="009670B7">
              <w:t>,</w:t>
            </w:r>
            <w:r w:rsidR="00B210E3" w:rsidRPr="009670B7">
              <w:t xml:space="preserve"> </w:t>
            </w:r>
            <w:r w:rsidRPr="009670B7">
              <w:t xml:space="preserve">with some activity departments being fully staffed by graduates from Fleming College’s </w:t>
            </w:r>
            <w:r w:rsidR="00BC3099" w:rsidRPr="009670B7">
              <w:t xml:space="preserve">RLS program. Other examples of </w:t>
            </w:r>
            <w:r w:rsidRPr="009670B7">
              <w:t xml:space="preserve">local employers include the City of Peterborough </w:t>
            </w:r>
            <w:r w:rsidR="00762ADD" w:rsidRPr="009670B7">
              <w:t>(4</w:t>
            </w:r>
            <w:r w:rsidRPr="009670B7">
              <w:t xml:space="preserve"> graduates), Fleming College Athletics (2 graduates), YMCA, (4 graduates), </w:t>
            </w:r>
            <w:r w:rsidRPr="009670B7">
              <w:lastRenderedPageBreak/>
              <w:t>City of Kawartha Lakes Boys &amp; Girls Club (numerous graduates),</w:t>
            </w:r>
            <w:r w:rsidR="00B210E3" w:rsidRPr="009670B7">
              <w:t xml:space="preserve"> </w:t>
            </w:r>
            <w:r w:rsidRPr="009670B7">
              <w:t>City of Kawartha Lakes Community Services (1) graduate. Activity</w:t>
            </w:r>
            <w:r w:rsidR="00B210E3" w:rsidRPr="009670B7">
              <w:t xml:space="preserve"> Haven Seniors Day program (1) </w:t>
            </w:r>
            <w:r w:rsidRPr="009670B7">
              <w:t xml:space="preserve">graduate. Other employers of recent graduates are Hamilton Boys and girls Club (1) graduate, Extendicare Port Hope (1) </w:t>
            </w:r>
            <w:r w:rsidR="00762ADD" w:rsidRPr="009670B7">
              <w:t>graduate, City</w:t>
            </w:r>
            <w:r w:rsidRPr="009670B7">
              <w:t xml:space="preserve"> of Belleville Recreation Dept</w:t>
            </w:r>
            <w:r w:rsidR="00B210E3" w:rsidRPr="009670B7">
              <w:t>. (1</w:t>
            </w:r>
            <w:r w:rsidR="00762ADD" w:rsidRPr="009670B7">
              <w:t>) graduate</w:t>
            </w:r>
            <w:r w:rsidR="00B210E3" w:rsidRPr="009670B7">
              <w:t>.</w:t>
            </w:r>
          </w:p>
          <w:p w14:paraId="5FCAAEE7" w14:textId="77777777" w:rsidR="00762ADD" w:rsidRPr="009670B7" w:rsidRDefault="00762ADD" w:rsidP="00E86C47">
            <w:pPr>
              <w:spacing w:line="276" w:lineRule="auto"/>
            </w:pPr>
          </w:p>
          <w:p w14:paraId="6D1D6632" w14:textId="77777777" w:rsidR="00E86C47" w:rsidRPr="009670B7" w:rsidRDefault="00E86C47" w:rsidP="00E86C47">
            <w:pPr>
              <w:spacing w:line="276" w:lineRule="auto"/>
              <w:rPr>
                <w:lang w:val="en-CA"/>
              </w:rPr>
            </w:pPr>
            <w:r w:rsidRPr="009670B7">
              <w:rPr>
                <w:lang w:val="en-CA"/>
              </w:rPr>
              <w:t>*Revitalizing Recreation</w:t>
            </w:r>
          </w:p>
          <w:p w14:paraId="1BE68F97" w14:textId="1C5FC2E1" w:rsidR="00E86C47" w:rsidRPr="009670B7" w:rsidRDefault="00E86C47" w:rsidP="00E86C47">
            <w:pPr>
              <w:spacing w:line="276" w:lineRule="auto"/>
              <w:rPr>
                <w:lang w:val="en-CA"/>
              </w:rPr>
            </w:pPr>
            <w:r w:rsidRPr="009670B7">
              <w:rPr>
                <w:lang w:val="en-CA"/>
              </w:rPr>
              <w:t xml:space="preserve">Over the past 50 years, </w:t>
            </w:r>
            <w:r w:rsidR="00EC48F9" w:rsidRPr="009670B7">
              <w:rPr>
                <w:lang w:val="en-CA"/>
              </w:rPr>
              <w:t>society and the value of recreation</w:t>
            </w:r>
            <w:r w:rsidRPr="009670B7">
              <w:rPr>
                <w:lang w:val="en-CA"/>
              </w:rPr>
              <w:t xml:space="preserve"> have changed. Historically, recreation was considered a public good, which focused on outreach to vulnerable people, families and communities. In recent times, this has often shifted toward an individual-based, facility-focused, user-pay model. At the same time, we are</w:t>
            </w:r>
            <w:r w:rsidR="00EC48F9" w:rsidRPr="009670B7">
              <w:rPr>
                <w:lang w:val="en-CA"/>
              </w:rPr>
              <w:t xml:space="preserve"> </w:t>
            </w:r>
            <w:r w:rsidRPr="009670B7">
              <w:rPr>
                <w:lang w:val="en-CA"/>
              </w:rPr>
              <w:t>witnessing rapid technological, economic, environmental, demographic and social changes.</w:t>
            </w:r>
          </w:p>
          <w:p w14:paraId="20C3EA29" w14:textId="77777777" w:rsidR="00EC48F9" w:rsidRPr="009670B7" w:rsidRDefault="00EC48F9" w:rsidP="00E86C47">
            <w:pPr>
              <w:spacing w:line="276" w:lineRule="auto"/>
              <w:rPr>
                <w:lang w:val="en-CA"/>
              </w:rPr>
            </w:pPr>
          </w:p>
          <w:p w14:paraId="771F5E68" w14:textId="16FAF81F" w:rsidR="00E86C47" w:rsidRPr="009670B7" w:rsidRDefault="00E86C47" w:rsidP="00E86C47">
            <w:pPr>
              <w:spacing w:line="276" w:lineRule="auto"/>
              <w:rPr>
                <w:lang w:val="en-CA"/>
              </w:rPr>
            </w:pPr>
            <w:r w:rsidRPr="009670B7">
              <w:rPr>
                <w:lang w:val="en-CA"/>
              </w:rPr>
              <w:t>This creates an urgent need for recreation to reaffirm historic values, while simultaneously adopting new ways that meet emerging needs. Underscoring this revitalization is a community development approach that empowers people and communities to work together to enhance wellbeing.</w:t>
            </w:r>
          </w:p>
          <w:p w14:paraId="350D6CD8" w14:textId="77777777" w:rsidR="00EC48F9" w:rsidRPr="009670B7" w:rsidRDefault="00EC48F9" w:rsidP="00E86C47">
            <w:pPr>
              <w:spacing w:line="276" w:lineRule="auto"/>
              <w:rPr>
                <w:lang w:val="en-CA"/>
              </w:rPr>
            </w:pPr>
          </w:p>
          <w:p w14:paraId="0975B1B9" w14:textId="77777777" w:rsidR="00E86C47" w:rsidRPr="009670B7" w:rsidRDefault="00E86C47" w:rsidP="00E86C47">
            <w:pPr>
              <w:spacing w:line="276" w:lineRule="auto"/>
              <w:rPr>
                <w:lang w:val="en-CA"/>
              </w:rPr>
            </w:pPr>
            <w:r w:rsidRPr="009670B7">
              <w:rPr>
                <w:lang w:val="en-CA"/>
              </w:rPr>
              <w:t>Recreation has the potential to address socio-demographic challenges and troubling issues such as increases in sedentary behaviour and obesity, decreased contact with nature, threats to the environment, and inequities that limit participation. These challenges can become opportunities but addressing them requires a commitment to a shared vision, values and goals, as well as the development and implementation of effective action plans. The Framework for Recreation in Canada 2015 provides a foundation for reflection, discussion and the development of such action plans.</w:t>
            </w:r>
          </w:p>
          <w:p w14:paraId="5F155B0E" w14:textId="77777777" w:rsidR="00EC48F9" w:rsidRPr="009670B7" w:rsidRDefault="00EC48F9" w:rsidP="00E86C47">
            <w:pPr>
              <w:spacing w:line="276" w:lineRule="auto"/>
              <w:rPr>
                <w:lang w:val="en-CA"/>
              </w:rPr>
            </w:pPr>
          </w:p>
          <w:p w14:paraId="032FB617" w14:textId="77777777" w:rsidR="00E86C47" w:rsidRPr="009670B7" w:rsidRDefault="00E86C47" w:rsidP="00E86C47">
            <w:pPr>
              <w:spacing w:line="276" w:lineRule="auto"/>
              <w:rPr>
                <w:lang w:val="en-CA"/>
              </w:rPr>
            </w:pPr>
            <w:r w:rsidRPr="009670B7">
              <w:rPr>
                <w:lang w:val="en-CA"/>
              </w:rPr>
              <w:lastRenderedPageBreak/>
              <w:t>*Who is Involved in Recreation?</w:t>
            </w:r>
          </w:p>
          <w:p w14:paraId="59C0AF87" w14:textId="73B9728A" w:rsidR="00E86C47" w:rsidRPr="009670B7" w:rsidRDefault="00E86C47" w:rsidP="00E86C47">
            <w:pPr>
              <w:spacing w:line="276" w:lineRule="auto"/>
              <w:rPr>
                <w:lang w:val="en-CA"/>
              </w:rPr>
            </w:pPr>
            <w:r w:rsidRPr="009670B7">
              <w:rPr>
                <w:lang w:val="en-CA"/>
              </w:rPr>
              <w:t>The recreation field includes volunteers, paid staff, community groups, educators, researchers, organizations and governments that work collectively to enhance individual and community wellbeing through recreation.</w:t>
            </w:r>
            <w:r w:rsidR="00EC48F9" w:rsidRPr="009670B7">
              <w:rPr>
                <w:lang w:val="en-CA"/>
              </w:rPr>
              <w:t xml:space="preserve"> It</w:t>
            </w:r>
            <w:r w:rsidRPr="009670B7">
              <w:rPr>
                <w:lang w:val="en-CA"/>
              </w:rPr>
              <w:t xml:space="preserve"> includes stakeholders and service providers from the not-for-profit, private and public sectors.</w:t>
            </w:r>
          </w:p>
          <w:p w14:paraId="2C6C09CD" w14:textId="77777777" w:rsidR="00EC48F9" w:rsidRPr="009670B7" w:rsidRDefault="00EC48F9" w:rsidP="00E86C47">
            <w:pPr>
              <w:spacing w:line="276" w:lineRule="auto"/>
              <w:rPr>
                <w:lang w:val="en-CA"/>
              </w:rPr>
            </w:pPr>
          </w:p>
          <w:p w14:paraId="501AA14A" w14:textId="34922A3A" w:rsidR="00E86C47" w:rsidRPr="009670B7" w:rsidRDefault="00E86C47" w:rsidP="00E86C47">
            <w:pPr>
              <w:spacing w:line="276" w:lineRule="auto"/>
              <w:rPr>
                <w:lang w:val="en-CA"/>
              </w:rPr>
            </w:pPr>
            <w:r w:rsidRPr="009670B7">
              <w:rPr>
                <w:lang w:val="en-CA"/>
              </w:rPr>
              <w:t>Key partners for recreation include government departments and not-for-profit organizations at all levels, including those dealing in sport, physical activity, health, urban planning, infrastructure d</w:t>
            </w:r>
            <w:r w:rsidR="00EC48F9" w:rsidRPr="009670B7">
              <w:rPr>
                <w:lang w:val="en-CA"/>
              </w:rPr>
              <w:t>evelopment, rural development, a</w:t>
            </w:r>
            <w:r w:rsidRPr="009670B7">
              <w:rPr>
                <w:lang w:val="en-CA"/>
              </w:rPr>
              <w:t>boriginal affairs, natural resources and conservation, arts and culture, social development, tourism, justice, heritage, child development and active aging. Educational institutions and educators are important partners in recreation</w:t>
            </w:r>
            <w:r w:rsidR="008768E2" w:rsidRPr="009670B7">
              <w:rPr>
                <w:lang w:val="en-CA"/>
              </w:rPr>
              <w:t xml:space="preserve"> that develop</w:t>
            </w:r>
            <w:r w:rsidRPr="009670B7">
              <w:rPr>
                <w:lang w:val="en-CA"/>
              </w:rPr>
              <w:t xml:space="preserve"> leaders through advanced recreation studies, providing spaces and programs in the community, teaching students about recreation, and developing and sharing knowledge.</w:t>
            </w:r>
          </w:p>
          <w:p w14:paraId="364D01BB" w14:textId="77777777" w:rsidR="00902366" w:rsidRPr="009670B7" w:rsidRDefault="00902366" w:rsidP="00E86C47">
            <w:pPr>
              <w:spacing w:line="276" w:lineRule="auto"/>
              <w:rPr>
                <w:lang w:val="en-CA"/>
              </w:rPr>
            </w:pPr>
          </w:p>
          <w:p w14:paraId="28AA6628" w14:textId="77777777" w:rsidR="00E86C47" w:rsidRPr="009670B7" w:rsidRDefault="00E86C47" w:rsidP="00E86C47">
            <w:pPr>
              <w:spacing w:line="276" w:lineRule="auto"/>
              <w:rPr>
                <w:lang w:val="en-CA"/>
              </w:rPr>
            </w:pPr>
            <w:r w:rsidRPr="009670B7">
              <w:rPr>
                <w:lang w:val="en-CA"/>
              </w:rPr>
              <w:t>Implementation of the Framework for Recreation in Canada 2015 will respect the existing roles and responsibilities of federal, provincial/territorial and municipal governments that are described in the National Recreation Statement (1987) and other existing governmental agreements addressing specific jurisdictional circumstances.</w:t>
            </w:r>
          </w:p>
          <w:p w14:paraId="2C1DD0F1" w14:textId="267E03C6" w:rsidR="00E86C47" w:rsidRPr="009670B7" w:rsidRDefault="00E86C47" w:rsidP="00E86C47">
            <w:pPr>
              <w:spacing w:line="276" w:lineRule="auto"/>
              <w:rPr>
                <w:lang w:val="en-CA"/>
              </w:rPr>
            </w:pPr>
            <w:r w:rsidRPr="009670B7">
              <w:rPr>
                <w:lang w:val="en-CA"/>
              </w:rPr>
              <w:t>• The provinces and territories have primacy of jurisdiction for recreation, as t</w:t>
            </w:r>
            <w:r w:rsidR="008768E2" w:rsidRPr="009670B7">
              <w:rPr>
                <w:lang w:val="en-CA"/>
              </w:rPr>
              <w:t>hey do for health and education</w:t>
            </w:r>
            <w:r w:rsidRPr="009670B7">
              <w:rPr>
                <w:lang w:val="en-CA"/>
              </w:rPr>
              <w:t xml:space="preserve"> (except on First Nations reserves as defined in federal legislation).</w:t>
            </w:r>
          </w:p>
          <w:p w14:paraId="0EE5812D" w14:textId="77777777" w:rsidR="00E86C47" w:rsidRPr="009670B7" w:rsidRDefault="00E86C47" w:rsidP="00E86C47">
            <w:pPr>
              <w:spacing w:line="276" w:lineRule="auto"/>
              <w:rPr>
                <w:lang w:val="en-CA"/>
              </w:rPr>
            </w:pPr>
            <w:r w:rsidRPr="009670B7">
              <w:rPr>
                <w:lang w:val="en-CA"/>
              </w:rPr>
              <w:t>• Local government is the primary supplier of direct recreation services.</w:t>
            </w:r>
          </w:p>
          <w:p w14:paraId="33C85977" w14:textId="3F75FE43" w:rsidR="00E86C47" w:rsidRPr="009670B7" w:rsidRDefault="00E86C47" w:rsidP="00E86C47">
            <w:pPr>
              <w:spacing w:line="276" w:lineRule="auto"/>
              <w:rPr>
                <w:lang w:val="en-CA"/>
              </w:rPr>
            </w:pPr>
            <w:r w:rsidRPr="009670B7">
              <w:rPr>
                <w:lang w:val="en-CA"/>
              </w:rPr>
              <w:t>• The federal government plays a</w:t>
            </w:r>
            <w:r w:rsidR="008768E2" w:rsidRPr="009670B7">
              <w:rPr>
                <w:lang w:val="en-CA"/>
              </w:rPr>
              <w:t xml:space="preserve"> pivotal</w:t>
            </w:r>
            <w:r w:rsidRPr="009670B7">
              <w:rPr>
                <w:lang w:val="en-CA"/>
              </w:rPr>
              <w:t xml:space="preserve"> role in matters of national and international concern, and in</w:t>
            </w:r>
            <w:r w:rsidR="008768E2" w:rsidRPr="009670B7">
              <w:rPr>
                <w:lang w:val="en-CA"/>
              </w:rPr>
              <w:t xml:space="preserve"> </w:t>
            </w:r>
            <w:r w:rsidRPr="009670B7">
              <w:rPr>
                <w:lang w:val="en-CA"/>
              </w:rPr>
              <w:t>collaboratively developing and supporting policies and funding mechanisms that enable all Canadians to participate in recreation.</w:t>
            </w:r>
          </w:p>
          <w:p w14:paraId="281CFFBA" w14:textId="77777777" w:rsidR="00E86C47" w:rsidRPr="009670B7" w:rsidRDefault="00E86C47" w:rsidP="00E86C47">
            <w:pPr>
              <w:numPr>
                <w:ilvl w:val="0"/>
                <w:numId w:val="23"/>
              </w:numPr>
              <w:spacing w:line="276" w:lineRule="auto"/>
              <w:rPr>
                <w:lang w:val="en-CA"/>
              </w:rPr>
            </w:pPr>
            <w:r w:rsidRPr="009670B7">
              <w:rPr>
                <w:lang w:val="en-CA"/>
              </w:rPr>
              <w:lastRenderedPageBreak/>
              <w:t xml:space="preserve">Source: The Canadian Parks and Recreation Association (CPRA) </w:t>
            </w:r>
          </w:p>
          <w:p w14:paraId="434838CD" w14:textId="77777777" w:rsidR="00902366" w:rsidRPr="009670B7" w:rsidRDefault="00902366" w:rsidP="005D7EB9">
            <w:pPr>
              <w:spacing w:line="276" w:lineRule="auto"/>
              <w:ind w:left="720"/>
              <w:rPr>
                <w:lang w:val="en-CA"/>
              </w:rPr>
            </w:pPr>
          </w:p>
          <w:p w14:paraId="758AAE94" w14:textId="77777777" w:rsidR="005D7EB9" w:rsidRPr="009670B7" w:rsidRDefault="005D7EB9" w:rsidP="005D7EB9">
            <w:pPr>
              <w:spacing w:line="276" w:lineRule="auto"/>
              <w:ind w:left="720"/>
              <w:rPr>
                <w:lang w:val="en-CA"/>
              </w:rPr>
            </w:pPr>
          </w:p>
          <w:p w14:paraId="64586610" w14:textId="77777777" w:rsidR="005D7EB9" w:rsidRPr="009670B7" w:rsidRDefault="005D7EB9" w:rsidP="005D7EB9">
            <w:pPr>
              <w:spacing w:line="276" w:lineRule="auto"/>
              <w:ind w:left="720"/>
              <w:rPr>
                <w:lang w:val="en-CA"/>
              </w:rPr>
            </w:pPr>
          </w:p>
          <w:p w14:paraId="2CA83113" w14:textId="7E5A9ECA" w:rsidR="008768E2" w:rsidRPr="009670B7" w:rsidRDefault="00E86C47" w:rsidP="00E86C47">
            <w:pPr>
              <w:spacing w:line="276" w:lineRule="auto"/>
              <w:rPr>
                <w:b/>
                <w:lang w:val="en-CA"/>
              </w:rPr>
            </w:pPr>
            <w:r w:rsidRPr="009670B7">
              <w:rPr>
                <w:b/>
                <w:lang w:val="en-CA"/>
              </w:rPr>
              <w:t>Program Leaders and Instructors in Recreation, Sport and Fitness (NOC 5254)</w:t>
            </w:r>
          </w:p>
          <w:p w14:paraId="01A0B3EA" w14:textId="2AB1A7E1" w:rsidR="008768E2" w:rsidRPr="009670B7" w:rsidRDefault="00E86C47" w:rsidP="00E86C47">
            <w:pPr>
              <w:spacing w:line="276" w:lineRule="auto"/>
              <w:rPr>
                <w:lang w:val="en-CA"/>
              </w:rPr>
            </w:pPr>
            <w:r w:rsidRPr="009670B7">
              <w:rPr>
                <w:lang w:val="en-CA"/>
              </w:rPr>
              <w:t>For the 2013-2</w:t>
            </w:r>
            <w:r w:rsidR="005D7EB9" w:rsidRPr="009670B7">
              <w:rPr>
                <w:lang w:val="en-CA"/>
              </w:rPr>
              <w:t>015 period</w:t>
            </w:r>
            <w:r w:rsidRPr="009670B7">
              <w:rPr>
                <w:lang w:val="en-CA"/>
              </w:rPr>
              <w:t xml:space="preserve">, employment opportunities for program leaders and instructors in recreation, sport and fitness are expected to be </w:t>
            </w:r>
            <w:r w:rsidR="008768E2" w:rsidRPr="009670B7">
              <w:rPr>
                <w:lang w:val="en-CA"/>
              </w:rPr>
              <w:t>strong</w:t>
            </w:r>
            <w:r w:rsidRPr="009670B7">
              <w:rPr>
                <w:lang w:val="en-CA"/>
              </w:rPr>
              <w:t xml:space="preserve"> in Ontario. According to the 2011 National Household Survey, this occupation had a labour force of over 41,200. More than half of the people employed in this field were youths aged 15 to 24 years. This is partly due to </w:t>
            </w:r>
            <w:r w:rsidR="008768E2" w:rsidRPr="009670B7">
              <w:rPr>
                <w:lang w:val="en-CA"/>
              </w:rPr>
              <w:t>a</w:t>
            </w:r>
            <w:r w:rsidRPr="009670B7">
              <w:rPr>
                <w:lang w:val="en-CA"/>
              </w:rPr>
              <w:t xml:space="preserve"> seasonal</w:t>
            </w:r>
            <w:r w:rsidR="008768E2" w:rsidRPr="009670B7">
              <w:rPr>
                <w:lang w:val="en-CA"/>
              </w:rPr>
              <w:t xml:space="preserve"> component of certain recreation positions</w:t>
            </w:r>
            <w:r w:rsidRPr="009670B7">
              <w:rPr>
                <w:lang w:val="en-CA"/>
              </w:rPr>
              <w:t xml:space="preserve">, with an increase in the demand for labour leading into the summer months and a corresponding decrease in the fall. </w:t>
            </w:r>
          </w:p>
          <w:p w14:paraId="09A61414" w14:textId="77777777" w:rsidR="008768E2" w:rsidRPr="009670B7" w:rsidRDefault="008768E2" w:rsidP="00E86C47">
            <w:pPr>
              <w:spacing w:line="276" w:lineRule="auto"/>
              <w:rPr>
                <w:lang w:val="en-CA"/>
              </w:rPr>
            </w:pPr>
          </w:p>
          <w:p w14:paraId="28180B5A" w14:textId="0D22C32C" w:rsidR="00E86C47" w:rsidRPr="009670B7" w:rsidRDefault="00E86C47" w:rsidP="00E86C47">
            <w:pPr>
              <w:spacing w:line="276" w:lineRule="auto"/>
              <w:rPr>
                <w:lang w:val="en-CA"/>
              </w:rPr>
            </w:pPr>
            <w:r w:rsidRPr="009670B7">
              <w:rPr>
                <w:lang w:val="en-CA"/>
              </w:rPr>
              <w:t>Employers in some rural regions may find it more difficult to attract local workers during seasonal peaks. Demand for labour in this field also results from a high turnover rate due to student workers going back to school or leaving for other fields.</w:t>
            </w:r>
          </w:p>
          <w:p w14:paraId="435CFEDF" w14:textId="77777777" w:rsidR="008768E2" w:rsidRPr="009670B7" w:rsidRDefault="008768E2" w:rsidP="00E86C47">
            <w:pPr>
              <w:spacing w:line="276" w:lineRule="auto"/>
              <w:rPr>
                <w:lang w:val="en-CA"/>
              </w:rPr>
            </w:pPr>
          </w:p>
          <w:p w14:paraId="3D783444" w14:textId="360AE9CD" w:rsidR="00E86C47" w:rsidRPr="009670B7" w:rsidRDefault="00E86C47" w:rsidP="00E86C47">
            <w:pPr>
              <w:spacing w:line="276" w:lineRule="auto"/>
              <w:rPr>
                <w:lang w:val="en-CA"/>
              </w:rPr>
            </w:pPr>
            <w:r w:rsidRPr="009670B7">
              <w:rPr>
                <w:lang w:val="en-CA"/>
              </w:rPr>
              <w:t xml:space="preserve">The </w:t>
            </w:r>
            <w:r w:rsidR="008768E2" w:rsidRPr="009670B7">
              <w:rPr>
                <w:lang w:val="en-CA"/>
              </w:rPr>
              <w:t>growing trend to</w:t>
            </w:r>
            <w:r w:rsidRPr="009670B7">
              <w:rPr>
                <w:lang w:val="en-CA"/>
              </w:rPr>
              <w:t xml:space="preserve"> h</w:t>
            </w:r>
            <w:r w:rsidR="008768E2" w:rsidRPr="009670B7">
              <w:rPr>
                <w:lang w:val="en-CA"/>
              </w:rPr>
              <w:t>ealthier</w:t>
            </w:r>
            <w:r w:rsidRPr="009670B7">
              <w:rPr>
                <w:lang w:val="en-CA"/>
              </w:rPr>
              <w:t xml:space="preserve"> lifestyle choices and fitness programs over the past decade will also contribute to </w:t>
            </w:r>
            <w:r w:rsidR="008768E2" w:rsidRPr="009670B7">
              <w:rPr>
                <w:lang w:val="en-CA"/>
              </w:rPr>
              <w:t>increased opportunities for recreation professionals</w:t>
            </w:r>
            <w:r w:rsidRPr="009670B7">
              <w:rPr>
                <w:lang w:val="en-CA"/>
              </w:rPr>
              <w:t>. Demand may be further boosted as a result of increased government funding into sports and recreational activities throughout Ontario. Nearly half of the jobs in this occupation are within the arts, entertainment and recreation industry, and the demand for these jobs will be positively impacted by a growing economy.</w:t>
            </w:r>
          </w:p>
          <w:p w14:paraId="4779F3DD" w14:textId="5A515C9B" w:rsidR="00E86C47" w:rsidRPr="009670B7" w:rsidRDefault="00E86C47" w:rsidP="00E86C47">
            <w:pPr>
              <w:spacing w:line="276" w:lineRule="auto"/>
            </w:pPr>
          </w:p>
          <w:p w14:paraId="2C8D32FD" w14:textId="77777777" w:rsidR="00E86C47" w:rsidRPr="009670B7" w:rsidRDefault="00E86C47" w:rsidP="00E86C47">
            <w:pPr>
              <w:spacing w:line="276" w:lineRule="auto"/>
              <w:rPr>
                <w:u w:val="single"/>
              </w:rPr>
            </w:pPr>
            <w:r w:rsidRPr="009670B7">
              <w:t xml:space="preserve">Working In Canada.gc.ca: </w:t>
            </w:r>
            <w:hyperlink r:id="rId10" w:anchor="RegulatedOccupation" w:history="1">
              <w:r w:rsidRPr="009670B7">
                <w:rPr>
                  <w:rStyle w:val="Hyperlink"/>
                  <w:color w:val="auto"/>
                </w:rPr>
                <w:t>http://www.jobbank.gc.ca/report-eng.do?area=8792&amp;lang=eng&amp;noc=5254&amp;action=final&amp;ln=n&amp;regionKeyword=Peterborough</w:t>
              </w:r>
              <w:r w:rsidRPr="009670B7">
                <w:rPr>
                  <w:rStyle w:val="Hyperlink"/>
                  <w:color w:val="auto"/>
                </w:rPr>
                <w:lastRenderedPageBreak/>
                <w:t>%2C+Ontario&amp;s=3&amp;source=2&amp;titleKeyword=camp+counsellor#RegulatedOccupation</w:t>
              </w:r>
            </w:hyperlink>
          </w:p>
          <w:p w14:paraId="3FE9D53F" w14:textId="77777777" w:rsidR="00E86C47" w:rsidRPr="009670B7" w:rsidRDefault="00E86C47" w:rsidP="00E86C47">
            <w:pPr>
              <w:spacing w:line="276" w:lineRule="auto"/>
              <w:rPr>
                <w:u w:val="single"/>
              </w:rPr>
            </w:pPr>
          </w:p>
          <w:p w14:paraId="08A6BAB7" w14:textId="77777777" w:rsidR="00E86C47" w:rsidRPr="009670B7" w:rsidRDefault="00E86C47" w:rsidP="00E86C47">
            <w:pPr>
              <w:spacing w:line="276" w:lineRule="auto"/>
              <w:rPr>
                <w:lang w:val="en-CA"/>
              </w:rPr>
            </w:pPr>
            <w:r w:rsidRPr="009670B7">
              <w:rPr>
                <w:lang w:val="en-CA"/>
              </w:rPr>
              <w:t>CPRA launches Canada’s first national professional development program for recreation and park professionals</w:t>
            </w:r>
          </w:p>
          <w:p w14:paraId="7F55B660" w14:textId="77777777" w:rsidR="00E86C47" w:rsidRPr="009670B7" w:rsidRDefault="00E86C47" w:rsidP="00E86C47">
            <w:pPr>
              <w:spacing w:line="276" w:lineRule="auto"/>
            </w:pPr>
            <w:r w:rsidRPr="009670B7">
              <w:t>Wednesday, May 13, 2015</w:t>
            </w:r>
          </w:p>
          <w:p w14:paraId="16426E0C" w14:textId="77777777" w:rsidR="00E86C47" w:rsidRPr="009670B7" w:rsidRDefault="00E86C47" w:rsidP="00E86C47">
            <w:pPr>
              <w:spacing w:line="276" w:lineRule="auto"/>
              <w:rPr>
                <w:lang w:val="en-CA"/>
              </w:rPr>
            </w:pPr>
            <w:r w:rsidRPr="009670B7">
              <w:rPr>
                <w:lang w:val="en-CA"/>
              </w:rPr>
              <w:t>The Canadian Parks and Recreation Association (CPRA) have announced the official launch of the CPRA Professional Development Certification, a national program tailored to the unique competencies of the recreation and parks sector.</w:t>
            </w:r>
          </w:p>
          <w:p w14:paraId="0D848EDD" w14:textId="77777777" w:rsidR="00E86C47" w:rsidRPr="009670B7" w:rsidRDefault="00E86C47" w:rsidP="00E86C47">
            <w:pPr>
              <w:spacing w:line="276" w:lineRule="auto"/>
              <w:rPr>
                <w:lang w:val="en-CA"/>
              </w:rPr>
            </w:pPr>
            <w:r w:rsidRPr="009670B7">
              <w:rPr>
                <w:lang w:val="en-CA"/>
              </w:rPr>
              <w:t>Through this professional development program, participants will enhance their knowledge, skills and attitudes for delivering innovative solutions to the challenges currently facing the sector. The program will include certification courses, peer reviewed knowledge presentations, core competency workshops and learning credits.</w:t>
            </w:r>
          </w:p>
          <w:p w14:paraId="507A99A7" w14:textId="467680B8" w:rsidR="004C3483" w:rsidRPr="009670B7" w:rsidRDefault="00E86C47" w:rsidP="00902366">
            <w:pPr>
              <w:spacing w:line="276" w:lineRule="auto"/>
              <w:rPr>
                <w:lang w:val="en-CA"/>
              </w:rPr>
            </w:pPr>
            <w:r w:rsidRPr="009670B7">
              <w:rPr>
                <w:lang w:val="en-CA"/>
              </w:rPr>
              <w:t>CPRA Press Release</w:t>
            </w:r>
          </w:p>
        </w:tc>
      </w:tr>
      <w:tr w:rsidR="004C3483" w:rsidRPr="004C3483" w14:paraId="0A457D90" w14:textId="77777777" w:rsidTr="004F2EE0">
        <w:trPr>
          <w:gridBefore w:val="1"/>
          <w:wBefore w:w="6" w:type="dxa"/>
        </w:trPr>
        <w:tc>
          <w:tcPr>
            <w:tcW w:w="4134"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57" w:type="dxa"/>
              <w:bottom w:w="113" w:type="dxa"/>
              <w:right w:w="57" w:type="dxa"/>
            </w:tcMar>
          </w:tcPr>
          <w:p w14:paraId="72C11DBB" w14:textId="26B98B53" w:rsidR="004C3483" w:rsidRPr="009670B7" w:rsidRDefault="004C3483" w:rsidP="004C3483">
            <w:pPr>
              <w:spacing w:line="276" w:lineRule="auto"/>
              <w:rPr>
                <w:b/>
                <w:lang w:val="en-GB"/>
              </w:rPr>
            </w:pPr>
            <w:r w:rsidRPr="009670B7">
              <w:rPr>
                <w:b/>
                <w:lang w:val="en-GB"/>
              </w:rPr>
              <w:lastRenderedPageBreak/>
              <w:t>4.2 Other Graduate Destinations</w:t>
            </w:r>
          </w:p>
          <w:p w14:paraId="759E7E46" w14:textId="77777777" w:rsidR="004C3483" w:rsidRPr="009670B7" w:rsidRDefault="004C3483" w:rsidP="004C3483">
            <w:pPr>
              <w:spacing w:line="276" w:lineRule="auto"/>
              <w:rPr>
                <w:b/>
                <w:lang w:val="en-GB"/>
              </w:rPr>
            </w:pPr>
          </w:p>
          <w:p w14:paraId="5C5F40A2" w14:textId="77777777" w:rsidR="004C3483" w:rsidRPr="009670B7" w:rsidRDefault="004C3483" w:rsidP="004C3483">
            <w:pPr>
              <w:spacing w:line="276" w:lineRule="auto"/>
              <w:rPr>
                <w:b/>
                <w:bCs/>
              </w:rPr>
            </w:pPr>
            <w:r w:rsidRPr="009670B7">
              <w:rPr>
                <w:b/>
                <w:bCs/>
              </w:rPr>
              <w:t>Review / discuss:</w:t>
            </w:r>
          </w:p>
          <w:p w14:paraId="4D3F74C5" w14:textId="77777777" w:rsidR="004C3483" w:rsidRPr="009670B7" w:rsidRDefault="004C3483" w:rsidP="004C3483">
            <w:pPr>
              <w:spacing w:line="276" w:lineRule="auto"/>
              <w:rPr>
                <w:b/>
                <w:bCs/>
              </w:rPr>
            </w:pPr>
          </w:p>
          <w:p w14:paraId="166F9551" w14:textId="77777777" w:rsidR="004C3483" w:rsidRPr="00394EB3" w:rsidRDefault="004C3483" w:rsidP="004C3483">
            <w:pPr>
              <w:numPr>
                <w:ilvl w:val="0"/>
                <w:numId w:val="11"/>
              </w:numPr>
              <w:spacing w:line="276" w:lineRule="auto"/>
              <w:ind w:left="360"/>
              <w:rPr>
                <w:lang w:val="en-GB"/>
              </w:rPr>
            </w:pPr>
            <w:r w:rsidRPr="00394EB3">
              <w:rPr>
                <w:lang w:val="en-GB"/>
              </w:rPr>
              <w:t>Alternative graduate destinations such as further education, international opportunities, volunteer service, or other experiences</w:t>
            </w:r>
          </w:p>
          <w:p w14:paraId="51BFFF8B" w14:textId="77777777" w:rsidR="004C3483" w:rsidRPr="009670B7" w:rsidRDefault="004C3483" w:rsidP="004C3483">
            <w:pPr>
              <w:spacing w:line="276" w:lineRule="auto"/>
              <w:rPr>
                <w:lang w:val="en-GB"/>
              </w:rPr>
            </w:pPr>
          </w:p>
        </w:tc>
        <w:tc>
          <w:tcPr>
            <w:tcW w:w="9214" w:type="dxa"/>
            <w:gridSpan w:val="3"/>
            <w:tcBorders>
              <w:top w:val="single" w:sz="4" w:space="0" w:color="auto"/>
              <w:left w:val="single" w:sz="4" w:space="0" w:color="auto"/>
              <w:bottom w:val="single" w:sz="4" w:space="0" w:color="auto"/>
              <w:right w:val="single" w:sz="4" w:space="0" w:color="auto"/>
            </w:tcBorders>
            <w:shd w:val="clear" w:color="auto" w:fill="auto"/>
            <w:tcMar>
              <w:top w:w="113" w:type="dxa"/>
              <w:left w:w="57" w:type="dxa"/>
              <w:bottom w:w="113" w:type="dxa"/>
              <w:right w:w="57" w:type="dxa"/>
            </w:tcMar>
          </w:tcPr>
          <w:p w14:paraId="4DBB5D66" w14:textId="2D491DE6" w:rsidR="00426126" w:rsidRPr="009670B7" w:rsidRDefault="00426126" w:rsidP="00426126">
            <w:r w:rsidRPr="009670B7">
              <w:t>Following graduation students have further education opportunities, in particular the RLS program’s current articulation agreements with Brock University, Univers</w:t>
            </w:r>
            <w:r w:rsidR="008768E2" w:rsidRPr="009670B7">
              <w:t xml:space="preserve">ity of Waterloo, </w:t>
            </w:r>
            <w:r w:rsidRPr="009670B7">
              <w:t>Hartpury College England , and Seneca College, Outdoor Education Post Graduate program, Post graduate options at Fleming also include Therapeutic Recreation, and  Project Management. A number of graduates have also received excellent credit considerations at Universities in British Columbia.</w:t>
            </w:r>
          </w:p>
          <w:p w14:paraId="20672CEE" w14:textId="77777777" w:rsidR="00902366" w:rsidRPr="009670B7" w:rsidRDefault="00902366" w:rsidP="00426126"/>
          <w:p w14:paraId="27FAED18" w14:textId="1748D41E" w:rsidR="00426126" w:rsidRPr="009670B7" w:rsidRDefault="00426126" w:rsidP="00426126">
            <w:r w:rsidRPr="009670B7">
              <w:t xml:space="preserve">There are other College programs with recreation related career options with some or limited laddering that graduates on </w:t>
            </w:r>
            <w:r w:rsidR="008768E2" w:rsidRPr="009670B7">
              <w:t xml:space="preserve">occasion decide to engage in, </w:t>
            </w:r>
            <w:r w:rsidRPr="009670B7">
              <w:t>including Outdoor Adventure Skills at Frost Campus, Early Childhood</w:t>
            </w:r>
            <w:r w:rsidR="008768E2" w:rsidRPr="009670B7">
              <w:t xml:space="preserve"> Education, Education Support, </w:t>
            </w:r>
            <w:r w:rsidRPr="009670B7">
              <w:t xml:space="preserve">Fitness and Health Promotion, Tourism, Marketing and Business. </w:t>
            </w:r>
          </w:p>
          <w:p w14:paraId="6BD5FAE5" w14:textId="77777777" w:rsidR="00902366" w:rsidRPr="009670B7" w:rsidRDefault="00902366" w:rsidP="00426126"/>
          <w:p w14:paraId="60667FCB" w14:textId="79812E31" w:rsidR="00426126" w:rsidRPr="009670B7" w:rsidRDefault="008768E2" w:rsidP="00426126">
            <w:r w:rsidRPr="009670B7">
              <w:t>Past</w:t>
            </w:r>
            <w:r w:rsidR="00426126" w:rsidRPr="009670B7">
              <w:t xml:space="preserve"> graduates </w:t>
            </w:r>
            <w:r w:rsidRPr="009670B7">
              <w:t>have</w:t>
            </w:r>
            <w:r w:rsidR="00426126" w:rsidRPr="009670B7">
              <w:t xml:space="preserve"> completed international placements in countries such as New Zealand, </w:t>
            </w:r>
            <w:r w:rsidR="00426126" w:rsidRPr="009670B7">
              <w:lastRenderedPageBreak/>
              <w:t>Australia, and Ireland return to these locations as employees, and many graduates have been employed by the various Cruise Ship Lines, one of them</w:t>
            </w:r>
            <w:r w:rsidR="00902366" w:rsidRPr="009670B7">
              <w:t xml:space="preserve"> (new) “Carnival Cruise Lines” </w:t>
            </w:r>
            <w:r w:rsidR="00426126" w:rsidRPr="009670B7">
              <w:t xml:space="preserve">partners with the RLS Program around employment </w:t>
            </w:r>
            <w:r w:rsidR="00902366" w:rsidRPr="009670B7">
              <w:t>opportunities.</w:t>
            </w:r>
          </w:p>
          <w:p w14:paraId="574172ED" w14:textId="1AC09593" w:rsidR="00426126" w:rsidRPr="009670B7" w:rsidRDefault="00902366" w:rsidP="00426126">
            <w:r w:rsidRPr="009670B7">
              <w:t xml:space="preserve">Recreation, sport </w:t>
            </w:r>
            <w:r w:rsidR="008768E2" w:rsidRPr="009670B7">
              <w:t>and l</w:t>
            </w:r>
            <w:r w:rsidR="00426126" w:rsidRPr="009670B7">
              <w:t>eisure organizations ac</w:t>
            </w:r>
            <w:r w:rsidRPr="009670B7">
              <w:t xml:space="preserve">ross Canada </w:t>
            </w:r>
            <w:r w:rsidR="00426126" w:rsidRPr="009670B7">
              <w:t>depend on, and need volunteers to be sustainable. So this is a great way for graduates to connect with</w:t>
            </w:r>
            <w:r w:rsidR="008768E2" w:rsidRPr="009670B7">
              <w:t xml:space="preserve"> the industry after graduation </w:t>
            </w:r>
            <w:r w:rsidR="00426126" w:rsidRPr="009670B7">
              <w:t xml:space="preserve">that can often lead to employment.  </w:t>
            </w:r>
          </w:p>
          <w:p w14:paraId="04E2C252" w14:textId="77777777" w:rsidR="004C3483" w:rsidRPr="009670B7" w:rsidRDefault="004C3483" w:rsidP="004C3483">
            <w:pPr>
              <w:spacing w:line="276" w:lineRule="auto"/>
              <w:rPr>
                <w:lang w:val="en-CA"/>
              </w:rPr>
            </w:pPr>
          </w:p>
        </w:tc>
      </w:tr>
      <w:tr w:rsidR="004C3483" w:rsidRPr="004C3483" w14:paraId="60CC00F5" w14:textId="77777777" w:rsidTr="004F2EE0">
        <w:trPr>
          <w:gridBefore w:val="1"/>
          <w:wBefore w:w="6" w:type="dxa"/>
        </w:trPr>
        <w:tc>
          <w:tcPr>
            <w:tcW w:w="4134" w:type="dxa"/>
            <w:gridSpan w:val="2"/>
            <w:tcBorders>
              <w:top w:val="single" w:sz="4" w:space="0" w:color="auto"/>
              <w:left w:val="single" w:sz="4" w:space="0" w:color="auto"/>
              <w:bottom w:val="single" w:sz="4" w:space="0" w:color="auto"/>
              <w:right w:val="single" w:sz="4" w:space="0" w:color="auto"/>
            </w:tcBorders>
            <w:shd w:val="clear" w:color="auto" w:fill="C0C0C0"/>
            <w:tcMar>
              <w:top w:w="113" w:type="dxa"/>
              <w:left w:w="57" w:type="dxa"/>
              <w:bottom w:w="113" w:type="dxa"/>
              <w:right w:w="57" w:type="dxa"/>
            </w:tcMar>
            <w:hideMark/>
          </w:tcPr>
          <w:p w14:paraId="26EEB283" w14:textId="77777777" w:rsidR="004C3483" w:rsidRPr="009670B7" w:rsidRDefault="004C3483" w:rsidP="004C3483">
            <w:pPr>
              <w:tabs>
                <w:tab w:val="left" w:pos="72"/>
              </w:tabs>
              <w:spacing w:line="276" w:lineRule="auto"/>
              <w:rPr>
                <w:b/>
              </w:rPr>
            </w:pPr>
            <w:r w:rsidRPr="009670B7">
              <w:rPr>
                <w:b/>
              </w:rPr>
              <w:lastRenderedPageBreak/>
              <w:t>5.0 Strategic Positioning</w:t>
            </w:r>
          </w:p>
        </w:tc>
        <w:tc>
          <w:tcPr>
            <w:tcW w:w="9214" w:type="dxa"/>
            <w:gridSpan w:val="3"/>
            <w:tcBorders>
              <w:top w:val="single" w:sz="4" w:space="0" w:color="auto"/>
              <w:left w:val="single" w:sz="4" w:space="0" w:color="auto"/>
              <w:bottom w:val="single" w:sz="4" w:space="0" w:color="auto"/>
              <w:right w:val="single" w:sz="4" w:space="0" w:color="auto"/>
            </w:tcBorders>
            <w:shd w:val="clear" w:color="auto" w:fill="C0C0C0"/>
            <w:tcMar>
              <w:top w:w="113" w:type="dxa"/>
              <w:left w:w="57" w:type="dxa"/>
              <w:bottom w:w="113" w:type="dxa"/>
              <w:right w:w="57" w:type="dxa"/>
            </w:tcMar>
            <w:hideMark/>
          </w:tcPr>
          <w:p w14:paraId="2E432415" w14:textId="77777777" w:rsidR="004C3483" w:rsidRPr="009670B7" w:rsidRDefault="004C3483" w:rsidP="004C3483">
            <w:pPr>
              <w:spacing w:line="276" w:lineRule="auto"/>
              <w:rPr>
                <w:b/>
              </w:rPr>
            </w:pPr>
            <w:r w:rsidRPr="009670B7">
              <w:rPr>
                <w:b/>
              </w:rPr>
              <w:t>Summary of Key Findings</w:t>
            </w:r>
          </w:p>
        </w:tc>
      </w:tr>
      <w:tr w:rsidR="004C3483" w:rsidRPr="004C3483" w14:paraId="02408DCF" w14:textId="77777777" w:rsidTr="004F2EE0">
        <w:trPr>
          <w:gridBefore w:val="1"/>
          <w:wBefore w:w="6" w:type="dxa"/>
        </w:trPr>
        <w:tc>
          <w:tcPr>
            <w:tcW w:w="4134"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57" w:type="dxa"/>
              <w:bottom w:w="113" w:type="dxa"/>
              <w:right w:w="57" w:type="dxa"/>
            </w:tcMar>
          </w:tcPr>
          <w:p w14:paraId="0D4DB436" w14:textId="77777777" w:rsidR="004C3483" w:rsidRPr="009670B7" w:rsidRDefault="004C3483" w:rsidP="004C3483">
            <w:pPr>
              <w:spacing w:line="276" w:lineRule="auto"/>
              <w:rPr>
                <w:b/>
                <w:lang w:val="en-GB"/>
              </w:rPr>
            </w:pPr>
            <w:r w:rsidRPr="009670B7">
              <w:rPr>
                <w:b/>
                <w:lang w:val="en-GB"/>
              </w:rPr>
              <w:t>5.1</w:t>
            </w:r>
            <w:r w:rsidRPr="009670B7">
              <w:rPr>
                <w:lang w:val="en-GB"/>
              </w:rPr>
              <w:t xml:space="preserve"> </w:t>
            </w:r>
            <w:r w:rsidRPr="009670B7">
              <w:rPr>
                <w:b/>
                <w:lang w:val="en-GB"/>
              </w:rPr>
              <w:t>College Alignment</w:t>
            </w:r>
          </w:p>
          <w:p w14:paraId="79074318" w14:textId="77777777" w:rsidR="004C3483" w:rsidRPr="009670B7" w:rsidRDefault="004C3483" w:rsidP="004C3483">
            <w:pPr>
              <w:spacing w:line="276" w:lineRule="auto"/>
              <w:rPr>
                <w:b/>
                <w:lang w:val="en-GB"/>
              </w:rPr>
            </w:pPr>
          </w:p>
          <w:p w14:paraId="26A5FADD" w14:textId="77777777" w:rsidR="004C3483" w:rsidRPr="009670B7" w:rsidRDefault="004C3483" w:rsidP="004C3483">
            <w:pPr>
              <w:spacing w:line="276" w:lineRule="auto"/>
              <w:rPr>
                <w:b/>
                <w:bCs/>
              </w:rPr>
            </w:pPr>
            <w:r w:rsidRPr="009670B7">
              <w:rPr>
                <w:b/>
                <w:bCs/>
              </w:rPr>
              <w:t>Review / discuss:</w:t>
            </w:r>
          </w:p>
          <w:p w14:paraId="4895AF99" w14:textId="77777777" w:rsidR="004C3483" w:rsidRPr="009670B7" w:rsidRDefault="004C3483" w:rsidP="004C3483">
            <w:pPr>
              <w:spacing w:line="276" w:lineRule="auto"/>
              <w:rPr>
                <w:b/>
                <w:bCs/>
              </w:rPr>
            </w:pPr>
          </w:p>
          <w:p w14:paraId="317E6D14" w14:textId="77777777" w:rsidR="004C3483" w:rsidRPr="00394EB3" w:rsidRDefault="004C3483" w:rsidP="004C3483">
            <w:pPr>
              <w:numPr>
                <w:ilvl w:val="0"/>
                <w:numId w:val="12"/>
              </w:numPr>
              <w:spacing w:line="276" w:lineRule="auto"/>
              <w:ind w:left="360"/>
              <w:rPr>
                <w:lang w:val="en-GB"/>
              </w:rPr>
            </w:pPr>
            <w:r w:rsidRPr="00394EB3">
              <w:rPr>
                <w:lang w:val="en-GB"/>
              </w:rPr>
              <w:t xml:space="preserve">Program alignment with college priorities such as vision, mission, values, </w:t>
            </w:r>
            <w:r w:rsidRPr="00394EB3">
              <w:rPr>
                <w:bCs/>
                <w:lang w:val="en-GB"/>
              </w:rPr>
              <w:t xml:space="preserve">strategic plan, academic framework, and the educational mandate, and / or academic priorities of the School </w:t>
            </w:r>
          </w:p>
          <w:p w14:paraId="5A2B72B4" w14:textId="77777777" w:rsidR="004C3483" w:rsidRPr="00394EB3" w:rsidRDefault="004C3483" w:rsidP="004C3483">
            <w:pPr>
              <w:spacing w:line="276" w:lineRule="auto"/>
              <w:ind w:left="360"/>
              <w:rPr>
                <w:bCs/>
                <w:lang w:val="en-GB"/>
              </w:rPr>
            </w:pPr>
          </w:p>
          <w:p w14:paraId="4FDC4672" w14:textId="77777777" w:rsidR="004C3483" w:rsidRPr="00394EB3" w:rsidRDefault="004C3483" w:rsidP="004C3483">
            <w:pPr>
              <w:numPr>
                <w:ilvl w:val="0"/>
                <w:numId w:val="12"/>
              </w:numPr>
              <w:spacing w:line="276" w:lineRule="auto"/>
              <w:ind w:left="360"/>
              <w:rPr>
                <w:lang w:val="en-CA"/>
              </w:rPr>
            </w:pPr>
            <w:r w:rsidRPr="00394EB3">
              <w:rPr>
                <w:lang w:val="en-GB"/>
              </w:rPr>
              <w:t>Opportunities for new program initiatives based on Program, School, or community strengths and alliances</w:t>
            </w:r>
          </w:p>
          <w:p w14:paraId="50876233" w14:textId="77777777" w:rsidR="004C3483" w:rsidRPr="009670B7" w:rsidRDefault="004C3483" w:rsidP="004C3483">
            <w:pPr>
              <w:spacing w:line="276" w:lineRule="auto"/>
              <w:rPr>
                <w:lang w:val="en-CA"/>
              </w:rPr>
            </w:pPr>
          </w:p>
        </w:tc>
        <w:tc>
          <w:tcPr>
            <w:tcW w:w="9214" w:type="dxa"/>
            <w:gridSpan w:val="3"/>
            <w:tcBorders>
              <w:top w:val="single" w:sz="4" w:space="0" w:color="auto"/>
              <w:left w:val="single" w:sz="4" w:space="0" w:color="auto"/>
              <w:bottom w:val="single" w:sz="4" w:space="0" w:color="auto"/>
              <w:right w:val="single" w:sz="4" w:space="0" w:color="auto"/>
            </w:tcBorders>
            <w:shd w:val="clear" w:color="auto" w:fill="auto"/>
            <w:tcMar>
              <w:top w:w="113" w:type="dxa"/>
              <w:left w:w="57" w:type="dxa"/>
              <w:bottom w:w="113" w:type="dxa"/>
              <w:right w:w="57" w:type="dxa"/>
            </w:tcMar>
          </w:tcPr>
          <w:p w14:paraId="469C0EB1" w14:textId="5C63EFC3" w:rsidR="00A34FF7" w:rsidRPr="009670B7" w:rsidRDefault="00A34FF7" w:rsidP="00A34FF7">
            <w:pPr>
              <w:spacing w:after="200" w:line="276" w:lineRule="auto"/>
              <w:rPr>
                <w:rFonts w:eastAsia="Calibri"/>
                <w:lang w:val="en-CA"/>
              </w:rPr>
            </w:pPr>
            <w:r w:rsidRPr="009670B7">
              <w:rPr>
                <w:rFonts w:eastAsia="Calibri"/>
                <w:b/>
                <w:lang w:val="en-CA"/>
              </w:rPr>
              <w:t>5.1 COLLEGE ALIGNMENT</w:t>
            </w:r>
          </w:p>
          <w:p w14:paraId="36B07EDA" w14:textId="149A92B4" w:rsidR="00A34D39" w:rsidRPr="009670B7" w:rsidRDefault="00A34FF7" w:rsidP="00A34FF7">
            <w:pPr>
              <w:spacing w:after="200" w:line="276" w:lineRule="auto"/>
              <w:rPr>
                <w:rFonts w:eastAsia="Calibri"/>
                <w:lang w:val="en-CA"/>
              </w:rPr>
            </w:pPr>
            <w:r w:rsidRPr="009670B7">
              <w:rPr>
                <w:rFonts w:eastAsia="Calibri"/>
                <w:lang w:val="en-CA"/>
              </w:rPr>
              <w:t>The Recreation and Leisure Services Program aligns with several areas of the College’s strategic priorities through its historic de</w:t>
            </w:r>
            <w:r w:rsidR="008768E2" w:rsidRPr="009670B7">
              <w:rPr>
                <w:rFonts w:eastAsia="Calibri"/>
                <w:lang w:val="en-CA"/>
              </w:rPr>
              <w:t>velopment of community partners i</w:t>
            </w:r>
            <w:r w:rsidRPr="009670B7">
              <w:rPr>
                <w:rFonts w:eastAsia="Calibri"/>
                <w:lang w:val="en-CA"/>
              </w:rPr>
              <w:t>n the City of Peterborough and the Region se</w:t>
            </w:r>
            <w:r w:rsidR="008768E2" w:rsidRPr="009670B7">
              <w:rPr>
                <w:rFonts w:eastAsia="Calibri"/>
                <w:lang w:val="en-CA"/>
              </w:rPr>
              <w:t>rved by the College. Classroom l</w:t>
            </w:r>
            <w:r w:rsidRPr="009670B7">
              <w:rPr>
                <w:rFonts w:eastAsia="Calibri"/>
                <w:lang w:val="en-CA"/>
              </w:rPr>
              <w:t>earning</w:t>
            </w:r>
            <w:r w:rsidR="008768E2" w:rsidRPr="009670B7">
              <w:rPr>
                <w:rFonts w:eastAsia="Calibri"/>
                <w:lang w:val="en-CA"/>
              </w:rPr>
              <w:t xml:space="preserve"> is enhanced through practical, applied l</w:t>
            </w:r>
            <w:r w:rsidRPr="009670B7">
              <w:rPr>
                <w:rFonts w:eastAsia="Calibri"/>
                <w:lang w:val="en-CA"/>
              </w:rPr>
              <w:t>earning through these community partne</w:t>
            </w:r>
            <w:r w:rsidR="008768E2" w:rsidRPr="009670B7">
              <w:rPr>
                <w:rFonts w:eastAsia="Calibri"/>
                <w:lang w:val="en-CA"/>
              </w:rPr>
              <w:t>rships. Fleming College values c</w:t>
            </w:r>
            <w:r w:rsidRPr="009670B7">
              <w:rPr>
                <w:rFonts w:eastAsia="Calibri"/>
                <w:lang w:val="en-CA"/>
              </w:rPr>
              <w:t>ommunity outreach and the development and maintenance of rel</w:t>
            </w:r>
            <w:r w:rsidR="008768E2" w:rsidRPr="009670B7">
              <w:rPr>
                <w:rFonts w:eastAsia="Calibri"/>
                <w:lang w:val="en-CA"/>
              </w:rPr>
              <w:t>ationships with local g</w:t>
            </w:r>
            <w:r w:rsidRPr="009670B7">
              <w:rPr>
                <w:rFonts w:eastAsia="Calibri"/>
                <w:lang w:val="en-CA"/>
              </w:rPr>
              <w:t xml:space="preserve">overnment, not for profit and private organizations. </w:t>
            </w:r>
          </w:p>
          <w:p w14:paraId="6BEC8353" w14:textId="7172212B" w:rsidR="00A34FF7" w:rsidRPr="009670B7" w:rsidRDefault="00A34FF7" w:rsidP="00A34FF7">
            <w:pPr>
              <w:spacing w:after="200" w:line="276" w:lineRule="auto"/>
              <w:rPr>
                <w:rFonts w:eastAsia="Calibri"/>
                <w:lang w:val="en-CA"/>
              </w:rPr>
            </w:pPr>
            <w:r w:rsidRPr="009670B7">
              <w:rPr>
                <w:rFonts w:eastAsia="Calibri"/>
                <w:lang w:val="en-CA"/>
              </w:rPr>
              <w:t>The R</w:t>
            </w:r>
            <w:r w:rsidR="008768E2" w:rsidRPr="009670B7">
              <w:rPr>
                <w:rFonts w:eastAsia="Calibri"/>
                <w:lang w:val="en-CA"/>
              </w:rPr>
              <w:t>ecreation and Leisure Services p</w:t>
            </w:r>
            <w:r w:rsidRPr="009670B7">
              <w:rPr>
                <w:rFonts w:eastAsia="Calibri"/>
                <w:lang w:val="en-CA"/>
              </w:rPr>
              <w:t>rogram plays a significant role in doing this through student/program initiatives. A very good example of this is the role our students undertook with the planning for the Peterborough Sport &amp; Wellness Cent</w:t>
            </w:r>
            <w:r w:rsidR="00902366" w:rsidRPr="009670B7">
              <w:rPr>
                <w:rFonts w:eastAsia="Calibri"/>
                <w:lang w:val="en-CA"/>
              </w:rPr>
              <w:t>re over 10 years ago, where students</w:t>
            </w:r>
            <w:r w:rsidRPr="009670B7">
              <w:rPr>
                <w:rFonts w:eastAsia="Calibri"/>
                <w:lang w:val="en-CA"/>
              </w:rPr>
              <w:t xml:space="preserve"> conducted the needs assessment for S.A.C. and the telephone survey for the City of Peterborough Recreation Department.</w:t>
            </w:r>
          </w:p>
          <w:p w14:paraId="6B76FDFC" w14:textId="6E9D837D" w:rsidR="00A34FF7" w:rsidRPr="009670B7" w:rsidRDefault="00A34FF7" w:rsidP="00A34FF7">
            <w:pPr>
              <w:spacing w:after="200" w:line="276" w:lineRule="auto"/>
              <w:rPr>
                <w:rFonts w:eastAsia="Calibri"/>
                <w:lang w:val="en-CA"/>
              </w:rPr>
            </w:pPr>
            <w:r w:rsidRPr="009670B7">
              <w:rPr>
                <w:rFonts w:eastAsia="Calibri"/>
                <w:lang w:val="en-CA"/>
              </w:rPr>
              <w:t>A key College Educational mandate is the delivery of Health and Wellness Programs including Nursing, Esthetician, OTA/PA, Pharmacy Technician, Biotechnology/.,Tech.,-</w:t>
            </w:r>
            <w:r w:rsidRPr="009670B7">
              <w:rPr>
                <w:rFonts w:eastAsia="Calibri"/>
                <w:lang w:val="en-CA"/>
              </w:rPr>
              <w:lastRenderedPageBreak/>
              <w:t>Forensics, Fitness and Health Promotion, and Therapeutic Recreation. The Recreati</w:t>
            </w:r>
            <w:r w:rsidR="00A34D39" w:rsidRPr="009670B7">
              <w:rPr>
                <w:rFonts w:eastAsia="Calibri"/>
                <w:lang w:val="en-CA"/>
              </w:rPr>
              <w:t>on and Leisure Services program</w:t>
            </w:r>
            <w:r w:rsidRPr="009670B7">
              <w:rPr>
                <w:rFonts w:eastAsia="Calibri"/>
                <w:lang w:val="en-CA"/>
              </w:rPr>
              <w:t xml:space="preserve"> aligns very well within this program grouping and the School of Health and Wellness. </w:t>
            </w:r>
          </w:p>
          <w:p w14:paraId="4EFAB00C" w14:textId="5A02621C" w:rsidR="004C3483" w:rsidRPr="009670B7" w:rsidRDefault="00902366" w:rsidP="00902366">
            <w:pPr>
              <w:spacing w:after="200" w:line="276" w:lineRule="auto"/>
              <w:rPr>
                <w:lang w:val="en-CA"/>
              </w:rPr>
            </w:pPr>
            <w:r w:rsidRPr="009670B7">
              <w:rPr>
                <w:rFonts w:eastAsia="Calibri"/>
                <w:lang w:val="en-CA"/>
              </w:rPr>
              <w:t>Greater and more explicit linkages could be created between Fitness and health promotion and Therapeutic Recreation programs to better utilize the strengths of each to encourage student mobility within the College.</w:t>
            </w:r>
          </w:p>
        </w:tc>
      </w:tr>
      <w:tr w:rsidR="004C3483" w:rsidRPr="004C3483" w14:paraId="340F2E06" w14:textId="77777777" w:rsidTr="004F2EE0">
        <w:trPr>
          <w:gridBefore w:val="1"/>
          <w:wBefore w:w="6" w:type="dxa"/>
          <w:trHeight w:val="1762"/>
        </w:trPr>
        <w:tc>
          <w:tcPr>
            <w:tcW w:w="4134"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57" w:type="dxa"/>
              <w:bottom w:w="113" w:type="dxa"/>
              <w:right w:w="57" w:type="dxa"/>
            </w:tcMar>
          </w:tcPr>
          <w:p w14:paraId="018D02B0" w14:textId="77777777" w:rsidR="004C3483" w:rsidRPr="00394EB3" w:rsidRDefault="004C3483" w:rsidP="004C3483">
            <w:pPr>
              <w:spacing w:line="276" w:lineRule="auto"/>
              <w:rPr>
                <w:b/>
                <w:lang w:val="en-GB"/>
              </w:rPr>
            </w:pPr>
            <w:r w:rsidRPr="009670B7">
              <w:rPr>
                <w:b/>
                <w:highlight w:val="yellow"/>
                <w:lang w:val="en-GB"/>
              </w:rPr>
              <w:lastRenderedPageBreak/>
              <w:t>5.</w:t>
            </w:r>
            <w:r w:rsidRPr="00394EB3">
              <w:rPr>
                <w:b/>
                <w:lang w:val="en-GB"/>
              </w:rPr>
              <w:t>2 Competitor Programs</w:t>
            </w:r>
          </w:p>
          <w:p w14:paraId="19ACCE2B" w14:textId="77777777" w:rsidR="004C3483" w:rsidRPr="00394EB3" w:rsidRDefault="004C3483" w:rsidP="004C3483">
            <w:pPr>
              <w:spacing w:line="276" w:lineRule="auto"/>
              <w:rPr>
                <w:b/>
                <w:lang w:val="en-GB"/>
              </w:rPr>
            </w:pPr>
          </w:p>
          <w:p w14:paraId="156E02E3" w14:textId="77777777" w:rsidR="004C3483" w:rsidRPr="00394EB3" w:rsidRDefault="004C3483" w:rsidP="004C3483">
            <w:pPr>
              <w:spacing w:line="276" w:lineRule="auto"/>
              <w:rPr>
                <w:b/>
                <w:bCs/>
              </w:rPr>
            </w:pPr>
            <w:r w:rsidRPr="00394EB3">
              <w:rPr>
                <w:b/>
                <w:bCs/>
              </w:rPr>
              <w:t>Review / discuss:</w:t>
            </w:r>
          </w:p>
          <w:p w14:paraId="387178D1" w14:textId="77777777" w:rsidR="004C3483" w:rsidRPr="00394EB3" w:rsidRDefault="004C3483" w:rsidP="004C3483">
            <w:pPr>
              <w:spacing w:line="276" w:lineRule="auto"/>
              <w:rPr>
                <w:b/>
                <w:bCs/>
              </w:rPr>
            </w:pPr>
          </w:p>
          <w:p w14:paraId="7434B85B" w14:textId="77777777" w:rsidR="004C3483" w:rsidRPr="00394EB3" w:rsidRDefault="004C3483" w:rsidP="004C3483">
            <w:pPr>
              <w:numPr>
                <w:ilvl w:val="0"/>
                <w:numId w:val="13"/>
              </w:numPr>
              <w:spacing w:line="276" w:lineRule="auto"/>
              <w:ind w:left="360"/>
              <w:rPr>
                <w:lang w:val="en-GB"/>
              </w:rPr>
            </w:pPr>
            <w:r w:rsidRPr="00394EB3">
              <w:rPr>
                <w:lang w:val="en-GB"/>
              </w:rPr>
              <w:t>Key parallels and differences between this program and those of its closest competitors, where applicable</w:t>
            </w:r>
          </w:p>
          <w:p w14:paraId="25916396" w14:textId="77777777" w:rsidR="004C3483" w:rsidRPr="00394EB3" w:rsidRDefault="004C3483" w:rsidP="004C3483">
            <w:pPr>
              <w:spacing w:line="276" w:lineRule="auto"/>
              <w:ind w:left="360"/>
              <w:rPr>
                <w:lang w:val="en-GB"/>
              </w:rPr>
            </w:pPr>
          </w:p>
          <w:p w14:paraId="55A633F4" w14:textId="77777777" w:rsidR="004C3483" w:rsidRPr="00394EB3" w:rsidRDefault="004C3483" w:rsidP="004C3483">
            <w:pPr>
              <w:numPr>
                <w:ilvl w:val="0"/>
                <w:numId w:val="14"/>
              </w:numPr>
              <w:spacing w:line="276" w:lineRule="auto"/>
              <w:ind w:left="360"/>
              <w:rPr>
                <w:b/>
                <w:lang w:val="en-GB"/>
              </w:rPr>
            </w:pPr>
            <w:r w:rsidRPr="00394EB3">
              <w:rPr>
                <w:lang w:val="en-GB"/>
              </w:rPr>
              <w:t>’Value-added’ program distinctions and their attractiveness to prospective students</w:t>
            </w:r>
          </w:p>
          <w:p w14:paraId="6423F5E6" w14:textId="77777777" w:rsidR="004C3483" w:rsidRPr="009670B7" w:rsidRDefault="004C3483" w:rsidP="004C3483">
            <w:pPr>
              <w:spacing w:line="276" w:lineRule="auto"/>
              <w:rPr>
                <w:b/>
                <w:lang w:val="en-GB"/>
              </w:rPr>
            </w:pPr>
          </w:p>
        </w:tc>
        <w:tc>
          <w:tcPr>
            <w:tcW w:w="9214" w:type="dxa"/>
            <w:gridSpan w:val="3"/>
            <w:tcBorders>
              <w:top w:val="single" w:sz="4" w:space="0" w:color="auto"/>
              <w:left w:val="single" w:sz="4" w:space="0" w:color="auto"/>
              <w:bottom w:val="single" w:sz="4" w:space="0" w:color="auto"/>
              <w:right w:val="single" w:sz="4" w:space="0" w:color="auto"/>
            </w:tcBorders>
            <w:shd w:val="clear" w:color="auto" w:fill="auto"/>
            <w:tcMar>
              <w:top w:w="113" w:type="dxa"/>
              <w:left w:w="57" w:type="dxa"/>
              <w:bottom w:w="113" w:type="dxa"/>
              <w:right w:w="57" w:type="dxa"/>
            </w:tcMar>
          </w:tcPr>
          <w:p w14:paraId="529D65B9" w14:textId="77777777" w:rsidR="00055FEB" w:rsidRPr="009670B7" w:rsidRDefault="00055FEB" w:rsidP="00055FEB">
            <w:pPr>
              <w:rPr>
                <w:b/>
              </w:rPr>
            </w:pPr>
            <w:r w:rsidRPr="009670B7">
              <w:rPr>
                <w:b/>
              </w:rPr>
              <w:t>5.2 Competitor Programs</w:t>
            </w:r>
          </w:p>
          <w:p w14:paraId="7B545CFE" w14:textId="77777777" w:rsidR="00055FEB" w:rsidRPr="009670B7" w:rsidRDefault="00055FEB" w:rsidP="00055FEB"/>
          <w:p w14:paraId="6E8086F7" w14:textId="77777777" w:rsidR="00055FEB" w:rsidRPr="009670B7" w:rsidRDefault="00055FEB" w:rsidP="00055FEB">
            <w:r w:rsidRPr="009670B7">
              <w:t>The Recreation and Leisure Services Program is very popula</w:t>
            </w:r>
            <w:r w:rsidRPr="009670B7">
              <w:rPr>
                <w:b/>
              </w:rPr>
              <w:t xml:space="preserve">r, </w:t>
            </w:r>
            <w:r w:rsidRPr="009670B7">
              <w:t>and offered by most Ontario Colleges, the most recent being Durham College for the past two years, and Georgian College, approximately 6 years ago.</w:t>
            </w:r>
          </w:p>
          <w:p w14:paraId="53C693F6" w14:textId="77777777" w:rsidR="00055FEB" w:rsidRPr="009670B7" w:rsidRDefault="00055FEB" w:rsidP="00055FEB"/>
          <w:p w14:paraId="0427234E" w14:textId="494A6206" w:rsidR="00055FEB" w:rsidRPr="009670B7" w:rsidRDefault="00055FEB" w:rsidP="00055FEB">
            <w:r w:rsidRPr="009670B7">
              <w:t xml:space="preserve">Fleming’s Recreation and Leisure Services Program’s key differentiating feature continues to be its fifteen week block Field Practice and Evaluation, and the fact that students </w:t>
            </w:r>
            <w:r w:rsidR="00A34D39" w:rsidRPr="009670B7">
              <w:t>can often decide where and for whom they want to complete their field practice. Opportunities exist</w:t>
            </w:r>
            <w:r w:rsidRPr="009670B7">
              <w:t xml:space="preserve"> in Ontario, across Canada, and </w:t>
            </w:r>
            <w:r w:rsidR="00A34D39" w:rsidRPr="009670B7">
              <w:t>internationally.</w:t>
            </w:r>
            <w:r w:rsidRPr="009670B7">
              <w:t xml:space="preserve">   </w:t>
            </w:r>
          </w:p>
          <w:p w14:paraId="6C822021" w14:textId="77777777" w:rsidR="00055FEB" w:rsidRPr="009670B7" w:rsidRDefault="00055FEB" w:rsidP="00055FEB"/>
          <w:p w14:paraId="3C7E8880" w14:textId="6DEE4E60" w:rsidR="00055FEB" w:rsidRPr="009670B7" w:rsidRDefault="00055FEB" w:rsidP="00055FEB">
            <w:r w:rsidRPr="009670B7">
              <w:t>Mohawk College cancelled their RLS program last year in favour of a Therapeutic Recreation program, and La-CiTe Ottawa cancelled their program</w:t>
            </w:r>
            <w:r w:rsidR="00902366" w:rsidRPr="009670B7">
              <w:t xml:space="preserve"> this year for unknown reasons.</w:t>
            </w:r>
          </w:p>
          <w:p w14:paraId="6A41B70D" w14:textId="77777777" w:rsidR="00902366" w:rsidRPr="009670B7" w:rsidRDefault="00902366" w:rsidP="00055FEB">
            <w:pPr>
              <w:rPr>
                <w:lang w:val="en-CA"/>
              </w:rPr>
            </w:pPr>
          </w:p>
          <w:p w14:paraId="5D475FEE" w14:textId="483F4D7F" w:rsidR="00055FEB" w:rsidRPr="009670B7" w:rsidRDefault="00055FEB" w:rsidP="00055FEB">
            <w:r w:rsidRPr="009670B7">
              <w:rPr>
                <w:lang w:val="en-CA"/>
              </w:rPr>
              <w:t>There are some value-adds from other programs in the province. Canadore includes a third year upon completion of the first two years of the Rec and Leisure program.  The three year program is an advanced diploma in Rec and Leisure Services Administration.  Students can continue into the third year or exit after the second year for the diploma.  Canadore and Humber also include ov</w:t>
            </w:r>
            <w:r w:rsidR="00A34D39" w:rsidRPr="009670B7">
              <w:rPr>
                <w:lang w:val="en-CA"/>
              </w:rPr>
              <w:t>er 300 hours of work placement/</w:t>
            </w:r>
            <w:r w:rsidRPr="009670B7">
              <w:rPr>
                <w:lang w:val="en-CA"/>
              </w:rPr>
              <w:t>internship.</w:t>
            </w:r>
            <w:r w:rsidRPr="009670B7">
              <w:rPr>
                <w:color w:val="565051"/>
              </w:rPr>
              <w:t xml:space="preserve"> </w:t>
            </w:r>
            <w:r w:rsidRPr="009670B7">
              <w:t xml:space="preserve">Centennial has field </w:t>
            </w:r>
            <w:r w:rsidRPr="009670B7">
              <w:lastRenderedPageBreak/>
              <w:t>placements which take place in semester two (two days a week) and semesters three and four (three days a week).  Seneca offers a co-operative education program in the summer between semester two and three.</w:t>
            </w:r>
          </w:p>
          <w:p w14:paraId="1638079A" w14:textId="77777777" w:rsidR="00055FEB" w:rsidRPr="009670B7" w:rsidRDefault="00055FEB" w:rsidP="00055FEB"/>
          <w:p w14:paraId="7E886620" w14:textId="3F8CCF10" w:rsidR="00055FEB" w:rsidRPr="009670B7" w:rsidRDefault="00055FEB" w:rsidP="00055FEB">
            <w:r w:rsidRPr="009670B7">
              <w:t>Loyalist offers several “value adds” for students although the program attracts smaller student numbers .This program has a Common first semester for RLS and Fitness and Health.</w:t>
            </w:r>
          </w:p>
          <w:p w14:paraId="51C2C8E5" w14:textId="77777777" w:rsidR="00055FEB" w:rsidRPr="009670B7" w:rsidRDefault="00055FEB" w:rsidP="00055FEB">
            <w:pPr>
              <w:numPr>
                <w:ilvl w:val="0"/>
                <w:numId w:val="24"/>
              </w:numPr>
              <w:spacing w:before="100" w:beforeAutospacing="1" w:after="100" w:afterAutospacing="1"/>
            </w:pPr>
            <w:r w:rsidRPr="009670B7">
              <w:t>Certifications in coaching and leader</w:t>
            </w:r>
            <w:r w:rsidRPr="009670B7">
              <w:softHyphen/>
              <w:t xml:space="preserve">ship 320 hours of on-the-job experience in two community placements. </w:t>
            </w:r>
          </w:p>
          <w:p w14:paraId="38A1C8FE" w14:textId="77777777" w:rsidR="00055FEB" w:rsidRPr="009670B7" w:rsidRDefault="00055FEB" w:rsidP="00055FEB">
            <w:pPr>
              <w:numPr>
                <w:ilvl w:val="0"/>
                <w:numId w:val="24"/>
              </w:numPr>
              <w:spacing w:before="100" w:beforeAutospacing="1" w:after="100" w:afterAutospacing="1"/>
            </w:pPr>
            <w:r w:rsidRPr="009670B7">
              <w:t xml:space="preserve">Entrepreneurial skills to start a business. </w:t>
            </w:r>
          </w:p>
          <w:p w14:paraId="31A87CE9" w14:textId="77777777" w:rsidR="00055FEB" w:rsidRPr="009670B7" w:rsidRDefault="00055FEB" w:rsidP="00055FEB">
            <w:pPr>
              <w:numPr>
                <w:ilvl w:val="0"/>
                <w:numId w:val="24"/>
              </w:numPr>
              <w:spacing w:before="100" w:beforeAutospacing="1" w:after="100" w:afterAutospacing="1"/>
            </w:pPr>
            <w:r w:rsidRPr="009670B7">
              <w:t xml:space="preserve">Second diploma in Fitness and Health Promotion in one additional year. </w:t>
            </w:r>
          </w:p>
          <w:p w14:paraId="27CCB8CF" w14:textId="77777777" w:rsidR="00055FEB" w:rsidRPr="009670B7" w:rsidRDefault="00055FEB" w:rsidP="00055FEB">
            <w:pPr>
              <w:spacing w:before="100" w:beforeAutospacing="1" w:after="225"/>
              <w:rPr>
                <w:color w:val="272627"/>
              </w:rPr>
            </w:pPr>
            <w:r w:rsidRPr="009670B7">
              <w:t>Niagara’s program includes placement in all four semesters, two leadership camp opportunities, two</w:t>
            </w:r>
            <w:r w:rsidRPr="009670B7">
              <w:rPr>
                <w:color w:val="272627"/>
              </w:rPr>
              <w:t xml:space="preserve"> levels of Parks and Recreation Ontario’s High Five Certification and Level One Inclusion Specialist certificate granted through Variety Village. Seneca also offer the High Five Certification.</w:t>
            </w:r>
          </w:p>
          <w:p w14:paraId="252914C9" w14:textId="21917688" w:rsidR="004C3483" w:rsidRPr="009670B7" w:rsidRDefault="00055FEB" w:rsidP="00902366">
            <w:pPr>
              <w:spacing w:before="100" w:beforeAutospacing="1" w:after="225"/>
              <w:rPr>
                <w:lang w:val="en-CA"/>
              </w:rPr>
            </w:pPr>
            <w:r w:rsidRPr="009670B7">
              <w:rPr>
                <w:color w:val="272627"/>
              </w:rPr>
              <w:t>New programs at Fleming including the Post Graduate Therapeutic Recreation links very well to the Recreation and Leisure Services Program offering a pathway for students to specialize in T.R. Other programs introduced at Fleming over the past five years that have related “Recreation” career dest</w:t>
            </w:r>
            <w:r w:rsidR="00A34D39" w:rsidRPr="009670B7">
              <w:rPr>
                <w:color w:val="272627"/>
              </w:rPr>
              <w:t>inations include</w:t>
            </w:r>
            <w:r w:rsidRPr="009670B7">
              <w:rPr>
                <w:color w:val="272627"/>
              </w:rPr>
              <w:t>, Fitness &amp; Health Promotion, and the Outdoor Adventure programs at Frost Campus</w:t>
            </w:r>
            <w:r w:rsidR="00A34D39" w:rsidRPr="009670B7">
              <w:rPr>
                <w:color w:val="272627"/>
              </w:rPr>
              <w:t>. W</w:t>
            </w:r>
            <w:r w:rsidRPr="009670B7">
              <w:rPr>
                <w:color w:val="272627"/>
              </w:rPr>
              <w:t>hile excellent additions to the Col</w:t>
            </w:r>
            <w:r w:rsidR="00A34D39" w:rsidRPr="009670B7">
              <w:rPr>
                <w:color w:val="272627"/>
              </w:rPr>
              <w:t>lege offerings, have tended to filter students away from RLS.</w:t>
            </w:r>
            <w:r w:rsidRPr="009670B7">
              <w:rPr>
                <w:color w:val="272627"/>
              </w:rPr>
              <w:t xml:space="preserve"> </w:t>
            </w:r>
          </w:p>
        </w:tc>
      </w:tr>
      <w:tr w:rsidR="004C3483" w:rsidRPr="004C3483" w14:paraId="2E5343C0" w14:textId="77777777" w:rsidTr="004F2EE0">
        <w:trPr>
          <w:gridBefore w:val="1"/>
          <w:wBefore w:w="6" w:type="dxa"/>
        </w:trPr>
        <w:tc>
          <w:tcPr>
            <w:tcW w:w="4134" w:type="dxa"/>
            <w:gridSpan w:val="2"/>
            <w:tcBorders>
              <w:top w:val="single" w:sz="4" w:space="0" w:color="auto"/>
              <w:left w:val="single" w:sz="4" w:space="0" w:color="auto"/>
              <w:bottom w:val="single" w:sz="4" w:space="0" w:color="auto"/>
              <w:right w:val="single" w:sz="4" w:space="0" w:color="auto"/>
            </w:tcBorders>
            <w:shd w:val="clear" w:color="auto" w:fill="C0C0C0"/>
            <w:tcMar>
              <w:top w:w="113" w:type="dxa"/>
              <w:left w:w="57" w:type="dxa"/>
              <w:bottom w:w="113" w:type="dxa"/>
              <w:right w:w="57" w:type="dxa"/>
            </w:tcMar>
            <w:hideMark/>
          </w:tcPr>
          <w:p w14:paraId="45656F33" w14:textId="7618696D" w:rsidR="004C3483" w:rsidRPr="009670B7" w:rsidRDefault="004C3483" w:rsidP="004C3483">
            <w:pPr>
              <w:tabs>
                <w:tab w:val="left" w:pos="72"/>
              </w:tabs>
              <w:spacing w:line="276" w:lineRule="auto"/>
              <w:rPr>
                <w:b/>
              </w:rPr>
            </w:pPr>
            <w:r w:rsidRPr="009670B7">
              <w:rPr>
                <w:b/>
              </w:rPr>
              <w:lastRenderedPageBreak/>
              <w:t>6.0 Enrolment Trends</w:t>
            </w:r>
          </w:p>
        </w:tc>
        <w:tc>
          <w:tcPr>
            <w:tcW w:w="9214" w:type="dxa"/>
            <w:gridSpan w:val="3"/>
            <w:tcBorders>
              <w:top w:val="single" w:sz="4" w:space="0" w:color="auto"/>
              <w:left w:val="single" w:sz="4" w:space="0" w:color="auto"/>
              <w:bottom w:val="single" w:sz="4" w:space="0" w:color="auto"/>
              <w:right w:val="single" w:sz="4" w:space="0" w:color="auto"/>
            </w:tcBorders>
            <w:shd w:val="clear" w:color="auto" w:fill="C0C0C0"/>
            <w:tcMar>
              <w:top w:w="113" w:type="dxa"/>
              <w:left w:w="57" w:type="dxa"/>
              <w:bottom w:w="113" w:type="dxa"/>
              <w:right w:w="57" w:type="dxa"/>
            </w:tcMar>
            <w:hideMark/>
          </w:tcPr>
          <w:p w14:paraId="5F67DB41" w14:textId="77777777" w:rsidR="004C3483" w:rsidRPr="009670B7" w:rsidRDefault="004C3483" w:rsidP="004C3483">
            <w:pPr>
              <w:spacing w:line="276" w:lineRule="auto"/>
              <w:rPr>
                <w:b/>
              </w:rPr>
            </w:pPr>
            <w:r w:rsidRPr="009670B7">
              <w:rPr>
                <w:b/>
              </w:rPr>
              <w:t>Summary of Key Findings</w:t>
            </w:r>
          </w:p>
        </w:tc>
      </w:tr>
      <w:tr w:rsidR="004C3483" w:rsidRPr="004C3483" w14:paraId="53ABBD58" w14:textId="77777777" w:rsidTr="004F2EE0">
        <w:trPr>
          <w:gridBefore w:val="1"/>
          <w:wBefore w:w="6" w:type="dxa"/>
        </w:trPr>
        <w:tc>
          <w:tcPr>
            <w:tcW w:w="4134"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57" w:type="dxa"/>
              <w:bottom w:w="113" w:type="dxa"/>
              <w:right w:w="57" w:type="dxa"/>
            </w:tcMar>
          </w:tcPr>
          <w:p w14:paraId="4B5AEF3F" w14:textId="77777777" w:rsidR="004C3483" w:rsidRPr="00394EB3" w:rsidRDefault="004C3483" w:rsidP="004C3483">
            <w:pPr>
              <w:spacing w:line="276" w:lineRule="auto"/>
              <w:rPr>
                <w:b/>
                <w:lang w:val="en-GB"/>
              </w:rPr>
            </w:pPr>
            <w:r w:rsidRPr="009670B7">
              <w:rPr>
                <w:b/>
                <w:lang w:val="en-GB"/>
              </w:rPr>
              <w:t xml:space="preserve">6.1 </w:t>
            </w:r>
            <w:r w:rsidRPr="00394EB3">
              <w:rPr>
                <w:b/>
                <w:lang w:val="en-GB"/>
              </w:rPr>
              <w:t xml:space="preserve">Demand for the Program </w:t>
            </w:r>
          </w:p>
          <w:p w14:paraId="7A991D33" w14:textId="77777777" w:rsidR="004C3483" w:rsidRPr="009670B7" w:rsidRDefault="004C3483" w:rsidP="004C3483">
            <w:pPr>
              <w:spacing w:line="276" w:lineRule="auto"/>
              <w:rPr>
                <w:b/>
                <w:highlight w:val="yellow"/>
                <w:lang w:val="en-GB"/>
              </w:rPr>
            </w:pPr>
          </w:p>
          <w:p w14:paraId="5F021B25" w14:textId="77777777" w:rsidR="004C3483" w:rsidRPr="00394EB3" w:rsidRDefault="004C3483" w:rsidP="004C3483">
            <w:pPr>
              <w:spacing w:line="276" w:lineRule="auto"/>
              <w:rPr>
                <w:b/>
                <w:bCs/>
              </w:rPr>
            </w:pPr>
            <w:r w:rsidRPr="00394EB3">
              <w:rPr>
                <w:b/>
                <w:bCs/>
              </w:rPr>
              <w:lastRenderedPageBreak/>
              <w:t>Review / discuss:</w:t>
            </w:r>
          </w:p>
          <w:p w14:paraId="6ED850C0" w14:textId="77777777" w:rsidR="004C3483" w:rsidRPr="00394EB3" w:rsidRDefault="004C3483" w:rsidP="004C3483">
            <w:pPr>
              <w:spacing w:line="276" w:lineRule="auto"/>
              <w:rPr>
                <w:b/>
                <w:bCs/>
              </w:rPr>
            </w:pPr>
          </w:p>
          <w:p w14:paraId="7B9ECEAE" w14:textId="77777777" w:rsidR="004C3483" w:rsidRPr="00394EB3" w:rsidRDefault="004C3483" w:rsidP="004C3483">
            <w:pPr>
              <w:numPr>
                <w:ilvl w:val="0"/>
                <w:numId w:val="15"/>
              </w:numPr>
              <w:spacing w:line="276" w:lineRule="auto"/>
              <w:ind w:left="360"/>
            </w:pPr>
            <w:r w:rsidRPr="00394EB3">
              <w:t>Patterns in the number of program applicants, qualified applicants, and actual registrants over the past 6 years</w:t>
            </w:r>
          </w:p>
          <w:p w14:paraId="166BF003" w14:textId="77777777" w:rsidR="004C3483" w:rsidRPr="00394EB3" w:rsidRDefault="004C3483" w:rsidP="004C3483">
            <w:pPr>
              <w:spacing w:line="276" w:lineRule="auto"/>
              <w:ind w:left="360"/>
            </w:pPr>
          </w:p>
          <w:p w14:paraId="45E34DE0" w14:textId="77777777" w:rsidR="004C3483" w:rsidRPr="00394EB3" w:rsidRDefault="004C3483" w:rsidP="004C3483">
            <w:pPr>
              <w:numPr>
                <w:ilvl w:val="0"/>
                <w:numId w:val="15"/>
              </w:numPr>
              <w:spacing w:line="276" w:lineRule="auto"/>
              <w:ind w:left="360"/>
            </w:pPr>
            <w:r w:rsidRPr="00394EB3">
              <w:t xml:space="preserve">Changes, if any, in the student demographic profile, including level of maturity, diversity, prior knowledge, technological literacy, work experience, and expectations </w:t>
            </w:r>
          </w:p>
          <w:p w14:paraId="3C2F595A" w14:textId="77777777" w:rsidR="004C3483" w:rsidRPr="00394EB3" w:rsidRDefault="004C3483" w:rsidP="004C3483">
            <w:pPr>
              <w:spacing w:line="276" w:lineRule="auto"/>
              <w:ind w:left="720"/>
              <w:contextualSpacing/>
            </w:pPr>
          </w:p>
          <w:p w14:paraId="7F839667" w14:textId="77777777" w:rsidR="004C3483" w:rsidRPr="009670B7" w:rsidRDefault="004C3483" w:rsidP="004C3483">
            <w:pPr>
              <w:numPr>
                <w:ilvl w:val="0"/>
                <w:numId w:val="15"/>
              </w:numPr>
              <w:spacing w:line="276" w:lineRule="auto"/>
              <w:ind w:left="360"/>
              <w:rPr>
                <w:b/>
              </w:rPr>
            </w:pPr>
            <w:r w:rsidRPr="00394EB3">
              <w:t>Impact, if any, of this changing student profile on program curriculum</w:t>
            </w:r>
            <w:r w:rsidRPr="009670B7">
              <w:t xml:space="preserve"> </w:t>
            </w:r>
          </w:p>
        </w:tc>
        <w:tc>
          <w:tcPr>
            <w:tcW w:w="9214" w:type="dxa"/>
            <w:gridSpan w:val="3"/>
            <w:tcBorders>
              <w:top w:val="single" w:sz="4" w:space="0" w:color="auto"/>
              <w:left w:val="single" w:sz="4" w:space="0" w:color="auto"/>
              <w:bottom w:val="single" w:sz="4" w:space="0" w:color="auto"/>
              <w:right w:val="single" w:sz="4" w:space="0" w:color="auto"/>
            </w:tcBorders>
            <w:shd w:val="clear" w:color="auto" w:fill="auto"/>
            <w:tcMar>
              <w:top w:w="113" w:type="dxa"/>
              <w:left w:w="57" w:type="dxa"/>
              <w:bottom w:w="113" w:type="dxa"/>
              <w:right w:w="57" w:type="dxa"/>
            </w:tcMar>
          </w:tcPr>
          <w:p w14:paraId="5D9D442B" w14:textId="73286E91" w:rsidR="00C174A9" w:rsidRPr="009670B7" w:rsidRDefault="00A34D39" w:rsidP="00C174A9">
            <w:pPr>
              <w:spacing w:line="276" w:lineRule="auto"/>
            </w:pPr>
            <w:r w:rsidRPr="009670B7">
              <w:lastRenderedPageBreak/>
              <w:t xml:space="preserve">Historically, </w:t>
            </w:r>
            <w:r w:rsidR="00C174A9" w:rsidRPr="009670B7">
              <w:t>and up until 2010-12 enrolment has been fairly consistent with a low of 47 in 2006 and a high of 56 for September 2009, the lar</w:t>
            </w:r>
            <w:r w:rsidRPr="009670B7">
              <w:t xml:space="preserve">gest group since 2005.  Demand </w:t>
            </w:r>
            <w:r w:rsidR="00902366" w:rsidRPr="009670B7">
              <w:t xml:space="preserve">for the </w:t>
            </w:r>
            <w:r w:rsidR="00902366" w:rsidRPr="009670B7">
              <w:lastRenderedPageBreak/>
              <w:t>program remained</w:t>
            </w:r>
            <w:r w:rsidR="00C174A9" w:rsidRPr="009670B7">
              <w:t xml:space="preserve"> quite strong</w:t>
            </w:r>
            <w:r w:rsidRPr="009670B7">
              <w:t xml:space="preserve">, </w:t>
            </w:r>
            <w:r w:rsidR="00C174A9" w:rsidRPr="009670B7">
              <w:t>particularly with the July 1</w:t>
            </w:r>
            <w:r w:rsidRPr="009670B7">
              <w:t>,</w:t>
            </w:r>
            <w:r w:rsidR="00C174A9" w:rsidRPr="009670B7">
              <w:t xml:space="preserve"> 2010 changes to </w:t>
            </w:r>
            <w:r w:rsidRPr="009670B7">
              <w:t xml:space="preserve">Ontario’s </w:t>
            </w:r>
            <w:r w:rsidR="00C174A9" w:rsidRPr="009670B7">
              <w:t xml:space="preserve">Long Term Care Act requiring </w:t>
            </w:r>
            <w:r w:rsidR="009B2198" w:rsidRPr="009670B7">
              <w:t xml:space="preserve">long term care </w:t>
            </w:r>
            <w:r w:rsidR="00902366" w:rsidRPr="009670B7">
              <w:t>facility</w:t>
            </w:r>
            <w:r w:rsidRPr="009670B7">
              <w:t xml:space="preserve"> employees working</w:t>
            </w:r>
            <w:r w:rsidR="00C174A9" w:rsidRPr="009670B7">
              <w:t xml:space="preserve"> in</w:t>
            </w:r>
            <w:r w:rsidR="009B2198" w:rsidRPr="009670B7">
              <w:t xml:space="preserve"> a</w:t>
            </w:r>
            <w:r w:rsidR="00C174A9" w:rsidRPr="009670B7">
              <w:t>ctivities to have a</w:t>
            </w:r>
            <w:r w:rsidR="009B2198" w:rsidRPr="009670B7">
              <w:t>n</w:t>
            </w:r>
            <w:r w:rsidR="00C174A9" w:rsidRPr="009670B7">
              <w:t xml:space="preserve"> RLS Diploma.</w:t>
            </w:r>
          </w:p>
          <w:p w14:paraId="18F34118" w14:textId="77777777" w:rsidR="009B2198" w:rsidRPr="009670B7" w:rsidRDefault="009B2198" w:rsidP="00C174A9">
            <w:pPr>
              <w:spacing w:line="276" w:lineRule="auto"/>
            </w:pPr>
          </w:p>
          <w:p w14:paraId="754D1A5B" w14:textId="2702FA2D" w:rsidR="00C174A9" w:rsidRPr="009670B7" w:rsidRDefault="009B2198" w:rsidP="00C174A9">
            <w:pPr>
              <w:spacing w:line="276" w:lineRule="auto"/>
            </w:pPr>
            <w:r w:rsidRPr="009670B7">
              <w:t xml:space="preserve">However, </w:t>
            </w:r>
            <w:r w:rsidR="00902366" w:rsidRPr="009670B7">
              <w:t>Fleming College’s introduction of</w:t>
            </w:r>
            <w:r w:rsidR="00C174A9" w:rsidRPr="009670B7">
              <w:t xml:space="preserve"> </w:t>
            </w:r>
            <w:r w:rsidR="00902366" w:rsidRPr="009670B7">
              <w:t>new programs</w:t>
            </w:r>
            <w:r w:rsidR="00B85CC6" w:rsidRPr="009670B7">
              <w:t>, other College’s introduction of RLS programs</w:t>
            </w:r>
            <w:r w:rsidR="00902366" w:rsidRPr="009670B7">
              <w:t xml:space="preserve"> and</w:t>
            </w:r>
            <w:r w:rsidR="005D7EB9" w:rsidRPr="009670B7">
              <w:t xml:space="preserve"> the declining demographic of d</w:t>
            </w:r>
            <w:r w:rsidR="00B85CC6" w:rsidRPr="009670B7">
              <w:t>o</w:t>
            </w:r>
            <w:r w:rsidR="00902366" w:rsidRPr="009670B7">
              <w:t>mestic</w:t>
            </w:r>
            <w:r w:rsidR="00B85CC6" w:rsidRPr="009670B7">
              <w:t xml:space="preserve"> and</w:t>
            </w:r>
            <w:r w:rsidR="00902366" w:rsidRPr="009670B7">
              <w:t xml:space="preserve"> </w:t>
            </w:r>
            <w:r w:rsidR="00B85CC6" w:rsidRPr="009670B7">
              <w:t>traditional student numbers has caused a significant decrease in</w:t>
            </w:r>
            <w:r w:rsidR="00902366" w:rsidRPr="009670B7">
              <w:t xml:space="preserve"> enrollment numbers. In 2015, the program had a goal of reaching 25 students </w:t>
            </w:r>
            <w:r w:rsidR="00B85CC6" w:rsidRPr="009670B7">
              <w:t xml:space="preserve">and </w:t>
            </w:r>
            <w:r w:rsidR="00902366" w:rsidRPr="009670B7">
              <w:t xml:space="preserve">has yet to reach its goal (August 24, 2015). The enrollment </w:t>
            </w:r>
            <w:r w:rsidR="00B85CC6" w:rsidRPr="009670B7">
              <w:t xml:space="preserve">for the fall will be approximately </w:t>
            </w:r>
            <w:r w:rsidR="005D7EB9" w:rsidRPr="009670B7">
              <w:t>17 students</w:t>
            </w:r>
            <w:r w:rsidR="00902366" w:rsidRPr="009670B7">
              <w:t>.</w:t>
            </w:r>
            <w:r w:rsidRPr="009670B7">
              <w:t xml:space="preserve"> </w:t>
            </w:r>
            <w:r w:rsidR="00B85CC6" w:rsidRPr="009670B7">
              <w:t>P</w:t>
            </w:r>
            <w:r w:rsidR="00C174A9" w:rsidRPr="009670B7">
              <w:t xml:space="preserve">rograms </w:t>
            </w:r>
            <w:r w:rsidR="00B85CC6" w:rsidRPr="009670B7">
              <w:t xml:space="preserve">such as </w:t>
            </w:r>
            <w:r w:rsidR="00C174A9" w:rsidRPr="009670B7">
              <w:t xml:space="preserve">Outdoor Adventure Skills, and the related two year Outdoor </w:t>
            </w:r>
            <w:r w:rsidRPr="009670B7">
              <w:t xml:space="preserve">Education program at Frost; </w:t>
            </w:r>
            <w:r w:rsidR="00C174A9" w:rsidRPr="009670B7">
              <w:t xml:space="preserve"> Fitness &amp; Health Promotion</w:t>
            </w:r>
            <w:r w:rsidRPr="009670B7">
              <w:t>,</w:t>
            </w:r>
            <w:r w:rsidR="00C174A9" w:rsidRPr="009670B7">
              <w:t xml:space="preserve"> and to a </w:t>
            </w:r>
            <w:r w:rsidRPr="009670B7">
              <w:t>lesser extent</w:t>
            </w:r>
            <w:r w:rsidR="00C174A9" w:rsidRPr="009670B7">
              <w:t xml:space="preserve"> th</w:t>
            </w:r>
            <w:r w:rsidRPr="009670B7">
              <w:t>e Child &amp; Youth Worker Program</w:t>
            </w:r>
            <w:r w:rsidR="00B85CC6" w:rsidRPr="009670B7">
              <w:t xml:space="preserve"> are all internal competition for the RLS program.</w:t>
            </w:r>
            <w:r w:rsidRPr="009670B7">
              <w:t xml:space="preserve">. </w:t>
            </w:r>
            <w:r w:rsidR="00C174A9" w:rsidRPr="009670B7">
              <w:t xml:space="preserve">Also MTCU approved two </w:t>
            </w:r>
            <w:r w:rsidRPr="009670B7">
              <w:t xml:space="preserve">new </w:t>
            </w:r>
            <w:r w:rsidR="009670B7" w:rsidRPr="009670B7">
              <w:t>RLS Programs</w:t>
            </w:r>
            <w:r w:rsidRPr="009670B7">
              <w:t xml:space="preserve">, </w:t>
            </w:r>
            <w:r w:rsidR="00C174A9" w:rsidRPr="009670B7">
              <w:t>one at Georgian College and most recently on</w:t>
            </w:r>
            <w:r w:rsidRPr="009670B7">
              <w:t>e at Durham College in Oshawa.</w:t>
            </w:r>
          </w:p>
          <w:p w14:paraId="29F9151D" w14:textId="77777777" w:rsidR="004C3483" w:rsidRPr="009670B7" w:rsidRDefault="004C3483" w:rsidP="004C3483">
            <w:pPr>
              <w:spacing w:line="276" w:lineRule="auto"/>
            </w:pPr>
          </w:p>
        </w:tc>
      </w:tr>
      <w:tr w:rsidR="004C3483" w:rsidRPr="004C3483" w14:paraId="1A285907" w14:textId="77777777" w:rsidTr="004F2EE0">
        <w:trPr>
          <w:gridBefore w:val="1"/>
          <w:wBefore w:w="6" w:type="dxa"/>
        </w:trPr>
        <w:tc>
          <w:tcPr>
            <w:tcW w:w="4134"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57" w:type="dxa"/>
              <w:bottom w:w="113" w:type="dxa"/>
              <w:right w:w="57" w:type="dxa"/>
            </w:tcMar>
          </w:tcPr>
          <w:p w14:paraId="7E8BC191" w14:textId="77777777" w:rsidR="004C3483" w:rsidRPr="009670B7" w:rsidRDefault="004C3483" w:rsidP="004C3483">
            <w:pPr>
              <w:spacing w:line="276" w:lineRule="auto"/>
              <w:rPr>
                <w:b/>
                <w:lang w:val="en-GB"/>
              </w:rPr>
            </w:pPr>
            <w:r w:rsidRPr="009670B7">
              <w:rPr>
                <w:b/>
                <w:lang w:val="en-GB"/>
              </w:rPr>
              <w:lastRenderedPageBreak/>
              <w:t>6.2 Student Progression</w:t>
            </w:r>
          </w:p>
          <w:p w14:paraId="528DC765" w14:textId="77777777" w:rsidR="004C3483" w:rsidRPr="009670B7" w:rsidRDefault="004C3483" w:rsidP="004C3483">
            <w:pPr>
              <w:spacing w:line="276" w:lineRule="auto"/>
              <w:rPr>
                <w:b/>
                <w:lang w:val="en-GB"/>
              </w:rPr>
            </w:pPr>
          </w:p>
          <w:p w14:paraId="242740F0" w14:textId="77777777" w:rsidR="004C3483" w:rsidRPr="009670B7" w:rsidRDefault="004C3483" w:rsidP="004C3483">
            <w:pPr>
              <w:spacing w:line="276" w:lineRule="auto"/>
              <w:rPr>
                <w:b/>
                <w:bCs/>
              </w:rPr>
            </w:pPr>
            <w:r w:rsidRPr="009670B7">
              <w:rPr>
                <w:b/>
                <w:bCs/>
              </w:rPr>
              <w:t>Review / discuss:</w:t>
            </w:r>
          </w:p>
          <w:p w14:paraId="10F30976" w14:textId="77777777" w:rsidR="004C3483" w:rsidRPr="009670B7" w:rsidRDefault="004C3483" w:rsidP="004C3483">
            <w:pPr>
              <w:spacing w:line="276" w:lineRule="auto"/>
              <w:rPr>
                <w:b/>
                <w:bCs/>
              </w:rPr>
            </w:pPr>
          </w:p>
          <w:p w14:paraId="56BEB847" w14:textId="77777777" w:rsidR="004C3483" w:rsidRPr="009670B7" w:rsidRDefault="004C3483" w:rsidP="004C3483">
            <w:pPr>
              <w:numPr>
                <w:ilvl w:val="0"/>
                <w:numId w:val="16"/>
              </w:numPr>
              <w:spacing w:line="276" w:lineRule="auto"/>
              <w:ind w:left="360"/>
              <w:rPr>
                <w:lang w:val="en-GB"/>
              </w:rPr>
            </w:pPr>
            <w:r w:rsidRPr="009670B7">
              <w:rPr>
                <w:lang w:val="en-GB"/>
              </w:rPr>
              <w:t>Patterns of student success and retention on a semester by semester basis over the last six years</w:t>
            </w:r>
          </w:p>
          <w:p w14:paraId="6DB04F69" w14:textId="77777777" w:rsidR="004C3483" w:rsidRPr="009670B7" w:rsidRDefault="004C3483" w:rsidP="004C3483">
            <w:pPr>
              <w:spacing w:line="276" w:lineRule="auto"/>
              <w:ind w:left="360"/>
              <w:rPr>
                <w:lang w:val="en-GB"/>
              </w:rPr>
            </w:pPr>
          </w:p>
          <w:p w14:paraId="1FE36442" w14:textId="77777777" w:rsidR="004C3483" w:rsidRPr="009670B7" w:rsidRDefault="004C3483" w:rsidP="004C3483">
            <w:pPr>
              <w:numPr>
                <w:ilvl w:val="0"/>
                <w:numId w:val="16"/>
              </w:numPr>
              <w:spacing w:line="276" w:lineRule="auto"/>
              <w:ind w:left="360"/>
              <w:rPr>
                <w:b/>
                <w:lang w:val="en-GB"/>
              </w:rPr>
            </w:pPr>
            <w:r w:rsidRPr="00394EB3">
              <w:rPr>
                <w:lang w:val="en-GB"/>
              </w:rPr>
              <w:lastRenderedPageBreak/>
              <w:t>The effectiveness of any strategies adopted to improve student success and retention</w:t>
            </w:r>
            <w:r w:rsidRPr="009670B7">
              <w:rPr>
                <w:lang w:val="en-GB"/>
              </w:rPr>
              <w:t xml:space="preserve"> </w:t>
            </w:r>
          </w:p>
        </w:tc>
        <w:tc>
          <w:tcPr>
            <w:tcW w:w="9214" w:type="dxa"/>
            <w:gridSpan w:val="3"/>
            <w:tcBorders>
              <w:top w:val="single" w:sz="4" w:space="0" w:color="auto"/>
              <w:left w:val="single" w:sz="4" w:space="0" w:color="auto"/>
              <w:bottom w:val="single" w:sz="4" w:space="0" w:color="auto"/>
              <w:right w:val="single" w:sz="4" w:space="0" w:color="auto"/>
            </w:tcBorders>
            <w:shd w:val="clear" w:color="auto" w:fill="auto"/>
            <w:tcMar>
              <w:top w:w="113" w:type="dxa"/>
              <w:left w:w="57" w:type="dxa"/>
              <w:bottom w:w="113" w:type="dxa"/>
              <w:right w:w="57" w:type="dxa"/>
            </w:tcMar>
          </w:tcPr>
          <w:p w14:paraId="585056CE" w14:textId="35D3B6B9" w:rsidR="00C174A9" w:rsidRPr="009670B7" w:rsidRDefault="00C174A9" w:rsidP="00C174A9">
            <w:pPr>
              <w:spacing w:line="276" w:lineRule="auto"/>
            </w:pPr>
            <w:r w:rsidRPr="009670B7">
              <w:lastRenderedPageBreak/>
              <w:t>The students of this program receive</w:t>
            </w:r>
            <w:r w:rsidR="00BB6E2B" w:rsidRPr="009670B7">
              <w:t xml:space="preserve"> the full services of Student </w:t>
            </w:r>
            <w:r w:rsidRPr="009670B7">
              <w:t xml:space="preserve">Advising from the Program Coordinator and Faculty beginning with their first day of Orientation at the College. Also in the first week new students and returning students participate in an overnight </w:t>
            </w:r>
            <w:r w:rsidR="009B2198" w:rsidRPr="009670B7">
              <w:t>leadership development</w:t>
            </w:r>
            <w:r w:rsidRPr="009670B7">
              <w:t xml:space="preserve"> </w:t>
            </w:r>
            <w:r w:rsidR="009B2198" w:rsidRPr="009670B7">
              <w:t>experience at an Outdoor Centre.</w:t>
            </w:r>
            <w:r w:rsidRPr="009670B7">
              <w:t xml:space="preserve"> In addition the students meet on a regular basis with their program Coordinator to review progress have career/field placement discussions and manage any concerns.</w:t>
            </w:r>
          </w:p>
          <w:p w14:paraId="1D1EFC5F" w14:textId="79B702E1" w:rsidR="00C174A9" w:rsidRPr="009670B7" w:rsidRDefault="00C174A9" w:rsidP="00C174A9">
            <w:pPr>
              <w:spacing w:line="276" w:lineRule="auto"/>
            </w:pPr>
            <w:r w:rsidRPr="009670B7">
              <w:t xml:space="preserve">Faculty are sensitive to the mix of learning styles, and the </w:t>
            </w:r>
            <w:r w:rsidR="004F2EE0" w:rsidRPr="009670B7">
              <w:t>variety of course student evaluation methods seems</w:t>
            </w:r>
            <w:r w:rsidRPr="009670B7">
              <w:t xml:space="preserve"> to address all student needs. Students identified w</w:t>
            </w:r>
            <w:r w:rsidR="009B2198" w:rsidRPr="009670B7">
              <w:t>ith l</w:t>
            </w:r>
            <w:r w:rsidRPr="009670B7">
              <w:t>e</w:t>
            </w:r>
            <w:r w:rsidR="009B2198" w:rsidRPr="009670B7">
              <w:t xml:space="preserve">arning issues are </w:t>
            </w:r>
            <w:r w:rsidR="009B2198" w:rsidRPr="009670B7">
              <w:lastRenderedPageBreak/>
              <w:t>referred for counse</w:t>
            </w:r>
            <w:r w:rsidRPr="009670B7">
              <w:t>ling and learning support with appropriate, reasonable accommodation provided by faculty</w:t>
            </w:r>
            <w:r w:rsidR="009B2198" w:rsidRPr="009670B7">
              <w:t>.</w:t>
            </w:r>
          </w:p>
          <w:p w14:paraId="0810A378" w14:textId="77777777" w:rsidR="009B2198" w:rsidRPr="009670B7" w:rsidRDefault="009B2198" w:rsidP="00C174A9">
            <w:pPr>
              <w:spacing w:line="276" w:lineRule="auto"/>
            </w:pPr>
          </w:p>
          <w:p w14:paraId="76F222DD" w14:textId="77777777" w:rsidR="00C174A9" w:rsidRPr="009670B7" w:rsidRDefault="007931BA" w:rsidP="00C174A9">
            <w:pPr>
              <w:spacing w:line="276" w:lineRule="auto"/>
            </w:pPr>
            <w:r w:rsidRPr="009670B7">
              <w:t>A review of the course completion rates of a variety of RECR courses detailed a 74%- 97% completion rate.</w:t>
            </w:r>
          </w:p>
          <w:p w14:paraId="70277513" w14:textId="77777777" w:rsidR="007931BA" w:rsidRPr="009670B7" w:rsidRDefault="007931BA" w:rsidP="00C174A9">
            <w:pPr>
              <w:spacing w:line="276" w:lineRule="auto"/>
            </w:pPr>
          </w:p>
          <w:p w14:paraId="424B3340" w14:textId="6DC04A14" w:rsidR="007931BA" w:rsidRPr="009670B7" w:rsidRDefault="007931BA" w:rsidP="00C174A9">
            <w:pPr>
              <w:spacing w:line="276" w:lineRule="auto"/>
            </w:pPr>
            <w:r w:rsidRPr="009670B7">
              <w:t xml:space="preserve">Also, the Day 10, semester to semester retention rate RLS is above the School and </w:t>
            </w:r>
            <w:r w:rsidR="009670B7" w:rsidRPr="009670B7">
              <w:t>College level as demonstrated below.</w:t>
            </w:r>
          </w:p>
          <w:p w14:paraId="72E43BEF" w14:textId="77777777" w:rsidR="007931BA" w:rsidRPr="009670B7" w:rsidRDefault="007931BA" w:rsidP="00C174A9">
            <w:pPr>
              <w:spacing w:line="276" w:lineRule="auto"/>
              <w:rPr>
                <w:u w:val="single"/>
              </w:rPr>
            </w:pPr>
            <w:r w:rsidRPr="009670B7">
              <w:rPr>
                <w:u w:val="single"/>
              </w:rPr>
              <w:t>Semester 1-2</w:t>
            </w:r>
          </w:p>
          <w:p w14:paraId="657337FF" w14:textId="7032F085" w:rsidR="007931BA" w:rsidRPr="009670B7" w:rsidRDefault="007931BA" w:rsidP="00C174A9">
            <w:pPr>
              <w:spacing w:line="276" w:lineRule="auto"/>
            </w:pPr>
            <w:r w:rsidRPr="009670B7">
              <w:t>Program-86%</w:t>
            </w:r>
          </w:p>
          <w:p w14:paraId="6D4215E6" w14:textId="77777777" w:rsidR="007931BA" w:rsidRPr="009670B7" w:rsidRDefault="007931BA" w:rsidP="00C174A9">
            <w:pPr>
              <w:spacing w:line="276" w:lineRule="auto"/>
            </w:pPr>
            <w:r w:rsidRPr="009670B7">
              <w:t>School-78%</w:t>
            </w:r>
          </w:p>
          <w:p w14:paraId="1B4F14DD" w14:textId="08A994C1" w:rsidR="007931BA" w:rsidRPr="009670B7" w:rsidRDefault="007931BA" w:rsidP="00C174A9">
            <w:pPr>
              <w:spacing w:line="276" w:lineRule="auto"/>
            </w:pPr>
            <w:r w:rsidRPr="009670B7">
              <w:t>College-76%</w:t>
            </w:r>
          </w:p>
          <w:p w14:paraId="54D1AE50" w14:textId="12BE2419" w:rsidR="007931BA" w:rsidRPr="009670B7" w:rsidRDefault="007931BA" w:rsidP="00C174A9">
            <w:pPr>
              <w:spacing w:line="276" w:lineRule="auto"/>
            </w:pPr>
            <w:r w:rsidRPr="009670B7">
              <w:rPr>
                <w:u w:val="single"/>
              </w:rPr>
              <w:t>Semester 2-3</w:t>
            </w:r>
            <w:r w:rsidRPr="009670B7">
              <w:br/>
              <w:t>Program-84%</w:t>
            </w:r>
          </w:p>
          <w:p w14:paraId="237B98D8" w14:textId="77777777" w:rsidR="007931BA" w:rsidRPr="009670B7" w:rsidRDefault="007931BA" w:rsidP="00C174A9">
            <w:pPr>
              <w:spacing w:line="276" w:lineRule="auto"/>
            </w:pPr>
            <w:r w:rsidRPr="009670B7">
              <w:t>School-80%</w:t>
            </w:r>
          </w:p>
          <w:p w14:paraId="57A34E10" w14:textId="495005DE" w:rsidR="007931BA" w:rsidRPr="009670B7" w:rsidRDefault="007931BA" w:rsidP="00C174A9">
            <w:pPr>
              <w:spacing w:line="276" w:lineRule="auto"/>
            </w:pPr>
            <w:r w:rsidRPr="009670B7">
              <w:t>College-78%</w:t>
            </w:r>
          </w:p>
          <w:p w14:paraId="1DFDF87B" w14:textId="77777777" w:rsidR="007931BA" w:rsidRPr="009670B7" w:rsidRDefault="007931BA" w:rsidP="00C174A9">
            <w:pPr>
              <w:spacing w:line="276" w:lineRule="auto"/>
              <w:rPr>
                <w:u w:val="single"/>
              </w:rPr>
            </w:pPr>
            <w:r w:rsidRPr="009670B7">
              <w:rPr>
                <w:u w:val="single"/>
              </w:rPr>
              <w:t>Semester 3-4</w:t>
            </w:r>
          </w:p>
          <w:p w14:paraId="16232570" w14:textId="2C4981E6" w:rsidR="007931BA" w:rsidRPr="009670B7" w:rsidRDefault="007931BA" w:rsidP="00C174A9">
            <w:pPr>
              <w:spacing w:line="276" w:lineRule="auto"/>
            </w:pPr>
            <w:r w:rsidRPr="009670B7">
              <w:t>Program- 89%</w:t>
            </w:r>
          </w:p>
          <w:p w14:paraId="1B092960" w14:textId="77777777" w:rsidR="007931BA" w:rsidRPr="009670B7" w:rsidRDefault="007931BA" w:rsidP="00C174A9">
            <w:pPr>
              <w:spacing w:line="276" w:lineRule="auto"/>
            </w:pPr>
            <w:r w:rsidRPr="009670B7">
              <w:t>School-89%</w:t>
            </w:r>
          </w:p>
          <w:p w14:paraId="129FDE85" w14:textId="26F8E5DA" w:rsidR="004C3483" w:rsidRPr="009670B7" w:rsidRDefault="007931BA" w:rsidP="007931BA">
            <w:pPr>
              <w:spacing w:line="276" w:lineRule="auto"/>
              <w:rPr>
                <w:b/>
              </w:rPr>
            </w:pPr>
            <w:r w:rsidRPr="009670B7">
              <w:t>College-87%</w:t>
            </w:r>
          </w:p>
        </w:tc>
      </w:tr>
      <w:tr w:rsidR="004C3483" w:rsidRPr="004C3483" w14:paraId="77EE4933" w14:textId="77777777" w:rsidTr="004F2EE0">
        <w:trPr>
          <w:gridBefore w:val="1"/>
          <w:wBefore w:w="6" w:type="dxa"/>
        </w:trPr>
        <w:tc>
          <w:tcPr>
            <w:tcW w:w="4134" w:type="dxa"/>
            <w:gridSpan w:val="2"/>
            <w:tcBorders>
              <w:top w:val="single" w:sz="4" w:space="0" w:color="auto"/>
              <w:left w:val="single" w:sz="4" w:space="0" w:color="auto"/>
              <w:bottom w:val="single" w:sz="4" w:space="0" w:color="auto"/>
              <w:right w:val="single" w:sz="4" w:space="0" w:color="auto"/>
            </w:tcBorders>
            <w:shd w:val="clear" w:color="auto" w:fill="C0C0C0"/>
            <w:tcMar>
              <w:top w:w="113" w:type="dxa"/>
              <w:left w:w="57" w:type="dxa"/>
              <w:bottom w:w="113" w:type="dxa"/>
              <w:right w:w="57" w:type="dxa"/>
            </w:tcMar>
            <w:hideMark/>
          </w:tcPr>
          <w:p w14:paraId="18EC2AAD" w14:textId="1137D481" w:rsidR="004C3483" w:rsidRPr="009670B7" w:rsidRDefault="004C3483" w:rsidP="004C3483">
            <w:pPr>
              <w:tabs>
                <w:tab w:val="left" w:pos="72"/>
              </w:tabs>
              <w:spacing w:line="276" w:lineRule="auto"/>
              <w:rPr>
                <w:b/>
              </w:rPr>
            </w:pPr>
            <w:r w:rsidRPr="009670B7">
              <w:rPr>
                <w:b/>
              </w:rPr>
              <w:lastRenderedPageBreak/>
              <w:t>7.0 External Relations</w:t>
            </w:r>
          </w:p>
        </w:tc>
        <w:tc>
          <w:tcPr>
            <w:tcW w:w="9214" w:type="dxa"/>
            <w:gridSpan w:val="3"/>
            <w:tcBorders>
              <w:top w:val="single" w:sz="4" w:space="0" w:color="auto"/>
              <w:left w:val="single" w:sz="4" w:space="0" w:color="auto"/>
              <w:bottom w:val="single" w:sz="4" w:space="0" w:color="auto"/>
              <w:right w:val="single" w:sz="4" w:space="0" w:color="auto"/>
            </w:tcBorders>
            <w:shd w:val="clear" w:color="auto" w:fill="C0C0C0"/>
            <w:tcMar>
              <w:top w:w="113" w:type="dxa"/>
              <w:left w:w="57" w:type="dxa"/>
              <w:bottom w:w="113" w:type="dxa"/>
              <w:right w:w="57" w:type="dxa"/>
            </w:tcMar>
            <w:hideMark/>
          </w:tcPr>
          <w:p w14:paraId="372DED1D" w14:textId="77777777" w:rsidR="004C3483" w:rsidRPr="009670B7" w:rsidRDefault="004C3483" w:rsidP="004C3483">
            <w:pPr>
              <w:spacing w:line="276" w:lineRule="auto"/>
              <w:rPr>
                <w:b/>
              </w:rPr>
            </w:pPr>
            <w:r w:rsidRPr="009670B7">
              <w:rPr>
                <w:b/>
              </w:rPr>
              <w:t>Summary of Key Findings</w:t>
            </w:r>
          </w:p>
        </w:tc>
      </w:tr>
      <w:tr w:rsidR="004C3483" w:rsidRPr="004C3483" w14:paraId="5FE27C82" w14:textId="77777777" w:rsidTr="004F2EE0">
        <w:trPr>
          <w:gridBefore w:val="1"/>
          <w:wBefore w:w="6" w:type="dxa"/>
        </w:trPr>
        <w:tc>
          <w:tcPr>
            <w:tcW w:w="4134"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57" w:type="dxa"/>
              <w:bottom w:w="113" w:type="dxa"/>
              <w:right w:w="57" w:type="dxa"/>
            </w:tcMar>
          </w:tcPr>
          <w:p w14:paraId="0B7B174D" w14:textId="77777777" w:rsidR="004C3483" w:rsidRPr="009670B7" w:rsidRDefault="004C3483" w:rsidP="004C3483">
            <w:pPr>
              <w:spacing w:line="276" w:lineRule="auto"/>
              <w:rPr>
                <w:b/>
                <w:lang w:val="en-GB"/>
              </w:rPr>
            </w:pPr>
            <w:r w:rsidRPr="009670B7">
              <w:rPr>
                <w:b/>
                <w:lang w:val="en-GB"/>
              </w:rPr>
              <w:t xml:space="preserve">7.1 Alumnae </w:t>
            </w:r>
          </w:p>
          <w:p w14:paraId="0C399C7F" w14:textId="77777777" w:rsidR="004C3483" w:rsidRPr="009670B7" w:rsidRDefault="004C3483" w:rsidP="004C3483">
            <w:pPr>
              <w:spacing w:line="276" w:lineRule="auto"/>
              <w:rPr>
                <w:b/>
                <w:bCs/>
              </w:rPr>
            </w:pPr>
            <w:r w:rsidRPr="009670B7">
              <w:rPr>
                <w:b/>
                <w:bCs/>
              </w:rPr>
              <w:t>Review / discuss:</w:t>
            </w:r>
          </w:p>
          <w:p w14:paraId="19357E78" w14:textId="77777777" w:rsidR="004C3483" w:rsidRPr="009670B7" w:rsidRDefault="004C3483" w:rsidP="004C3483">
            <w:pPr>
              <w:spacing w:line="276" w:lineRule="auto"/>
              <w:rPr>
                <w:b/>
                <w:bCs/>
              </w:rPr>
            </w:pPr>
          </w:p>
          <w:p w14:paraId="34417C43" w14:textId="77777777" w:rsidR="004C3483" w:rsidRPr="00394EB3" w:rsidRDefault="004C3483" w:rsidP="004C3483">
            <w:pPr>
              <w:numPr>
                <w:ilvl w:val="0"/>
                <w:numId w:val="17"/>
              </w:numPr>
              <w:spacing w:line="276" w:lineRule="auto"/>
              <w:ind w:hanging="720"/>
              <w:rPr>
                <w:lang w:val="en-GB"/>
              </w:rPr>
            </w:pPr>
            <w:r w:rsidRPr="00394EB3">
              <w:rPr>
                <w:lang w:val="en-GB"/>
              </w:rPr>
              <w:t>The type and range of alumnae involvement in the program</w:t>
            </w:r>
          </w:p>
          <w:p w14:paraId="4F48F8CC" w14:textId="77777777" w:rsidR="004C3483" w:rsidRPr="00394EB3" w:rsidRDefault="004C3483" w:rsidP="004C3483">
            <w:pPr>
              <w:numPr>
                <w:ilvl w:val="0"/>
                <w:numId w:val="17"/>
              </w:numPr>
              <w:spacing w:line="276" w:lineRule="auto"/>
              <w:ind w:hanging="720"/>
              <w:rPr>
                <w:lang w:val="en-GB"/>
              </w:rPr>
            </w:pPr>
            <w:r w:rsidRPr="00394EB3">
              <w:rPr>
                <w:lang w:val="en-GB"/>
              </w:rPr>
              <w:t xml:space="preserve">Current and future strategies to engage alumnae in the program </w:t>
            </w:r>
          </w:p>
          <w:p w14:paraId="3D7D7783" w14:textId="77777777" w:rsidR="004C3483" w:rsidRPr="009670B7" w:rsidRDefault="004C3483" w:rsidP="004C3483">
            <w:pPr>
              <w:spacing w:line="276" w:lineRule="auto"/>
              <w:rPr>
                <w:b/>
                <w:lang w:val="en-GB"/>
              </w:rPr>
            </w:pPr>
          </w:p>
          <w:p w14:paraId="115EA86C" w14:textId="77777777" w:rsidR="004C3483" w:rsidRPr="009670B7" w:rsidRDefault="004C3483" w:rsidP="004C3483">
            <w:pPr>
              <w:spacing w:line="276" w:lineRule="auto"/>
              <w:rPr>
                <w:b/>
                <w:lang w:val="en-GB"/>
              </w:rPr>
            </w:pPr>
          </w:p>
        </w:tc>
        <w:tc>
          <w:tcPr>
            <w:tcW w:w="9214" w:type="dxa"/>
            <w:gridSpan w:val="3"/>
            <w:tcBorders>
              <w:top w:val="single" w:sz="4" w:space="0" w:color="auto"/>
              <w:left w:val="single" w:sz="4" w:space="0" w:color="auto"/>
              <w:bottom w:val="single" w:sz="4" w:space="0" w:color="auto"/>
              <w:right w:val="single" w:sz="4" w:space="0" w:color="auto"/>
            </w:tcBorders>
            <w:shd w:val="clear" w:color="auto" w:fill="auto"/>
            <w:tcMar>
              <w:top w:w="113" w:type="dxa"/>
              <w:left w:w="57" w:type="dxa"/>
              <w:bottom w:w="113" w:type="dxa"/>
              <w:right w:w="57" w:type="dxa"/>
            </w:tcMar>
          </w:tcPr>
          <w:p w14:paraId="477825FB" w14:textId="094933FA" w:rsidR="00C174A9" w:rsidRPr="009670B7" w:rsidRDefault="00C174A9" w:rsidP="00C174A9">
            <w:pPr>
              <w:spacing w:after="200" w:line="276" w:lineRule="auto"/>
              <w:rPr>
                <w:rFonts w:eastAsia="Calibri"/>
                <w:lang w:val="en-CA"/>
              </w:rPr>
            </w:pPr>
            <w:r w:rsidRPr="009670B7">
              <w:rPr>
                <w:rFonts w:eastAsia="Calibri"/>
                <w:lang w:val="en-CA"/>
              </w:rPr>
              <w:lastRenderedPageBreak/>
              <w:t xml:space="preserve">During their two year learning experience at Fleming College, students in the RLS program develop lifetime friendships with their peers, and positive ongoing relationships with Faculty. </w:t>
            </w:r>
            <w:r w:rsidRPr="009670B7">
              <w:rPr>
                <w:rFonts w:eastAsia="Calibri"/>
                <w:lang w:val="en-CA"/>
              </w:rPr>
              <w:lastRenderedPageBreak/>
              <w:t xml:space="preserve">These ties are no doubt developed by the nature of the learning </w:t>
            </w:r>
            <w:r w:rsidR="009670B7" w:rsidRPr="009670B7">
              <w:rPr>
                <w:rFonts w:eastAsia="Calibri"/>
                <w:lang w:val="en-CA"/>
              </w:rPr>
              <w:t>experience, which</w:t>
            </w:r>
            <w:r w:rsidRPr="009670B7">
              <w:rPr>
                <w:rFonts w:eastAsia="Calibri"/>
                <w:lang w:val="en-CA"/>
              </w:rPr>
              <w:t xml:space="preserve"> includes class workshops</w:t>
            </w:r>
            <w:r w:rsidR="009B2198" w:rsidRPr="009670B7">
              <w:rPr>
                <w:rFonts w:eastAsia="Calibri"/>
                <w:lang w:val="en-CA"/>
              </w:rPr>
              <w:t>, group projects, and student field trips.</w:t>
            </w:r>
            <w:r w:rsidRPr="009670B7">
              <w:rPr>
                <w:rFonts w:eastAsia="Calibri"/>
                <w:lang w:val="en-CA"/>
              </w:rPr>
              <w:t xml:space="preserve">  Recreation and Leisure Services graduates regularly contact Prog</w:t>
            </w:r>
            <w:r w:rsidR="009B2198" w:rsidRPr="009670B7">
              <w:rPr>
                <w:rFonts w:eastAsia="Calibri"/>
                <w:lang w:val="en-CA"/>
              </w:rPr>
              <w:t xml:space="preserve">ram Faculty for job information and employment references. They provide </w:t>
            </w:r>
            <w:r w:rsidRPr="009670B7">
              <w:rPr>
                <w:rFonts w:eastAsia="Calibri"/>
                <w:lang w:val="en-CA"/>
              </w:rPr>
              <w:t xml:space="preserve">information on job opportunities for faculty to share with </w:t>
            </w:r>
            <w:r w:rsidR="009B2198" w:rsidRPr="009670B7">
              <w:rPr>
                <w:rFonts w:eastAsia="Calibri"/>
                <w:lang w:val="en-CA"/>
              </w:rPr>
              <w:t>other students.</w:t>
            </w:r>
          </w:p>
          <w:p w14:paraId="66A1951E" w14:textId="585BB710" w:rsidR="004C3483" w:rsidRPr="009670B7" w:rsidRDefault="00C174A9" w:rsidP="009670B7">
            <w:pPr>
              <w:spacing w:after="200" w:line="276" w:lineRule="auto"/>
              <w:rPr>
                <w:rFonts w:eastAsia="Calibri"/>
              </w:rPr>
            </w:pPr>
            <w:r w:rsidRPr="009670B7">
              <w:rPr>
                <w:rFonts w:eastAsia="Calibri"/>
                <w:lang w:val="en-CA"/>
              </w:rPr>
              <w:t>Graduates attend our Field Preparation workshops to share their experience and support</w:t>
            </w:r>
            <w:r w:rsidR="009B2198" w:rsidRPr="009670B7">
              <w:rPr>
                <w:rFonts w:eastAsia="Calibri"/>
                <w:lang w:val="en-CA"/>
              </w:rPr>
              <w:t xml:space="preserve"> student success in placement. </w:t>
            </w:r>
            <w:r w:rsidRPr="009670B7">
              <w:rPr>
                <w:rFonts w:eastAsia="Calibri"/>
                <w:lang w:val="en-CA"/>
              </w:rPr>
              <w:t xml:space="preserve">They attend College Open Houses, and attend classes as guest speakers. Graduates </w:t>
            </w:r>
            <w:r w:rsidR="00584365" w:rsidRPr="009670B7">
              <w:rPr>
                <w:rFonts w:eastAsia="Calibri"/>
                <w:lang w:val="en-CA"/>
              </w:rPr>
              <w:t>are key members of</w:t>
            </w:r>
            <w:r w:rsidR="009B2198" w:rsidRPr="009670B7">
              <w:rPr>
                <w:rFonts w:eastAsia="Calibri"/>
                <w:lang w:val="en-CA"/>
              </w:rPr>
              <w:t xml:space="preserve"> the </w:t>
            </w:r>
            <w:r w:rsidRPr="009670B7">
              <w:rPr>
                <w:rFonts w:eastAsia="Calibri"/>
                <w:lang w:val="en-CA"/>
              </w:rPr>
              <w:t xml:space="preserve">Program Advisory </w:t>
            </w:r>
            <w:r w:rsidR="00584365" w:rsidRPr="009670B7">
              <w:rPr>
                <w:rFonts w:eastAsia="Calibri"/>
                <w:lang w:val="en-CA"/>
              </w:rPr>
              <w:t>committee</w:t>
            </w:r>
            <w:r w:rsidRPr="009670B7">
              <w:rPr>
                <w:rFonts w:eastAsia="Calibri"/>
                <w:lang w:val="en-CA"/>
              </w:rPr>
              <w:t xml:space="preserve">. </w:t>
            </w:r>
          </w:p>
        </w:tc>
      </w:tr>
      <w:tr w:rsidR="004C3483" w:rsidRPr="004C3483" w14:paraId="6730C7DC" w14:textId="77777777" w:rsidTr="004F2EE0">
        <w:trPr>
          <w:gridBefore w:val="1"/>
          <w:wBefore w:w="6" w:type="dxa"/>
        </w:trPr>
        <w:tc>
          <w:tcPr>
            <w:tcW w:w="4134"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57" w:type="dxa"/>
              <w:bottom w:w="113" w:type="dxa"/>
              <w:right w:w="57" w:type="dxa"/>
            </w:tcMar>
          </w:tcPr>
          <w:p w14:paraId="0ECF748D" w14:textId="77777777" w:rsidR="004C3483" w:rsidRPr="004C3483" w:rsidRDefault="004C3483" w:rsidP="004C3483">
            <w:pPr>
              <w:spacing w:line="276" w:lineRule="auto"/>
              <w:rPr>
                <w:rFonts w:ascii="Arial" w:hAnsi="Arial" w:cs="Arial"/>
                <w:b/>
                <w:sz w:val="20"/>
                <w:szCs w:val="20"/>
                <w:lang w:val="en-GB"/>
              </w:rPr>
            </w:pPr>
            <w:r w:rsidRPr="004C3483">
              <w:rPr>
                <w:rFonts w:ascii="Arial" w:hAnsi="Arial" w:cs="Arial"/>
                <w:b/>
                <w:sz w:val="20"/>
                <w:szCs w:val="20"/>
                <w:lang w:val="en-GB"/>
              </w:rPr>
              <w:lastRenderedPageBreak/>
              <w:t>7.2 Community Relations</w:t>
            </w:r>
          </w:p>
          <w:p w14:paraId="47B6F939" w14:textId="77777777" w:rsidR="004C3483" w:rsidRPr="004C3483" w:rsidRDefault="004C3483" w:rsidP="004C3483">
            <w:pPr>
              <w:spacing w:line="276" w:lineRule="auto"/>
              <w:rPr>
                <w:rFonts w:ascii="Arial" w:hAnsi="Arial" w:cs="Arial"/>
                <w:b/>
                <w:sz w:val="20"/>
                <w:szCs w:val="20"/>
                <w:lang w:val="en-GB"/>
              </w:rPr>
            </w:pPr>
            <w:r w:rsidRPr="004C3483">
              <w:rPr>
                <w:rFonts w:ascii="Arial" w:hAnsi="Arial" w:cs="Arial"/>
                <w:b/>
                <w:sz w:val="20"/>
                <w:szCs w:val="20"/>
                <w:lang w:val="en-GB"/>
              </w:rPr>
              <w:t xml:space="preserve"> </w:t>
            </w:r>
          </w:p>
          <w:p w14:paraId="5183DBCB" w14:textId="77777777" w:rsidR="004C3483" w:rsidRPr="004C3483" w:rsidRDefault="004C3483" w:rsidP="004C3483">
            <w:pPr>
              <w:spacing w:line="276" w:lineRule="auto"/>
              <w:rPr>
                <w:rFonts w:ascii="Arial" w:hAnsi="Arial" w:cs="Arial"/>
                <w:b/>
                <w:bCs/>
                <w:sz w:val="20"/>
                <w:szCs w:val="20"/>
              </w:rPr>
            </w:pPr>
            <w:r w:rsidRPr="004C3483">
              <w:rPr>
                <w:rFonts w:ascii="Arial" w:hAnsi="Arial" w:cs="Arial"/>
                <w:b/>
                <w:bCs/>
                <w:sz w:val="20"/>
                <w:szCs w:val="20"/>
              </w:rPr>
              <w:t>Review / discuss:</w:t>
            </w:r>
          </w:p>
          <w:p w14:paraId="4A93DDA7" w14:textId="77777777" w:rsidR="004C3483" w:rsidRPr="004C3483" w:rsidRDefault="004C3483" w:rsidP="004C3483">
            <w:pPr>
              <w:spacing w:line="276" w:lineRule="auto"/>
              <w:rPr>
                <w:rFonts w:ascii="Arial" w:hAnsi="Arial" w:cs="Arial"/>
                <w:b/>
                <w:bCs/>
                <w:sz w:val="20"/>
                <w:szCs w:val="20"/>
              </w:rPr>
            </w:pPr>
          </w:p>
          <w:p w14:paraId="25AB2084" w14:textId="77777777" w:rsidR="004C3483" w:rsidRPr="00394EB3" w:rsidRDefault="004C3483" w:rsidP="004C3483">
            <w:pPr>
              <w:numPr>
                <w:ilvl w:val="0"/>
                <w:numId w:val="18"/>
              </w:numPr>
              <w:spacing w:line="276" w:lineRule="auto"/>
              <w:ind w:left="360"/>
              <w:rPr>
                <w:rFonts w:ascii="Arial" w:hAnsi="Arial" w:cs="Arial"/>
                <w:sz w:val="20"/>
                <w:szCs w:val="20"/>
              </w:rPr>
            </w:pPr>
            <w:r w:rsidRPr="00394EB3">
              <w:rPr>
                <w:rFonts w:ascii="Arial" w:hAnsi="Arial" w:cs="Arial"/>
                <w:sz w:val="20"/>
                <w:szCs w:val="20"/>
              </w:rPr>
              <w:t>Significant partnerships, relationships, connections, or offers of support from the community that help to enrich the program and the student experience</w:t>
            </w:r>
          </w:p>
          <w:p w14:paraId="310B416B" w14:textId="77777777" w:rsidR="004C3483" w:rsidRPr="00394EB3" w:rsidRDefault="004C3483" w:rsidP="004C3483">
            <w:pPr>
              <w:spacing w:line="276" w:lineRule="auto"/>
              <w:ind w:left="360"/>
              <w:rPr>
                <w:rFonts w:ascii="Arial" w:hAnsi="Arial" w:cs="Arial"/>
                <w:sz w:val="20"/>
                <w:szCs w:val="20"/>
              </w:rPr>
            </w:pPr>
          </w:p>
          <w:p w14:paraId="17D97B11" w14:textId="77777777" w:rsidR="004C3483" w:rsidRPr="00394EB3" w:rsidRDefault="004C3483" w:rsidP="004C3483">
            <w:pPr>
              <w:numPr>
                <w:ilvl w:val="0"/>
                <w:numId w:val="18"/>
              </w:numPr>
              <w:spacing w:line="276" w:lineRule="auto"/>
              <w:ind w:left="360"/>
              <w:rPr>
                <w:rFonts w:ascii="Arial" w:hAnsi="Arial" w:cs="Arial"/>
                <w:sz w:val="20"/>
                <w:szCs w:val="20"/>
              </w:rPr>
            </w:pPr>
            <w:r w:rsidRPr="00394EB3">
              <w:rPr>
                <w:rFonts w:ascii="Arial" w:hAnsi="Arial" w:cs="Arial"/>
                <w:sz w:val="20"/>
                <w:szCs w:val="20"/>
              </w:rPr>
              <w:t xml:space="preserve">Faculty, staff, and student involvement </w:t>
            </w:r>
            <w:r w:rsidRPr="00394EB3">
              <w:rPr>
                <w:rFonts w:ascii="Arial" w:hAnsi="Arial" w:cs="Arial"/>
                <w:sz w:val="20"/>
                <w:szCs w:val="20"/>
                <w:lang w:val="en-CA" w:eastAsia="en-CA"/>
              </w:rPr>
              <w:t>in volunteer projects and events</w:t>
            </w:r>
          </w:p>
          <w:p w14:paraId="0D5302D0" w14:textId="77777777" w:rsidR="004C3483" w:rsidRPr="00394EB3" w:rsidRDefault="004C3483" w:rsidP="004C3483">
            <w:pPr>
              <w:spacing w:line="276" w:lineRule="auto"/>
              <w:ind w:left="720"/>
              <w:contextualSpacing/>
              <w:rPr>
                <w:rFonts w:ascii="Arial" w:hAnsi="Arial" w:cs="Arial"/>
                <w:sz w:val="20"/>
                <w:szCs w:val="20"/>
              </w:rPr>
            </w:pPr>
          </w:p>
          <w:p w14:paraId="449F8B8D" w14:textId="77777777" w:rsidR="004C3483" w:rsidRPr="00394EB3" w:rsidRDefault="004C3483" w:rsidP="004C3483">
            <w:pPr>
              <w:spacing w:line="276" w:lineRule="auto"/>
              <w:ind w:left="360"/>
              <w:rPr>
                <w:rFonts w:ascii="Arial" w:hAnsi="Arial" w:cs="Arial"/>
                <w:sz w:val="20"/>
                <w:szCs w:val="20"/>
              </w:rPr>
            </w:pPr>
          </w:p>
          <w:p w14:paraId="37B97D96" w14:textId="77777777" w:rsidR="004C3483" w:rsidRPr="00394EB3" w:rsidRDefault="004C3483" w:rsidP="004C3483">
            <w:pPr>
              <w:numPr>
                <w:ilvl w:val="0"/>
                <w:numId w:val="18"/>
              </w:numPr>
              <w:spacing w:line="276" w:lineRule="auto"/>
              <w:ind w:left="360"/>
              <w:rPr>
                <w:rFonts w:ascii="Arial" w:hAnsi="Arial" w:cs="Arial"/>
                <w:sz w:val="20"/>
                <w:szCs w:val="20"/>
              </w:rPr>
            </w:pPr>
            <w:r w:rsidRPr="00394EB3">
              <w:rPr>
                <w:rFonts w:ascii="Arial" w:hAnsi="Arial" w:cs="Arial"/>
                <w:sz w:val="20"/>
                <w:szCs w:val="20"/>
                <w:lang w:val="en-CA" w:eastAsia="en-CA"/>
              </w:rPr>
              <w:t xml:space="preserve">Contributions to the not for profit sector such as committee or board service by program-associated faculty and staff </w:t>
            </w:r>
          </w:p>
          <w:p w14:paraId="6213A367" w14:textId="77777777" w:rsidR="004C3483" w:rsidRPr="00394EB3" w:rsidRDefault="004C3483" w:rsidP="004C3483">
            <w:pPr>
              <w:spacing w:line="276" w:lineRule="auto"/>
              <w:ind w:left="360"/>
              <w:rPr>
                <w:rFonts w:ascii="Arial" w:hAnsi="Arial" w:cs="Arial"/>
                <w:sz w:val="20"/>
                <w:szCs w:val="20"/>
              </w:rPr>
            </w:pPr>
          </w:p>
          <w:p w14:paraId="2670A44D" w14:textId="77777777" w:rsidR="004C3483" w:rsidRPr="004C3483" w:rsidRDefault="004C3483" w:rsidP="004C3483">
            <w:pPr>
              <w:numPr>
                <w:ilvl w:val="0"/>
                <w:numId w:val="18"/>
              </w:numPr>
              <w:spacing w:line="276" w:lineRule="auto"/>
              <w:ind w:left="360"/>
              <w:rPr>
                <w:rFonts w:ascii="Arial" w:hAnsi="Arial" w:cs="Arial"/>
                <w:b/>
                <w:sz w:val="20"/>
                <w:szCs w:val="20"/>
              </w:rPr>
            </w:pPr>
            <w:r w:rsidRPr="00394EB3">
              <w:rPr>
                <w:rFonts w:ascii="Arial" w:hAnsi="Arial" w:cs="Arial"/>
                <w:sz w:val="20"/>
                <w:szCs w:val="20"/>
              </w:rPr>
              <w:t xml:space="preserve">Community recognition in the form of student bursaries, awards and </w:t>
            </w:r>
            <w:r w:rsidRPr="00394EB3">
              <w:rPr>
                <w:rFonts w:ascii="Arial" w:hAnsi="Arial" w:cs="Arial"/>
                <w:sz w:val="20"/>
                <w:szCs w:val="20"/>
              </w:rPr>
              <w:lastRenderedPageBreak/>
              <w:t>scholarships</w:t>
            </w:r>
            <w:r w:rsidRPr="004C3483">
              <w:rPr>
                <w:rFonts w:ascii="Arial" w:hAnsi="Arial" w:cs="Arial"/>
                <w:sz w:val="20"/>
                <w:szCs w:val="20"/>
              </w:rPr>
              <w:t xml:space="preserve"> </w:t>
            </w:r>
          </w:p>
        </w:tc>
        <w:tc>
          <w:tcPr>
            <w:tcW w:w="9214" w:type="dxa"/>
            <w:gridSpan w:val="3"/>
            <w:tcBorders>
              <w:top w:val="single" w:sz="4" w:space="0" w:color="auto"/>
              <w:left w:val="single" w:sz="4" w:space="0" w:color="auto"/>
              <w:bottom w:val="single" w:sz="4" w:space="0" w:color="auto"/>
              <w:right w:val="single" w:sz="4" w:space="0" w:color="auto"/>
            </w:tcBorders>
            <w:shd w:val="clear" w:color="auto" w:fill="auto"/>
            <w:tcMar>
              <w:top w:w="113" w:type="dxa"/>
              <w:left w:w="57" w:type="dxa"/>
              <w:bottom w:w="113" w:type="dxa"/>
              <w:right w:w="57" w:type="dxa"/>
            </w:tcMar>
          </w:tcPr>
          <w:p w14:paraId="7B5BFE6B" w14:textId="65A78F1A" w:rsidR="00C174A9" w:rsidRPr="009670B7" w:rsidRDefault="00C174A9" w:rsidP="00C174A9">
            <w:r w:rsidRPr="009670B7">
              <w:lastRenderedPageBreak/>
              <w:t>Fleming College’s Re</w:t>
            </w:r>
            <w:r w:rsidR="00584365" w:rsidRPr="009670B7">
              <w:t xml:space="preserve">creation and Leisure Services program is highly regarded </w:t>
            </w:r>
            <w:r w:rsidR="004F2EE0" w:rsidRPr="009670B7">
              <w:t>by recreation</w:t>
            </w:r>
            <w:r w:rsidR="00584365" w:rsidRPr="009670B7">
              <w:t xml:space="preserve"> organizations, school boards, long term care f</w:t>
            </w:r>
            <w:r w:rsidRPr="009670B7">
              <w:t>acilities</w:t>
            </w:r>
            <w:r w:rsidR="00584365" w:rsidRPr="009670B7">
              <w:t>, and community human s</w:t>
            </w:r>
            <w:r w:rsidRPr="009670B7">
              <w:t xml:space="preserve">ervice agencies in the City of </w:t>
            </w:r>
            <w:r w:rsidR="004F2EE0" w:rsidRPr="009670B7">
              <w:t>Peterborough surrounding</w:t>
            </w:r>
            <w:r w:rsidRPr="009670B7">
              <w:t xml:space="preserve"> </w:t>
            </w:r>
            <w:r w:rsidR="00584365" w:rsidRPr="009670B7">
              <w:t>areas, and beyond. Student and p</w:t>
            </w:r>
            <w:r w:rsidRPr="009670B7">
              <w:t>rogram accomplishments are well known and respected, resulting in constant requests for the involveme</w:t>
            </w:r>
            <w:r w:rsidR="00584365" w:rsidRPr="009670B7">
              <w:t>nt of our students to volunteer</w:t>
            </w:r>
            <w:r w:rsidRPr="009670B7">
              <w:t>,</w:t>
            </w:r>
            <w:r w:rsidR="00584365" w:rsidRPr="009670B7">
              <w:t xml:space="preserve"> </w:t>
            </w:r>
            <w:r w:rsidRPr="009670B7">
              <w:t xml:space="preserve">organize events, and for Field </w:t>
            </w:r>
            <w:r w:rsidR="009670B7" w:rsidRPr="009670B7">
              <w:t>Placement.</w:t>
            </w:r>
          </w:p>
          <w:p w14:paraId="133C3B12" w14:textId="5808FBDA" w:rsidR="00C174A9" w:rsidRPr="009670B7" w:rsidRDefault="00C174A9" w:rsidP="00C174A9">
            <w:r w:rsidRPr="009670B7">
              <w:t>Examples, include the</w:t>
            </w:r>
            <w:r w:rsidR="009670B7">
              <w:t xml:space="preserve"> Peterborough Sport &amp; Wellness C</w:t>
            </w:r>
            <w:r w:rsidRPr="009670B7">
              <w:t xml:space="preserve">entre, assisting with March Break Programs and P.A Days for children Sno-Fest winter activities, Activities for seniors in Nursing Homes, Retirement </w:t>
            </w:r>
            <w:r w:rsidR="00584365" w:rsidRPr="009670B7">
              <w:t>Residences, Homes for the Aged, tournaments, s</w:t>
            </w:r>
            <w:r w:rsidRPr="009670B7">
              <w:t>pecial theme days for local elementary schools, special events such as Halloween themes for City of Kawartha Lakes Boys &amp; Girls club, and fun</w:t>
            </w:r>
            <w:r w:rsidR="00584365" w:rsidRPr="009670B7">
              <w:t xml:space="preserve"> cooperative games for College e</w:t>
            </w:r>
            <w:r w:rsidRPr="009670B7">
              <w:t>vents such as Big Brothers Big Sisters, and Elementary School visits. New partnerships developed this year include Carnival Cruise Lines, and the Peterborough Petes Hockey organization.</w:t>
            </w:r>
          </w:p>
          <w:p w14:paraId="08B2E01C" w14:textId="6D0AF9EC" w:rsidR="00C174A9" w:rsidRPr="009670B7" w:rsidRDefault="00C174A9" w:rsidP="00C174A9">
            <w:r w:rsidRPr="009670B7">
              <w:t>In the past program Faculty have participated in various community consultation processes including the City of Peter</w:t>
            </w:r>
            <w:r w:rsidR="00584365" w:rsidRPr="009670B7">
              <w:t>borough’s visioning workshops, economic impact studies, needs a</w:t>
            </w:r>
            <w:r w:rsidRPr="009670B7">
              <w:t>sse</w:t>
            </w:r>
            <w:r w:rsidR="00584365" w:rsidRPr="009670B7">
              <w:t>s</w:t>
            </w:r>
            <w:r w:rsidRPr="009670B7">
              <w:t xml:space="preserve">sments and many other ad-hoc group/agency meetings where the topic is related to Recreation &amp; Leisure.  </w:t>
            </w:r>
          </w:p>
          <w:p w14:paraId="05855594" w14:textId="3E15E5AF" w:rsidR="004C3483" w:rsidRPr="004C3483" w:rsidRDefault="00C174A9" w:rsidP="009670B7">
            <w:pPr>
              <w:rPr>
                <w:rFonts w:ascii="Arial" w:hAnsi="Arial" w:cs="Arial"/>
                <w:b/>
                <w:sz w:val="28"/>
                <w:szCs w:val="28"/>
              </w:rPr>
            </w:pPr>
            <w:r w:rsidRPr="009670B7">
              <w:t>The City of Peterborough Recreation Department Commit annual funding for an Outstanding Student Graduate and St Josephs At Fleming contri</w:t>
            </w:r>
            <w:r w:rsidR="009670B7">
              <w:t>butes funds for student bursaries.</w:t>
            </w:r>
          </w:p>
        </w:tc>
      </w:tr>
      <w:tr w:rsidR="004C3483" w:rsidRPr="004C3483" w14:paraId="085C792A" w14:textId="77777777" w:rsidTr="004F2EE0">
        <w:trPr>
          <w:gridBefore w:val="1"/>
          <w:wBefore w:w="6" w:type="dxa"/>
        </w:trPr>
        <w:tc>
          <w:tcPr>
            <w:tcW w:w="4134"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57" w:type="dxa"/>
              <w:bottom w:w="113" w:type="dxa"/>
              <w:right w:w="57" w:type="dxa"/>
            </w:tcMar>
          </w:tcPr>
          <w:p w14:paraId="55702C7F" w14:textId="77777777" w:rsidR="004C3483" w:rsidRPr="004C3483" w:rsidRDefault="004C3483" w:rsidP="004C3483">
            <w:pPr>
              <w:spacing w:line="276" w:lineRule="auto"/>
              <w:rPr>
                <w:rFonts w:ascii="Arial" w:hAnsi="Arial" w:cs="Arial"/>
                <w:b/>
                <w:sz w:val="20"/>
                <w:szCs w:val="20"/>
                <w:lang w:val="en-GB"/>
              </w:rPr>
            </w:pPr>
            <w:r w:rsidRPr="004C3483">
              <w:rPr>
                <w:rFonts w:ascii="Arial" w:hAnsi="Arial" w:cs="Arial"/>
                <w:b/>
                <w:sz w:val="20"/>
                <w:szCs w:val="20"/>
                <w:lang w:val="en-GB"/>
              </w:rPr>
              <w:lastRenderedPageBreak/>
              <w:t>7.3 Program Advisory Committee</w:t>
            </w:r>
          </w:p>
          <w:p w14:paraId="4B67DB5A" w14:textId="77777777" w:rsidR="004C3483" w:rsidRPr="004C3483" w:rsidRDefault="004C3483" w:rsidP="004C3483">
            <w:pPr>
              <w:spacing w:line="276" w:lineRule="auto"/>
              <w:rPr>
                <w:rFonts w:ascii="Arial" w:hAnsi="Arial" w:cs="Arial"/>
                <w:b/>
                <w:sz w:val="20"/>
                <w:szCs w:val="20"/>
                <w:lang w:val="en-GB"/>
              </w:rPr>
            </w:pPr>
          </w:p>
          <w:p w14:paraId="6A56F604" w14:textId="77777777" w:rsidR="004C3483" w:rsidRPr="004C3483" w:rsidRDefault="004C3483" w:rsidP="004C3483">
            <w:pPr>
              <w:spacing w:line="276" w:lineRule="auto"/>
              <w:rPr>
                <w:rFonts w:ascii="Arial" w:hAnsi="Arial" w:cs="Arial"/>
                <w:b/>
                <w:bCs/>
                <w:sz w:val="20"/>
                <w:szCs w:val="20"/>
              </w:rPr>
            </w:pPr>
            <w:r w:rsidRPr="004C3483">
              <w:rPr>
                <w:rFonts w:ascii="Arial" w:hAnsi="Arial" w:cs="Arial"/>
                <w:b/>
                <w:bCs/>
                <w:sz w:val="20"/>
                <w:szCs w:val="20"/>
              </w:rPr>
              <w:t>Review / discuss:</w:t>
            </w:r>
          </w:p>
          <w:p w14:paraId="2528EDFE" w14:textId="77777777" w:rsidR="004C3483" w:rsidRPr="004C3483" w:rsidRDefault="004C3483" w:rsidP="004C3483">
            <w:pPr>
              <w:spacing w:line="276" w:lineRule="auto"/>
              <w:rPr>
                <w:rFonts w:ascii="Arial" w:hAnsi="Arial" w:cs="Arial"/>
                <w:b/>
                <w:bCs/>
                <w:sz w:val="20"/>
                <w:szCs w:val="20"/>
              </w:rPr>
            </w:pPr>
          </w:p>
          <w:p w14:paraId="2E3EEA63" w14:textId="77777777" w:rsidR="004C3483" w:rsidRPr="004C3483" w:rsidRDefault="004C3483" w:rsidP="004C3483">
            <w:pPr>
              <w:numPr>
                <w:ilvl w:val="0"/>
                <w:numId w:val="19"/>
              </w:numPr>
              <w:autoSpaceDE w:val="0"/>
              <w:autoSpaceDN w:val="0"/>
              <w:adjustRightInd w:val="0"/>
              <w:spacing w:line="276" w:lineRule="auto"/>
              <w:ind w:left="360"/>
              <w:rPr>
                <w:rFonts w:ascii="Arial" w:hAnsi="Arial" w:cs="Arial"/>
                <w:sz w:val="20"/>
                <w:szCs w:val="20"/>
                <w:lang w:val="en-CA" w:eastAsia="en-CA"/>
              </w:rPr>
            </w:pPr>
            <w:r w:rsidRPr="004C3483">
              <w:rPr>
                <w:rFonts w:ascii="Arial" w:hAnsi="Arial" w:cs="Arial"/>
                <w:sz w:val="20"/>
                <w:szCs w:val="20"/>
                <w:lang w:val="en-CA" w:eastAsia="en-CA"/>
              </w:rPr>
              <w:t>The distribution of Committee membership by constituency, sector, and / or region</w:t>
            </w:r>
          </w:p>
          <w:p w14:paraId="3EB2ABE3" w14:textId="77777777" w:rsidR="004C3483" w:rsidRPr="004C3483" w:rsidRDefault="004C3483" w:rsidP="004C3483">
            <w:pPr>
              <w:autoSpaceDE w:val="0"/>
              <w:autoSpaceDN w:val="0"/>
              <w:adjustRightInd w:val="0"/>
              <w:spacing w:line="276" w:lineRule="auto"/>
              <w:ind w:left="360"/>
              <w:rPr>
                <w:rFonts w:ascii="Arial" w:hAnsi="Arial" w:cs="Arial"/>
                <w:sz w:val="20"/>
                <w:szCs w:val="20"/>
                <w:lang w:val="en-CA" w:eastAsia="en-CA"/>
              </w:rPr>
            </w:pPr>
          </w:p>
          <w:p w14:paraId="6778E7B9" w14:textId="77777777" w:rsidR="004C3483" w:rsidRPr="004C3483" w:rsidRDefault="004C3483" w:rsidP="004C3483">
            <w:pPr>
              <w:numPr>
                <w:ilvl w:val="0"/>
                <w:numId w:val="19"/>
              </w:numPr>
              <w:autoSpaceDE w:val="0"/>
              <w:autoSpaceDN w:val="0"/>
              <w:adjustRightInd w:val="0"/>
              <w:spacing w:line="276" w:lineRule="auto"/>
              <w:ind w:left="360"/>
              <w:rPr>
                <w:rFonts w:ascii="Arial" w:hAnsi="Arial" w:cs="Arial"/>
                <w:sz w:val="20"/>
                <w:szCs w:val="20"/>
                <w:lang w:val="en-CA" w:eastAsia="en-CA"/>
              </w:rPr>
            </w:pPr>
            <w:r w:rsidRPr="004C3483">
              <w:rPr>
                <w:rFonts w:ascii="Arial" w:hAnsi="Arial" w:cs="Arial"/>
                <w:sz w:val="20"/>
                <w:szCs w:val="20"/>
                <w:lang w:val="en-CA" w:eastAsia="en-CA"/>
              </w:rPr>
              <w:t>The vitality of the Committee such as the frequency of meetings, and members’ level of participation, engagement, and turnover</w:t>
            </w:r>
          </w:p>
          <w:p w14:paraId="245E9041" w14:textId="77777777" w:rsidR="004C3483" w:rsidRPr="004C3483" w:rsidRDefault="004C3483" w:rsidP="004C3483">
            <w:pPr>
              <w:numPr>
                <w:ilvl w:val="0"/>
                <w:numId w:val="19"/>
              </w:numPr>
              <w:autoSpaceDE w:val="0"/>
              <w:autoSpaceDN w:val="0"/>
              <w:adjustRightInd w:val="0"/>
              <w:spacing w:line="276" w:lineRule="auto"/>
              <w:ind w:left="360"/>
              <w:rPr>
                <w:rFonts w:ascii="Tahoma" w:hAnsi="Tahoma" w:cs="Tahoma"/>
                <w:sz w:val="20"/>
                <w:szCs w:val="20"/>
                <w:lang w:val="en-CA" w:eastAsia="en-CA"/>
              </w:rPr>
            </w:pPr>
            <w:r w:rsidRPr="004C3483">
              <w:rPr>
                <w:rFonts w:ascii="Arial" w:hAnsi="Arial" w:cs="Arial"/>
                <w:sz w:val="20"/>
                <w:szCs w:val="20"/>
                <w:lang w:val="en-CA" w:eastAsia="en-CA"/>
              </w:rPr>
              <w:t>The extent to which Committee operations are aligned with the Fleming College Advisory Committee Orientation Manual and Advisory Committee policy.</w:t>
            </w:r>
          </w:p>
          <w:p w14:paraId="5AD0E49B" w14:textId="77777777" w:rsidR="004C3483" w:rsidRPr="004C3483" w:rsidRDefault="004C3483" w:rsidP="004C3483">
            <w:pPr>
              <w:spacing w:line="276" w:lineRule="auto"/>
              <w:rPr>
                <w:rFonts w:ascii="Tahoma" w:hAnsi="Tahoma" w:cs="Tahoma"/>
                <w:szCs w:val="20"/>
                <w:lang w:val="en-CA" w:eastAsia="en-CA"/>
              </w:rPr>
            </w:pPr>
          </w:p>
          <w:p w14:paraId="1ADEE3BB" w14:textId="77777777" w:rsidR="004C3483" w:rsidRPr="004C3483" w:rsidRDefault="004C3483" w:rsidP="004C3483">
            <w:pPr>
              <w:spacing w:line="276" w:lineRule="auto"/>
              <w:rPr>
                <w:rFonts w:ascii="Arial" w:hAnsi="Arial" w:cs="Arial"/>
                <w:b/>
                <w:sz w:val="20"/>
                <w:szCs w:val="20"/>
                <w:lang w:val="en-GB"/>
              </w:rPr>
            </w:pPr>
            <w:r w:rsidRPr="004C3483">
              <w:rPr>
                <w:rFonts w:ascii="Tahoma" w:hAnsi="Tahoma" w:cs="Tahoma"/>
                <w:szCs w:val="20"/>
                <w:lang w:val="en-CA" w:eastAsia="en-CA"/>
              </w:rPr>
              <w:t xml:space="preserve"> </w:t>
            </w:r>
          </w:p>
        </w:tc>
        <w:tc>
          <w:tcPr>
            <w:tcW w:w="9214" w:type="dxa"/>
            <w:gridSpan w:val="3"/>
            <w:tcBorders>
              <w:top w:val="single" w:sz="4" w:space="0" w:color="auto"/>
              <w:left w:val="single" w:sz="4" w:space="0" w:color="auto"/>
              <w:bottom w:val="single" w:sz="4" w:space="0" w:color="auto"/>
              <w:right w:val="single" w:sz="4" w:space="0" w:color="auto"/>
            </w:tcBorders>
            <w:shd w:val="clear" w:color="auto" w:fill="auto"/>
            <w:tcMar>
              <w:top w:w="113" w:type="dxa"/>
              <w:left w:w="57" w:type="dxa"/>
              <w:bottom w:w="113" w:type="dxa"/>
              <w:right w:w="57" w:type="dxa"/>
            </w:tcMar>
          </w:tcPr>
          <w:p w14:paraId="27740E1B" w14:textId="09C52035" w:rsidR="004C3483" w:rsidRDefault="00115D6F" w:rsidP="004C3483">
            <w:pPr>
              <w:spacing w:line="276" w:lineRule="auto"/>
            </w:pPr>
            <w:r>
              <w:t>The Program Advisory Committee has been a strong and consistent, with many of the members being on the committee for many years. The sectors are quite varied from Municipality members (City of Kawartha Lakes and City of Peterborough), members representing private industry, local sports teams, local not-for-profit agencies and students. It is primarily local area members.</w:t>
            </w:r>
          </w:p>
          <w:p w14:paraId="1B615C83" w14:textId="77777777" w:rsidR="00115D6F" w:rsidRDefault="00115D6F" w:rsidP="004C3483">
            <w:pPr>
              <w:spacing w:line="276" w:lineRule="auto"/>
            </w:pPr>
          </w:p>
          <w:p w14:paraId="09018BEB" w14:textId="77777777" w:rsidR="00115D6F" w:rsidRDefault="00115D6F" w:rsidP="004C3483">
            <w:pPr>
              <w:spacing w:line="276" w:lineRule="auto"/>
            </w:pPr>
          </w:p>
          <w:p w14:paraId="73D3331B" w14:textId="511ED8E8" w:rsidR="00115D6F" w:rsidRPr="00115D6F" w:rsidRDefault="00115D6F" w:rsidP="004C3483">
            <w:pPr>
              <w:spacing w:line="276" w:lineRule="auto"/>
            </w:pPr>
          </w:p>
        </w:tc>
      </w:tr>
      <w:tr w:rsidR="004C3483" w:rsidRPr="004C3483" w14:paraId="0D04307D" w14:textId="77777777" w:rsidTr="004F2EE0">
        <w:trPr>
          <w:gridBefore w:val="1"/>
          <w:wBefore w:w="6" w:type="dxa"/>
        </w:trPr>
        <w:tc>
          <w:tcPr>
            <w:tcW w:w="4134" w:type="dxa"/>
            <w:gridSpan w:val="2"/>
            <w:tcBorders>
              <w:top w:val="single" w:sz="4" w:space="0" w:color="auto"/>
              <w:left w:val="single" w:sz="4" w:space="0" w:color="auto"/>
              <w:bottom w:val="single" w:sz="4" w:space="0" w:color="auto"/>
              <w:right w:val="single" w:sz="4" w:space="0" w:color="auto"/>
            </w:tcBorders>
            <w:shd w:val="clear" w:color="auto" w:fill="C0C0C0"/>
            <w:tcMar>
              <w:top w:w="113" w:type="dxa"/>
              <w:left w:w="57" w:type="dxa"/>
              <w:bottom w:w="113" w:type="dxa"/>
              <w:right w:w="57" w:type="dxa"/>
            </w:tcMar>
            <w:hideMark/>
          </w:tcPr>
          <w:p w14:paraId="5EA0F887" w14:textId="2A4DE2C6" w:rsidR="004C3483" w:rsidRPr="004C3483" w:rsidRDefault="004C3483" w:rsidP="004C3483">
            <w:pPr>
              <w:tabs>
                <w:tab w:val="left" w:pos="72"/>
              </w:tabs>
              <w:spacing w:line="276" w:lineRule="auto"/>
              <w:rPr>
                <w:rFonts w:ascii="Arial" w:hAnsi="Arial" w:cs="Arial"/>
                <w:b/>
                <w:sz w:val="22"/>
                <w:szCs w:val="20"/>
              </w:rPr>
            </w:pPr>
            <w:r w:rsidRPr="004C3483">
              <w:rPr>
                <w:rFonts w:ascii="Arial" w:hAnsi="Arial" w:cs="Arial"/>
                <w:b/>
                <w:sz w:val="22"/>
                <w:szCs w:val="20"/>
              </w:rPr>
              <w:t xml:space="preserve">8.0 Program Resources </w:t>
            </w:r>
          </w:p>
        </w:tc>
        <w:tc>
          <w:tcPr>
            <w:tcW w:w="9214" w:type="dxa"/>
            <w:gridSpan w:val="3"/>
            <w:tcBorders>
              <w:top w:val="single" w:sz="4" w:space="0" w:color="auto"/>
              <w:left w:val="single" w:sz="4" w:space="0" w:color="auto"/>
              <w:bottom w:val="single" w:sz="4" w:space="0" w:color="auto"/>
              <w:right w:val="single" w:sz="4" w:space="0" w:color="auto"/>
            </w:tcBorders>
            <w:shd w:val="clear" w:color="auto" w:fill="C0C0C0"/>
            <w:tcMar>
              <w:top w:w="113" w:type="dxa"/>
              <w:left w:w="57" w:type="dxa"/>
              <w:bottom w:w="113" w:type="dxa"/>
              <w:right w:w="57" w:type="dxa"/>
            </w:tcMar>
            <w:hideMark/>
          </w:tcPr>
          <w:p w14:paraId="606B3CB1" w14:textId="77777777" w:rsidR="004C3483" w:rsidRPr="004C3483" w:rsidRDefault="004C3483" w:rsidP="004C3483">
            <w:pPr>
              <w:spacing w:line="276" w:lineRule="auto"/>
              <w:rPr>
                <w:rFonts w:ascii="Arial" w:hAnsi="Arial" w:cs="Arial"/>
                <w:b/>
                <w:sz w:val="22"/>
                <w:szCs w:val="20"/>
              </w:rPr>
            </w:pPr>
            <w:r w:rsidRPr="004C3483">
              <w:rPr>
                <w:rFonts w:ascii="Arial" w:hAnsi="Arial" w:cs="Arial"/>
                <w:b/>
                <w:sz w:val="22"/>
                <w:szCs w:val="20"/>
              </w:rPr>
              <w:t>Summary of Key Findings</w:t>
            </w:r>
          </w:p>
        </w:tc>
      </w:tr>
      <w:tr w:rsidR="004C3483" w:rsidRPr="004C3483" w14:paraId="4BCF92E1" w14:textId="77777777" w:rsidTr="004F2EE0">
        <w:trPr>
          <w:gridBefore w:val="1"/>
          <w:wBefore w:w="6" w:type="dxa"/>
        </w:trPr>
        <w:tc>
          <w:tcPr>
            <w:tcW w:w="4134"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57" w:type="dxa"/>
              <w:bottom w:w="113" w:type="dxa"/>
              <w:right w:w="57" w:type="dxa"/>
            </w:tcMar>
          </w:tcPr>
          <w:p w14:paraId="74C4EB3F" w14:textId="77777777" w:rsidR="004C3483" w:rsidRPr="004C3483" w:rsidRDefault="004C3483" w:rsidP="004C3483">
            <w:pPr>
              <w:spacing w:line="276" w:lineRule="auto"/>
              <w:ind w:left="360" w:hanging="360"/>
              <w:rPr>
                <w:rFonts w:ascii="Arial" w:hAnsi="Arial" w:cs="Arial"/>
                <w:b/>
                <w:sz w:val="20"/>
                <w:szCs w:val="20"/>
                <w:lang w:val="en-GB"/>
              </w:rPr>
            </w:pPr>
            <w:r w:rsidRPr="004C3483">
              <w:rPr>
                <w:rFonts w:ascii="Arial" w:hAnsi="Arial" w:cs="Arial"/>
                <w:b/>
                <w:sz w:val="20"/>
                <w:szCs w:val="20"/>
                <w:lang w:val="en-GB"/>
              </w:rPr>
              <w:t xml:space="preserve">8.1 Human Resources </w:t>
            </w:r>
          </w:p>
          <w:p w14:paraId="4181C6CC" w14:textId="77777777" w:rsidR="004C3483" w:rsidRPr="004C3483" w:rsidRDefault="004C3483" w:rsidP="004C3483">
            <w:pPr>
              <w:spacing w:line="276" w:lineRule="auto"/>
              <w:ind w:left="360" w:hanging="360"/>
              <w:rPr>
                <w:rFonts w:ascii="Arial" w:hAnsi="Arial" w:cs="Arial"/>
                <w:b/>
                <w:sz w:val="20"/>
                <w:szCs w:val="20"/>
                <w:lang w:val="en-GB"/>
              </w:rPr>
            </w:pPr>
          </w:p>
          <w:p w14:paraId="2AB46424" w14:textId="77777777" w:rsidR="004C3483" w:rsidRPr="004C3483" w:rsidRDefault="004C3483" w:rsidP="004C3483">
            <w:pPr>
              <w:spacing w:line="276" w:lineRule="auto"/>
              <w:ind w:left="360" w:hanging="360"/>
              <w:rPr>
                <w:rFonts w:ascii="Arial" w:hAnsi="Arial" w:cs="Arial"/>
                <w:b/>
                <w:bCs/>
                <w:sz w:val="20"/>
                <w:szCs w:val="20"/>
                <w:lang w:val="en-GB"/>
              </w:rPr>
            </w:pPr>
            <w:r w:rsidRPr="004C3483">
              <w:rPr>
                <w:rFonts w:ascii="Arial" w:hAnsi="Arial" w:cs="Arial"/>
                <w:b/>
                <w:bCs/>
                <w:sz w:val="20"/>
                <w:szCs w:val="20"/>
                <w:lang w:val="en-GB"/>
              </w:rPr>
              <w:t>Review / discuss:</w:t>
            </w:r>
          </w:p>
          <w:p w14:paraId="65727F5C" w14:textId="77777777" w:rsidR="004C3483" w:rsidRPr="004C3483" w:rsidRDefault="004C3483" w:rsidP="004C3483">
            <w:pPr>
              <w:spacing w:line="276" w:lineRule="auto"/>
              <w:ind w:left="360" w:hanging="360"/>
              <w:rPr>
                <w:rFonts w:ascii="Arial" w:hAnsi="Arial" w:cs="Arial"/>
                <w:b/>
                <w:bCs/>
                <w:sz w:val="20"/>
                <w:szCs w:val="20"/>
                <w:lang w:val="en-GB"/>
              </w:rPr>
            </w:pPr>
          </w:p>
          <w:p w14:paraId="748CD4CB" w14:textId="77777777" w:rsidR="004C3483" w:rsidRPr="004C3483" w:rsidRDefault="004C3483" w:rsidP="004C3483">
            <w:pPr>
              <w:numPr>
                <w:ilvl w:val="0"/>
                <w:numId w:val="20"/>
              </w:numPr>
              <w:spacing w:line="276" w:lineRule="auto"/>
              <w:ind w:left="360"/>
              <w:rPr>
                <w:rFonts w:ascii="Arial" w:hAnsi="Arial" w:cs="Arial"/>
                <w:sz w:val="20"/>
                <w:szCs w:val="20"/>
                <w:lang w:val="en-GB"/>
              </w:rPr>
            </w:pPr>
            <w:r w:rsidRPr="004C3483">
              <w:rPr>
                <w:rFonts w:ascii="Arial" w:hAnsi="Arial" w:cs="Arial"/>
                <w:sz w:val="20"/>
                <w:szCs w:val="20"/>
                <w:lang w:val="en-GB"/>
              </w:rPr>
              <w:t xml:space="preserve">The number and distribution of all faculty, technicians, and technologists associated with the program including </w:t>
            </w:r>
            <w:r w:rsidRPr="004C3483">
              <w:rPr>
                <w:rFonts w:ascii="Arial" w:hAnsi="Arial" w:cs="Arial"/>
                <w:sz w:val="20"/>
                <w:szCs w:val="20"/>
                <w:lang w:val="en-GB"/>
              </w:rPr>
              <w:lastRenderedPageBreak/>
              <w:t>full-time, part-time, sessional, and cross-appointments</w:t>
            </w:r>
          </w:p>
          <w:p w14:paraId="59CC70EC" w14:textId="77777777" w:rsidR="004C3483" w:rsidRPr="004C3483" w:rsidRDefault="004C3483" w:rsidP="004C3483">
            <w:pPr>
              <w:spacing w:line="276" w:lineRule="auto"/>
              <w:ind w:left="360"/>
              <w:rPr>
                <w:rFonts w:ascii="Arial" w:hAnsi="Arial" w:cs="Arial"/>
                <w:sz w:val="20"/>
                <w:szCs w:val="20"/>
                <w:lang w:val="en-GB"/>
              </w:rPr>
            </w:pPr>
          </w:p>
          <w:p w14:paraId="1314ED45" w14:textId="77777777" w:rsidR="004C3483" w:rsidRPr="004C3483" w:rsidRDefault="004C3483" w:rsidP="004C3483">
            <w:pPr>
              <w:numPr>
                <w:ilvl w:val="0"/>
                <w:numId w:val="20"/>
              </w:numPr>
              <w:spacing w:line="276" w:lineRule="auto"/>
              <w:ind w:left="360"/>
              <w:rPr>
                <w:rFonts w:ascii="Arial" w:hAnsi="Arial" w:cs="Arial"/>
                <w:sz w:val="20"/>
                <w:szCs w:val="20"/>
                <w:lang w:val="en-GB"/>
              </w:rPr>
            </w:pPr>
            <w:r w:rsidRPr="004C3483">
              <w:rPr>
                <w:rFonts w:ascii="Arial" w:hAnsi="Arial" w:cs="Arial"/>
                <w:sz w:val="20"/>
                <w:szCs w:val="20"/>
                <w:lang w:val="en-GB"/>
              </w:rPr>
              <w:t xml:space="preserve">Profile of the Dean, faculty, and staff associated with the program including cumulative credentials, scholarship, work-related and teaching experience, and expertise in education </w:t>
            </w:r>
          </w:p>
          <w:p w14:paraId="24DF3A3F" w14:textId="77777777" w:rsidR="004C3483" w:rsidRPr="004C3483" w:rsidRDefault="004C3483" w:rsidP="004C3483">
            <w:pPr>
              <w:spacing w:line="276" w:lineRule="auto"/>
              <w:ind w:left="720"/>
              <w:contextualSpacing/>
              <w:rPr>
                <w:rFonts w:ascii="Arial" w:hAnsi="Arial" w:cs="Arial"/>
                <w:sz w:val="20"/>
                <w:szCs w:val="20"/>
              </w:rPr>
            </w:pPr>
          </w:p>
          <w:p w14:paraId="22CA55FC" w14:textId="77777777" w:rsidR="004C3483" w:rsidRPr="004C3483" w:rsidRDefault="004C3483" w:rsidP="004C3483">
            <w:pPr>
              <w:numPr>
                <w:ilvl w:val="0"/>
                <w:numId w:val="20"/>
              </w:numPr>
              <w:spacing w:line="276" w:lineRule="auto"/>
              <w:ind w:left="360"/>
              <w:rPr>
                <w:rFonts w:ascii="Arial" w:hAnsi="Arial" w:cs="Arial"/>
                <w:sz w:val="20"/>
                <w:szCs w:val="20"/>
                <w:lang w:val="en-GB"/>
              </w:rPr>
            </w:pPr>
            <w:r w:rsidRPr="004C3483">
              <w:rPr>
                <w:rFonts w:ascii="Arial" w:hAnsi="Arial" w:cs="Arial"/>
                <w:sz w:val="20"/>
                <w:szCs w:val="20"/>
                <w:lang w:val="en-GB"/>
              </w:rPr>
              <w:t>Significant faculty or staff accomplishments such as professional recognition and awards, achievement of credentials, and appointments</w:t>
            </w:r>
          </w:p>
          <w:p w14:paraId="475168E2" w14:textId="77777777" w:rsidR="004C3483" w:rsidRPr="004C3483" w:rsidRDefault="004C3483" w:rsidP="004C3483">
            <w:pPr>
              <w:spacing w:line="276" w:lineRule="auto"/>
              <w:rPr>
                <w:rFonts w:ascii="Arial" w:hAnsi="Arial" w:cs="Arial"/>
                <w:sz w:val="20"/>
                <w:szCs w:val="20"/>
                <w:lang w:val="en-GB"/>
              </w:rPr>
            </w:pPr>
          </w:p>
          <w:p w14:paraId="013D7AC7" w14:textId="77777777" w:rsidR="009670B7" w:rsidRDefault="004C3483" w:rsidP="009670B7">
            <w:pPr>
              <w:numPr>
                <w:ilvl w:val="0"/>
                <w:numId w:val="20"/>
              </w:numPr>
              <w:spacing w:line="276" w:lineRule="auto"/>
              <w:ind w:left="360"/>
              <w:rPr>
                <w:rFonts w:ascii="Arial" w:hAnsi="Arial" w:cs="Arial"/>
                <w:sz w:val="20"/>
                <w:szCs w:val="20"/>
                <w:lang w:val="en-GB"/>
              </w:rPr>
            </w:pPr>
            <w:r w:rsidRPr="004C3483">
              <w:rPr>
                <w:rFonts w:ascii="Arial" w:hAnsi="Arial" w:cs="Arial"/>
                <w:sz w:val="20"/>
                <w:szCs w:val="20"/>
                <w:lang w:val="en-GB"/>
              </w:rPr>
              <w:t>Contributions to the professional community or industry by program-associated faculty and staff including board / committee service, research, and presentations / publications</w:t>
            </w:r>
          </w:p>
          <w:p w14:paraId="2C8628AC" w14:textId="77777777" w:rsidR="009670B7" w:rsidRDefault="009670B7" w:rsidP="009670B7">
            <w:pPr>
              <w:pStyle w:val="ListParagraph"/>
              <w:rPr>
                <w:rFonts w:ascii="Arial" w:hAnsi="Arial" w:cs="Arial"/>
                <w:sz w:val="20"/>
                <w:szCs w:val="20"/>
                <w:lang w:val="en-GB"/>
              </w:rPr>
            </w:pPr>
          </w:p>
          <w:p w14:paraId="7B44DF9E" w14:textId="2E9BDD51" w:rsidR="004C3483" w:rsidRPr="009670B7" w:rsidRDefault="004C3483" w:rsidP="009670B7">
            <w:pPr>
              <w:numPr>
                <w:ilvl w:val="0"/>
                <w:numId w:val="20"/>
              </w:numPr>
              <w:spacing w:line="276" w:lineRule="auto"/>
              <w:ind w:left="360"/>
              <w:rPr>
                <w:rFonts w:ascii="Arial" w:hAnsi="Arial" w:cs="Arial"/>
                <w:sz w:val="20"/>
                <w:szCs w:val="20"/>
                <w:lang w:val="en-GB"/>
              </w:rPr>
            </w:pPr>
            <w:r w:rsidRPr="009670B7">
              <w:rPr>
                <w:rFonts w:ascii="Arial" w:hAnsi="Arial" w:cs="Arial"/>
                <w:sz w:val="20"/>
                <w:szCs w:val="20"/>
                <w:lang w:val="en-GB"/>
              </w:rPr>
              <w:t>Current staffing levels for the program in relation to program</w:t>
            </w:r>
            <w:r w:rsidR="009670B7" w:rsidRPr="009670B7">
              <w:rPr>
                <w:rFonts w:ascii="Arial" w:hAnsi="Arial" w:cs="Arial"/>
                <w:sz w:val="20"/>
                <w:szCs w:val="20"/>
                <w:lang w:val="en-GB"/>
              </w:rPr>
              <w:t xml:space="preserve"> </w:t>
            </w:r>
            <w:r w:rsidRPr="009670B7">
              <w:rPr>
                <w:rFonts w:ascii="Arial" w:hAnsi="Arial" w:cs="Arial"/>
                <w:sz w:val="20"/>
                <w:szCs w:val="20"/>
                <w:lang w:val="en-GB"/>
              </w:rPr>
              <w:t xml:space="preserve"> numbers, curriculum, delivery modes and areas of specialization / generalization</w:t>
            </w:r>
          </w:p>
          <w:p w14:paraId="1C43A883" w14:textId="77777777" w:rsidR="004C3483" w:rsidRPr="004C3483" w:rsidRDefault="004C3483" w:rsidP="004C3483">
            <w:pPr>
              <w:spacing w:line="276" w:lineRule="auto"/>
              <w:rPr>
                <w:rFonts w:ascii="Arial" w:hAnsi="Arial" w:cs="Arial"/>
                <w:sz w:val="20"/>
                <w:szCs w:val="20"/>
                <w:lang w:val="en-GB"/>
              </w:rPr>
            </w:pPr>
          </w:p>
          <w:p w14:paraId="6AA47A96" w14:textId="77777777" w:rsidR="004C3483" w:rsidRPr="004C3483" w:rsidRDefault="004C3483" w:rsidP="004C3483">
            <w:pPr>
              <w:numPr>
                <w:ilvl w:val="0"/>
                <w:numId w:val="20"/>
              </w:numPr>
              <w:spacing w:line="276" w:lineRule="auto"/>
              <w:ind w:left="360"/>
              <w:rPr>
                <w:rFonts w:ascii="Arial" w:hAnsi="Arial" w:cs="Arial"/>
                <w:sz w:val="20"/>
                <w:szCs w:val="20"/>
                <w:lang w:val="en-GB"/>
              </w:rPr>
            </w:pPr>
            <w:r w:rsidRPr="004C3483">
              <w:rPr>
                <w:rFonts w:ascii="Arial" w:hAnsi="Arial" w:cs="Arial"/>
                <w:sz w:val="20"/>
                <w:szCs w:val="20"/>
                <w:lang w:val="en-GB"/>
              </w:rPr>
              <w:t>Hiring priorities over the next few years based on the above</w:t>
            </w:r>
          </w:p>
          <w:p w14:paraId="42FFB3E5" w14:textId="77777777" w:rsidR="004C3483" w:rsidRPr="004C3483" w:rsidRDefault="004C3483" w:rsidP="004C3483">
            <w:pPr>
              <w:spacing w:line="276" w:lineRule="auto"/>
              <w:ind w:left="360"/>
              <w:rPr>
                <w:rFonts w:ascii="Arial" w:hAnsi="Arial" w:cs="Arial"/>
                <w:sz w:val="20"/>
                <w:szCs w:val="20"/>
                <w:lang w:val="en-GB"/>
              </w:rPr>
            </w:pPr>
          </w:p>
          <w:p w14:paraId="66A52524" w14:textId="77777777" w:rsidR="004C3483" w:rsidRPr="004C3483" w:rsidRDefault="004C3483" w:rsidP="004C3483">
            <w:pPr>
              <w:numPr>
                <w:ilvl w:val="0"/>
                <w:numId w:val="20"/>
              </w:numPr>
              <w:spacing w:line="276" w:lineRule="auto"/>
              <w:ind w:left="360"/>
              <w:rPr>
                <w:rFonts w:ascii="Arial" w:hAnsi="Arial" w:cs="Arial"/>
                <w:b/>
                <w:sz w:val="20"/>
                <w:szCs w:val="20"/>
                <w:lang w:val="en-GB"/>
              </w:rPr>
            </w:pPr>
            <w:r w:rsidRPr="004C3483">
              <w:rPr>
                <w:rFonts w:ascii="Arial" w:hAnsi="Arial" w:cs="Arial"/>
                <w:sz w:val="20"/>
                <w:szCs w:val="20"/>
                <w:lang w:val="en-GB"/>
              </w:rPr>
              <w:t xml:space="preserve">Current professional development and renewal plans in relation to program or </w:t>
            </w:r>
            <w:r w:rsidRPr="004C3483">
              <w:rPr>
                <w:rFonts w:ascii="Arial" w:hAnsi="Arial" w:cs="Arial"/>
                <w:sz w:val="20"/>
                <w:szCs w:val="20"/>
                <w:lang w:val="en-GB"/>
              </w:rPr>
              <w:lastRenderedPageBreak/>
              <w:t xml:space="preserve">student needs </w:t>
            </w:r>
          </w:p>
          <w:p w14:paraId="688EC4D2" w14:textId="77777777" w:rsidR="004C3483" w:rsidRPr="004C3483" w:rsidRDefault="004C3483" w:rsidP="004C3483">
            <w:pPr>
              <w:tabs>
                <w:tab w:val="left" w:pos="0"/>
              </w:tabs>
              <w:spacing w:line="276" w:lineRule="auto"/>
              <w:ind w:left="360" w:hanging="360"/>
              <w:rPr>
                <w:rFonts w:ascii="Arial" w:hAnsi="Arial" w:cs="Arial"/>
                <w:b/>
                <w:sz w:val="20"/>
                <w:szCs w:val="20"/>
              </w:rPr>
            </w:pPr>
          </w:p>
        </w:tc>
        <w:tc>
          <w:tcPr>
            <w:tcW w:w="9214" w:type="dxa"/>
            <w:gridSpan w:val="3"/>
            <w:tcBorders>
              <w:top w:val="single" w:sz="4" w:space="0" w:color="auto"/>
              <w:left w:val="single" w:sz="4" w:space="0" w:color="auto"/>
              <w:bottom w:val="single" w:sz="4" w:space="0" w:color="auto"/>
              <w:right w:val="single" w:sz="4" w:space="0" w:color="auto"/>
            </w:tcBorders>
            <w:shd w:val="clear" w:color="auto" w:fill="auto"/>
            <w:tcMar>
              <w:top w:w="113" w:type="dxa"/>
              <w:left w:w="57" w:type="dxa"/>
              <w:bottom w:w="113" w:type="dxa"/>
              <w:right w:w="57" w:type="dxa"/>
            </w:tcMar>
          </w:tcPr>
          <w:p w14:paraId="37FED36A" w14:textId="77777777" w:rsidR="004C3483" w:rsidRDefault="00115D6F" w:rsidP="004C3483">
            <w:pPr>
              <w:spacing w:line="276" w:lineRule="auto"/>
              <w:ind w:left="360" w:hanging="360"/>
            </w:pPr>
            <w:r>
              <w:lastRenderedPageBreak/>
              <w:t>The faculty consists of one full-time long standing faculty member who also is the coordinator of the program. He is supported by one partial-load faculty and one part-time faculty. There are no technologists required for this program. The program has only one section for the majority of the courses and is currently staffed with the resources present.</w:t>
            </w:r>
          </w:p>
          <w:p w14:paraId="482197F6" w14:textId="3C8CB32E" w:rsidR="00115D6F" w:rsidRPr="00115D6F" w:rsidRDefault="00115D6F" w:rsidP="004C3483">
            <w:pPr>
              <w:spacing w:line="276" w:lineRule="auto"/>
              <w:ind w:left="360" w:hanging="360"/>
            </w:pPr>
            <w:r>
              <w:t xml:space="preserve">Succession planning may be a concern as the coordinator has been in the role for many years </w:t>
            </w:r>
            <w:r>
              <w:lastRenderedPageBreak/>
              <w:t>and has been a strong and vital presence in the community. If he should step down, this would be a blow for the program.</w:t>
            </w:r>
          </w:p>
        </w:tc>
      </w:tr>
      <w:tr w:rsidR="004C3483" w:rsidRPr="004C3483" w14:paraId="07E90C81" w14:textId="77777777" w:rsidTr="004F2EE0">
        <w:trPr>
          <w:gridBefore w:val="1"/>
          <w:wBefore w:w="6" w:type="dxa"/>
        </w:trPr>
        <w:tc>
          <w:tcPr>
            <w:tcW w:w="4134"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57" w:type="dxa"/>
              <w:bottom w:w="113" w:type="dxa"/>
              <w:right w:w="57" w:type="dxa"/>
            </w:tcMar>
          </w:tcPr>
          <w:p w14:paraId="7542ABC2" w14:textId="77777777" w:rsidR="004C3483" w:rsidRPr="004C3483" w:rsidRDefault="004C3483" w:rsidP="004C3483">
            <w:pPr>
              <w:spacing w:line="276" w:lineRule="auto"/>
              <w:ind w:left="360" w:hanging="360"/>
              <w:rPr>
                <w:rFonts w:ascii="Arial" w:hAnsi="Arial" w:cs="Arial"/>
                <w:b/>
                <w:sz w:val="20"/>
                <w:szCs w:val="20"/>
              </w:rPr>
            </w:pPr>
            <w:r w:rsidRPr="004C3483">
              <w:rPr>
                <w:rFonts w:ascii="Arial" w:hAnsi="Arial" w:cs="Arial"/>
                <w:b/>
                <w:sz w:val="20"/>
                <w:szCs w:val="20"/>
              </w:rPr>
              <w:lastRenderedPageBreak/>
              <w:t>8.2 Physical Resources</w:t>
            </w:r>
          </w:p>
          <w:p w14:paraId="19C43281" w14:textId="77777777" w:rsidR="004C3483" w:rsidRPr="004C3483" w:rsidRDefault="004C3483" w:rsidP="004C3483">
            <w:pPr>
              <w:spacing w:line="276" w:lineRule="auto"/>
              <w:ind w:left="360" w:hanging="360"/>
              <w:rPr>
                <w:rFonts w:ascii="Arial" w:hAnsi="Arial" w:cs="Arial"/>
                <w:b/>
                <w:sz w:val="20"/>
                <w:szCs w:val="20"/>
              </w:rPr>
            </w:pPr>
          </w:p>
          <w:p w14:paraId="16D2509D" w14:textId="77777777" w:rsidR="004C3483" w:rsidRPr="004C3483" w:rsidRDefault="004C3483" w:rsidP="004C3483">
            <w:pPr>
              <w:spacing w:line="276" w:lineRule="auto"/>
              <w:ind w:left="360" w:hanging="360"/>
              <w:rPr>
                <w:rFonts w:ascii="Arial" w:hAnsi="Arial" w:cs="Arial"/>
                <w:b/>
                <w:bCs/>
                <w:sz w:val="20"/>
                <w:szCs w:val="20"/>
              </w:rPr>
            </w:pPr>
            <w:r w:rsidRPr="004C3483">
              <w:rPr>
                <w:rFonts w:ascii="Arial" w:hAnsi="Arial" w:cs="Arial"/>
                <w:b/>
                <w:bCs/>
                <w:sz w:val="20"/>
                <w:szCs w:val="20"/>
              </w:rPr>
              <w:t>Review / discuss:</w:t>
            </w:r>
          </w:p>
          <w:p w14:paraId="1D6B5108" w14:textId="77777777" w:rsidR="004C3483" w:rsidRPr="004C3483" w:rsidRDefault="004C3483" w:rsidP="004C3483">
            <w:pPr>
              <w:spacing w:line="276" w:lineRule="auto"/>
              <w:ind w:left="360" w:hanging="360"/>
              <w:rPr>
                <w:rFonts w:ascii="Arial" w:hAnsi="Arial" w:cs="Arial"/>
                <w:b/>
                <w:bCs/>
                <w:sz w:val="20"/>
                <w:szCs w:val="20"/>
              </w:rPr>
            </w:pPr>
          </w:p>
          <w:p w14:paraId="39106A03" w14:textId="77777777" w:rsidR="004C3483" w:rsidRPr="00394EB3" w:rsidRDefault="004C3483" w:rsidP="004C3483">
            <w:pPr>
              <w:numPr>
                <w:ilvl w:val="0"/>
                <w:numId w:val="21"/>
              </w:numPr>
              <w:spacing w:line="276" w:lineRule="auto"/>
              <w:ind w:left="360"/>
              <w:rPr>
                <w:rFonts w:ascii="Arial" w:hAnsi="Arial" w:cs="Arial"/>
                <w:sz w:val="20"/>
                <w:szCs w:val="20"/>
              </w:rPr>
            </w:pPr>
            <w:bookmarkStart w:id="0" w:name="_GoBack"/>
            <w:bookmarkEnd w:id="0"/>
            <w:r w:rsidRPr="00394EB3">
              <w:rPr>
                <w:rFonts w:ascii="Arial" w:hAnsi="Arial" w:cs="Arial"/>
                <w:sz w:val="20"/>
                <w:szCs w:val="20"/>
              </w:rPr>
              <w:t>Program costing information</w:t>
            </w:r>
          </w:p>
          <w:p w14:paraId="45BFC138" w14:textId="77777777" w:rsidR="004C3483" w:rsidRPr="00394EB3" w:rsidRDefault="004C3483" w:rsidP="004C3483">
            <w:pPr>
              <w:spacing w:line="276" w:lineRule="auto"/>
              <w:ind w:left="360"/>
              <w:rPr>
                <w:rFonts w:ascii="Arial" w:hAnsi="Arial" w:cs="Arial"/>
                <w:sz w:val="20"/>
                <w:szCs w:val="20"/>
              </w:rPr>
            </w:pPr>
          </w:p>
          <w:p w14:paraId="686449CC" w14:textId="77777777" w:rsidR="004C3483" w:rsidRPr="00394EB3" w:rsidRDefault="004C3483" w:rsidP="004C3483">
            <w:pPr>
              <w:numPr>
                <w:ilvl w:val="0"/>
                <w:numId w:val="21"/>
              </w:numPr>
              <w:spacing w:line="276" w:lineRule="auto"/>
              <w:ind w:left="360"/>
              <w:rPr>
                <w:rFonts w:ascii="Arial" w:hAnsi="Arial" w:cs="Arial"/>
                <w:sz w:val="20"/>
                <w:szCs w:val="20"/>
              </w:rPr>
            </w:pPr>
            <w:r w:rsidRPr="00394EB3">
              <w:rPr>
                <w:rFonts w:ascii="Arial" w:hAnsi="Arial" w:cs="Arial"/>
                <w:sz w:val="20"/>
                <w:szCs w:val="20"/>
              </w:rPr>
              <w:t>Scope of current program resources such as laboratory equipment, software, library holdings, or tools essential to or which enhance program delivery or student learning</w:t>
            </w:r>
          </w:p>
          <w:p w14:paraId="6A7009BF" w14:textId="77777777" w:rsidR="004C3483" w:rsidRPr="00394EB3" w:rsidRDefault="004C3483" w:rsidP="004C3483">
            <w:pPr>
              <w:spacing w:line="276" w:lineRule="auto"/>
              <w:ind w:left="720"/>
              <w:contextualSpacing/>
              <w:rPr>
                <w:rFonts w:ascii="Arial" w:hAnsi="Arial" w:cs="Arial"/>
                <w:sz w:val="20"/>
                <w:szCs w:val="20"/>
              </w:rPr>
            </w:pPr>
          </w:p>
          <w:p w14:paraId="6732E124" w14:textId="77777777" w:rsidR="004C3483" w:rsidRPr="00394EB3" w:rsidRDefault="004C3483" w:rsidP="004C3483">
            <w:pPr>
              <w:numPr>
                <w:ilvl w:val="0"/>
                <w:numId w:val="21"/>
              </w:numPr>
              <w:spacing w:line="276" w:lineRule="auto"/>
              <w:ind w:left="360"/>
              <w:rPr>
                <w:rFonts w:ascii="Arial" w:hAnsi="Arial" w:cs="Arial"/>
                <w:sz w:val="20"/>
                <w:szCs w:val="20"/>
              </w:rPr>
            </w:pPr>
            <w:r w:rsidRPr="00394EB3">
              <w:rPr>
                <w:rFonts w:ascii="Arial" w:hAnsi="Arial" w:cs="Arial"/>
                <w:sz w:val="20"/>
                <w:szCs w:val="20"/>
              </w:rPr>
              <w:t>The adequacy of above resources in the context of program outcomes, program currency, and student numbers</w:t>
            </w:r>
          </w:p>
          <w:p w14:paraId="25F40C7A" w14:textId="77777777" w:rsidR="004C3483" w:rsidRPr="00394EB3" w:rsidRDefault="004C3483" w:rsidP="004C3483">
            <w:pPr>
              <w:spacing w:line="276" w:lineRule="auto"/>
              <w:ind w:left="720"/>
              <w:contextualSpacing/>
              <w:rPr>
                <w:rFonts w:ascii="Arial" w:hAnsi="Arial" w:cs="Arial"/>
                <w:sz w:val="20"/>
                <w:szCs w:val="20"/>
              </w:rPr>
            </w:pPr>
          </w:p>
          <w:p w14:paraId="1E8F7B77" w14:textId="77777777" w:rsidR="004C3483" w:rsidRPr="00394EB3" w:rsidRDefault="004C3483" w:rsidP="004C3483">
            <w:pPr>
              <w:numPr>
                <w:ilvl w:val="0"/>
                <w:numId w:val="21"/>
              </w:numPr>
              <w:spacing w:line="276" w:lineRule="auto"/>
              <w:ind w:left="360"/>
              <w:rPr>
                <w:rFonts w:ascii="Arial" w:hAnsi="Arial" w:cs="Arial"/>
                <w:sz w:val="20"/>
                <w:szCs w:val="20"/>
              </w:rPr>
            </w:pPr>
            <w:r w:rsidRPr="00394EB3">
              <w:rPr>
                <w:rFonts w:ascii="Arial" w:hAnsi="Arial" w:cs="Arial"/>
                <w:sz w:val="20"/>
                <w:szCs w:val="20"/>
              </w:rPr>
              <w:t>Program specific external revenue such as sponsorships, grants, donations or gifts-in-kind</w:t>
            </w:r>
          </w:p>
          <w:p w14:paraId="0180413A" w14:textId="77777777" w:rsidR="004C3483" w:rsidRPr="00394EB3" w:rsidRDefault="004C3483" w:rsidP="004C3483">
            <w:pPr>
              <w:spacing w:line="276" w:lineRule="auto"/>
              <w:ind w:left="720"/>
              <w:contextualSpacing/>
              <w:rPr>
                <w:rFonts w:ascii="Arial" w:hAnsi="Arial" w:cs="Arial"/>
                <w:sz w:val="20"/>
                <w:szCs w:val="20"/>
              </w:rPr>
            </w:pPr>
          </w:p>
          <w:p w14:paraId="3052FC01" w14:textId="77777777" w:rsidR="004C3483" w:rsidRPr="004C3483" w:rsidRDefault="004C3483" w:rsidP="004C3483">
            <w:pPr>
              <w:numPr>
                <w:ilvl w:val="0"/>
                <w:numId w:val="21"/>
              </w:numPr>
              <w:tabs>
                <w:tab w:val="left" w:pos="0"/>
              </w:tabs>
              <w:spacing w:line="276" w:lineRule="auto"/>
              <w:ind w:left="360"/>
              <w:rPr>
                <w:rFonts w:ascii="Arial" w:hAnsi="Arial" w:cs="Arial"/>
                <w:b/>
                <w:sz w:val="20"/>
                <w:szCs w:val="20"/>
              </w:rPr>
            </w:pPr>
            <w:r w:rsidRPr="00394EB3">
              <w:rPr>
                <w:rFonts w:ascii="Arial" w:hAnsi="Arial" w:cs="Arial"/>
                <w:sz w:val="20"/>
                <w:szCs w:val="20"/>
              </w:rPr>
              <w:t>Other externally generated revenues, if applicable</w:t>
            </w:r>
          </w:p>
        </w:tc>
        <w:tc>
          <w:tcPr>
            <w:tcW w:w="9214" w:type="dxa"/>
            <w:gridSpan w:val="3"/>
            <w:tcBorders>
              <w:top w:val="single" w:sz="4" w:space="0" w:color="auto"/>
              <w:left w:val="single" w:sz="4" w:space="0" w:color="auto"/>
              <w:bottom w:val="single" w:sz="4" w:space="0" w:color="auto"/>
              <w:right w:val="single" w:sz="4" w:space="0" w:color="auto"/>
            </w:tcBorders>
            <w:shd w:val="clear" w:color="auto" w:fill="auto"/>
            <w:tcMar>
              <w:top w:w="113" w:type="dxa"/>
              <w:left w:w="57" w:type="dxa"/>
              <w:bottom w:w="113" w:type="dxa"/>
              <w:right w:w="57" w:type="dxa"/>
            </w:tcMar>
          </w:tcPr>
          <w:p w14:paraId="050FB098" w14:textId="1E30E248" w:rsidR="00C174A9" w:rsidRPr="009670B7" w:rsidRDefault="009670B7" w:rsidP="00C174A9">
            <w:pPr>
              <w:spacing w:line="276" w:lineRule="auto"/>
              <w:ind w:left="360" w:hanging="360"/>
            </w:pPr>
            <w:r>
              <w:t xml:space="preserve"> </w:t>
            </w:r>
            <w:r w:rsidR="00C174A9" w:rsidRPr="009670B7">
              <w:t>Due to student numbers and the program delivery mo</w:t>
            </w:r>
            <w:r w:rsidR="00584365" w:rsidRPr="009670B7">
              <w:t xml:space="preserve">de, </w:t>
            </w:r>
            <w:r>
              <w:t xml:space="preserve">the Recreation and </w:t>
            </w:r>
            <w:r w:rsidR="00C174A9" w:rsidRPr="009670B7">
              <w:t>Leisure Services Program has a record of having an above average net contribution to the Sch</w:t>
            </w:r>
            <w:r>
              <w:t>ool/College (CTO-2013-2014-57%, 2014-2015-48.3%)</w:t>
            </w:r>
          </w:p>
          <w:p w14:paraId="45F672B6" w14:textId="1F68AD36" w:rsidR="00C174A9" w:rsidRPr="009670B7" w:rsidRDefault="00C174A9" w:rsidP="00C174A9">
            <w:pPr>
              <w:spacing w:line="276" w:lineRule="auto"/>
              <w:ind w:left="360" w:hanging="360"/>
            </w:pPr>
            <w:r w:rsidRPr="009670B7">
              <w:t>The College/School has provided an adequate program budget that allows staff to enhance the student experience with Field Placement Faculty Site visits, Field Trips, and overnight leadership based camping</w:t>
            </w:r>
            <w:r w:rsidR="00584365" w:rsidRPr="009670B7">
              <w:t xml:space="preserve">. </w:t>
            </w:r>
            <w:r w:rsidRPr="009670B7">
              <w:t>Since our Program Review in 2010 the College Board of Directors has approved annually, student ancillary fees to cover the cost of overnight camping/Field trips.</w:t>
            </w:r>
          </w:p>
          <w:p w14:paraId="1A9B9280" w14:textId="1F25F8F6" w:rsidR="00C174A9" w:rsidRPr="009670B7" w:rsidRDefault="00C174A9" w:rsidP="00C174A9">
            <w:pPr>
              <w:spacing w:line="276" w:lineRule="auto"/>
              <w:ind w:left="360" w:hanging="360"/>
            </w:pPr>
            <w:r w:rsidRPr="009670B7">
              <w:t>This year, 2015-2016, College and School fiscal restraints will limit resources for Field Trips and Faculty site visits. Some creativity will be required to maintain this aspect of the student learning and experience. Thanks to the ancillary fee option, students in first and second year will continue to have the overnight camping trips.</w:t>
            </w:r>
            <w:r w:rsidR="00584365" w:rsidRPr="009670B7">
              <w:t xml:space="preserve"> It would be helpful if the College Foundation</w:t>
            </w:r>
            <w:r w:rsidRPr="009670B7">
              <w:t xml:space="preserve"> initiated a process to seek out </w:t>
            </w:r>
            <w:r w:rsidR="00584365" w:rsidRPr="009670B7">
              <w:t>financial resources for School p</w:t>
            </w:r>
            <w:r w:rsidRPr="009670B7">
              <w:t>rograms. The RLS Program Coordinator submitted documentation to The Foundation in December 2014 for $3500- (2015/16,</w:t>
            </w:r>
            <w:r w:rsidR="009670B7">
              <w:t xml:space="preserve"> </w:t>
            </w:r>
            <w:r w:rsidRPr="009670B7">
              <w:t>2016/17, and 2017/18) to offset the cost of Field trips and equipment in the future.</w:t>
            </w:r>
          </w:p>
          <w:p w14:paraId="5D4FFEEE" w14:textId="67B7B930" w:rsidR="00C174A9" w:rsidRPr="009670B7" w:rsidRDefault="00C174A9" w:rsidP="00C174A9">
            <w:pPr>
              <w:spacing w:line="276" w:lineRule="auto"/>
              <w:ind w:left="360" w:hanging="360"/>
            </w:pPr>
            <w:r w:rsidRPr="009670B7">
              <w:t>The program is also recognized by community agencies/sponsors by way of sponsored academic awards for both first and second year outstanding students, and the Institute for Healthy Aging</w:t>
            </w:r>
            <w:r w:rsidR="00584365" w:rsidRPr="009670B7">
              <w:t xml:space="preserve"> (</w:t>
            </w:r>
            <w:r w:rsidRPr="009670B7">
              <w:t>St</w:t>
            </w:r>
            <w:r w:rsidR="00584365" w:rsidRPr="009670B7">
              <w:t>.</w:t>
            </w:r>
            <w:r w:rsidRPr="009670B7">
              <w:t xml:space="preserve"> Joseph at Fleming) have endowed $5000 for RLS student Financial assistance.</w:t>
            </w:r>
          </w:p>
          <w:p w14:paraId="60F3E6C5" w14:textId="067369F4" w:rsidR="004C3483" w:rsidRPr="004C3483" w:rsidRDefault="00C174A9" w:rsidP="00C174A9">
            <w:pPr>
              <w:spacing w:line="276" w:lineRule="auto"/>
              <w:ind w:left="360" w:hanging="360"/>
              <w:rPr>
                <w:rFonts w:ascii="Arial" w:hAnsi="Arial" w:cs="Arial"/>
                <w:b/>
                <w:sz w:val="22"/>
                <w:szCs w:val="22"/>
              </w:rPr>
            </w:pPr>
            <w:r w:rsidRPr="009670B7">
              <w:t>Other current resources include a supply of texts on planning and organizing activities/cooperative games for children</w:t>
            </w:r>
            <w:r w:rsidR="009670B7">
              <w:t xml:space="preserve"> and youth (Approx., value $500</w:t>
            </w:r>
            <w:r w:rsidRPr="009670B7">
              <w:t xml:space="preserve">) as resource for </w:t>
            </w:r>
            <w:r w:rsidRPr="009670B7">
              <w:lastRenderedPageBreak/>
              <w:t>students associated</w:t>
            </w:r>
            <w:r w:rsidR="009670B7">
              <w:t xml:space="preserve"> to a number of program courses</w:t>
            </w:r>
            <w:r w:rsidRPr="009670B7">
              <w:t>.</w:t>
            </w:r>
            <w:r w:rsidR="009670B7">
              <w:t xml:space="preserve"> </w:t>
            </w:r>
            <w:r w:rsidRPr="009670B7">
              <w:t>In addition the program has assorted equipment for use by the faculty and students in relation to Leadership</w:t>
            </w:r>
            <w:r w:rsidR="009670B7">
              <w:t xml:space="preserve"> challenge activities (Approx. </w:t>
            </w:r>
            <w:r w:rsidRPr="009670B7">
              <w:t>value $3000).</w:t>
            </w:r>
          </w:p>
        </w:tc>
      </w:tr>
    </w:tbl>
    <w:p w14:paraId="12916AC9" w14:textId="77777777" w:rsidR="004C3483" w:rsidRPr="004C3483" w:rsidRDefault="004C3483" w:rsidP="004C3483">
      <w:pPr>
        <w:rPr>
          <w:rFonts w:ascii="Arial" w:hAnsi="Arial"/>
          <w:sz w:val="22"/>
          <w:szCs w:val="20"/>
          <w:lang w:val="en-CA"/>
        </w:rPr>
      </w:pPr>
    </w:p>
    <w:p w14:paraId="6FBA6427" w14:textId="77777777" w:rsidR="004C3483" w:rsidRPr="004C3483" w:rsidRDefault="004C3483" w:rsidP="004C3483">
      <w:pPr>
        <w:rPr>
          <w:rFonts w:ascii="Arial" w:hAnsi="Arial" w:cs="Arial"/>
          <w:b/>
          <w:sz w:val="22"/>
          <w:szCs w:val="22"/>
          <w:lang w:val="en-GB"/>
        </w:rPr>
      </w:pPr>
      <w:r w:rsidRPr="004C3483">
        <w:rPr>
          <w:rFonts w:ascii="Arial" w:hAnsi="Arial" w:cs="Arial"/>
          <w:sz w:val="22"/>
          <w:szCs w:val="22"/>
          <w:lang w:val="en-GB"/>
        </w:rPr>
        <w:t xml:space="preserve">File Program Review report in: </w:t>
      </w:r>
      <w:r w:rsidRPr="004C3483">
        <w:rPr>
          <w:rFonts w:ascii="Arial" w:hAnsi="Arial" w:cs="Arial"/>
          <w:b/>
          <w:sz w:val="22"/>
          <w:szCs w:val="22"/>
          <w:lang w:val="en-GB"/>
        </w:rPr>
        <w:t>S:\shared data\CLT\School Name\Program Name</w:t>
      </w:r>
    </w:p>
    <w:p w14:paraId="5CA122C7" w14:textId="77777777" w:rsidR="004C3483" w:rsidRPr="004C3483" w:rsidRDefault="004C3483" w:rsidP="004C3483">
      <w:pPr>
        <w:rPr>
          <w:rFonts w:ascii="Arial" w:hAnsi="Arial" w:cs="Arial"/>
          <w:sz w:val="22"/>
          <w:szCs w:val="22"/>
          <w:lang w:val="en-GB"/>
        </w:rPr>
      </w:pPr>
      <w:r w:rsidRPr="004C3483">
        <w:rPr>
          <w:rFonts w:ascii="Arial" w:hAnsi="Arial" w:cs="Arial"/>
          <w:sz w:val="22"/>
          <w:szCs w:val="22"/>
          <w:lang w:val="en-GB"/>
        </w:rPr>
        <w:t>Attach copies of existing and revised bench marks</w:t>
      </w:r>
    </w:p>
    <w:p w14:paraId="2CC01AD0" w14:textId="77777777" w:rsidR="004C3483" w:rsidRPr="004C3483" w:rsidRDefault="004C3483" w:rsidP="004C3483">
      <w:pPr>
        <w:rPr>
          <w:rFonts w:ascii="Arial" w:hAnsi="Arial" w:cs="Arial"/>
          <w:sz w:val="22"/>
          <w:szCs w:val="22"/>
          <w:lang w:val="en-GB"/>
        </w:rPr>
      </w:pPr>
      <w:r w:rsidRPr="004C3483">
        <w:rPr>
          <w:rFonts w:ascii="Arial" w:hAnsi="Arial" w:cs="Arial"/>
          <w:sz w:val="22"/>
          <w:szCs w:val="22"/>
          <w:lang w:val="en-GB"/>
        </w:rPr>
        <w:t>Attach an updated Program Curriculum Map</w:t>
      </w:r>
    </w:p>
    <w:p w14:paraId="60D17454" w14:textId="77777777" w:rsidR="004C3483" w:rsidRPr="004C3483" w:rsidRDefault="004C3483" w:rsidP="004C3483">
      <w:pPr>
        <w:rPr>
          <w:rFonts w:ascii="Arial" w:hAnsi="Arial" w:cs="Arial"/>
          <w:b/>
          <w:sz w:val="22"/>
          <w:szCs w:val="20"/>
        </w:rPr>
        <w:sectPr w:rsidR="004C3483" w:rsidRPr="004C3483">
          <w:pgSz w:w="15840" w:h="12240" w:orient="landscape"/>
          <w:pgMar w:top="851" w:right="1440" w:bottom="851" w:left="1560" w:header="709" w:footer="709" w:gutter="0"/>
          <w:cols w:space="720"/>
        </w:sectPr>
      </w:pPr>
    </w:p>
    <w:p w14:paraId="5E68A164" w14:textId="77777777" w:rsidR="004C3483" w:rsidRPr="004C3483" w:rsidRDefault="004C3483" w:rsidP="004C3483">
      <w:pPr>
        <w:rPr>
          <w:rFonts w:ascii="Arial" w:hAnsi="Arial" w:cs="Arial"/>
          <w:b/>
          <w:sz w:val="22"/>
          <w:szCs w:val="20"/>
        </w:rPr>
      </w:pPr>
      <w:r w:rsidRPr="004C3483">
        <w:rPr>
          <w:rFonts w:ascii="Arial" w:hAnsi="Arial" w:cs="Arial"/>
          <w:b/>
          <w:sz w:val="22"/>
          <w:szCs w:val="20"/>
        </w:rPr>
        <w:lastRenderedPageBreak/>
        <w:t xml:space="preserve">Based on an analysis of your key findings, identify areas that require attention. </w:t>
      </w:r>
    </w:p>
    <w:p w14:paraId="6F04623A" w14:textId="77777777" w:rsidR="004C3483" w:rsidRPr="004C3483" w:rsidRDefault="004C3483" w:rsidP="004C3483">
      <w:pPr>
        <w:rPr>
          <w:rFonts w:ascii="Arial" w:hAnsi="Arial" w:cs="Arial"/>
          <w:b/>
          <w:sz w:val="22"/>
          <w:szCs w:val="20"/>
        </w:rPr>
      </w:pPr>
    </w:p>
    <w:p w14:paraId="1639304D" w14:textId="77777777" w:rsidR="004C3483" w:rsidRPr="004C3483" w:rsidRDefault="004C3483" w:rsidP="004C3483">
      <w:pPr>
        <w:rPr>
          <w:rFonts w:ascii="Arial" w:hAnsi="Arial" w:cs="Arial"/>
          <w:b/>
          <w:sz w:val="22"/>
          <w:szCs w:val="20"/>
        </w:rPr>
      </w:pPr>
      <w:r w:rsidRPr="004C3483">
        <w:rPr>
          <w:rFonts w:ascii="Arial" w:hAnsi="Arial" w:cs="Arial"/>
          <w:b/>
          <w:sz w:val="22"/>
          <w:szCs w:val="20"/>
        </w:rPr>
        <w:t xml:space="preserve">Develop recommendations and an action plan that reflects the program’s priorities and its capacity to achieve them. </w:t>
      </w:r>
    </w:p>
    <w:p w14:paraId="2AFEBCBC" w14:textId="77777777" w:rsidR="004C3483" w:rsidRPr="004C3483" w:rsidRDefault="004C3483" w:rsidP="004C3483">
      <w:pPr>
        <w:rPr>
          <w:rFonts w:ascii="Arial" w:hAnsi="Arial" w:cs="Arial"/>
          <w:b/>
          <w:sz w:val="22"/>
          <w:szCs w:val="20"/>
        </w:rPr>
      </w:pPr>
    </w:p>
    <w:tbl>
      <w:tblPr>
        <w:tblW w:w="13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9134"/>
        <w:gridCol w:w="2410"/>
        <w:gridCol w:w="2126"/>
      </w:tblGrid>
      <w:tr w:rsidR="004C3483" w:rsidRPr="004C3483" w14:paraId="20E787FD" w14:textId="77777777" w:rsidTr="00AC4143">
        <w:tc>
          <w:tcPr>
            <w:tcW w:w="9134" w:type="dxa"/>
            <w:tcBorders>
              <w:top w:val="single" w:sz="4" w:space="0" w:color="auto"/>
              <w:left w:val="single" w:sz="4" w:space="0" w:color="auto"/>
              <w:bottom w:val="single" w:sz="4" w:space="0" w:color="auto"/>
              <w:right w:val="single" w:sz="4" w:space="0" w:color="auto"/>
            </w:tcBorders>
            <w:shd w:val="clear" w:color="auto" w:fill="C0C0C0"/>
            <w:vAlign w:val="center"/>
          </w:tcPr>
          <w:p w14:paraId="099B4C12" w14:textId="77777777" w:rsidR="004C3483" w:rsidRPr="004C3483" w:rsidRDefault="004C3483" w:rsidP="004C3483">
            <w:pPr>
              <w:spacing w:line="276" w:lineRule="auto"/>
              <w:jc w:val="center"/>
              <w:rPr>
                <w:rFonts w:ascii="Arial" w:hAnsi="Arial" w:cs="Arial"/>
                <w:b/>
                <w:lang w:val="en-GB"/>
              </w:rPr>
            </w:pPr>
          </w:p>
          <w:p w14:paraId="25C204DD" w14:textId="77777777" w:rsidR="004C3483" w:rsidRPr="004C3483" w:rsidRDefault="004C3483" w:rsidP="004C3483">
            <w:pPr>
              <w:spacing w:line="276" w:lineRule="auto"/>
              <w:jc w:val="center"/>
              <w:rPr>
                <w:rFonts w:ascii="Arial" w:hAnsi="Arial" w:cs="Arial"/>
                <w:b/>
                <w:lang w:val="en-GB"/>
              </w:rPr>
            </w:pPr>
            <w:r w:rsidRPr="004C3483">
              <w:rPr>
                <w:rFonts w:ascii="Arial" w:hAnsi="Arial" w:cs="Arial"/>
                <w:b/>
                <w:lang w:val="en-GB"/>
              </w:rPr>
              <w:t>Program Review Action Plan</w:t>
            </w:r>
          </w:p>
          <w:p w14:paraId="1F416037" w14:textId="77777777" w:rsidR="004C3483" w:rsidRPr="004C3483" w:rsidRDefault="004C3483" w:rsidP="004C3483">
            <w:pPr>
              <w:spacing w:line="276" w:lineRule="auto"/>
              <w:jc w:val="center"/>
              <w:rPr>
                <w:rFonts w:ascii="Arial" w:hAnsi="Arial" w:cs="Arial"/>
                <w:b/>
                <w:sz w:val="22"/>
                <w:szCs w:val="22"/>
                <w:lang w:val="en-GB"/>
              </w:rPr>
            </w:pPr>
          </w:p>
        </w:tc>
        <w:tc>
          <w:tcPr>
            <w:tcW w:w="241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A14CDDC" w14:textId="77777777" w:rsidR="004C3483" w:rsidRPr="004C3483" w:rsidRDefault="004C3483" w:rsidP="004C3483">
            <w:pPr>
              <w:spacing w:line="276" w:lineRule="auto"/>
              <w:jc w:val="center"/>
              <w:rPr>
                <w:rFonts w:ascii="Arial" w:hAnsi="Arial" w:cs="Arial"/>
                <w:b/>
                <w:lang w:val="en-GB"/>
              </w:rPr>
            </w:pPr>
            <w:r w:rsidRPr="004C3483">
              <w:rPr>
                <w:rFonts w:ascii="Arial" w:hAnsi="Arial" w:cs="Arial"/>
                <w:b/>
                <w:lang w:val="en-GB"/>
              </w:rPr>
              <w:t>Responsibility</w:t>
            </w:r>
          </w:p>
        </w:tc>
        <w:tc>
          <w:tcPr>
            <w:tcW w:w="212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B2A4D61" w14:textId="77777777" w:rsidR="004C3483" w:rsidRPr="004C3483" w:rsidRDefault="004C3483" w:rsidP="004C3483">
            <w:pPr>
              <w:spacing w:line="276" w:lineRule="auto"/>
              <w:jc w:val="center"/>
              <w:rPr>
                <w:rFonts w:ascii="Arial" w:hAnsi="Arial" w:cs="Arial"/>
                <w:b/>
                <w:lang w:val="en-GB"/>
              </w:rPr>
            </w:pPr>
            <w:r w:rsidRPr="004C3483">
              <w:rPr>
                <w:rFonts w:ascii="Arial" w:hAnsi="Arial" w:cs="Arial"/>
                <w:b/>
                <w:lang w:val="en-GB"/>
              </w:rPr>
              <w:t>Timeframe</w:t>
            </w:r>
          </w:p>
        </w:tc>
      </w:tr>
      <w:tr w:rsidR="004C3483" w:rsidRPr="004C3483" w14:paraId="0A13A8B5" w14:textId="77777777" w:rsidTr="004535A7">
        <w:tc>
          <w:tcPr>
            <w:tcW w:w="13670" w:type="dxa"/>
            <w:gridSpan w:val="3"/>
            <w:tcBorders>
              <w:top w:val="single" w:sz="4" w:space="0" w:color="auto"/>
              <w:left w:val="single" w:sz="4" w:space="0" w:color="auto"/>
              <w:bottom w:val="single" w:sz="4" w:space="0" w:color="auto"/>
              <w:right w:val="single" w:sz="4" w:space="0" w:color="auto"/>
            </w:tcBorders>
          </w:tcPr>
          <w:p w14:paraId="6D58B13A" w14:textId="77777777" w:rsidR="004C3483" w:rsidRPr="004C3483" w:rsidRDefault="004C3483" w:rsidP="004C3483">
            <w:pPr>
              <w:spacing w:line="276" w:lineRule="auto"/>
              <w:rPr>
                <w:rFonts w:ascii="Arial" w:hAnsi="Arial" w:cs="Arial"/>
                <w:b/>
                <w:sz w:val="20"/>
                <w:szCs w:val="20"/>
                <w:lang w:val="en-GB"/>
              </w:rPr>
            </w:pPr>
          </w:p>
          <w:p w14:paraId="7E93E05F" w14:textId="77777777" w:rsidR="004C3483" w:rsidRPr="004C3483" w:rsidRDefault="004C3483" w:rsidP="004C3483">
            <w:pPr>
              <w:spacing w:line="276" w:lineRule="auto"/>
              <w:rPr>
                <w:rFonts w:ascii="Arial" w:hAnsi="Arial" w:cs="Arial"/>
                <w:b/>
                <w:sz w:val="22"/>
                <w:szCs w:val="22"/>
                <w:lang w:val="en-GB"/>
              </w:rPr>
            </w:pPr>
            <w:r w:rsidRPr="004C3483">
              <w:rPr>
                <w:rFonts w:ascii="Arial" w:hAnsi="Arial" w:cs="Arial"/>
                <w:b/>
                <w:lang w:val="en-GB"/>
              </w:rPr>
              <w:t>Recommendations:</w:t>
            </w:r>
          </w:p>
        </w:tc>
      </w:tr>
      <w:tr w:rsidR="004C3483" w:rsidRPr="004535A7" w14:paraId="38338207" w14:textId="77777777" w:rsidTr="00AC4143">
        <w:tc>
          <w:tcPr>
            <w:tcW w:w="9134" w:type="dxa"/>
            <w:tcBorders>
              <w:top w:val="single" w:sz="4" w:space="0" w:color="auto"/>
              <w:left w:val="single" w:sz="4" w:space="0" w:color="auto"/>
              <w:bottom w:val="single" w:sz="4" w:space="0" w:color="auto"/>
              <w:right w:val="single" w:sz="4" w:space="0" w:color="auto"/>
            </w:tcBorders>
          </w:tcPr>
          <w:p w14:paraId="4A4960BB" w14:textId="77777777" w:rsidR="004C3483" w:rsidRPr="004535A7" w:rsidRDefault="00BA0863" w:rsidP="004C3483">
            <w:pPr>
              <w:spacing w:line="276" w:lineRule="auto"/>
              <w:rPr>
                <w:lang w:val="en-GB"/>
              </w:rPr>
            </w:pPr>
            <w:r w:rsidRPr="004535A7">
              <w:rPr>
                <w:lang w:val="en-GB"/>
              </w:rPr>
              <w:t>Meeting with Human Growth &amp; Development (HG&amp;D) course faculty (Shauna Longmuir) suggested the addition of an assignment that linked HG&amp;D to the student’s vocation (RLS)</w:t>
            </w:r>
          </w:p>
          <w:p w14:paraId="7C10D44D" w14:textId="77777777" w:rsidR="004C3483" w:rsidRPr="004535A7" w:rsidRDefault="004C3483" w:rsidP="004C3483">
            <w:pPr>
              <w:spacing w:line="276" w:lineRule="auto"/>
              <w:rPr>
                <w:lang w:val="en-GB"/>
              </w:rPr>
            </w:pPr>
          </w:p>
        </w:tc>
        <w:tc>
          <w:tcPr>
            <w:tcW w:w="2410" w:type="dxa"/>
            <w:tcBorders>
              <w:top w:val="single" w:sz="4" w:space="0" w:color="auto"/>
              <w:left w:val="single" w:sz="4" w:space="0" w:color="auto"/>
              <w:bottom w:val="single" w:sz="4" w:space="0" w:color="auto"/>
              <w:right w:val="single" w:sz="4" w:space="0" w:color="auto"/>
            </w:tcBorders>
          </w:tcPr>
          <w:p w14:paraId="2CAD7D2B" w14:textId="77777777" w:rsidR="004C3483" w:rsidRPr="004535A7" w:rsidRDefault="00BA0863" w:rsidP="004C3483">
            <w:pPr>
              <w:spacing w:line="276" w:lineRule="auto"/>
              <w:rPr>
                <w:lang w:val="en-GB"/>
              </w:rPr>
            </w:pPr>
            <w:r w:rsidRPr="004535A7">
              <w:rPr>
                <w:lang w:val="en-GB"/>
              </w:rPr>
              <w:t>Shauna Longmuir and RLS Coordinator &amp; faculty</w:t>
            </w:r>
          </w:p>
        </w:tc>
        <w:tc>
          <w:tcPr>
            <w:tcW w:w="2126" w:type="dxa"/>
            <w:tcBorders>
              <w:top w:val="single" w:sz="4" w:space="0" w:color="auto"/>
              <w:left w:val="single" w:sz="4" w:space="0" w:color="auto"/>
              <w:bottom w:val="single" w:sz="4" w:space="0" w:color="auto"/>
              <w:right w:val="single" w:sz="4" w:space="0" w:color="auto"/>
            </w:tcBorders>
          </w:tcPr>
          <w:p w14:paraId="16A7A361" w14:textId="77777777" w:rsidR="004C3483" w:rsidRPr="004535A7" w:rsidRDefault="00BA0863" w:rsidP="004C3483">
            <w:pPr>
              <w:spacing w:line="276" w:lineRule="auto"/>
              <w:rPr>
                <w:lang w:val="en-GB"/>
              </w:rPr>
            </w:pPr>
            <w:r w:rsidRPr="004535A7">
              <w:rPr>
                <w:lang w:val="en-GB"/>
              </w:rPr>
              <w:t>Fall 2015</w:t>
            </w:r>
          </w:p>
        </w:tc>
      </w:tr>
      <w:tr w:rsidR="004C3483" w:rsidRPr="004535A7" w14:paraId="51FE7ECA" w14:textId="77777777" w:rsidTr="00AC4143">
        <w:tc>
          <w:tcPr>
            <w:tcW w:w="9134" w:type="dxa"/>
            <w:tcBorders>
              <w:top w:val="single" w:sz="4" w:space="0" w:color="auto"/>
              <w:left w:val="single" w:sz="4" w:space="0" w:color="auto"/>
              <w:bottom w:val="single" w:sz="4" w:space="0" w:color="auto"/>
              <w:right w:val="single" w:sz="4" w:space="0" w:color="auto"/>
            </w:tcBorders>
          </w:tcPr>
          <w:p w14:paraId="6E0D0BD6" w14:textId="70018E3C" w:rsidR="004C3483" w:rsidRPr="004535A7" w:rsidRDefault="00F66781" w:rsidP="004C3483">
            <w:pPr>
              <w:spacing w:line="276" w:lineRule="auto"/>
              <w:rPr>
                <w:lang w:val="en-GB"/>
              </w:rPr>
            </w:pPr>
            <w:r w:rsidRPr="004535A7">
              <w:rPr>
                <w:lang w:val="en-GB"/>
              </w:rPr>
              <w:t>Framed and guided by U.D.L</w:t>
            </w:r>
            <w:r w:rsidR="00E967B0" w:rsidRPr="004535A7">
              <w:rPr>
                <w:lang w:val="en-GB"/>
              </w:rPr>
              <w:t xml:space="preserve"> </w:t>
            </w:r>
            <w:r w:rsidRPr="004535A7">
              <w:rPr>
                <w:lang w:val="en-GB"/>
              </w:rPr>
              <w:t xml:space="preserve">(Universal Design for Learning-http://www.udlcenter.org), and Situational Leadership learning philosophy, review </w:t>
            </w:r>
            <w:r w:rsidR="005A07EA" w:rsidRPr="004535A7">
              <w:rPr>
                <w:lang w:val="en-GB"/>
              </w:rPr>
              <w:t>all course outlines</w:t>
            </w:r>
            <w:r w:rsidR="00E967B0" w:rsidRPr="004535A7">
              <w:rPr>
                <w:lang w:val="en-GB"/>
              </w:rPr>
              <w:t xml:space="preserve"> and ensure</w:t>
            </w:r>
            <w:r w:rsidR="004535A7" w:rsidRPr="004535A7">
              <w:rPr>
                <w:lang w:val="en-GB"/>
              </w:rPr>
              <w:t xml:space="preserve"> </w:t>
            </w:r>
            <w:r w:rsidR="005A07EA" w:rsidRPr="004535A7">
              <w:rPr>
                <w:lang w:val="en-GB"/>
              </w:rPr>
              <w:t>course learning outcomes</w:t>
            </w:r>
            <w:r w:rsidR="00E967B0" w:rsidRPr="004535A7">
              <w:rPr>
                <w:lang w:val="en-GB"/>
              </w:rPr>
              <w:t xml:space="preserve"> are</w:t>
            </w:r>
            <w:r w:rsidR="005A07EA" w:rsidRPr="004535A7">
              <w:rPr>
                <w:lang w:val="en-GB"/>
              </w:rPr>
              <w:t xml:space="preserve"> aligned with assessments and with</w:t>
            </w:r>
            <w:r w:rsidR="00E967B0" w:rsidRPr="004535A7">
              <w:rPr>
                <w:lang w:val="en-GB"/>
              </w:rPr>
              <w:t xml:space="preserve"> the</w:t>
            </w:r>
            <w:r w:rsidR="005A07EA" w:rsidRPr="004535A7">
              <w:rPr>
                <w:lang w:val="en-GB"/>
              </w:rPr>
              <w:t xml:space="preserve"> program learning outcomes,</w:t>
            </w:r>
            <w:r w:rsidR="004535A7" w:rsidRPr="004535A7">
              <w:rPr>
                <w:lang w:val="en-GB"/>
              </w:rPr>
              <w:t xml:space="preserve"> </w:t>
            </w:r>
            <w:r w:rsidR="005A07EA" w:rsidRPr="004535A7">
              <w:rPr>
                <w:lang w:val="en-GB"/>
              </w:rPr>
              <w:t>show</w:t>
            </w:r>
            <w:r w:rsidR="00E967B0" w:rsidRPr="004535A7">
              <w:rPr>
                <w:lang w:val="en-GB"/>
              </w:rPr>
              <w:t>ing</w:t>
            </w:r>
            <w:r w:rsidR="005A07EA" w:rsidRPr="004535A7">
              <w:rPr>
                <w:lang w:val="en-GB"/>
              </w:rPr>
              <w:t xml:space="preserve"> progression</w:t>
            </w:r>
            <w:r w:rsidR="004535A7" w:rsidRPr="004535A7">
              <w:rPr>
                <w:lang w:val="en-GB"/>
              </w:rPr>
              <w:t xml:space="preserve"> and levelling</w:t>
            </w:r>
            <w:r w:rsidR="005A07EA" w:rsidRPr="004535A7">
              <w:rPr>
                <w:lang w:val="en-GB"/>
              </w:rPr>
              <w:t xml:space="preserve"> from semester one through four</w:t>
            </w:r>
            <w:r w:rsidRPr="004535A7">
              <w:rPr>
                <w:lang w:val="en-GB"/>
              </w:rPr>
              <w:t>.</w:t>
            </w:r>
          </w:p>
          <w:p w14:paraId="058BF513" w14:textId="77777777" w:rsidR="004C3483" w:rsidRPr="004535A7" w:rsidRDefault="004C3483" w:rsidP="004C3483">
            <w:pPr>
              <w:spacing w:line="276" w:lineRule="auto"/>
              <w:rPr>
                <w:b/>
                <w:lang w:val="en-GB"/>
              </w:rPr>
            </w:pPr>
          </w:p>
        </w:tc>
        <w:tc>
          <w:tcPr>
            <w:tcW w:w="2410" w:type="dxa"/>
            <w:tcBorders>
              <w:top w:val="single" w:sz="4" w:space="0" w:color="auto"/>
              <w:left w:val="single" w:sz="4" w:space="0" w:color="auto"/>
              <w:bottom w:val="single" w:sz="4" w:space="0" w:color="auto"/>
              <w:right w:val="single" w:sz="4" w:space="0" w:color="auto"/>
            </w:tcBorders>
          </w:tcPr>
          <w:p w14:paraId="654595C5" w14:textId="06BA7A14" w:rsidR="004C3483" w:rsidRPr="004535A7" w:rsidRDefault="00AA6316" w:rsidP="004C3483">
            <w:pPr>
              <w:spacing w:line="276" w:lineRule="auto"/>
              <w:rPr>
                <w:lang w:val="en-GB"/>
              </w:rPr>
            </w:pPr>
            <w:r w:rsidRPr="004535A7">
              <w:rPr>
                <w:lang w:val="en-GB"/>
              </w:rPr>
              <w:t>RLS Coordinator to organize</w:t>
            </w:r>
          </w:p>
        </w:tc>
        <w:tc>
          <w:tcPr>
            <w:tcW w:w="2126" w:type="dxa"/>
            <w:tcBorders>
              <w:top w:val="single" w:sz="4" w:space="0" w:color="auto"/>
              <w:left w:val="single" w:sz="4" w:space="0" w:color="auto"/>
              <w:bottom w:val="single" w:sz="4" w:space="0" w:color="auto"/>
              <w:right w:val="single" w:sz="4" w:space="0" w:color="auto"/>
            </w:tcBorders>
          </w:tcPr>
          <w:p w14:paraId="398F856D" w14:textId="7DBD910A" w:rsidR="004C3483" w:rsidRPr="004535A7" w:rsidRDefault="00AA6316" w:rsidP="00AA6316">
            <w:pPr>
              <w:spacing w:line="276" w:lineRule="auto"/>
              <w:rPr>
                <w:lang w:val="en-GB"/>
              </w:rPr>
            </w:pPr>
            <w:r w:rsidRPr="004535A7">
              <w:rPr>
                <w:lang w:val="en-GB"/>
              </w:rPr>
              <w:t>Spring 2016 and Fall 2015</w:t>
            </w:r>
          </w:p>
        </w:tc>
      </w:tr>
      <w:tr w:rsidR="004C3483" w:rsidRPr="004535A7" w14:paraId="5C700FC9" w14:textId="77777777" w:rsidTr="00AC4143">
        <w:tc>
          <w:tcPr>
            <w:tcW w:w="9134" w:type="dxa"/>
            <w:tcBorders>
              <w:top w:val="single" w:sz="4" w:space="0" w:color="auto"/>
              <w:left w:val="single" w:sz="4" w:space="0" w:color="auto"/>
              <w:bottom w:val="single" w:sz="4" w:space="0" w:color="auto"/>
              <w:right w:val="single" w:sz="4" w:space="0" w:color="auto"/>
            </w:tcBorders>
          </w:tcPr>
          <w:p w14:paraId="082FABEC" w14:textId="27E32E90" w:rsidR="00651F9D" w:rsidRDefault="00651F9D" w:rsidP="004C3483">
            <w:pPr>
              <w:spacing w:line="276" w:lineRule="auto"/>
              <w:rPr>
                <w:lang w:val="en-GB"/>
              </w:rPr>
            </w:pPr>
            <w:r>
              <w:rPr>
                <w:lang w:val="en-GB"/>
              </w:rPr>
              <w:t xml:space="preserve">Create a customized marketing plan for the RLS/RLD </w:t>
            </w:r>
            <w:r w:rsidR="00AA6316" w:rsidRPr="004535A7">
              <w:rPr>
                <w:lang w:val="en-GB"/>
              </w:rPr>
              <w:t xml:space="preserve">Program </w:t>
            </w:r>
            <w:r>
              <w:rPr>
                <w:lang w:val="en-GB"/>
              </w:rPr>
              <w:t>that includes such activities as:</w:t>
            </w:r>
          </w:p>
          <w:p w14:paraId="6E0A2BAD" w14:textId="77777777" w:rsidR="00651F9D" w:rsidRDefault="00651F9D" w:rsidP="004C3483">
            <w:pPr>
              <w:spacing w:line="276" w:lineRule="auto"/>
              <w:rPr>
                <w:b/>
                <w:bCs/>
              </w:rPr>
            </w:pPr>
            <w:r>
              <w:rPr>
                <w:lang w:val="en-GB"/>
              </w:rPr>
              <w:t xml:space="preserve">- having </w:t>
            </w:r>
            <w:r w:rsidRPr="00651F9D">
              <w:rPr>
                <w:lang w:val="en-GB"/>
              </w:rPr>
              <w:t>current</w:t>
            </w:r>
            <w:r w:rsidRPr="00651F9D">
              <w:rPr>
                <w:bCs/>
              </w:rPr>
              <w:t xml:space="preserve"> RLS students visit local and regional high schools to spread awareness of the RLS program. The College could support these efforts by providing electronic displays, branding, giveaways, and other marketing materials. Recent graduates and older alumni may be willing to make similar efforts on behalf of the College, and could be contacted to determine their willingness and availability.</w:t>
            </w:r>
            <w:r w:rsidRPr="004535A7">
              <w:rPr>
                <w:b/>
                <w:bCs/>
              </w:rPr>
              <w:t xml:space="preserve">  </w:t>
            </w:r>
          </w:p>
          <w:p w14:paraId="3869469D" w14:textId="77777777" w:rsidR="00651F9D" w:rsidRDefault="00651F9D" w:rsidP="004C3483">
            <w:pPr>
              <w:spacing w:line="276" w:lineRule="auto"/>
              <w:rPr>
                <w:bCs/>
              </w:rPr>
            </w:pPr>
            <w:r>
              <w:rPr>
                <w:b/>
                <w:bCs/>
              </w:rPr>
              <w:t>-</w:t>
            </w:r>
            <w:r>
              <w:rPr>
                <w:bCs/>
              </w:rPr>
              <w:t>RLS faculty present at all College marketing events.</w:t>
            </w:r>
          </w:p>
          <w:p w14:paraId="6B3430D9" w14:textId="77777777" w:rsidR="00651F9D" w:rsidRDefault="00651F9D" w:rsidP="004C3483">
            <w:pPr>
              <w:spacing w:line="276" w:lineRule="auto"/>
              <w:rPr>
                <w:bCs/>
              </w:rPr>
            </w:pPr>
            <w:r>
              <w:rPr>
                <w:bCs/>
              </w:rPr>
              <w:t>-a continued look at marketing materials, print, website and social media</w:t>
            </w:r>
          </w:p>
          <w:p w14:paraId="183E5954" w14:textId="073F89CD" w:rsidR="00651F9D" w:rsidRPr="004535A7" w:rsidRDefault="00651F9D" w:rsidP="00AC4143">
            <w:pPr>
              <w:spacing w:line="276" w:lineRule="auto"/>
              <w:rPr>
                <w:b/>
                <w:lang w:val="en-GB"/>
              </w:rPr>
            </w:pPr>
            <w:r>
              <w:rPr>
                <w:bCs/>
              </w:rPr>
              <w:t xml:space="preserve">-The </w:t>
            </w:r>
            <w:r w:rsidRPr="00651F9D">
              <w:rPr>
                <w:bCs/>
              </w:rPr>
              <w:t xml:space="preserve">briefing of College marketing ambassadors needs to be reviewed and improved by </w:t>
            </w:r>
            <w:r w:rsidRPr="00651F9D">
              <w:rPr>
                <w:bCs/>
              </w:rPr>
              <w:lastRenderedPageBreak/>
              <w:t>September 2015 to ensure there is a clearer understanding of the learning experience and careers options available to graduates of the Recreation and Leisure Program</w:t>
            </w:r>
            <w:r>
              <w:rPr>
                <w:bCs/>
              </w:rPr>
              <w:t>.</w:t>
            </w:r>
          </w:p>
        </w:tc>
        <w:tc>
          <w:tcPr>
            <w:tcW w:w="2410" w:type="dxa"/>
            <w:tcBorders>
              <w:top w:val="single" w:sz="4" w:space="0" w:color="auto"/>
              <w:left w:val="single" w:sz="4" w:space="0" w:color="auto"/>
              <w:bottom w:val="single" w:sz="4" w:space="0" w:color="auto"/>
              <w:right w:val="single" w:sz="4" w:space="0" w:color="auto"/>
            </w:tcBorders>
          </w:tcPr>
          <w:p w14:paraId="2AF5B805" w14:textId="205FCDCD" w:rsidR="004C3483" w:rsidRPr="004535A7" w:rsidRDefault="004535A7" w:rsidP="004535A7">
            <w:pPr>
              <w:spacing w:line="276" w:lineRule="auto"/>
              <w:rPr>
                <w:lang w:val="en-GB"/>
              </w:rPr>
            </w:pPr>
            <w:r>
              <w:rPr>
                <w:lang w:val="en-GB"/>
              </w:rPr>
              <w:lastRenderedPageBreak/>
              <w:t>Program Coordinator  collaborate</w:t>
            </w:r>
            <w:r w:rsidR="00F66781" w:rsidRPr="004535A7">
              <w:rPr>
                <w:lang w:val="en-GB"/>
              </w:rPr>
              <w:t xml:space="preserve"> with </w:t>
            </w:r>
            <w:r>
              <w:rPr>
                <w:lang w:val="en-GB"/>
              </w:rPr>
              <w:t>Marketing Department</w:t>
            </w:r>
            <w:r w:rsidR="00F66781" w:rsidRPr="004535A7">
              <w:rPr>
                <w:lang w:val="en-GB"/>
              </w:rPr>
              <w:t xml:space="preserve"> and College L</w:t>
            </w:r>
            <w:r w:rsidR="00E967B0" w:rsidRPr="004535A7">
              <w:rPr>
                <w:lang w:val="en-GB"/>
              </w:rPr>
              <w:t>i</w:t>
            </w:r>
            <w:r w:rsidR="00F66781" w:rsidRPr="004535A7">
              <w:rPr>
                <w:lang w:val="en-GB"/>
              </w:rPr>
              <w:t>a</w:t>
            </w:r>
            <w:r w:rsidR="00E967B0" w:rsidRPr="004535A7">
              <w:rPr>
                <w:lang w:val="en-GB"/>
              </w:rPr>
              <w:t>i</w:t>
            </w:r>
            <w:r w:rsidR="00F66781" w:rsidRPr="004535A7">
              <w:rPr>
                <w:lang w:val="en-GB"/>
              </w:rPr>
              <w:t>son</w:t>
            </w:r>
          </w:p>
        </w:tc>
        <w:tc>
          <w:tcPr>
            <w:tcW w:w="2126" w:type="dxa"/>
            <w:tcBorders>
              <w:top w:val="single" w:sz="4" w:space="0" w:color="auto"/>
              <w:left w:val="single" w:sz="4" w:space="0" w:color="auto"/>
              <w:bottom w:val="single" w:sz="4" w:space="0" w:color="auto"/>
              <w:right w:val="single" w:sz="4" w:space="0" w:color="auto"/>
            </w:tcBorders>
          </w:tcPr>
          <w:p w14:paraId="2FA15CC0" w14:textId="3A08C17D" w:rsidR="004C3483" w:rsidRPr="004535A7" w:rsidRDefault="00AA6316" w:rsidP="004C3483">
            <w:pPr>
              <w:spacing w:line="276" w:lineRule="auto"/>
              <w:rPr>
                <w:lang w:val="en-GB"/>
              </w:rPr>
            </w:pPr>
            <w:r w:rsidRPr="004535A7">
              <w:rPr>
                <w:lang w:val="en-GB"/>
              </w:rPr>
              <w:t>Fall 2015 through to Spring 2016</w:t>
            </w:r>
          </w:p>
        </w:tc>
      </w:tr>
      <w:tr w:rsidR="004C3483" w:rsidRPr="004535A7" w14:paraId="022BE2A5" w14:textId="77777777" w:rsidTr="00AC4143">
        <w:tc>
          <w:tcPr>
            <w:tcW w:w="9134" w:type="dxa"/>
            <w:tcBorders>
              <w:top w:val="single" w:sz="4" w:space="0" w:color="auto"/>
              <w:left w:val="single" w:sz="4" w:space="0" w:color="auto"/>
              <w:bottom w:val="single" w:sz="4" w:space="0" w:color="auto"/>
              <w:right w:val="single" w:sz="4" w:space="0" w:color="auto"/>
            </w:tcBorders>
          </w:tcPr>
          <w:p w14:paraId="0791F8E8" w14:textId="49CF2151" w:rsidR="004535A7" w:rsidRPr="004535A7" w:rsidRDefault="00F22DCF" w:rsidP="00AC4143">
            <w:pPr>
              <w:spacing w:line="276" w:lineRule="auto"/>
              <w:rPr>
                <w:b/>
                <w:lang w:val="en-GB"/>
              </w:rPr>
            </w:pPr>
            <w:r w:rsidRPr="004535A7">
              <w:rPr>
                <w:lang w:val="en-GB"/>
              </w:rPr>
              <w:lastRenderedPageBreak/>
              <w:t>Program Coordinator</w:t>
            </w:r>
            <w:r w:rsidR="00651F9D">
              <w:rPr>
                <w:lang w:val="en-GB"/>
              </w:rPr>
              <w:t>, Chair</w:t>
            </w:r>
            <w:r w:rsidR="00AC4143">
              <w:rPr>
                <w:lang w:val="en-GB"/>
              </w:rPr>
              <w:t xml:space="preserve"> and program f</w:t>
            </w:r>
            <w:r w:rsidRPr="004535A7">
              <w:rPr>
                <w:lang w:val="en-GB"/>
              </w:rPr>
              <w:t xml:space="preserve">aculty will conduct a detailed review </w:t>
            </w:r>
            <w:r w:rsidR="00AC4143">
              <w:rPr>
                <w:lang w:val="en-GB"/>
              </w:rPr>
              <w:t xml:space="preserve">of entire curriculum </w:t>
            </w:r>
            <w:r w:rsidRPr="004535A7">
              <w:rPr>
                <w:lang w:val="en-GB"/>
              </w:rPr>
              <w:t xml:space="preserve">and </w:t>
            </w:r>
            <w:r w:rsidR="00AC4143">
              <w:rPr>
                <w:lang w:val="en-GB"/>
              </w:rPr>
              <w:t xml:space="preserve">discuss </w:t>
            </w:r>
            <w:r w:rsidRPr="004535A7">
              <w:rPr>
                <w:lang w:val="en-GB"/>
              </w:rPr>
              <w:t>Program Key Performance Indicators to identify and consider changes that may provide improvements.</w:t>
            </w:r>
            <w:r w:rsidR="00651F9D">
              <w:rPr>
                <w:lang w:val="en-GB"/>
              </w:rPr>
              <w:t xml:space="preserve"> This will continue to advance on the “</w:t>
            </w:r>
            <w:r w:rsidR="00AC4143">
              <w:rPr>
                <w:lang w:val="en-GB"/>
              </w:rPr>
              <w:t>Improve the Learning Experience” plans created in 2014/2015. This review will also include the possibility of increasing the number of online courses and other teaching methodologies to the curriculum.</w:t>
            </w:r>
            <w:r w:rsidR="004F2EE0">
              <w:rPr>
                <w:lang w:val="en-GB"/>
              </w:rPr>
              <w:t xml:space="preserve"> The following courses have been flagged for particular attention: </w:t>
            </w:r>
            <w:r w:rsidR="004F2EE0" w:rsidRPr="004F2EE0">
              <w:rPr>
                <w:lang w:val="en-CA"/>
              </w:rPr>
              <w:t>RECR118, RECR024, FLPL060, RECR084, and RECR026</w:t>
            </w:r>
          </w:p>
        </w:tc>
        <w:tc>
          <w:tcPr>
            <w:tcW w:w="2410" w:type="dxa"/>
            <w:tcBorders>
              <w:top w:val="single" w:sz="4" w:space="0" w:color="auto"/>
              <w:left w:val="single" w:sz="4" w:space="0" w:color="auto"/>
              <w:bottom w:val="single" w:sz="4" w:space="0" w:color="auto"/>
              <w:right w:val="single" w:sz="4" w:space="0" w:color="auto"/>
            </w:tcBorders>
          </w:tcPr>
          <w:p w14:paraId="0606A2A5" w14:textId="6245FEE7" w:rsidR="004C3483" w:rsidRPr="004535A7" w:rsidRDefault="00651F9D" w:rsidP="004C3483">
            <w:pPr>
              <w:spacing w:line="276" w:lineRule="auto"/>
              <w:rPr>
                <w:lang w:val="en-GB"/>
              </w:rPr>
            </w:pPr>
            <w:r>
              <w:rPr>
                <w:lang w:val="en-GB"/>
              </w:rPr>
              <w:t xml:space="preserve">Chair, </w:t>
            </w:r>
            <w:r w:rsidR="00F22DCF" w:rsidRPr="004535A7">
              <w:rPr>
                <w:lang w:val="en-GB"/>
              </w:rPr>
              <w:t>Program Coordinator and Faculty to action this</w:t>
            </w:r>
          </w:p>
        </w:tc>
        <w:tc>
          <w:tcPr>
            <w:tcW w:w="2126" w:type="dxa"/>
            <w:tcBorders>
              <w:top w:val="single" w:sz="4" w:space="0" w:color="auto"/>
              <w:left w:val="single" w:sz="4" w:space="0" w:color="auto"/>
              <w:bottom w:val="single" w:sz="4" w:space="0" w:color="auto"/>
              <w:right w:val="single" w:sz="4" w:space="0" w:color="auto"/>
            </w:tcBorders>
          </w:tcPr>
          <w:p w14:paraId="479A368F" w14:textId="1A7E50AF" w:rsidR="004C3483" w:rsidRPr="004535A7" w:rsidRDefault="00F22DCF" w:rsidP="004C3483">
            <w:pPr>
              <w:spacing w:line="276" w:lineRule="auto"/>
              <w:rPr>
                <w:lang w:val="en-GB"/>
              </w:rPr>
            </w:pPr>
            <w:r w:rsidRPr="004535A7">
              <w:rPr>
                <w:lang w:val="en-GB"/>
              </w:rPr>
              <w:t>Fall 2015 through to Spring 2016</w:t>
            </w:r>
          </w:p>
        </w:tc>
      </w:tr>
      <w:tr w:rsidR="004C3483" w:rsidRPr="004535A7" w14:paraId="29DF40BC" w14:textId="77777777" w:rsidTr="00AC4143">
        <w:tc>
          <w:tcPr>
            <w:tcW w:w="9134" w:type="dxa"/>
            <w:tcBorders>
              <w:top w:val="single" w:sz="4" w:space="0" w:color="auto"/>
              <w:left w:val="single" w:sz="4" w:space="0" w:color="auto"/>
              <w:bottom w:val="single" w:sz="4" w:space="0" w:color="auto"/>
              <w:right w:val="single" w:sz="4" w:space="0" w:color="auto"/>
            </w:tcBorders>
          </w:tcPr>
          <w:p w14:paraId="7F877707" w14:textId="2B26B6CC" w:rsidR="004C3483" w:rsidRPr="004535A7" w:rsidRDefault="000916D6" w:rsidP="00AC4143">
            <w:pPr>
              <w:spacing w:line="276" w:lineRule="auto"/>
              <w:rPr>
                <w:b/>
                <w:lang w:val="en-GB"/>
              </w:rPr>
            </w:pPr>
            <w:r w:rsidRPr="004535A7">
              <w:rPr>
                <w:lang w:val="en-GB"/>
              </w:rPr>
              <w:t xml:space="preserve">Program Coordinator and Faculty of RLS and FHP will engage in a consultation process in the Fall of 2015 to explore the future implementation of a common first semester </w:t>
            </w:r>
            <w:r w:rsidR="004535A7">
              <w:rPr>
                <w:lang w:val="en-GB"/>
              </w:rPr>
              <w:t xml:space="preserve">as well as explore the potential for other common course delivery </w:t>
            </w:r>
            <w:r w:rsidRPr="004535A7">
              <w:rPr>
                <w:lang w:val="en-GB"/>
              </w:rPr>
              <w:t>for the RLS and FHP programs</w:t>
            </w:r>
            <w:r w:rsidR="004535A7">
              <w:rPr>
                <w:lang w:val="en-GB"/>
              </w:rPr>
              <w:t>.</w:t>
            </w:r>
            <w:r w:rsidRPr="004535A7">
              <w:rPr>
                <w:lang w:val="en-GB"/>
              </w:rPr>
              <w:t xml:space="preserve"> </w:t>
            </w:r>
          </w:p>
        </w:tc>
        <w:tc>
          <w:tcPr>
            <w:tcW w:w="2410" w:type="dxa"/>
            <w:tcBorders>
              <w:top w:val="single" w:sz="4" w:space="0" w:color="auto"/>
              <w:left w:val="single" w:sz="4" w:space="0" w:color="auto"/>
              <w:bottom w:val="single" w:sz="4" w:space="0" w:color="auto"/>
              <w:right w:val="single" w:sz="4" w:space="0" w:color="auto"/>
            </w:tcBorders>
          </w:tcPr>
          <w:p w14:paraId="0AEE516A" w14:textId="5684798B" w:rsidR="004C3483" w:rsidRPr="004535A7" w:rsidRDefault="000916D6" w:rsidP="00257A31">
            <w:pPr>
              <w:spacing w:line="276" w:lineRule="auto"/>
              <w:rPr>
                <w:lang w:val="en-GB"/>
              </w:rPr>
            </w:pPr>
            <w:r w:rsidRPr="004535A7">
              <w:rPr>
                <w:lang w:val="en-GB"/>
              </w:rPr>
              <w:t xml:space="preserve">Program </w:t>
            </w:r>
            <w:r w:rsidR="00257A31" w:rsidRPr="004535A7">
              <w:rPr>
                <w:lang w:val="en-GB"/>
              </w:rPr>
              <w:t>Coordinator and Faculty RLS &amp; FHP</w:t>
            </w:r>
          </w:p>
        </w:tc>
        <w:tc>
          <w:tcPr>
            <w:tcW w:w="2126" w:type="dxa"/>
            <w:tcBorders>
              <w:top w:val="single" w:sz="4" w:space="0" w:color="auto"/>
              <w:left w:val="single" w:sz="4" w:space="0" w:color="auto"/>
              <w:bottom w:val="single" w:sz="4" w:space="0" w:color="auto"/>
              <w:right w:val="single" w:sz="4" w:space="0" w:color="auto"/>
            </w:tcBorders>
          </w:tcPr>
          <w:p w14:paraId="73B60B5F" w14:textId="042D5F26" w:rsidR="004C3483" w:rsidRPr="004535A7" w:rsidRDefault="004535A7" w:rsidP="00257A31">
            <w:pPr>
              <w:spacing w:line="276" w:lineRule="auto"/>
              <w:rPr>
                <w:b/>
                <w:lang w:val="en-GB"/>
              </w:rPr>
            </w:pPr>
            <w:r>
              <w:rPr>
                <w:lang w:val="en-GB"/>
              </w:rPr>
              <w:t xml:space="preserve">For Implementation </w:t>
            </w:r>
            <w:r w:rsidR="00257A31" w:rsidRPr="004535A7">
              <w:rPr>
                <w:lang w:val="en-GB"/>
              </w:rPr>
              <w:t>Fall</w:t>
            </w:r>
            <w:r w:rsidR="00257A31" w:rsidRPr="004535A7">
              <w:rPr>
                <w:b/>
                <w:lang w:val="en-GB"/>
              </w:rPr>
              <w:t xml:space="preserve"> </w:t>
            </w:r>
            <w:r w:rsidR="00257A31" w:rsidRPr="004535A7">
              <w:rPr>
                <w:lang w:val="en-GB"/>
              </w:rPr>
              <w:t>2016</w:t>
            </w:r>
          </w:p>
        </w:tc>
      </w:tr>
      <w:tr w:rsidR="004C3483" w:rsidRPr="004535A7" w14:paraId="4E7D75FB" w14:textId="77777777" w:rsidTr="00AC4143">
        <w:tc>
          <w:tcPr>
            <w:tcW w:w="9134" w:type="dxa"/>
            <w:tcBorders>
              <w:top w:val="single" w:sz="4" w:space="0" w:color="auto"/>
              <w:left w:val="single" w:sz="4" w:space="0" w:color="auto"/>
              <w:bottom w:val="single" w:sz="4" w:space="0" w:color="auto"/>
              <w:right w:val="single" w:sz="4" w:space="0" w:color="auto"/>
            </w:tcBorders>
          </w:tcPr>
          <w:p w14:paraId="4ED12367" w14:textId="15C75112" w:rsidR="00E967B0" w:rsidRPr="004535A7" w:rsidRDefault="00E967B0" w:rsidP="00E967B0">
            <w:pPr>
              <w:rPr>
                <w:b/>
                <w:lang w:val="en-CA"/>
              </w:rPr>
            </w:pPr>
            <w:r w:rsidRPr="004535A7">
              <w:rPr>
                <w:lang w:val="en-CA"/>
              </w:rPr>
              <w:t>The program teaching team look at potential linkages in teaching/learning outcomes between the semester three computer course (COMP268 and the semester three promotions and marketing course</w:t>
            </w:r>
            <w:r w:rsidR="004535A7">
              <w:rPr>
                <w:b/>
                <w:lang w:val="en-CA"/>
              </w:rPr>
              <w:t xml:space="preserve">) </w:t>
            </w:r>
            <w:r w:rsidR="004535A7">
              <w:rPr>
                <w:lang w:val="en-CA"/>
              </w:rPr>
              <w:t>with the possibility of the creation of a common assignment.</w:t>
            </w:r>
            <w:r w:rsidR="004535A7">
              <w:rPr>
                <w:b/>
                <w:lang w:val="en-CA"/>
              </w:rPr>
              <w:t xml:space="preserve"> </w:t>
            </w:r>
          </w:p>
          <w:p w14:paraId="022D00FA" w14:textId="77777777" w:rsidR="004C3483" w:rsidRPr="004535A7" w:rsidRDefault="004C3483" w:rsidP="004C3483">
            <w:pPr>
              <w:spacing w:line="276" w:lineRule="auto"/>
              <w:rPr>
                <w:b/>
                <w:lang w:val="en-GB"/>
              </w:rPr>
            </w:pPr>
          </w:p>
          <w:p w14:paraId="138B2FB2" w14:textId="77777777" w:rsidR="004C3483" w:rsidRPr="004535A7" w:rsidRDefault="004C3483" w:rsidP="004C3483">
            <w:pPr>
              <w:spacing w:line="276" w:lineRule="auto"/>
              <w:rPr>
                <w:b/>
                <w:lang w:val="en-GB"/>
              </w:rPr>
            </w:pPr>
          </w:p>
        </w:tc>
        <w:tc>
          <w:tcPr>
            <w:tcW w:w="2410" w:type="dxa"/>
            <w:tcBorders>
              <w:top w:val="single" w:sz="4" w:space="0" w:color="auto"/>
              <w:left w:val="single" w:sz="4" w:space="0" w:color="auto"/>
              <w:bottom w:val="single" w:sz="4" w:space="0" w:color="auto"/>
              <w:right w:val="single" w:sz="4" w:space="0" w:color="auto"/>
            </w:tcBorders>
          </w:tcPr>
          <w:p w14:paraId="5DB16DF8" w14:textId="1A7DED9E" w:rsidR="004C3483" w:rsidRPr="004535A7" w:rsidRDefault="004535A7" w:rsidP="004C3483">
            <w:pPr>
              <w:spacing w:line="276" w:lineRule="auto"/>
              <w:rPr>
                <w:lang w:val="en-GB"/>
              </w:rPr>
            </w:pPr>
            <w:r w:rsidRPr="004535A7">
              <w:rPr>
                <w:lang w:val="en-GB"/>
              </w:rPr>
              <w:t>Coordinator to facilitate a meeting between faculty teaching COMP268 and Marketing courses.</w:t>
            </w:r>
          </w:p>
        </w:tc>
        <w:tc>
          <w:tcPr>
            <w:tcW w:w="2126" w:type="dxa"/>
            <w:tcBorders>
              <w:top w:val="single" w:sz="4" w:space="0" w:color="auto"/>
              <w:left w:val="single" w:sz="4" w:space="0" w:color="auto"/>
              <w:bottom w:val="single" w:sz="4" w:space="0" w:color="auto"/>
              <w:right w:val="single" w:sz="4" w:space="0" w:color="auto"/>
            </w:tcBorders>
          </w:tcPr>
          <w:p w14:paraId="7AD4BDAC" w14:textId="6C118436" w:rsidR="004C3483" w:rsidRPr="004535A7" w:rsidRDefault="004535A7" w:rsidP="004C3483">
            <w:pPr>
              <w:spacing w:line="276" w:lineRule="auto"/>
              <w:rPr>
                <w:lang w:val="en-GB"/>
              </w:rPr>
            </w:pPr>
            <w:r w:rsidRPr="004535A7">
              <w:rPr>
                <w:lang w:val="en-GB"/>
              </w:rPr>
              <w:t>Fall 2015 for implementation fall 2016</w:t>
            </w:r>
          </w:p>
        </w:tc>
      </w:tr>
      <w:tr w:rsidR="004C3483" w:rsidRPr="004535A7" w14:paraId="73875DD4" w14:textId="77777777" w:rsidTr="00AC4143">
        <w:tc>
          <w:tcPr>
            <w:tcW w:w="9134" w:type="dxa"/>
            <w:tcBorders>
              <w:top w:val="single" w:sz="4" w:space="0" w:color="auto"/>
              <w:left w:val="single" w:sz="4" w:space="0" w:color="auto"/>
              <w:bottom w:val="single" w:sz="4" w:space="0" w:color="auto"/>
              <w:right w:val="single" w:sz="4" w:space="0" w:color="auto"/>
            </w:tcBorders>
          </w:tcPr>
          <w:p w14:paraId="18BA5B59" w14:textId="2B964136" w:rsidR="004C3483" w:rsidRPr="004535A7" w:rsidRDefault="007011FA" w:rsidP="00AC4143">
            <w:pPr>
              <w:spacing w:line="276" w:lineRule="auto"/>
              <w:rPr>
                <w:b/>
                <w:lang w:val="en-GB"/>
              </w:rPr>
            </w:pPr>
            <w:r>
              <w:rPr>
                <w:lang w:val="en-GB"/>
              </w:rPr>
              <w:t>A Revitalization of the Program Advisory Committee is required to include members outside the local area and new members of the recreation community.</w:t>
            </w:r>
          </w:p>
        </w:tc>
        <w:tc>
          <w:tcPr>
            <w:tcW w:w="2410" w:type="dxa"/>
            <w:tcBorders>
              <w:top w:val="single" w:sz="4" w:space="0" w:color="auto"/>
              <w:left w:val="single" w:sz="4" w:space="0" w:color="auto"/>
              <w:bottom w:val="single" w:sz="4" w:space="0" w:color="auto"/>
              <w:right w:val="single" w:sz="4" w:space="0" w:color="auto"/>
            </w:tcBorders>
          </w:tcPr>
          <w:p w14:paraId="404F2B04" w14:textId="5130EBEB" w:rsidR="004C3483" w:rsidRPr="004535A7" w:rsidRDefault="007011FA" w:rsidP="004C3483">
            <w:pPr>
              <w:spacing w:line="276" w:lineRule="auto"/>
              <w:rPr>
                <w:lang w:val="en-GB"/>
              </w:rPr>
            </w:pPr>
            <w:r>
              <w:rPr>
                <w:lang w:val="en-GB"/>
              </w:rPr>
              <w:t>Dean and coordinator to collaborate on this issue</w:t>
            </w:r>
          </w:p>
        </w:tc>
        <w:tc>
          <w:tcPr>
            <w:tcW w:w="2126" w:type="dxa"/>
            <w:tcBorders>
              <w:top w:val="single" w:sz="4" w:space="0" w:color="auto"/>
              <w:left w:val="single" w:sz="4" w:space="0" w:color="auto"/>
              <w:bottom w:val="single" w:sz="4" w:space="0" w:color="auto"/>
              <w:right w:val="single" w:sz="4" w:space="0" w:color="auto"/>
            </w:tcBorders>
          </w:tcPr>
          <w:p w14:paraId="38320F72" w14:textId="5CD787D0" w:rsidR="004C3483" w:rsidRPr="007011FA" w:rsidRDefault="007011FA" w:rsidP="004C3483">
            <w:pPr>
              <w:spacing w:line="276" w:lineRule="auto"/>
              <w:rPr>
                <w:lang w:val="en-GB"/>
              </w:rPr>
            </w:pPr>
            <w:r>
              <w:rPr>
                <w:lang w:val="en-GB"/>
              </w:rPr>
              <w:t>Spring 2016</w:t>
            </w:r>
          </w:p>
        </w:tc>
      </w:tr>
      <w:tr w:rsidR="004C3483" w:rsidRPr="004535A7" w14:paraId="747DFED9" w14:textId="77777777" w:rsidTr="00AC4143">
        <w:trPr>
          <w:trHeight w:val="388"/>
        </w:trPr>
        <w:tc>
          <w:tcPr>
            <w:tcW w:w="9134" w:type="dxa"/>
            <w:tcBorders>
              <w:top w:val="single" w:sz="4" w:space="0" w:color="auto"/>
              <w:left w:val="single" w:sz="4" w:space="0" w:color="auto"/>
              <w:bottom w:val="single" w:sz="4" w:space="0" w:color="auto"/>
              <w:right w:val="single" w:sz="4" w:space="0" w:color="auto"/>
            </w:tcBorders>
          </w:tcPr>
          <w:p w14:paraId="219452C8" w14:textId="01141618" w:rsidR="004C3483" w:rsidRPr="004535A7" w:rsidRDefault="004535A7" w:rsidP="00AC4143">
            <w:pPr>
              <w:spacing w:line="276" w:lineRule="auto"/>
              <w:rPr>
                <w:b/>
                <w:lang w:val="en-GB"/>
              </w:rPr>
            </w:pPr>
            <w:r w:rsidRPr="004535A7">
              <w:rPr>
                <w:lang w:val="en-GB"/>
              </w:rPr>
              <w:t>Student input has indicated a desire for fa</w:t>
            </w:r>
            <w:r>
              <w:rPr>
                <w:lang w:val="en-GB"/>
              </w:rPr>
              <w:t>culty to promote and facilitate</w:t>
            </w:r>
            <w:r w:rsidRPr="004535A7">
              <w:rPr>
                <w:lang w:val="en-GB"/>
              </w:rPr>
              <w:t xml:space="preserve"> access to additional RLS related certifications, beyond High Five, CPR/First Aid, and Inclusive Recreation </w:t>
            </w:r>
            <w:r>
              <w:rPr>
                <w:lang w:val="en-GB"/>
              </w:rPr>
              <w:t xml:space="preserve">Certificate at Variety Village. </w:t>
            </w:r>
            <w:r w:rsidRPr="004535A7">
              <w:rPr>
                <w:lang w:val="en-GB"/>
              </w:rPr>
              <w:t xml:space="preserve">Mentioned by students were Canadian and International Water Fitness Programs at </w:t>
            </w:r>
            <w:r>
              <w:rPr>
                <w:lang w:val="en-GB"/>
              </w:rPr>
              <w:t xml:space="preserve">the Wellness Centre, and Canfit Pro and </w:t>
            </w:r>
            <w:r w:rsidRPr="004535A7">
              <w:rPr>
                <w:lang w:val="en-GB"/>
              </w:rPr>
              <w:t>Older Adult Fitness Specialist training.</w:t>
            </w:r>
            <w:r w:rsidR="00AC4143">
              <w:rPr>
                <w:lang w:val="en-GB"/>
              </w:rPr>
              <w:t xml:space="preserve">   </w:t>
            </w:r>
            <w:r w:rsidRPr="004535A7">
              <w:rPr>
                <w:lang w:val="en-GB"/>
              </w:rPr>
              <w:t xml:space="preserve">   </w:t>
            </w:r>
          </w:p>
        </w:tc>
        <w:tc>
          <w:tcPr>
            <w:tcW w:w="2410" w:type="dxa"/>
            <w:tcBorders>
              <w:top w:val="single" w:sz="4" w:space="0" w:color="auto"/>
              <w:left w:val="single" w:sz="4" w:space="0" w:color="auto"/>
              <w:bottom w:val="single" w:sz="4" w:space="0" w:color="auto"/>
              <w:right w:val="single" w:sz="4" w:space="0" w:color="auto"/>
            </w:tcBorders>
          </w:tcPr>
          <w:p w14:paraId="523873E2" w14:textId="5C143CD6" w:rsidR="004C3483" w:rsidRPr="004535A7" w:rsidRDefault="004535A7" w:rsidP="004C3483">
            <w:pPr>
              <w:spacing w:line="276" w:lineRule="auto"/>
              <w:rPr>
                <w:lang w:val="en-GB"/>
              </w:rPr>
            </w:pPr>
            <w:r w:rsidRPr="004535A7">
              <w:rPr>
                <w:lang w:val="en-GB"/>
              </w:rPr>
              <w:t xml:space="preserve">Coordinator to explore with FHP faculty and the community </w:t>
            </w:r>
          </w:p>
        </w:tc>
        <w:tc>
          <w:tcPr>
            <w:tcW w:w="2126" w:type="dxa"/>
            <w:tcBorders>
              <w:top w:val="single" w:sz="4" w:space="0" w:color="auto"/>
              <w:left w:val="single" w:sz="4" w:space="0" w:color="auto"/>
              <w:bottom w:val="single" w:sz="4" w:space="0" w:color="auto"/>
              <w:right w:val="single" w:sz="4" w:space="0" w:color="auto"/>
            </w:tcBorders>
          </w:tcPr>
          <w:p w14:paraId="5AC28BE7" w14:textId="0F6ECB11" w:rsidR="004C3483" w:rsidRPr="004535A7" w:rsidRDefault="004535A7" w:rsidP="004C3483">
            <w:pPr>
              <w:spacing w:line="276" w:lineRule="auto"/>
              <w:rPr>
                <w:lang w:val="en-GB"/>
              </w:rPr>
            </w:pPr>
            <w:r w:rsidRPr="004535A7">
              <w:rPr>
                <w:lang w:val="en-GB"/>
              </w:rPr>
              <w:t>Spring 2016</w:t>
            </w:r>
          </w:p>
        </w:tc>
      </w:tr>
      <w:tr w:rsidR="004C3483" w:rsidRPr="004535A7" w14:paraId="296A809D" w14:textId="77777777" w:rsidTr="00AC4143">
        <w:tc>
          <w:tcPr>
            <w:tcW w:w="9134" w:type="dxa"/>
            <w:tcBorders>
              <w:top w:val="single" w:sz="4" w:space="0" w:color="auto"/>
              <w:left w:val="single" w:sz="4" w:space="0" w:color="auto"/>
              <w:bottom w:val="single" w:sz="4" w:space="0" w:color="auto"/>
              <w:right w:val="single" w:sz="4" w:space="0" w:color="auto"/>
            </w:tcBorders>
          </w:tcPr>
          <w:p w14:paraId="63883307" w14:textId="6C856F59" w:rsidR="004C3483" w:rsidRPr="004535A7" w:rsidRDefault="00AC4143" w:rsidP="00AC4143">
            <w:pPr>
              <w:spacing w:line="276" w:lineRule="auto"/>
              <w:rPr>
                <w:b/>
                <w:lang w:val="en-GB"/>
              </w:rPr>
            </w:pPr>
            <w:r>
              <w:rPr>
                <w:lang w:val="en-GB"/>
              </w:rPr>
              <w:t xml:space="preserve">Student input indicated that they would prefer a greater variety of teaching resources and </w:t>
            </w:r>
            <w:r>
              <w:rPr>
                <w:lang w:val="en-GB"/>
              </w:rPr>
              <w:lastRenderedPageBreak/>
              <w:t>approaches present in the classroom. More variety in teaching faculty will be introduced.</w:t>
            </w:r>
          </w:p>
        </w:tc>
        <w:tc>
          <w:tcPr>
            <w:tcW w:w="2410" w:type="dxa"/>
            <w:tcBorders>
              <w:top w:val="single" w:sz="4" w:space="0" w:color="auto"/>
              <w:left w:val="single" w:sz="4" w:space="0" w:color="auto"/>
              <w:bottom w:val="single" w:sz="4" w:space="0" w:color="auto"/>
              <w:right w:val="single" w:sz="4" w:space="0" w:color="auto"/>
            </w:tcBorders>
          </w:tcPr>
          <w:p w14:paraId="7B1A80B6" w14:textId="281E1190" w:rsidR="004C3483" w:rsidRPr="00AC4143" w:rsidRDefault="00AC4143" w:rsidP="004C3483">
            <w:pPr>
              <w:spacing w:line="276" w:lineRule="auto"/>
              <w:rPr>
                <w:lang w:val="en-GB"/>
              </w:rPr>
            </w:pPr>
            <w:r w:rsidRPr="00AC4143">
              <w:rPr>
                <w:lang w:val="en-GB"/>
              </w:rPr>
              <w:lastRenderedPageBreak/>
              <w:t>Chair</w:t>
            </w:r>
          </w:p>
        </w:tc>
        <w:tc>
          <w:tcPr>
            <w:tcW w:w="2126" w:type="dxa"/>
            <w:tcBorders>
              <w:top w:val="single" w:sz="4" w:space="0" w:color="auto"/>
              <w:left w:val="single" w:sz="4" w:space="0" w:color="auto"/>
              <w:bottom w:val="single" w:sz="4" w:space="0" w:color="auto"/>
              <w:right w:val="single" w:sz="4" w:space="0" w:color="auto"/>
            </w:tcBorders>
          </w:tcPr>
          <w:p w14:paraId="42C8B8E8" w14:textId="24948460" w:rsidR="004C3483" w:rsidRPr="00AC4143" w:rsidRDefault="00AC4143" w:rsidP="004C3483">
            <w:pPr>
              <w:spacing w:line="276" w:lineRule="auto"/>
              <w:rPr>
                <w:lang w:val="en-GB"/>
              </w:rPr>
            </w:pPr>
            <w:r w:rsidRPr="00AC4143">
              <w:rPr>
                <w:lang w:val="en-GB"/>
              </w:rPr>
              <w:t>Winter 2016</w:t>
            </w:r>
          </w:p>
        </w:tc>
      </w:tr>
      <w:tr w:rsidR="004C3483" w:rsidRPr="004535A7" w14:paraId="0A3B70DD" w14:textId="77777777" w:rsidTr="00AC4143">
        <w:tc>
          <w:tcPr>
            <w:tcW w:w="9134" w:type="dxa"/>
            <w:tcBorders>
              <w:top w:val="single" w:sz="4" w:space="0" w:color="auto"/>
              <w:left w:val="single" w:sz="4" w:space="0" w:color="auto"/>
              <w:bottom w:val="single" w:sz="4" w:space="0" w:color="auto"/>
              <w:right w:val="single" w:sz="4" w:space="0" w:color="auto"/>
            </w:tcBorders>
          </w:tcPr>
          <w:p w14:paraId="6ED29EAA" w14:textId="1FB66523" w:rsidR="004C3483" w:rsidRPr="004535A7" w:rsidRDefault="004F2EE0" w:rsidP="004F2EE0">
            <w:pPr>
              <w:rPr>
                <w:b/>
                <w:lang w:val="en-GB"/>
              </w:rPr>
            </w:pPr>
            <w:r>
              <w:rPr>
                <w:lang w:val="en-CA"/>
              </w:rPr>
              <w:lastRenderedPageBreak/>
              <w:t xml:space="preserve">An exploration of the potential pathways between the FHP and the </w:t>
            </w:r>
            <w:r w:rsidRPr="004F2EE0">
              <w:rPr>
                <w:lang w:val="en-CA"/>
              </w:rPr>
              <w:t xml:space="preserve">Outdoor Adventure Skills and the Outdoor Adventure Education programs </w:t>
            </w:r>
            <w:r>
              <w:rPr>
                <w:lang w:val="en-CA"/>
              </w:rPr>
              <w:t xml:space="preserve">will be completed. </w:t>
            </w:r>
          </w:p>
        </w:tc>
        <w:tc>
          <w:tcPr>
            <w:tcW w:w="2410" w:type="dxa"/>
            <w:tcBorders>
              <w:top w:val="single" w:sz="4" w:space="0" w:color="auto"/>
              <w:left w:val="single" w:sz="4" w:space="0" w:color="auto"/>
              <w:bottom w:val="single" w:sz="4" w:space="0" w:color="auto"/>
              <w:right w:val="single" w:sz="4" w:space="0" w:color="auto"/>
            </w:tcBorders>
          </w:tcPr>
          <w:p w14:paraId="211DDE9D" w14:textId="3352A98D" w:rsidR="004C3483" w:rsidRPr="004F2EE0" w:rsidRDefault="004F2EE0" w:rsidP="004C3483">
            <w:pPr>
              <w:spacing w:line="276" w:lineRule="auto"/>
              <w:rPr>
                <w:lang w:val="en-GB"/>
              </w:rPr>
            </w:pPr>
            <w:r w:rsidRPr="004F2EE0">
              <w:rPr>
                <w:lang w:val="en-GB"/>
              </w:rPr>
              <w:t>Coordinator</w:t>
            </w:r>
          </w:p>
        </w:tc>
        <w:tc>
          <w:tcPr>
            <w:tcW w:w="2126" w:type="dxa"/>
            <w:tcBorders>
              <w:top w:val="single" w:sz="4" w:space="0" w:color="auto"/>
              <w:left w:val="single" w:sz="4" w:space="0" w:color="auto"/>
              <w:bottom w:val="single" w:sz="4" w:space="0" w:color="auto"/>
              <w:right w:val="single" w:sz="4" w:space="0" w:color="auto"/>
            </w:tcBorders>
          </w:tcPr>
          <w:p w14:paraId="11F1F472" w14:textId="053F5982" w:rsidR="004C3483" w:rsidRPr="004F2EE0" w:rsidRDefault="004F2EE0" w:rsidP="004C3483">
            <w:pPr>
              <w:spacing w:line="276" w:lineRule="auto"/>
              <w:rPr>
                <w:lang w:val="en-GB"/>
              </w:rPr>
            </w:pPr>
            <w:r w:rsidRPr="004F2EE0">
              <w:rPr>
                <w:lang w:val="en-GB"/>
              </w:rPr>
              <w:t>Spring 2016</w:t>
            </w:r>
          </w:p>
        </w:tc>
      </w:tr>
    </w:tbl>
    <w:p w14:paraId="74BF5244" w14:textId="551043C7" w:rsidR="00EA7589" w:rsidRPr="004535A7" w:rsidRDefault="00EA7589" w:rsidP="00EA7589">
      <w:pPr>
        <w:rPr>
          <w:b/>
          <w:lang w:val="en-CA"/>
        </w:rPr>
      </w:pPr>
    </w:p>
    <w:p w14:paraId="6AC3F489" w14:textId="77777777" w:rsidR="00EA7589" w:rsidRPr="004535A7" w:rsidRDefault="00EA7589" w:rsidP="00EA7589">
      <w:pPr>
        <w:rPr>
          <w:b/>
          <w:lang w:val="en-CA"/>
        </w:rPr>
      </w:pPr>
    </w:p>
    <w:p w14:paraId="797494D3" w14:textId="77777777" w:rsidR="00252ABA" w:rsidRPr="004535A7" w:rsidRDefault="00252ABA"/>
    <w:p w14:paraId="087E5BF7" w14:textId="77777777" w:rsidR="00252ABA" w:rsidRPr="004535A7" w:rsidRDefault="00252ABA" w:rsidP="00252ABA">
      <w:pPr>
        <w:rPr>
          <w:bCs/>
          <w:lang w:val="en-GB"/>
        </w:rPr>
      </w:pPr>
    </w:p>
    <w:p w14:paraId="729AC933" w14:textId="77777777" w:rsidR="00252ABA" w:rsidRPr="004535A7" w:rsidRDefault="00252ABA" w:rsidP="00252ABA">
      <w:pPr>
        <w:rPr>
          <w:bCs/>
          <w:lang w:val="en-GB"/>
        </w:rPr>
      </w:pPr>
    </w:p>
    <w:p w14:paraId="3725ABC1" w14:textId="77777777" w:rsidR="00252ABA" w:rsidRPr="004535A7" w:rsidRDefault="00252ABA" w:rsidP="00252ABA">
      <w:pPr>
        <w:rPr>
          <w:bCs/>
          <w:lang w:val="en-GB"/>
        </w:rPr>
      </w:pPr>
    </w:p>
    <w:p w14:paraId="3B3AD944" w14:textId="77777777" w:rsidR="00252ABA" w:rsidRPr="004535A7" w:rsidRDefault="00252ABA" w:rsidP="00252ABA">
      <w:pPr>
        <w:rPr>
          <w:bCs/>
          <w:lang w:val="en-GB"/>
        </w:rPr>
      </w:pPr>
    </w:p>
    <w:p w14:paraId="5BADCA7C" w14:textId="77777777" w:rsidR="00252ABA" w:rsidRPr="004535A7" w:rsidRDefault="00252ABA" w:rsidP="00252ABA">
      <w:pPr>
        <w:rPr>
          <w:bCs/>
          <w:lang w:val="en-GB"/>
        </w:rPr>
      </w:pPr>
    </w:p>
    <w:p w14:paraId="353DED82" w14:textId="77777777" w:rsidR="00252ABA" w:rsidRPr="004535A7" w:rsidRDefault="00252ABA" w:rsidP="00252ABA">
      <w:pPr>
        <w:rPr>
          <w:bCs/>
          <w:lang w:val="en-GB"/>
        </w:rPr>
      </w:pPr>
    </w:p>
    <w:p w14:paraId="23CD74BC" w14:textId="77777777" w:rsidR="00252ABA" w:rsidRPr="004535A7" w:rsidRDefault="00252ABA" w:rsidP="00252ABA">
      <w:pPr>
        <w:rPr>
          <w:bCs/>
          <w:lang w:val="en-GB"/>
        </w:rPr>
      </w:pPr>
    </w:p>
    <w:p w14:paraId="1C042857" w14:textId="77777777" w:rsidR="00252ABA" w:rsidRPr="004535A7" w:rsidRDefault="00252ABA" w:rsidP="00252ABA">
      <w:pPr>
        <w:rPr>
          <w:bCs/>
          <w:lang w:val="en-GB"/>
        </w:rPr>
      </w:pPr>
    </w:p>
    <w:p w14:paraId="668C557D" w14:textId="77777777" w:rsidR="00252ABA" w:rsidRPr="004535A7" w:rsidRDefault="00252ABA" w:rsidP="00252ABA">
      <w:pPr>
        <w:rPr>
          <w:bCs/>
          <w:lang w:val="en-GB"/>
        </w:rPr>
      </w:pPr>
    </w:p>
    <w:p w14:paraId="30B88BFB" w14:textId="77777777" w:rsidR="00252ABA" w:rsidRPr="004535A7" w:rsidRDefault="00252ABA" w:rsidP="00252ABA">
      <w:pPr>
        <w:rPr>
          <w:bCs/>
          <w:lang w:val="en-GB"/>
        </w:rPr>
      </w:pPr>
    </w:p>
    <w:p w14:paraId="32DEE16B" w14:textId="77777777" w:rsidR="00252ABA" w:rsidRPr="004535A7" w:rsidRDefault="00252ABA" w:rsidP="00252ABA">
      <w:pPr>
        <w:rPr>
          <w:bCs/>
          <w:lang w:val="en-GB"/>
        </w:rPr>
      </w:pPr>
    </w:p>
    <w:p w14:paraId="2B7A996B" w14:textId="77777777" w:rsidR="00252ABA" w:rsidRPr="004535A7" w:rsidRDefault="00252ABA" w:rsidP="00252ABA"/>
    <w:p w14:paraId="195C65A8" w14:textId="77777777" w:rsidR="00252ABA" w:rsidRPr="004535A7" w:rsidRDefault="00252ABA"/>
    <w:sectPr w:rsidR="00252ABA" w:rsidRPr="004535A7" w:rsidSect="004C3483">
      <w:pgSz w:w="15840" w:h="12240"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D462D"/>
    <w:multiLevelType w:val="hybridMultilevel"/>
    <w:tmpl w:val="DA1C17DA"/>
    <w:lvl w:ilvl="0" w:tplc="10090001">
      <w:start w:val="1"/>
      <w:numFmt w:val="bullet"/>
      <w:lvlText w:val=""/>
      <w:lvlJc w:val="left"/>
      <w:pPr>
        <w:tabs>
          <w:tab w:val="num" w:pos="800"/>
        </w:tabs>
        <w:ind w:left="800" w:hanging="360"/>
      </w:pPr>
      <w:rPr>
        <w:rFonts w:ascii="Symbol" w:hAnsi="Symbol" w:hint="default"/>
      </w:rPr>
    </w:lvl>
    <w:lvl w:ilvl="1" w:tplc="10090003">
      <w:start w:val="1"/>
      <w:numFmt w:val="bullet"/>
      <w:lvlText w:val="o"/>
      <w:lvlJc w:val="left"/>
      <w:pPr>
        <w:tabs>
          <w:tab w:val="num" w:pos="1520"/>
        </w:tabs>
        <w:ind w:left="1520" w:hanging="360"/>
      </w:pPr>
      <w:rPr>
        <w:rFonts w:ascii="Courier New" w:hAnsi="Courier New" w:cs="Courier New" w:hint="default"/>
      </w:rPr>
    </w:lvl>
    <w:lvl w:ilvl="2" w:tplc="10090005">
      <w:start w:val="1"/>
      <w:numFmt w:val="bullet"/>
      <w:lvlText w:val=""/>
      <w:lvlJc w:val="left"/>
      <w:pPr>
        <w:tabs>
          <w:tab w:val="num" w:pos="2240"/>
        </w:tabs>
        <w:ind w:left="2240" w:hanging="360"/>
      </w:pPr>
      <w:rPr>
        <w:rFonts w:ascii="Wingdings" w:hAnsi="Wingdings" w:hint="default"/>
      </w:rPr>
    </w:lvl>
    <w:lvl w:ilvl="3" w:tplc="10090001">
      <w:start w:val="1"/>
      <w:numFmt w:val="bullet"/>
      <w:lvlText w:val=""/>
      <w:lvlJc w:val="left"/>
      <w:pPr>
        <w:tabs>
          <w:tab w:val="num" w:pos="2960"/>
        </w:tabs>
        <w:ind w:left="2960" w:hanging="360"/>
      </w:pPr>
      <w:rPr>
        <w:rFonts w:ascii="Symbol" w:hAnsi="Symbol" w:hint="default"/>
      </w:rPr>
    </w:lvl>
    <w:lvl w:ilvl="4" w:tplc="10090003">
      <w:start w:val="1"/>
      <w:numFmt w:val="bullet"/>
      <w:lvlText w:val="o"/>
      <w:lvlJc w:val="left"/>
      <w:pPr>
        <w:tabs>
          <w:tab w:val="num" w:pos="3680"/>
        </w:tabs>
        <w:ind w:left="3680" w:hanging="360"/>
      </w:pPr>
      <w:rPr>
        <w:rFonts w:ascii="Courier New" w:hAnsi="Courier New" w:cs="Courier New" w:hint="default"/>
      </w:rPr>
    </w:lvl>
    <w:lvl w:ilvl="5" w:tplc="10090005">
      <w:start w:val="1"/>
      <w:numFmt w:val="bullet"/>
      <w:lvlText w:val=""/>
      <w:lvlJc w:val="left"/>
      <w:pPr>
        <w:tabs>
          <w:tab w:val="num" w:pos="4400"/>
        </w:tabs>
        <w:ind w:left="4400" w:hanging="360"/>
      </w:pPr>
      <w:rPr>
        <w:rFonts w:ascii="Wingdings" w:hAnsi="Wingdings" w:hint="default"/>
      </w:rPr>
    </w:lvl>
    <w:lvl w:ilvl="6" w:tplc="10090001">
      <w:start w:val="1"/>
      <w:numFmt w:val="bullet"/>
      <w:lvlText w:val=""/>
      <w:lvlJc w:val="left"/>
      <w:pPr>
        <w:tabs>
          <w:tab w:val="num" w:pos="5120"/>
        </w:tabs>
        <w:ind w:left="5120" w:hanging="360"/>
      </w:pPr>
      <w:rPr>
        <w:rFonts w:ascii="Symbol" w:hAnsi="Symbol" w:hint="default"/>
      </w:rPr>
    </w:lvl>
    <w:lvl w:ilvl="7" w:tplc="10090003">
      <w:start w:val="1"/>
      <w:numFmt w:val="bullet"/>
      <w:lvlText w:val="o"/>
      <w:lvlJc w:val="left"/>
      <w:pPr>
        <w:tabs>
          <w:tab w:val="num" w:pos="5840"/>
        </w:tabs>
        <w:ind w:left="5840" w:hanging="360"/>
      </w:pPr>
      <w:rPr>
        <w:rFonts w:ascii="Courier New" w:hAnsi="Courier New" w:cs="Courier New" w:hint="default"/>
      </w:rPr>
    </w:lvl>
    <w:lvl w:ilvl="8" w:tplc="10090005">
      <w:start w:val="1"/>
      <w:numFmt w:val="bullet"/>
      <w:lvlText w:val=""/>
      <w:lvlJc w:val="left"/>
      <w:pPr>
        <w:tabs>
          <w:tab w:val="num" w:pos="6560"/>
        </w:tabs>
        <w:ind w:left="6560" w:hanging="360"/>
      </w:pPr>
      <w:rPr>
        <w:rFonts w:ascii="Wingdings" w:hAnsi="Wingdings" w:hint="default"/>
      </w:rPr>
    </w:lvl>
  </w:abstractNum>
  <w:abstractNum w:abstractNumId="1">
    <w:nsid w:val="0B557FC0"/>
    <w:multiLevelType w:val="hybridMultilevel"/>
    <w:tmpl w:val="CA76B7F6"/>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2">
    <w:nsid w:val="0DA06745"/>
    <w:multiLevelType w:val="hybridMultilevel"/>
    <w:tmpl w:val="691A75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BCB7707"/>
    <w:multiLevelType w:val="multilevel"/>
    <w:tmpl w:val="14DA3AA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EB705D4"/>
    <w:multiLevelType w:val="hybridMultilevel"/>
    <w:tmpl w:val="87E02C70"/>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5">
    <w:nsid w:val="200F0A3C"/>
    <w:multiLevelType w:val="hybridMultilevel"/>
    <w:tmpl w:val="9B1C1442"/>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6">
    <w:nsid w:val="20523406"/>
    <w:multiLevelType w:val="hybridMultilevel"/>
    <w:tmpl w:val="27F0A48C"/>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7">
    <w:nsid w:val="291A1293"/>
    <w:multiLevelType w:val="hybridMultilevel"/>
    <w:tmpl w:val="2CBA42FC"/>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8">
    <w:nsid w:val="2C8E1194"/>
    <w:multiLevelType w:val="hybridMultilevel"/>
    <w:tmpl w:val="51AED03C"/>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9">
    <w:nsid w:val="2DC92501"/>
    <w:multiLevelType w:val="hybridMultilevel"/>
    <w:tmpl w:val="5EEAA672"/>
    <w:lvl w:ilvl="0" w:tplc="B65A2366">
      <w:start w:val="20"/>
      <w:numFmt w:val="bullet"/>
      <w:lvlText w:val=""/>
      <w:lvlJc w:val="left"/>
      <w:pPr>
        <w:ind w:left="720" w:hanging="360"/>
      </w:pPr>
      <w:rPr>
        <w:rFonts w:ascii="Symbol" w:eastAsia="Times New Roman" w:hAnsi="Symbo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0">
    <w:nsid w:val="330C19FE"/>
    <w:multiLevelType w:val="hybridMultilevel"/>
    <w:tmpl w:val="C622A58C"/>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11">
    <w:nsid w:val="36912120"/>
    <w:multiLevelType w:val="hybridMultilevel"/>
    <w:tmpl w:val="210C4888"/>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12">
    <w:nsid w:val="37770F78"/>
    <w:multiLevelType w:val="hybridMultilevel"/>
    <w:tmpl w:val="8D240D34"/>
    <w:lvl w:ilvl="0" w:tplc="32A4145C">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4131460E"/>
    <w:multiLevelType w:val="hybridMultilevel"/>
    <w:tmpl w:val="E996B98A"/>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14">
    <w:nsid w:val="43A375F7"/>
    <w:multiLevelType w:val="hybridMultilevel"/>
    <w:tmpl w:val="AFB428A0"/>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15">
    <w:nsid w:val="45453ADE"/>
    <w:multiLevelType w:val="hybridMultilevel"/>
    <w:tmpl w:val="26F4DCB2"/>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16">
    <w:nsid w:val="542B2A5A"/>
    <w:multiLevelType w:val="hybridMultilevel"/>
    <w:tmpl w:val="B866CD6A"/>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17">
    <w:nsid w:val="652F0712"/>
    <w:multiLevelType w:val="hybridMultilevel"/>
    <w:tmpl w:val="DDF24872"/>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18">
    <w:nsid w:val="669B179B"/>
    <w:multiLevelType w:val="hybridMultilevel"/>
    <w:tmpl w:val="071ABAC6"/>
    <w:lvl w:ilvl="0" w:tplc="10090001">
      <w:start w:val="1"/>
      <w:numFmt w:val="bullet"/>
      <w:lvlText w:val=""/>
      <w:lvlJc w:val="left"/>
      <w:pPr>
        <w:tabs>
          <w:tab w:val="num" w:pos="900"/>
        </w:tabs>
        <w:ind w:left="900" w:hanging="360"/>
      </w:pPr>
      <w:rPr>
        <w:rFonts w:ascii="Symbol" w:hAnsi="Symbol" w:hint="default"/>
      </w:rPr>
    </w:lvl>
    <w:lvl w:ilvl="1" w:tplc="10090003">
      <w:start w:val="1"/>
      <w:numFmt w:val="bullet"/>
      <w:lvlText w:val="o"/>
      <w:lvlJc w:val="left"/>
      <w:pPr>
        <w:tabs>
          <w:tab w:val="num" w:pos="1620"/>
        </w:tabs>
        <w:ind w:left="1620" w:hanging="360"/>
      </w:pPr>
      <w:rPr>
        <w:rFonts w:ascii="Courier New" w:hAnsi="Courier New" w:cs="Courier New" w:hint="default"/>
      </w:rPr>
    </w:lvl>
    <w:lvl w:ilvl="2" w:tplc="10090005">
      <w:start w:val="1"/>
      <w:numFmt w:val="bullet"/>
      <w:lvlText w:val=""/>
      <w:lvlJc w:val="left"/>
      <w:pPr>
        <w:tabs>
          <w:tab w:val="num" w:pos="2340"/>
        </w:tabs>
        <w:ind w:left="2340" w:hanging="360"/>
      </w:pPr>
      <w:rPr>
        <w:rFonts w:ascii="Wingdings" w:hAnsi="Wingdings" w:hint="default"/>
      </w:rPr>
    </w:lvl>
    <w:lvl w:ilvl="3" w:tplc="10090001">
      <w:start w:val="1"/>
      <w:numFmt w:val="bullet"/>
      <w:lvlText w:val=""/>
      <w:lvlJc w:val="left"/>
      <w:pPr>
        <w:tabs>
          <w:tab w:val="num" w:pos="3060"/>
        </w:tabs>
        <w:ind w:left="3060" w:hanging="360"/>
      </w:pPr>
      <w:rPr>
        <w:rFonts w:ascii="Symbol" w:hAnsi="Symbol" w:hint="default"/>
      </w:rPr>
    </w:lvl>
    <w:lvl w:ilvl="4" w:tplc="10090003">
      <w:start w:val="1"/>
      <w:numFmt w:val="bullet"/>
      <w:lvlText w:val="o"/>
      <w:lvlJc w:val="left"/>
      <w:pPr>
        <w:tabs>
          <w:tab w:val="num" w:pos="3780"/>
        </w:tabs>
        <w:ind w:left="3780" w:hanging="360"/>
      </w:pPr>
      <w:rPr>
        <w:rFonts w:ascii="Courier New" w:hAnsi="Courier New" w:cs="Courier New" w:hint="default"/>
      </w:rPr>
    </w:lvl>
    <w:lvl w:ilvl="5" w:tplc="10090005">
      <w:start w:val="1"/>
      <w:numFmt w:val="bullet"/>
      <w:lvlText w:val=""/>
      <w:lvlJc w:val="left"/>
      <w:pPr>
        <w:tabs>
          <w:tab w:val="num" w:pos="4500"/>
        </w:tabs>
        <w:ind w:left="4500" w:hanging="360"/>
      </w:pPr>
      <w:rPr>
        <w:rFonts w:ascii="Wingdings" w:hAnsi="Wingdings" w:hint="default"/>
      </w:rPr>
    </w:lvl>
    <w:lvl w:ilvl="6" w:tplc="10090001">
      <w:start w:val="1"/>
      <w:numFmt w:val="bullet"/>
      <w:lvlText w:val=""/>
      <w:lvlJc w:val="left"/>
      <w:pPr>
        <w:tabs>
          <w:tab w:val="num" w:pos="5220"/>
        </w:tabs>
        <w:ind w:left="5220" w:hanging="360"/>
      </w:pPr>
      <w:rPr>
        <w:rFonts w:ascii="Symbol" w:hAnsi="Symbol" w:hint="default"/>
      </w:rPr>
    </w:lvl>
    <w:lvl w:ilvl="7" w:tplc="10090003">
      <w:start w:val="1"/>
      <w:numFmt w:val="bullet"/>
      <w:lvlText w:val="o"/>
      <w:lvlJc w:val="left"/>
      <w:pPr>
        <w:tabs>
          <w:tab w:val="num" w:pos="5940"/>
        </w:tabs>
        <w:ind w:left="5940" w:hanging="360"/>
      </w:pPr>
      <w:rPr>
        <w:rFonts w:ascii="Courier New" w:hAnsi="Courier New" w:cs="Courier New" w:hint="default"/>
      </w:rPr>
    </w:lvl>
    <w:lvl w:ilvl="8" w:tplc="10090005">
      <w:start w:val="1"/>
      <w:numFmt w:val="bullet"/>
      <w:lvlText w:val=""/>
      <w:lvlJc w:val="left"/>
      <w:pPr>
        <w:tabs>
          <w:tab w:val="num" w:pos="6660"/>
        </w:tabs>
        <w:ind w:left="6660" w:hanging="360"/>
      </w:pPr>
      <w:rPr>
        <w:rFonts w:ascii="Wingdings" w:hAnsi="Wingdings" w:hint="default"/>
      </w:rPr>
    </w:lvl>
  </w:abstractNum>
  <w:abstractNum w:abstractNumId="19">
    <w:nsid w:val="672F54C2"/>
    <w:multiLevelType w:val="hybridMultilevel"/>
    <w:tmpl w:val="9C1EA000"/>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20">
    <w:nsid w:val="67B3054B"/>
    <w:multiLevelType w:val="hybridMultilevel"/>
    <w:tmpl w:val="5ABEB8D0"/>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21">
    <w:nsid w:val="68BA0526"/>
    <w:multiLevelType w:val="hybridMultilevel"/>
    <w:tmpl w:val="55F4D6F0"/>
    <w:lvl w:ilvl="0" w:tplc="77986F78">
      <w:start w:val="1"/>
      <w:numFmt w:val="decimal"/>
      <w:lvlText w:val="%1."/>
      <w:lvlJc w:val="left"/>
      <w:pPr>
        <w:tabs>
          <w:tab w:val="num" w:pos="644"/>
        </w:tabs>
        <w:ind w:left="644"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6DE66465"/>
    <w:multiLevelType w:val="hybridMultilevel"/>
    <w:tmpl w:val="893C26F8"/>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23">
    <w:nsid w:val="6F126013"/>
    <w:multiLevelType w:val="hybridMultilevel"/>
    <w:tmpl w:val="085ABCBA"/>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24">
    <w:nsid w:val="76817E2F"/>
    <w:multiLevelType w:val="hybridMultilevel"/>
    <w:tmpl w:val="3FC60ADC"/>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25">
    <w:nsid w:val="7F1520D3"/>
    <w:multiLevelType w:val="hybridMultilevel"/>
    <w:tmpl w:val="0A0CF3CA"/>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8"/>
  </w:num>
  <w:num w:numId="3">
    <w:abstractNumId w:val="13"/>
  </w:num>
  <w:num w:numId="4">
    <w:abstractNumId w:val="22"/>
  </w:num>
  <w:num w:numId="5">
    <w:abstractNumId w:val="6"/>
  </w:num>
  <w:num w:numId="6">
    <w:abstractNumId w:val="17"/>
  </w:num>
  <w:num w:numId="7">
    <w:abstractNumId w:val="24"/>
  </w:num>
  <w:num w:numId="8">
    <w:abstractNumId w:val="8"/>
  </w:num>
  <w:num w:numId="9">
    <w:abstractNumId w:val="1"/>
  </w:num>
  <w:num w:numId="10">
    <w:abstractNumId w:val="7"/>
  </w:num>
  <w:num w:numId="11">
    <w:abstractNumId w:val="19"/>
  </w:num>
  <w:num w:numId="12">
    <w:abstractNumId w:val="16"/>
  </w:num>
  <w:num w:numId="13">
    <w:abstractNumId w:val="10"/>
  </w:num>
  <w:num w:numId="14">
    <w:abstractNumId w:val="5"/>
  </w:num>
  <w:num w:numId="15">
    <w:abstractNumId w:val="4"/>
  </w:num>
  <w:num w:numId="16">
    <w:abstractNumId w:val="23"/>
  </w:num>
  <w:num w:numId="17">
    <w:abstractNumId w:val="11"/>
  </w:num>
  <w:num w:numId="18">
    <w:abstractNumId w:val="25"/>
  </w:num>
  <w:num w:numId="19">
    <w:abstractNumId w:val="14"/>
  </w:num>
  <w:num w:numId="20">
    <w:abstractNumId w:val="0"/>
  </w:num>
  <w:num w:numId="21">
    <w:abstractNumId w:val="20"/>
  </w:num>
  <w:num w:numId="22">
    <w:abstractNumId w:val="12"/>
  </w:num>
  <w:num w:numId="23">
    <w:abstractNumId w:val="9"/>
  </w:num>
  <w:num w:numId="24">
    <w:abstractNumId w:val="3"/>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483"/>
    <w:rsid w:val="0000113D"/>
    <w:rsid w:val="00030780"/>
    <w:rsid w:val="000373BE"/>
    <w:rsid w:val="000442B0"/>
    <w:rsid w:val="00055FEB"/>
    <w:rsid w:val="0006165A"/>
    <w:rsid w:val="000916D6"/>
    <w:rsid w:val="000A7C63"/>
    <w:rsid w:val="000B32C7"/>
    <w:rsid w:val="000B5162"/>
    <w:rsid w:val="000D2D69"/>
    <w:rsid w:val="00114699"/>
    <w:rsid w:val="00115D6F"/>
    <w:rsid w:val="0014650D"/>
    <w:rsid w:val="00163677"/>
    <w:rsid w:val="001A5542"/>
    <w:rsid w:val="001D4F72"/>
    <w:rsid w:val="001E42F5"/>
    <w:rsid w:val="0024567A"/>
    <w:rsid w:val="00246002"/>
    <w:rsid w:val="00252ABA"/>
    <w:rsid w:val="00257A31"/>
    <w:rsid w:val="00293135"/>
    <w:rsid w:val="002A6A9A"/>
    <w:rsid w:val="002B296D"/>
    <w:rsid w:val="002E2402"/>
    <w:rsid w:val="002E75D7"/>
    <w:rsid w:val="00354ACE"/>
    <w:rsid w:val="00371AD5"/>
    <w:rsid w:val="00371E44"/>
    <w:rsid w:val="00376984"/>
    <w:rsid w:val="00394EB3"/>
    <w:rsid w:val="003A11DE"/>
    <w:rsid w:val="003D0890"/>
    <w:rsid w:val="003F1617"/>
    <w:rsid w:val="004154BD"/>
    <w:rsid w:val="00420C2D"/>
    <w:rsid w:val="00426126"/>
    <w:rsid w:val="004329F0"/>
    <w:rsid w:val="004535A7"/>
    <w:rsid w:val="0045702F"/>
    <w:rsid w:val="004A19B1"/>
    <w:rsid w:val="004B5AA6"/>
    <w:rsid w:val="004B60A6"/>
    <w:rsid w:val="004C0D86"/>
    <w:rsid w:val="004C3483"/>
    <w:rsid w:val="004E4BB6"/>
    <w:rsid w:val="004E6FCE"/>
    <w:rsid w:val="004F2EE0"/>
    <w:rsid w:val="00521DE1"/>
    <w:rsid w:val="00535A57"/>
    <w:rsid w:val="00560591"/>
    <w:rsid w:val="00584365"/>
    <w:rsid w:val="005A07EA"/>
    <w:rsid w:val="005B0585"/>
    <w:rsid w:val="005D7EB9"/>
    <w:rsid w:val="005E13B4"/>
    <w:rsid w:val="005F048F"/>
    <w:rsid w:val="006065F3"/>
    <w:rsid w:val="006175E4"/>
    <w:rsid w:val="00643C29"/>
    <w:rsid w:val="00651F9D"/>
    <w:rsid w:val="00655D02"/>
    <w:rsid w:val="00663DB8"/>
    <w:rsid w:val="006741D5"/>
    <w:rsid w:val="0067540B"/>
    <w:rsid w:val="0068241C"/>
    <w:rsid w:val="00692FC0"/>
    <w:rsid w:val="006D6140"/>
    <w:rsid w:val="006E1222"/>
    <w:rsid w:val="006F31FB"/>
    <w:rsid w:val="006F455B"/>
    <w:rsid w:val="007011FA"/>
    <w:rsid w:val="0074793E"/>
    <w:rsid w:val="00762ADD"/>
    <w:rsid w:val="0076472F"/>
    <w:rsid w:val="00771F68"/>
    <w:rsid w:val="00772CF5"/>
    <w:rsid w:val="007931BA"/>
    <w:rsid w:val="007A001E"/>
    <w:rsid w:val="007C5158"/>
    <w:rsid w:val="007D4037"/>
    <w:rsid w:val="007D74BF"/>
    <w:rsid w:val="007E1DAE"/>
    <w:rsid w:val="007E38A2"/>
    <w:rsid w:val="008175C1"/>
    <w:rsid w:val="0082516D"/>
    <w:rsid w:val="008370DC"/>
    <w:rsid w:val="00843B08"/>
    <w:rsid w:val="008444DC"/>
    <w:rsid w:val="008768E2"/>
    <w:rsid w:val="008769CA"/>
    <w:rsid w:val="008B2592"/>
    <w:rsid w:val="008B7D39"/>
    <w:rsid w:val="008C31A4"/>
    <w:rsid w:val="008E2C8A"/>
    <w:rsid w:val="008F0F85"/>
    <w:rsid w:val="008F3F11"/>
    <w:rsid w:val="008F406B"/>
    <w:rsid w:val="00902366"/>
    <w:rsid w:val="00927465"/>
    <w:rsid w:val="00941E93"/>
    <w:rsid w:val="0094523D"/>
    <w:rsid w:val="009465E8"/>
    <w:rsid w:val="00951173"/>
    <w:rsid w:val="009607DC"/>
    <w:rsid w:val="009670B7"/>
    <w:rsid w:val="0097011C"/>
    <w:rsid w:val="009B2198"/>
    <w:rsid w:val="009B3E84"/>
    <w:rsid w:val="009C41AF"/>
    <w:rsid w:val="009E0AE4"/>
    <w:rsid w:val="009E4AB0"/>
    <w:rsid w:val="009E6D54"/>
    <w:rsid w:val="00A25171"/>
    <w:rsid w:val="00A34D39"/>
    <w:rsid w:val="00A34FF7"/>
    <w:rsid w:val="00A75E0A"/>
    <w:rsid w:val="00A760CC"/>
    <w:rsid w:val="00A95427"/>
    <w:rsid w:val="00AA4589"/>
    <w:rsid w:val="00AA6316"/>
    <w:rsid w:val="00AC4143"/>
    <w:rsid w:val="00AE4E9E"/>
    <w:rsid w:val="00AF2382"/>
    <w:rsid w:val="00B13157"/>
    <w:rsid w:val="00B15040"/>
    <w:rsid w:val="00B1729A"/>
    <w:rsid w:val="00B210E3"/>
    <w:rsid w:val="00B274B6"/>
    <w:rsid w:val="00B31A88"/>
    <w:rsid w:val="00B41F05"/>
    <w:rsid w:val="00B4635A"/>
    <w:rsid w:val="00B85CC6"/>
    <w:rsid w:val="00BA0863"/>
    <w:rsid w:val="00BA70E7"/>
    <w:rsid w:val="00BB6E2B"/>
    <w:rsid w:val="00BC3099"/>
    <w:rsid w:val="00C0597D"/>
    <w:rsid w:val="00C0654B"/>
    <w:rsid w:val="00C14DB3"/>
    <w:rsid w:val="00C174A9"/>
    <w:rsid w:val="00C25D57"/>
    <w:rsid w:val="00C37894"/>
    <w:rsid w:val="00C53CC5"/>
    <w:rsid w:val="00CA00D6"/>
    <w:rsid w:val="00D1065E"/>
    <w:rsid w:val="00D35243"/>
    <w:rsid w:val="00D433EE"/>
    <w:rsid w:val="00DD2519"/>
    <w:rsid w:val="00DD5501"/>
    <w:rsid w:val="00DF5DB9"/>
    <w:rsid w:val="00E01F8D"/>
    <w:rsid w:val="00E12CA2"/>
    <w:rsid w:val="00E15043"/>
    <w:rsid w:val="00E16248"/>
    <w:rsid w:val="00E24BFD"/>
    <w:rsid w:val="00E45AAC"/>
    <w:rsid w:val="00E54678"/>
    <w:rsid w:val="00E86C47"/>
    <w:rsid w:val="00E967B0"/>
    <w:rsid w:val="00EA7589"/>
    <w:rsid w:val="00EC1475"/>
    <w:rsid w:val="00EC3FDB"/>
    <w:rsid w:val="00EC48F9"/>
    <w:rsid w:val="00EC6A05"/>
    <w:rsid w:val="00F009C5"/>
    <w:rsid w:val="00F22300"/>
    <w:rsid w:val="00F22DCF"/>
    <w:rsid w:val="00F36E8B"/>
    <w:rsid w:val="00F66781"/>
    <w:rsid w:val="00F73B4B"/>
    <w:rsid w:val="00F819A9"/>
    <w:rsid w:val="00FD08CE"/>
    <w:rsid w:val="00FD3FC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51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C29"/>
    <w:pPr>
      <w:ind w:left="720"/>
      <w:contextualSpacing/>
    </w:pPr>
  </w:style>
  <w:style w:type="table" w:styleId="TableGrid">
    <w:name w:val="Table Grid"/>
    <w:basedOn w:val="TableNormal"/>
    <w:rsid w:val="00E86C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E86C47"/>
    <w:rPr>
      <w:color w:val="0563C1" w:themeColor="hyperlink"/>
      <w:u w:val="single"/>
    </w:rPr>
  </w:style>
  <w:style w:type="paragraph" w:styleId="BalloonText">
    <w:name w:val="Balloon Text"/>
    <w:basedOn w:val="Normal"/>
    <w:link w:val="BalloonTextChar"/>
    <w:rsid w:val="00E86C47"/>
    <w:rPr>
      <w:rFonts w:ascii="Tahoma" w:hAnsi="Tahoma" w:cs="Tahoma"/>
      <w:sz w:val="16"/>
      <w:szCs w:val="16"/>
    </w:rPr>
  </w:style>
  <w:style w:type="character" w:customStyle="1" w:styleId="BalloonTextChar">
    <w:name w:val="Balloon Text Char"/>
    <w:basedOn w:val="DefaultParagraphFont"/>
    <w:link w:val="BalloonText"/>
    <w:rsid w:val="00E86C47"/>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C29"/>
    <w:pPr>
      <w:ind w:left="720"/>
      <w:contextualSpacing/>
    </w:pPr>
  </w:style>
  <w:style w:type="table" w:styleId="TableGrid">
    <w:name w:val="Table Grid"/>
    <w:basedOn w:val="TableNormal"/>
    <w:rsid w:val="00E86C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E86C47"/>
    <w:rPr>
      <w:color w:val="0563C1" w:themeColor="hyperlink"/>
      <w:u w:val="single"/>
    </w:rPr>
  </w:style>
  <w:style w:type="paragraph" w:styleId="BalloonText">
    <w:name w:val="Balloon Text"/>
    <w:basedOn w:val="Normal"/>
    <w:link w:val="BalloonTextChar"/>
    <w:rsid w:val="00E86C47"/>
    <w:rPr>
      <w:rFonts w:ascii="Tahoma" w:hAnsi="Tahoma" w:cs="Tahoma"/>
      <w:sz w:val="16"/>
      <w:szCs w:val="16"/>
    </w:rPr>
  </w:style>
  <w:style w:type="character" w:customStyle="1" w:styleId="BalloonTextChar">
    <w:name w:val="Balloon Text Char"/>
    <w:basedOn w:val="DefaultParagraphFont"/>
    <w:link w:val="BalloonText"/>
    <w:rsid w:val="00E86C47"/>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48202">
      <w:bodyDiv w:val="1"/>
      <w:marLeft w:val="0"/>
      <w:marRight w:val="0"/>
      <w:marTop w:val="0"/>
      <w:marBottom w:val="0"/>
      <w:divBdr>
        <w:top w:val="none" w:sz="0" w:space="0" w:color="auto"/>
        <w:left w:val="none" w:sz="0" w:space="0" w:color="auto"/>
        <w:bottom w:val="none" w:sz="0" w:space="0" w:color="auto"/>
        <w:right w:val="none" w:sz="0" w:space="0" w:color="auto"/>
      </w:divBdr>
    </w:div>
    <w:div w:id="148449400">
      <w:bodyDiv w:val="1"/>
      <w:marLeft w:val="0"/>
      <w:marRight w:val="0"/>
      <w:marTop w:val="0"/>
      <w:marBottom w:val="0"/>
      <w:divBdr>
        <w:top w:val="none" w:sz="0" w:space="0" w:color="auto"/>
        <w:left w:val="none" w:sz="0" w:space="0" w:color="auto"/>
        <w:bottom w:val="none" w:sz="0" w:space="0" w:color="auto"/>
        <w:right w:val="none" w:sz="0" w:space="0" w:color="auto"/>
      </w:divBdr>
    </w:div>
    <w:div w:id="706563162">
      <w:bodyDiv w:val="1"/>
      <w:marLeft w:val="0"/>
      <w:marRight w:val="0"/>
      <w:marTop w:val="0"/>
      <w:marBottom w:val="0"/>
      <w:divBdr>
        <w:top w:val="none" w:sz="0" w:space="0" w:color="auto"/>
        <w:left w:val="none" w:sz="0" w:space="0" w:color="auto"/>
        <w:bottom w:val="none" w:sz="0" w:space="0" w:color="auto"/>
        <w:right w:val="none" w:sz="0" w:space="0" w:color="auto"/>
      </w:divBdr>
    </w:div>
    <w:div w:id="759331038">
      <w:bodyDiv w:val="1"/>
      <w:marLeft w:val="0"/>
      <w:marRight w:val="0"/>
      <w:marTop w:val="0"/>
      <w:marBottom w:val="0"/>
      <w:divBdr>
        <w:top w:val="none" w:sz="0" w:space="0" w:color="auto"/>
        <w:left w:val="none" w:sz="0" w:space="0" w:color="auto"/>
        <w:bottom w:val="none" w:sz="0" w:space="0" w:color="auto"/>
        <w:right w:val="none" w:sz="0" w:space="0" w:color="auto"/>
      </w:divBdr>
    </w:div>
    <w:div w:id="879824074">
      <w:bodyDiv w:val="1"/>
      <w:marLeft w:val="0"/>
      <w:marRight w:val="0"/>
      <w:marTop w:val="0"/>
      <w:marBottom w:val="0"/>
      <w:divBdr>
        <w:top w:val="none" w:sz="0" w:space="0" w:color="auto"/>
        <w:left w:val="none" w:sz="0" w:space="0" w:color="auto"/>
        <w:bottom w:val="none" w:sz="0" w:space="0" w:color="auto"/>
        <w:right w:val="none" w:sz="0" w:space="0" w:color="auto"/>
      </w:divBdr>
    </w:div>
    <w:div w:id="1110011043">
      <w:bodyDiv w:val="1"/>
      <w:marLeft w:val="0"/>
      <w:marRight w:val="0"/>
      <w:marTop w:val="0"/>
      <w:marBottom w:val="0"/>
      <w:divBdr>
        <w:top w:val="none" w:sz="0" w:space="0" w:color="auto"/>
        <w:left w:val="none" w:sz="0" w:space="0" w:color="auto"/>
        <w:bottom w:val="none" w:sz="0" w:space="0" w:color="auto"/>
        <w:right w:val="none" w:sz="0" w:space="0" w:color="auto"/>
      </w:divBdr>
    </w:div>
    <w:div w:id="1253127350">
      <w:bodyDiv w:val="1"/>
      <w:marLeft w:val="0"/>
      <w:marRight w:val="0"/>
      <w:marTop w:val="0"/>
      <w:marBottom w:val="0"/>
      <w:divBdr>
        <w:top w:val="none" w:sz="0" w:space="0" w:color="auto"/>
        <w:left w:val="none" w:sz="0" w:space="0" w:color="auto"/>
        <w:bottom w:val="none" w:sz="0" w:space="0" w:color="auto"/>
        <w:right w:val="none" w:sz="0" w:space="0" w:color="auto"/>
      </w:divBdr>
    </w:div>
    <w:div w:id="1464494215">
      <w:bodyDiv w:val="1"/>
      <w:marLeft w:val="0"/>
      <w:marRight w:val="0"/>
      <w:marTop w:val="0"/>
      <w:marBottom w:val="0"/>
      <w:divBdr>
        <w:top w:val="none" w:sz="0" w:space="0" w:color="auto"/>
        <w:left w:val="none" w:sz="0" w:space="0" w:color="auto"/>
        <w:bottom w:val="none" w:sz="0" w:space="0" w:color="auto"/>
        <w:right w:val="none" w:sz="0" w:space="0" w:color="auto"/>
      </w:divBdr>
    </w:div>
    <w:div w:id="1468936045">
      <w:bodyDiv w:val="1"/>
      <w:marLeft w:val="0"/>
      <w:marRight w:val="0"/>
      <w:marTop w:val="0"/>
      <w:marBottom w:val="0"/>
      <w:divBdr>
        <w:top w:val="none" w:sz="0" w:space="0" w:color="auto"/>
        <w:left w:val="none" w:sz="0" w:space="0" w:color="auto"/>
        <w:bottom w:val="none" w:sz="0" w:space="0" w:color="auto"/>
        <w:right w:val="none" w:sz="0" w:space="0" w:color="auto"/>
      </w:divBdr>
    </w:div>
    <w:div w:id="1488128058">
      <w:bodyDiv w:val="1"/>
      <w:marLeft w:val="0"/>
      <w:marRight w:val="0"/>
      <w:marTop w:val="0"/>
      <w:marBottom w:val="0"/>
      <w:divBdr>
        <w:top w:val="none" w:sz="0" w:space="0" w:color="auto"/>
        <w:left w:val="none" w:sz="0" w:space="0" w:color="auto"/>
        <w:bottom w:val="none" w:sz="0" w:space="0" w:color="auto"/>
        <w:right w:val="none" w:sz="0" w:space="0" w:color="auto"/>
      </w:divBdr>
    </w:div>
    <w:div w:id="1561020083">
      <w:bodyDiv w:val="1"/>
      <w:marLeft w:val="0"/>
      <w:marRight w:val="0"/>
      <w:marTop w:val="0"/>
      <w:marBottom w:val="0"/>
      <w:divBdr>
        <w:top w:val="none" w:sz="0" w:space="0" w:color="auto"/>
        <w:left w:val="none" w:sz="0" w:space="0" w:color="auto"/>
        <w:bottom w:val="none" w:sz="0" w:space="0" w:color="auto"/>
        <w:right w:val="none" w:sz="0" w:space="0" w:color="auto"/>
      </w:divBdr>
    </w:div>
    <w:div w:id="21281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on.ca/en/public/programs/ltc/docs/ltcha_guide_phase1.pdf" TargetMode="External"/><Relationship Id="rId3" Type="http://schemas.microsoft.com/office/2007/relationships/stylesWithEffects" Target="stylesWithEffects.xml"/><Relationship Id="rId7" Type="http://schemas.openxmlformats.org/officeDocument/2006/relationships/hyperlink" Target="http://www.tcu.gov.on.ca/pepg/audiences/colleges/progstan/humserv/52203.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pra.ca/UserFiles/File/EN/sitePdfs/initiatives/National%20Framework/Framework%20For%20Recreation%20In%20Canada_4.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jobbank.gc.ca/report-eng.do?area=8792&amp;lang=eng&amp;noc=5254&amp;action=final&amp;ln=n&amp;regionKeyword=Peterborough%2C+Ontario&amp;s=3&amp;source=2&amp;titleKeyword=camp+counsellor"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65F6A541</Template>
  <TotalTime>3</TotalTime>
  <Pages>60</Pages>
  <Words>14017</Words>
  <Characters>81538</Characters>
  <Application>Microsoft Office Word</Application>
  <DocSecurity>0</DocSecurity>
  <Lines>679</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Smiley</dc:creator>
  <cp:lastModifiedBy>Molly Westland</cp:lastModifiedBy>
  <cp:revision>3</cp:revision>
  <cp:lastPrinted>2015-08-28T19:32:00Z</cp:lastPrinted>
  <dcterms:created xsi:type="dcterms:W3CDTF">2015-08-28T20:01:00Z</dcterms:created>
  <dcterms:modified xsi:type="dcterms:W3CDTF">2015-10-15T18:23:00Z</dcterms:modified>
</cp:coreProperties>
</file>