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1D5863">
        <w:rPr>
          <w:rFonts w:ascii="Arial" w:hAnsi="Arial" w:cs="Arial"/>
          <w:b/>
          <w:szCs w:val="24"/>
        </w:rPr>
        <w:t>4</w:t>
      </w:r>
      <w:r w:rsidR="0087727A">
        <w:rPr>
          <w:rFonts w:ascii="Arial" w:hAnsi="Arial" w:cs="Arial"/>
          <w:b/>
          <w:szCs w:val="24"/>
        </w:rPr>
        <w:t>/1</w:t>
      </w:r>
      <w:r w:rsidR="001D5863">
        <w:rPr>
          <w:rFonts w:ascii="Arial" w:hAnsi="Arial" w:cs="Arial"/>
          <w:b/>
          <w:szCs w:val="24"/>
        </w:rPr>
        <w:t>5</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675AC8" w:rsidP="00373FD2">
            <w:pPr>
              <w:pStyle w:val="Header"/>
              <w:jc w:val="center"/>
              <w:rPr>
                <w:rFonts w:cs="Arial"/>
                <w:b/>
                <w:szCs w:val="22"/>
                <w:lang w:val="en-CA"/>
              </w:rPr>
            </w:pPr>
            <w:r>
              <w:rPr>
                <w:rFonts w:cs="Arial"/>
                <w:b/>
                <w:szCs w:val="22"/>
                <w:lang w:val="en-CA"/>
              </w:rPr>
              <w:t>Sara Slater</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675AC8" w:rsidP="00373FD2">
            <w:pPr>
              <w:pStyle w:val="Header"/>
              <w:jc w:val="center"/>
              <w:rPr>
                <w:rFonts w:cs="Arial"/>
                <w:b/>
                <w:szCs w:val="22"/>
                <w:lang w:val="en-CA"/>
              </w:rPr>
            </w:pPr>
            <w:r>
              <w:rPr>
                <w:rFonts w:cs="Arial"/>
                <w:b/>
                <w:szCs w:val="22"/>
                <w:lang w:val="en-CA"/>
              </w:rPr>
              <w:t>GAS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675AC8" w:rsidP="00373FD2">
            <w:pPr>
              <w:pStyle w:val="Header"/>
              <w:jc w:val="center"/>
              <w:rPr>
                <w:rFonts w:cs="Arial"/>
                <w:b/>
                <w:szCs w:val="22"/>
                <w:lang w:val="en-CA"/>
              </w:rPr>
            </w:pPr>
            <w:r>
              <w:rPr>
                <w:rFonts w:cs="Arial"/>
                <w:b/>
                <w:szCs w:val="22"/>
                <w:lang w:val="en-CA"/>
              </w:rPr>
              <w:t>CIC</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D35B0C" w:rsidP="00373FD2">
            <w:pPr>
              <w:pStyle w:val="Header"/>
              <w:jc w:val="center"/>
              <w:rPr>
                <w:rFonts w:cs="Arial"/>
                <w:b/>
                <w:szCs w:val="22"/>
                <w:lang w:val="en-CA"/>
              </w:rPr>
            </w:pPr>
            <w:r>
              <w:rPr>
                <w:rFonts w:cs="Arial"/>
                <w:b/>
                <w:szCs w:val="22"/>
                <w:lang w:val="en-CA"/>
              </w:rPr>
              <w:t>May</w:t>
            </w:r>
            <w:r w:rsidR="00675AC8">
              <w:rPr>
                <w:rFonts w:cs="Arial"/>
                <w:b/>
                <w:szCs w:val="22"/>
                <w:lang w:val="en-CA"/>
              </w:rPr>
              <w:t xml:space="preserve"> 29/2015</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675AC8" w:rsidP="00373FD2">
            <w:pPr>
              <w:pStyle w:val="Header"/>
              <w:jc w:val="center"/>
              <w:rPr>
                <w:rFonts w:cs="Arial"/>
                <w:b/>
                <w:szCs w:val="22"/>
                <w:lang w:val="en-CA"/>
              </w:rPr>
            </w:pPr>
            <w:r>
              <w:rPr>
                <w:rFonts w:cs="Arial"/>
                <w:b/>
                <w:szCs w:val="22"/>
                <w:lang w:val="en-CA"/>
              </w:rPr>
              <w:t>Community Integration through Cooperative Education (CICE)</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9E264C" w:rsidRDefault="009E264C" w:rsidP="00373FD2">
            <w:pPr>
              <w:pStyle w:val="Title"/>
              <w:shd w:val="clear" w:color="auto" w:fill="C0C0C0"/>
              <w:jc w:val="left"/>
              <w:rPr>
                <w:rFonts w:ascii="Arial" w:hAnsi="Arial" w:cs="Arial"/>
                <w:sz w:val="20"/>
              </w:rPr>
            </w:pP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BF7A03" w:rsidP="004C2936">
            <w:pPr>
              <w:numPr>
                <w:ilvl w:val="1"/>
                <w:numId w:val="3"/>
              </w:numPr>
              <w:rPr>
                <w:rFonts w:cs="Arial"/>
                <w:sz w:val="20"/>
              </w:rPr>
            </w:pPr>
            <w:r>
              <w:rPr>
                <w:rFonts w:cs="Arial"/>
                <w:sz w:val="20"/>
              </w:rPr>
              <w:t xml:space="preserve">Identify any </w:t>
            </w:r>
            <w:r w:rsidR="001D5C52">
              <w:rPr>
                <w:rFonts w:cs="Arial"/>
                <w:sz w:val="20"/>
              </w:rPr>
              <w:t>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 xml:space="preserve">related issues and trends over the past year </w:t>
            </w:r>
            <w:r>
              <w:rPr>
                <w:rFonts w:cs="Arial"/>
                <w:sz w:val="20"/>
              </w:rPr>
              <w:t xml:space="preserve">that will </w:t>
            </w:r>
            <w:r w:rsidR="00373FD2" w:rsidRPr="00356C80">
              <w:rPr>
                <w:rFonts w:cs="Arial"/>
                <w:sz w:val="20"/>
              </w:rPr>
              <w:t xml:space="preserve">impact </w:t>
            </w:r>
            <w:r>
              <w:rPr>
                <w:rFonts w:cs="Arial"/>
                <w:sz w:val="20"/>
              </w:rPr>
              <w:t xml:space="preserve">your </w:t>
            </w:r>
            <w:r w:rsidR="00373FD2" w:rsidRPr="00356C80">
              <w:rPr>
                <w:rFonts w:cs="Arial"/>
                <w:sz w:val="20"/>
              </w:rPr>
              <w:t>program</w:t>
            </w:r>
            <w:r w:rsidR="001D5C52">
              <w:rPr>
                <w:rFonts w:cs="Arial"/>
                <w:sz w:val="20"/>
              </w:rPr>
              <w:t>?</w:t>
            </w:r>
          </w:p>
          <w:p w:rsidR="00E24A7A" w:rsidRDefault="00E24A7A" w:rsidP="00E24A7A">
            <w:pPr>
              <w:ind w:left="720"/>
              <w:rPr>
                <w:rFonts w:cs="Arial"/>
                <w:sz w:val="20"/>
              </w:rPr>
            </w:pPr>
          </w:p>
          <w:p w:rsidR="00E24A7A" w:rsidRPr="00E24A7A" w:rsidRDefault="00E24A7A" w:rsidP="00E24A7A">
            <w:pPr>
              <w:ind w:left="720"/>
              <w:rPr>
                <w:rFonts w:cs="Arial"/>
                <w:i/>
                <w:sz w:val="20"/>
              </w:rPr>
            </w:pPr>
            <w:r w:rsidRPr="00E24A7A">
              <w:rPr>
                <w:rFonts w:cs="Arial"/>
                <w:i/>
                <w:sz w:val="20"/>
              </w:rPr>
              <w:t>As indicated by the PAC and local community agencies, specifically Alternatives, they are fewer students that are age-appropriate to enter the CICE program at this time.  Many more students are choosing to stay in High School until they are 21.  We do expect to see an increase in intake in the next few years, but for now the numbers remain consistent with other colleges.</w:t>
            </w:r>
          </w:p>
          <w:p w:rsidR="00373FD2" w:rsidRPr="00356C80" w:rsidRDefault="00373FD2"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 xml:space="preserve">Advisory Committee recommendations from the past year that will affect the positioning, nature, or scope of </w:t>
            </w:r>
            <w:r w:rsidR="00BF7A03">
              <w:rPr>
                <w:rFonts w:cs="Arial"/>
                <w:sz w:val="20"/>
              </w:rPr>
              <w:t xml:space="preserve">your </w:t>
            </w:r>
            <w:r w:rsidR="00373FD2" w:rsidRPr="00356C80">
              <w:rPr>
                <w:rFonts w:cs="Arial"/>
                <w:sz w:val="20"/>
              </w:rPr>
              <w:t>program</w:t>
            </w:r>
            <w:r>
              <w:rPr>
                <w:rFonts w:cs="Arial"/>
                <w:sz w:val="20"/>
              </w:rPr>
              <w:t>?</w:t>
            </w:r>
          </w:p>
          <w:p w:rsidR="00E24A7A" w:rsidRDefault="00E24A7A" w:rsidP="00E24A7A">
            <w:pPr>
              <w:ind w:left="720"/>
              <w:rPr>
                <w:rFonts w:cs="Arial"/>
                <w:sz w:val="20"/>
              </w:rPr>
            </w:pPr>
          </w:p>
          <w:p w:rsidR="00E24A7A" w:rsidRPr="00E24A7A" w:rsidRDefault="00E24A7A" w:rsidP="00E24A7A">
            <w:pPr>
              <w:ind w:left="720"/>
              <w:rPr>
                <w:rFonts w:cs="Arial"/>
                <w:i/>
                <w:sz w:val="20"/>
              </w:rPr>
            </w:pPr>
            <w:r>
              <w:rPr>
                <w:rFonts w:cs="Arial"/>
                <w:i/>
                <w:sz w:val="20"/>
              </w:rPr>
              <w:t>PAC would like to see more student engagement in the PAC meetings.  This past meeting, held in April 2015, we invited a second year student to speak to PAC about his experiences and suggestions for the program.  PAC members also asked about including more repetition in the courses, not overlap, but an opportunity to ensure students have understood the concepts, mainly budgets.  This has helped us to focus more on how we deliver content and look at ways to best fit this student.</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sectoral and profession associations, </w:t>
            </w:r>
            <w:r w:rsidR="00BF7A03">
              <w:rPr>
                <w:rFonts w:cs="Arial"/>
                <w:sz w:val="20"/>
              </w:rPr>
              <w:t xml:space="preserve">or </w:t>
            </w:r>
            <w:r w:rsidR="00373FD2" w:rsidRPr="00902FB1">
              <w:rPr>
                <w:rFonts w:cs="Arial"/>
                <w:sz w:val="20"/>
              </w:rPr>
              <w:t>involvement in community and employer networks connected to the field</w:t>
            </w:r>
            <w:r>
              <w:rPr>
                <w:rFonts w:cs="Arial"/>
                <w:sz w:val="20"/>
              </w:rPr>
              <w:t>?</w:t>
            </w:r>
          </w:p>
          <w:p w:rsidR="005F593A" w:rsidRDefault="005F593A" w:rsidP="005F593A">
            <w:pPr>
              <w:ind w:left="720"/>
              <w:rPr>
                <w:rFonts w:cs="Arial"/>
                <w:sz w:val="20"/>
              </w:rPr>
            </w:pPr>
          </w:p>
          <w:p w:rsidR="005F593A" w:rsidRPr="005F593A" w:rsidRDefault="005F593A" w:rsidP="005F593A">
            <w:pPr>
              <w:ind w:left="720"/>
              <w:rPr>
                <w:rFonts w:cs="Arial"/>
                <w:i/>
                <w:sz w:val="20"/>
              </w:rPr>
            </w:pPr>
            <w:r>
              <w:rPr>
                <w:rFonts w:cs="Arial"/>
                <w:i/>
                <w:sz w:val="20"/>
              </w:rPr>
              <w:t xml:space="preserve">There is a very active and involved Provincial CICE community that meets annually to share information and resources.  This past year, the coordinators from all the colleges met electronically in each semester to discuss ways to get the programs good press and to support one another with challenging situations.  From discussing enrollment with other coordinators, it was clear that all colleges have a reduced number of applicants for Fall 2015.  Generally, faculty and field placements hosts have very positive feedback about our students and the program.  </w:t>
            </w:r>
          </w:p>
          <w:p w:rsidR="00373FD2" w:rsidRDefault="00373FD2" w:rsidP="00373FD2">
            <w:pPr>
              <w:rPr>
                <w:rFonts w:cs="Arial"/>
                <w:sz w:val="20"/>
              </w:rPr>
            </w:pPr>
          </w:p>
          <w:p w:rsidR="00373FD2" w:rsidRPr="00356C80" w:rsidRDefault="00373FD2" w:rsidP="005C63D5">
            <w:pPr>
              <w:ind w:left="720"/>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348A9" w:rsidRDefault="002247EA" w:rsidP="004C2936">
            <w:pPr>
              <w:numPr>
                <w:ilvl w:val="1"/>
                <w:numId w:val="4"/>
              </w:numPr>
              <w:tabs>
                <w:tab w:val="left" w:pos="681"/>
                <w:tab w:val="left" w:pos="972"/>
              </w:tabs>
              <w:rPr>
                <w:rFonts w:cs="Arial"/>
                <w:sz w:val="20"/>
              </w:rPr>
            </w:pPr>
            <w:r>
              <w:rPr>
                <w:rFonts w:cs="Arial"/>
                <w:sz w:val="20"/>
              </w:rPr>
              <w:t xml:space="preserve"> </w:t>
            </w:r>
            <w:r w:rsidR="001D5863">
              <w:rPr>
                <w:rFonts w:cs="Arial"/>
                <w:sz w:val="20"/>
              </w:rPr>
              <w:t xml:space="preserve">Identify </w:t>
            </w:r>
            <w:r w:rsidR="001D5C52">
              <w:rPr>
                <w:rFonts w:cs="Arial"/>
                <w:sz w:val="20"/>
              </w:rPr>
              <w:t>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 xml:space="preserve">approaches, </w:t>
            </w:r>
            <w:r w:rsidR="001D5863">
              <w:rPr>
                <w:rFonts w:cs="Arial"/>
                <w:sz w:val="20"/>
              </w:rPr>
              <w:t xml:space="preserve">and/or </w:t>
            </w:r>
            <w:r w:rsidR="00373FD2">
              <w:rPr>
                <w:rFonts w:cs="Arial"/>
                <w:sz w:val="20"/>
              </w:rPr>
              <w:t>assessment practices</w:t>
            </w:r>
            <w:r w:rsidR="00BF7A03">
              <w:rPr>
                <w:rFonts w:cs="Arial"/>
                <w:sz w:val="20"/>
              </w:rPr>
              <w:t xml:space="preserve">.  </w:t>
            </w:r>
          </w:p>
          <w:p w:rsidR="001348A9" w:rsidRDefault="001348A9" w:rsidP="001348A9">
            <w:pPr>
              <w:tabs>
                <w:tab w:val="left" w:pos="681"/>
                <w:tab w:val="left" w:pos="972"/>
              </w:tabs>
              <w:ind w:left="720"/>
              <w:rPr>
                <w:rFonts w:cs="Arial"/>
                <w:sz w:val="20"/>
              </w:rPr>
            </w:pPr>
          </w:p>
          <w:p w:rsidR="00373FD2" w:rsidRPr="00367B3B" w:rsidRDefault="001348A9" w:rsidP="001348A9">
            <w:pPr>
              <w:tabs>
                <w:tab w:val="left" w:pos="681"/>
                <w:tab w:val="left" w:pos="972"/>
              </w:tabs>
              <w:ind w:left="720"/>
              <w:rPr>
                <w:rFonts w:cs="Arial"/>
                <w:sz w:val="20"/>
              </w:rPr>
            </w:pPr>
            <w:r>
              <w:rPr>
                <w:rFonts w:cs="Arial"/>
                <w:i/>
                <w:sz w:val="20"/>
              </w:rPr>
              <w:t xml:space="preserve">With approval from PAC, we took away one GNED course from the first semester and added a program elective.  This was to allow students to make social connections with other first year students in their </w:t>
            </w:r>
            <w:r>
              <w:rPr>
                <w:rFonts w:cs="Arial"/>
                <w:i/>
                <w:sz w:val="20"/>
              </w:rPr>
              <w:lastRenderedPageBreak/>
              <w:t xml:space="preserve">program of interest.  Another change was to create a CICE health and wellness course to replace the integrated fitness classes that were taking place with massage therapy and police foundations.  This change gives students a chance to focus on their own health goals and then gives a culinary experience for safety and meal preparation. The new CICE 9 course in class for the front 7 weeks and combines in-class and culinary lab for the remaining 7 weeks. </w:t>
            </w:r>
            <w:r w:rsidR="001D5863">
              <w:rPr>
                <w:rFonts w:cs="Arial"/>
                <w:sz w:val="20"/>
              </w:rPr>
              <w:t xml:space="preserve">  </w:t>
            </w:r>
            <w:r w:rsidR="00570711" w:rsidRPr="00570711">
              <w:rPr>
                <w:rFonts w:cs="Arial"/>
                <w:i/>
                <w:sz w:val="20"/>
              </w:rPr>
              <w:t>Assessment is based on ref</w:t>
            </w:r>
            <w:r w:rsidRPr="00570711">
              <w:rPr>
                <w:rFonts w:cs="Arial"/>
                <w:i/>
                <w:sz w:val="20"/>
              </w:rPr>
              <w:t>l</w:t>
            </w:r>
            <w:r w:rsidR="00570711" w:rsidRPr="00570711">
              <w:rPr>
                <w:rFonts w:cs="Arial"/>
                <w:i/>
                <w:sz w:val="20"/>
              </w:rPr>
              <w:t>e</w:t>
            </w:r>
            <w:r w:rsidRPr="00570711">
              <w:rPr>
                <w:rFonts w:cs="Arial"/>
                <w:i/>
                <w:sz w:val="20"/>
              </w:rPr>
              <w:t>ction, assignments, and building recipes for future use.</w:t>
            </w:r>
          </w:p>
          <w:p w:rsidR="00EF15D9" w:rsidRPr="00367B3B" w:rsidRDefault="00EF15D9" w:rsidP="00373FD2">
            <w:pPr>
              <w:tabs>
                <w:tab w:val="left" w:pos="681"/>
                <w:tab w:val="left" w:pos="972"/>
              </w:tabs>
              <w:ind w:left="681" w:hanging="609"/>
              <w:rPr>
                <w:rFonts w:cs="Arial"/>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w:t>
            </w:r>
            <w:r w:rsidR="009E264C">
              <w:rPr>
                <w:rFonts w:cs="Arial"/>
                <w:sz w:val="20"/>
              </w:rPr>
              <w:t xml:space="preserve">technology enhanced </w:t>
            </w:r>
            <w:r w:rsidR="000673C8">
              <w:rPr>
                <w:rFonts w:cs="Arial"/>
                <w:sz w:val="20"/>
              </w:rPr>
              <w:t>learning in each semester of their program</w:t>
            </w:r>
            <w:r w:rsidR="00F12BDC">
              <w:rPr>
                <w:rFonts w:cs="Arial"/>
                <w:sz w:val="20"/>
              </w:rPr>
              <w:t xml:space="preserve">? </w:t>
            </w:r>
            <w:r w:rsidR="009E264C">
              <w:rPr>
                <w:rFonts w:cs="Arial"/>
                <w:sz w:val="20"/>
              </w:rPr>
              <w:t>Identify courses where possible.</w:t>
            </w:r>
          </w:p>
          <w:p w:rsidR="008E6E13" w:rsidRDefault="008E6E13" w:rsidP="008E6E13">
            <w:pPr>
              <w:tabs>
                <w:tab w:val="left" w:pos="681"/>
                <w:tab w:val="left" w:pos="972"/>
              </w:tabs>
              <w:ind w:left="720"/>
              <w:rPr>
                <w:rFonts w:cs="Arial"/>
                <w:sz w:val="20"/>
              </w:rPr>
            </w:pPr>
          </w:p>
          <w:p w:rsidR="008E6E13" w:rsidRPr="008E6E13" w:rsidRDefault="008E6E13" w:rsidP="008E6E13">
            <w:pPr>
              <w:tabs>
                <w:tab w:val="left" w:pos="681"/>
                <w:tab w:val="left" w:pos="972"/>
              </w:tabs>
              <w:ind w:left="720"/>
              <w:rPr>
                <w:rFonts w:cs="Arial"/>
                <w:i/>
                <w:sz w:val="20"/>
              </w:rPr>
            </w:pPr>
            <w:r>
              <w:rPr>
                <w:rFonts w:cs="Arial"/>
                <w:i/>
                <w:sz w:val="20"/>
              </w:rPr>
              <w:t>Not at this time.  We have hoped to initiate that all students come with an iPad for Fall 2015, but this has not happened.  We do recommend that all students have an iPad for September. Since CICE has students across multiple programs, any of our courses would suit the e-learning strategy and fit for even a pilot.  There are so many features that an iPad has to support students who learning differently.</w:t>
            </w:r>
          </w:p>
          <w:p w:rsidR="002247EA" w:rsidRDefault="002247EA" w:rsidP="005C63D5">
            <w:pPr>
              <w:pStyle w:val="ListParagraph"/>
              <w:rPr>
                <w:rFonts w:cs="Arial"/>
                <w:sz w:val="20"/>
              </w:rPr>
            </w:pPr>
          </w:p>
          <w:p w:rsidR="00F12BDC" w:rsidRPr="008E6E13" w:rsidRDefault="00F12BDC" w:rsidP="001348A9">
            <w:pPr>
              <w:numPr>
                <w:ilvl w:val="1"/>
                <w:numId w:val="4"/>
              </w:numPr>
              <w:tabs>
                <w:tab w:val="left" w:pos="681"/>
                <w:tab w:val="left" w:pos="972"/>
              </w:tabs>
              <w:rPr>
                <w:rFonts w:cs="Arial"/>
                <w:sz w:val="20"/>
              </w:rPr>
            </w:pPr>
            <w:r w:rsidRPr="00F12BDC">
              <w:rPr>
                <w:rFonts w:cs="Arial"/>
                <w:sz w:val="20"/>
              </w:rPr>
              <w:t xml:space="preserve"> </w:t>
            </w:r>
            <w:r w:rsidR="007E10F0" w:rsidRPr="00F12BDC">
              <w:rPr>
                <w:rFonts w:cs="Arial"/>
                <w:sz w:val="20"/>
              </w:rPr>
              <w:t xml:space="preserve">Does the current curriculum align with the College’s Strategic </w:t>
            </w:r>
            <w:r w:rsidRPr="00F12BDC">
              <w:rPr>
                <w:rFonts w:cs="Arial"/>
                <w:sz w:val="20"/>
              </w:rPr>
              <w:t>Plan to</w:t>
            </w:r>
            <w:r w:rsidR="007E10F0" w:rsidRPr="00F12BDC">
              <w:rPr>
                <w:rFonts w:cs="Arial"/>
                <w:i/>
                <w:iCs/>
                <w:sz w:val="20"/>
              </w:rPr>
              <w:t xml:space="preserve"> “infuse sustainability across the curriculum and across the student experience so that graduates understand and address sustainability issues.” (Goal 3.3)</w:t>
            </w:r>
            <w:r w:rsidRPr="00F12BDC">
              <w:rPr>
                <w:rFonts w:cs="Arial"/>
                <w:i/>
                <w:iCs/>
                <w:sz w:val="20"/>
              </w:rPr>
              <w:t xml:space="preserve">  </w:t>
            </w:r>
            <w:r w:rsidRPr="00F12BDC">
              <w:rPr>
                <w:rFonts w:cs="Arial"/>
                <w:iCs/>
                <w:sz w:val="20"/>
              </w:rPr>
              <w:t>Please identify which courses/experiences in the students’ program that sustainability issues are addressed.</w:t>
            </w:r>
          </w:p>
          <w:p w:rsidR="008E6E13" w:rsidRPr="008E6E13" w:rsidRDefault="008E6E13" w:rsidP="008E6E13">
            <w:pPr>
              <w:tabs>
                <w:tab w:val="left" w:pos="681"/>
                <w:tab w:val="left" w:pos="972"/>
              </w:tabs>
              <w:ind w:left="720"/>
              <w:rPr>
                <w:rFonts w:cs="Arial"/>
                <w:i/>
                <w:sz w:val="20"/>
              </w:rPr>
            </w:pPr>
            <w:r>
              <w:rPr>
                <w:rFonts w:cs="Arial"/>
                <w:i/>
                <w:iCs/>
                <w:sz w:val="20"/>
              </w:rPr>
              <w:t>We have added sustainability to both CICE1 and CICE 8 as a way for students to see what their role is in terms of being a Fleming student and an effective community member.</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w:t>
            </w:r>
            <w:r w:rsidR="00BF7A03">
              <w:rPr>
                <w:rFonts w:cs="Arial"/>
                <w:sz w:val="20"/>
              </w:rPr>
              <w:t xml:space="preserve">Identify </w:t>
            </w:r>
            <w:r w:rsidRPr="00367B3B">
              <w:rPr>
                <w:rFonts w:cs="Arial"/>
                <w:sz w:val="20"/>
              </w:rPr>
              <w:t>any r</w:t>
            </w:r>
            <w:r w:rsidR="00373FD2" w:rsidRPr="00367B3B">
              <w:rPr>
                <w:rFonts w:cs="Arial"/>
                <w:sz w:val="20"/>
              </w:rPr>
              <w:t>ecent or anticipated initiatives that</w:t>
            </w:r>
            <w:r w:rsidR="00373FD2" w:rsidRPr="00356C80">
              <w:rPr>
                <w:rFonts w:cs="Arial"/>
                <w:sz w:val="20"/>
              </w:rPr>
              <w:t xml:space="preserve"> promote student pathways </w:t>
            </w:r>
            <w:r w:rsidR="00BF7A03">
              <w:rPr>
                <w:rFonts w:cs="Arial"/>
                <w:sz w:val="20"/>
              </w:rPr>
              <w:t>i</w:t>
            </w:r>
            <w:r w:rsidR="00373FD2" w:rsidRPr="00356C80">
              <w:rPr>
                <w:rFonts w:cs="Arial"/>
                <w:sz w:val="20"/>
              </w:rPr>
              <w:t xml:space="preserve">ncluding </w:t>
            </w:r>
            <w:r w:rsidR="00373FD2">
              <w:rPr>
                <w:rFonts w:cs="Arial"/>
                <w:sz w:val="20"/>
              </w:rPr>
              <w:t xml:space="preserve">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w:t>
            </w:r>
            <w:r w:rsidR="00BF7A03">
              <w:rPr>
                <w:rFonts w:cs="Arial"/>
                <w:sz w:val="20"/>
              </w:rPr>
              <w:t>u</w:t>
            </w:r>
            <w:r w:rsidR="00373FD2" w:rsidRPr="00356C80">
              <w:rPr>
                <w:rFonts w:cs="Arial"/>
                <w:sz w:val="20"/>
              </w:rPr>
              <w:t xml:space="preserve">niversity transfer / </w:t>
            </w:r>
            <w:r w:rsidR="00373FD2">
              <w:rPr>
                <w:rFonts w:cs="Arial"/>
                <w:sz w:val="20"/>
              </w:rPr>
              <w:t xml:space="preserve">articulations, </w:t>
            </w:r>
            <w:r w:rsidR="00BF7A03">
              <w:rPr>
                <w:rFonts w:cs="Arial"/>
                <w:sz w:val="20"/>
              </w:rPr>
              <w:t xml:space="preserve">or </w:t>
            </w:r>
            <w:r w:rsidR="00373FD2">
              <w:rPr>
                <w:rFonts w:cs="Arial"/>
                <w:sz w:val="20"/>
              </w:rPr>
              <w:t>continuing education?</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00BF7A03">
              <w:rPr>
                <w:rFonts w:cs="Arial"/>
                <w:sz w:val="20"/>
              </w:rPr>
              <w:t xml:space="preserve">Identify </w:t>
            </w:r>
            <w:r>
              <w:rPr>
                <w:rFonts w:cs="Arial"/>
                <w:sz w:val="20"/>
              </w:rPr>
              <w:t>any n</w:t>
            </w:r>
            <w:r w:rsidR="00373FD2" w:rsidRPr="00356C80">
              <w:rPr>
                <w:rFonts w:cs="Arial"/>
                <w:sz w:val="20"/>
              </w:rPr>
              <w:t>ew competitor programs and/or re-positioning of existing programs</w:t>
            </w:r>
            <w:r>
              <w:rPr>
                <w:rFonts w:cs="Arial"/>
                <w:sz w:val="20"/>
              </w:rPr>
              <w:t>?</w:t>
            </w:r>
          </w:p>
          <w:p w:rsidR="00373FD2" w:rsidRPr="00356C80" w:rsidRDefault="00373FD2" w:rsidP="00373FD2">
            <w:pPr>
              <w:tabs>
                <w:tab w:val="left" w:pos="252"/>
                <w:tab w:val="left" w:pos="972"/>
              </w:tabs>
              <w:ind w:left="72"/>
              <w:rPr>
                <w:rFonts w:cs="Arial"/>
                <w:sz w:val="20"/>
              </w:rPr>
            </w:pPr>
          </w:p>
          <w:p w:rsidR="001D5C52" w:rsidRPr="00F12BDC" w:rsidRDefault="001D5C52" w:rsidP="001348A9">
            <w:pPr>
              <w:numPr>
                <w:ilvl w:val="1"/>
                <w:numId w:val="4"/>
              </w:numPr>
              <w:tabs>
                <w:tab w:val="left" w:pos="681"/>
                <w:tab w:val="left" w:pos="972"/>
              </w:tabs>
              <w:rPr>
                <w:rFonts w:cs="Arial"/>
                <w:sz w:val="20"/>
              </w:rPr>
            </w:pPr>
            <w:r w:rsidRPr="00F12BDC">
              <w:rPr>
                <w:rFonts w:cs="Arial"/>
                <w:sz w:val="20"/>
              </w:rPr>
              <w:t xml:space="preserve"> </w:t>
            </w:r>
            <w:r w:rsidR="00BF7A03">
              <w:rPr>
                <w:rFonts w:cs="Arial"/>
                <w:sz w:val="20"/>
              </w:rPr>
              <w:t xml:space="preserve">Identify if there are </w:t>
            </w:r>
            <w:r w:rsidRPr="00F12BDC">
              <w:rPr>
                <w:rFonts w:cs="Arial"/>
                <w:sz w:val="20"/>
              </w:rPr>
              <w:t>any n</w:t>
            </w:r>
            <w:r w:rsidR="00373FD2" w:rsidRPr="00F12BDC">
              <w:rPr>
                <w:rFonts w:cs="Arial"/>
                <w:sz w:val="20"/>
              </w:rPr>
              <w:t>ew or changing provincial standards, standards for accreditation, credentials, and / or industry or sector certifications over the past year</w:t>
            </w:r>
            <w:r w:rsidRPr="00F12BDC">
              <w:rPr>
                <w:rFonts w:cs="Arial"/>
                <w:sz w:val="20"/>
              </w:rPr>
              <w:t>?</w:t>
            </w:r>
            <w:r w:rsidR="00373FD2" w:rsidRPr="00F12BDC">
              <w:rPr>
                <w:rFonts w:cs="Arial"/>
                <w:sz w:val="20"/>
              </w:rPr>
              <w:t xml:space="preserve"> </w:t>
            </w:r>
          </w:p>
          <w:p w:rsidR="000673C8" w:rsidRDefault="000673C8" w:rsidP="000673C8">
            <w:pPr>
              <w:pStyle w:val="ListParagraph"/>
              <w:rPr>
                <w:rFonts w:cs="Arial"/>
                <w:sz w:val="20"/>
              </w:rPr>
            </w:pPr>
          </w:p>
          <w:p w:rsidR="000673C8" w:rsidRPr="001D5C52" w:rsidRDefault="000673C8" w:rsidP="000673C8">
            <w:pPr>
              <w:tabs>
                <w:tab w:val="left" w:pos="681"/>
                <w:tab w:val="left" w:pos="972"/>
              </w:tabs>
              <w:ind w:left="720"/>
              <w:rPr>
                <w:rFonts w:cs="Arial"/>
                <w:sz w:val="20"/>
              </w:rPr>
            </w:pP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_</w:t>
            </w:r>
            <w:r w:rsidR="0065365B">
              <w:rPr>
                <w:rFonts w:cs="Arial"/>
                <w:sz w:val="20"/>
              </w:rPr>
              <w:t>X</w:t>
            </w:r>
            <w:r>
              <w:rPr>
                <w:rFonts w:cs="Arial"/>
                <w:sz w:val="20"/>
              </w:rPr>
              <w:t xml:space="preserve">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Default="003D338F" w:rsidP="005C63D5">
            <w:pPr>
              <w:tabs>
                <w:tab w:val="left" w:pos="252"/>
                <w:tab w:val="left" w:pos="681"/>
              </w:tabs>
              <w:ind w:left="792"/>
              <w:rPr>
                <w:rFonts w:cs="Arial"/>
                <w:sz w:val="20"/>
              </w:rPr>
            </w:pPr>
            <w:r>
              <w:rPr>
                <w:rFonts w:cs="Arial"/>
                <w:sz w:val="20"/>
              </w:rPr>
              <w:t xml:space="preserve"> </w:t>
            </w:r>
          </w:p>
          <w:p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rsidR="00BF7A03" w:rsidRPr="001D5C52" w:rsidRDefault="00BF7A03" w:rsidP="00BF7A03">
            <w:pPr>
              <w:tabs>
                <w:tab w:val="left" w:pos="252"/>
                <w:tab w:val="left" w:pos="681"/>
              </w:tabs>
              <w:ind w:left="792"/>
              <w:rPr>
                <w:rFonts w:cs="Arial"/>
                <w:sz w:val="20"/>
              </w:rPr>
            </w:pPr>
          </w:p>
        </w:tc>
      </w:tr>
    </w:tbl>
    <w:p w:rsidR="00C46FDA" w:rsidRDefault="00C46FDA">
      <w:r>
        <w:br w:type="page"/>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tcMar>
              <w:top w:w="113" w:type="dxa"/>
              <w:bottom w:w="113" w:type="dxa"/>
            </w:tcMar>
          </w:tcPr>
          <w:p w:rsidR="00373FD2" w:rsidRPr="00E81B27" w:rsidRDefault="001D5863" w:rsidP="00373FD2">
            <w:pPr>
              <w:tabs>
                <w:tab w:val="left" w:pos="252"/>
                <w:tab w:val="left" w:pos="972"/>
              </w:tabs>
              <w:ind w:left="252" w:hanging="180"/>
              <w:rPr>
                <w:rFonts w:cs="Arial"/>
                <w:b/>
                <w:sz w:val="20"/>
              </w:rPr>
            </w:pPr>
            <w:r>
              <w:rPr>
                <w:rFonts w:cs="Arial"/>
                <w:b/>
                <w:sz w:val="20"/>
              </w:rPr>
              <w:lastRenderedPageBreak/>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1D5863" w:rsidRDefault="001D5863"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00373FD2" w:rsidRPr="00E81B27">
              <w:rPr>
                <w:rFonts w:cs="Arial"/>
                <w:sz w:val="20"/>
              </w:rPr>
              <w:t xml:space="preserve">Key performance indicators </w:t>
            </w:r>
            <w:r>
              <w:rPr>
                <w:rFonts w:cs="Arial"/>
                <w:sz w:val="20"/>
              </w:rPr>
              <w:t xml:space="preserve">(KPI </w:t>
            </w:r>
            <w:r w:rsidR="00373FD2" w:rsidRPr="00E81B27">
              <w:rPr>
                <w:rFonts w:cs="Arial"/>
                <w:sz w:val="20"/>
              </w:rPr>
              <w:t># 4, 8, 9, and 11</w:t>
            </w:r>
            <w:r>
              <w:rPr>
                <w:rFonts w:cs="Arial"/>
                <w:sz w:val="20"/>
              </w:rPr>
              <w:t>) regarding student and graduate satisfaction (*reference Fleming Data Research website)</w:t>
            </w:r>
          </w:p>
          <w:p w:rsidR="001A1552" w:rsidRDefault="001A1552" w:rsidP="00373FD2">
            <w:pPr>
              <w:tabs>
                <w:tab w:val="left" w:pos="681"/>
              </w:tabs>
              <w:ind w:left="681" w:hanging="609"/>
              <w:rPr>
                <w:rFonts w:cs="Arial"/>
                <w:sz w:val="20"/>
              </w:rPr>
            </w:pPr>
          </w:p>
          <w:p w:rsidR="00C46FDA" w:rsidRDefault="00C46FDA" w:rsidP="00C46FDA">
            <w:pPr>
              <w:ind w:left="681"/>
              <w:rPr>
                <w:b/>
                <w:i/>
              </w:rPr>
            </w:pPr>
            <w:r>
              <w:rPr>
                <w:b/>
                <w:i/>
              </w:rPr>
              <w:t>Table 1: CICE KPI analysis for 2014 Reporting Year</w:t>
            </w:r>
          </w:p>
          <w:tbl>
            <w:tblPr>
              <w:tblStyle w:val="TableGrid"/>
              <w:tblW w:w="7770" w:type="dxa"/>
              <w:tblInd w:w="681" w:type="dxa"/>
              <w:tblLayout w:type="fixed"/>
              <w:tblLook w:val="04A0" w:firstRow="1" w:lastRow="0" w:firstColumn="1" w:lastColumn="0" w:noHBand="0" w:noVBand="1"/>
            </w:tblPr>
            <w:tblGrid>
              <w:gridCol w:w="5500"/>
              <w:gridCol w:w="2270"/>
            </w:tblGrid>
            <w:tr w:rsidR="00C46FDA" w:rsidTr="00F3473A">
              <w:tc>
                <w:tcPr>
                  <w:tcW w:w="5495" w:type="dxa"/>
                  <w:tcBorders>
                    <w:top w:val="single" w:sz="4" w:space="0" w:color="auto"/>
                    <w:left w:val="single" w:sz="4" w:space="0" w:color="auto"/>
                    <w:bottom w:val="single" w:sz="4" w:space="0" w:color="auto"/>
                    <w:right w:val="single" w:sz="4" w:space="0" w:color="auto"/>
                  </w:tcBorders>
                  <w:hideMark/>
                </w:tcPr>
                <w:p w:rsidR="00C46FDA" w:rsidRDefault="00C46FDA" w:rsidP="00C46FDA">
                  <w:pPr>
                    <w:tabs>
                      <w:tab w:val="left" w:pos="1972"/>
                    </w:tabs>
                  </w:pPr>
                  <w:r>
                    <w:tab/>
                    <w:t>KPI Indicator</w:t>
                  </w:r>
                </w:p>
              </w:tc>
              <w:tc>
                <w:tcPr>
                  <w:tcW w:w="2268" w:type="dxa"/>
                  <w:tcBorders>
                    <w:top w:val="single" w:sz="4" w:space="0" w:color="auto"/>
                    <w:left w:val="single" w:sz="4" w:space="0" w:color="auto"/>
                    <w:bottom w:val="single" w:sz="4" w:space="0" w:color="auto"/>
                    <w:right w:val="single" w:sz="4" w:space="0" w:color="auto"/>
                  </w:tcBorders>
                  <w:hideMark/>
                </w:tcPr>
                <w:p w:rsidR="00C46FDA" w:rsidRDefault="00C46FDA" w:rsidP="00C46FDA">
                  <w:pPr>
                    <w:tabs>
                      <w:tab w:val="left" w:pos="1972"/>
                    </w:tabs>
                  </w:pPr>
                  <w:r>
                    <w:t>Benchmark Gap</w:t>
                  </w:r>
                </w:p>
              </w:tc>
            </w:tr>
            <w:tr w:rsidR="00C46FDA" w:rsidTr="00F3473A">
              <w:tc>
                <w:tcPr>
                  <w:tcW w:w="5495" w:type="dxa"/>
                  <w:tcBorders>
                    <w:top w:val="single" w:sz="4" w:space="0" w:color="auto"/>
                    <w:left w:val="single" w:sz="4" w:space="0" w:color="auto"/>
                    <w:bottom w:val="single" w:sz="4" w:space="0" w:color="auto"/>
                    <w:right w:val="single" w:sz="4" w:space="0" w:color="auto"/>
                  </w:tcBorders>
                  <w:hideMark/>
                </w:tcPr>
                <w:p w:rsidR="00C46FDA" w:rsidRDefault="00C46FDA" w:rsidP="00C46FDA">
                  <w:r>
                    <w:t xml:space="preserve">KPI#4: Graduate Satisfaction, Learning Outcomes   </w:t>
                  </w:r>
                </w:p>
              </w:tc>
              <w:tc>
                <w:tcPr>
                  <w:tcW w:w="2268" w:type="dxa"/>
                  <w:tcBorders>
                    <w:top w:val="single" w:sz="4" w:space="0" w:color="auto"/>
                    <w:left w:val="single" w:sz="4" w:space="0" w:color="auto"/>
                    <w:bottom w:val="single" w:sz="4" w:space="0" w:color="auto"/>
                    <w:right w:val="single" w:sz="4" w:space="0" w:color="auto"/>
                  </w:tcBorders>
                  <w:hideMark/>
                </w:tcPr>
                <w:p w:rsidR="00C46FDA" w:rsidRDefault="00C46FDA" w:rsidP="00C46FDA">
                  <w:pPr>
                    <w:jc w:val="center"/>
                  </w:pPr>
                  <w:r>
                    <w:t>-6.82</w:t>
                  </w:r>
                </w:p>
              </w:tc>
            </w:tr>
            <w:tr w:rsidR="00C46FDA" w:rsidTr="00F3473A">
              <w:tc>
                <w:tcPr>
                  <w:tcW w:w="5495" w:type="dxa"/>
                  <w:tcBorders>
                    <w:top w:val="single" w:sz="4" w:space="0" w:color="auto"/>
                    <w:left w:val="single" w:sz="4" w:space="0" w:color="auto"/>
                    <w:bottom w:val="single" w:sz="4" w:space="0" w:color="auto"/>
                    <w:right w:val="single" w:sz="4" w:space="0" w:color="auto"/>
                  </w:tcBorders>
                  <w:hideMark/>
                </w:tcPr>
                <w:p w:rsidR="00C46FDA" w:rsidRDefault="00C46FDA" w:rsidP="00C46FDA">
                  <w:r>
                    <w:t xml:space="preserve">KPI#8: Student Satisfaction, Learning Experience </w:t>
                  </w:r>
                </w:p>
              </w:tc>
              <w:tc>
                <w:tcPr>
                  <w:tcW w:w="2268" w:type="dxa"/>
                  <w:tcBorders>
                    <w:top w:val="single" w:sz="4" w:space="0" w:color="auto"/>
                    <w:left w:val="single" w:sz="4" w:space="0" w:color="auto"/>
                    <w:bottom w:val="single" w:sz="4" w:space="0" w:color="auto"/>
                    <w:right w:val="single" w:sz="4" w:space="0" w:color="auto"/>
                  </w:tcBorders>
                  <w:hideMark/>
                </w:tcPr>
                <w:p w:rsidR="00C46FDA" w:rsidRDefault="00C46FDA" w:rsidP="00C46FDA">
                  <w:pPr>
                    <w:jc w:val="center"/>
                  </w:pPr>
                  <w:r>
                    <w:t>+3.93</w:t>
                  </w:r>
                </w:p>
              </w:tc>
            </w:tr>
            <w:tr w:rsidR="00C46FDA" w:rsidTr="00F3473A">
              <w:tc>
                <w:tcPr>
                  <w:tcW w:w="5495" w:type="dxa"/>
                  <w:tcBorders>
                    <w:top w:val="single" w:sz="4" w:space="0" w:color="auto"/>
                    <w:left w:val="single" w:sz="4" w:space="0" w:color="auto"/>
                    <w:bottom w:val="single" w:sz="4" w:space="0" w:color="auto"/>
                    <w:right w:val="single" w:sz="4" w:space="0" w:color="auto"/>
                  </w:tcBorders>
                  <w:hideMark/>
                </w:tcPr>
                <w:p w:rsidR="00C46FDA" w:rsidRDefault="00C46FDA" w:rsidP="00C46FDA">
                  <w:r>
                    <w:t>KPI#9: Student Satisfaction, Teachers</w:t>
                  </w:r>
                </w:p>
              </w:tc>
              <w:tc>
                <w:tcPr>
                  <w:tcW w:w="2268" w:type="dxa"/>
                  <w:tcBorders>
                    <w:top w:val="single" w:sz="4" w:space="0" w:color="auto"/>
                    <w:left w:val="single" w:sz="4" w:space="0" w:color="auto"/>
                    <w:bottom w:val="single" w:sz="4" w:space="0" w:color="auto"/>
                    <w:right w:val="single" w:sz="4" w:space="0" w:color="auto"/>
                  </w:tcBorders>
                  <w:hideMark/>
                </w:tcPr>
                <w:p w:rsidR="00C46FDA" w:rsidRDefault="00C46FDA" w:rsidP="00C46FDA">
                  <w:pPr>
                    <w:jc w:val="center"/>
                  </w:pPr>
                  <w:r>
                    <w:t>+6.73</w:t>
                  </w:r>
                </w:p>
              </w:tc>
            </w:tr>
            <w:tr w:rsidR="00C46FDA" w:rsidTr="00F3473A">
              <w:tc>
                <w:tcPr>
                  <w:tcW w:w="5495" w:type="dxa"/>
                  <w:tcBorders>
                    <w:top w:val="single" w:sz="4" w:space="0" w:color="auto"/>
                    <w:left w:val="single" w:sz="4" w:space="0" w:color="auto"/>
                    <w:bottom w:val="single" w:sz="4" w:space="0" w:color="auto"/>
                    <w:right w:val="single" w:sz="4" w:space="0" w:color="auto"/>
                  </w:tcBorders>
                  <w:hideMark/>
                </w:tcPr>
                <w:p w:rsidR="00C46FDA" w:rsidRDefault="00C46FDA" w:rsidP="00C46FDA">
                  <w:r>
                    <w:t xml:space="preserve">KPI#11: Graduate Satisfaction, Program </w:t>
                  </w:r>
                </w:p>
              </w:tc>
              <w:tc>
                <w:tcPr>
                  <w:tcW w:w="2268" w:type="dxa"/>
                  <w:tcBorders>
                    <w:top w:val="single" w:sz="4" w:space="0" w:color="auto"/>
                    <w:left w:val="single" w:sz="4" w:space="0" w:color="auto"/>
                    <w:bottom w:val="single" w:sz="4" w:space="0" w:color="auto"/>
                    <w:right w:val="single" w:sz="4" w:space="0" w:color="auto"/>
                  </w:tcBorders>
                  <w:hideMark/>
                </w:tcPr>
                <w:p w:rsidR="00C46FDA" w:rsidRDefault="00C46FDA" w:rsidP="00C46FDA">
                  <w:pPr>
                    <w:jc w:val="center"/>
                  </w:pPr>
                  <w:r>
                    <w:t>+5.61</w:t>
                  </w:r>
                </w:p>
              </w:tc>
            </w:tr>
          </w:tbl>
          <w:p w:rsidR="00C46FDA" w:rsidRDefault="00C46FDA" w:rsidP="00C46FDA">
            <w:pPr>
              <w:ind w:left="569"/>
              <w:rPr>
                <w:i/>
                <w:sz w:val="16"/>
                <w:szCs w:val="16"/>
              </w:rPr>
            </w:pPr>
            <w:r>
              <w:rPr>
                <w:i/>
                <w:sz w:val="16"/>
                <w:szCs w:val="16"/>
              </w:rPr>
              <w:t>BENCHMARK GAP is Program Difference minus the College Difference. If the Benchmark Gap is positive, Fleming's program difference is above the college difference and the program does not have to increase its performance on this KPI. If the Benchmark Gap is negative, Fleming's program difference is below the college difference and the program needs to increase its performance on this KPI by the value of the Benchmark gap.</w:t>
            </w:r>
          </w:p>
          <w:p w:rsidR="001A1552" w:rsidRDefault="001A1552"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p>
          <w:p w:rsidR="00373FD2" w:rsidRDefault="001D5863"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BF7A03" w:rsidRPr="00E82CF7" w:rsidRDefault="00165109" w:rsidP="00373FD2">
            <w:pPr>
              <w:tabs>
                <w:tab w:val="left" w:pos="252"/>
                <w:tab w:val="left" w:pos="972"/>
              </w:tabs>
              <w:ind w:left="252" w:hanging="180"/>
              <w:rPr>
                <w:rFonts w:cs="Arial"/>
                <w:i/>
                <w:sz w:val="20"/>
              </w:rPr>
            </w:pPr>
            <w:r>
              <w:rPr>
                <w:rFonts w:cs="Arial"/>
                <w:i/>
                <w:sz w:val="20"/>
              </w:rPr>
              <w:t xml:space="preserve">   </w:t>
            </w:r>
            <w:r w:rsidR="00E82CF7">
              <w:rPr>
                <w:rFonts w:cs="Arial"/>
                <w:i/>
                <w:sz w:val="20"/>
              </w:rPr>
              <w:t>Student retention is strong.  Students that are progressed out of the program are not good fits and are not meeting the demand required.  This past year, only one student was lost from sem 1 to sem 2 because of poor academic performance. Another student was asked to withdraw because she was fi</w:t>
            </w:r>
            <w:r>
              <w:rPr>
                <w:rFonts w:cs="Arial"/>
                <w:i/>
                <w:sz w:val="20"/>
              </w:rPr>
              <w:t>r</w:t>
            </w:r>
            <w:r w:rsidR="00E82CF7">
              <w:rPr>
                <w:rFonts w:cs="Arial"/>
                <w:i/>
                <w:sz w:val="20"/>
              </w:rPr>
              <w:t>ed from her placement and could not meet the pre-req needed for the final semester.  She is returning in the Fall to make up the needed courses.</w:t>
            </w: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B9132A" w:rsidRDefault="00B9132A" w:rsidP="004C2936">
            <w:pPr>
              <w:numPr>
                <w:ilvl w:val="0"/>
                <w:numId w:val="2"/>
              </w:numPr>
              <w:rPr>
                <w:rFonts w:cs="Arial"/>
                <w:i/>
                <w:sz w:val="20"/>
              </w:rPr>
            </w:pPr>
            <w:r w:rsidRPr="00B9132A">
              <w:rPr>
                <w:rFonts w:cs="Arial"/>
                <w:i/>
                <w:sz w:val="20"/>
              </w:rPr>
              <w:t>Repetition of important information in successive semesters</w:t>
            </w:r>
            <w:r w:rsidR="00373FD2" w:rsidRPr="00B9132A">
              <w:rPr>
                <w:rFonts w:cs="Arial"/>
                <w:i/>
                <w:sz w:val="20"/>
              </w:rPr>
              <w:br/>
            </w:r>
          </w:p>
          <w:p w:rsidR="00373FD2" w:rsidRPr="000673C8" w:rsidRDefault="00B9132A" w:rsidP="004C2936">
            <w:pPr>
              <w:numPr>
                <w:ilvl w:val="0"/>
                <w:numId w:val="2"/>
              </w:numPr>
              <w:rPr>
                <w:rFonts w:cs="Arial"/>
                <w:b/>
                <w:sz w:val="20"/>
              </w:rPr>
            </w:pPr>
            <w:r>
              <w:rPr>
                <w:rFonts w:cs="Arial"/>
                <w:i/>
                <w:sz w:val="20"/>
              </w:rPr>
              <w:t>Meaningful placements and experiences</w:t>
            </w:r>
            <w:r w:rsidR="00373FD2" w:rsidRPr="000673C8">
              <w:rPr>
                <w:rFonts w:cs="Arial"/>
                <w:b/>
                <w:sz w:val="20"/>
              </w:rPr>
              <w:br/>
            </w:r>
          </w:p>
          <w:p w:rsidR="00373FD2" w:rsidRPr="00356C80" w:rsidRDefault="00B9132A" w:rsidP="004C2936">
            <w:pPr>
              <w:numPr>
                <w:ilvl w:val="0"/>
                <w:numId w:val="2"/>
              </w:numPr>
              <w:rPr>
                <w:rFonts w:cs="Arial"/>
                <w:b/>
                <w:sz w:val="20"/>
              </w:rPr>
            </w:pPr>
            <w:r>
              <w:rPr>
                <w:rFonts w:cs="Arial"/>
                <w:i/>
                <w:sz w:val="20"/>
              </w:rPr>
              <w:t>Communication among team members is a challenge.  Looking for a system to help with tha</w:t>
            </w:r>
            <w:r w:rsidR="001A1552">
              <w:rPr>
                <w:rFonts w:cs="Arial"/>
                <w:i/>
                <w:sz w:val="20"/>
              </w:rPr>
              <w:t>t. This past year we used ShareP</w:t>
            </w:r>
            <w:r>
              <w:rPr>
                <w:rFonts w:cs="Arial"/>
                <w:i/>
                <w:sz w:val="20"/>
              </w:rPr>
              <w:t>oint.</w:t>
            </w:r>
            <w:r w:rsidR="00373FD2" w:rsidRPr="00356C80">
              <w:rPr>
                <w:rFonts w:cs="Arial"/>
              </w:rPr>
              <w:br/>
            </w: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373FD2" w:rsidRPr="00FE5B6C" w:rsidRDefault="000279D8" w:rsidP="004C2936">
            <w:pPr>
              <w:numPr>
                <w:ilvl w:val="0"/>
                <w:numId w:val="2"/>
              </w:numPr>
              <w:rPr>
                <w:rFonts w:cs="Arial"/>
                <w:i/>
                <w:sz w:val="20"/>
              </w:rPr>
            </w:pPr>
            <w:r w:rsidRPr="00FE5B6C">
              <w:rPr>
                <w:rFonts w:cs="Arial"/>
                <w:i/>
                <w:sz w:val="20"/>
              </w:rPr>
              <w:t>Stronger documentation and accountability around field placements using manuals and more effective time sheets and policies.</w:t>
            </w:r>
            <w:r w:rsidR="00373FD2" w:rsidRPr="00FE5B6C">
              <w:rPr>
                <w:rFonts w:cs="Arial"/>
                <w:i/>
                <w:sz w:val="20"/>
              </w:rPr>
              <w:br/>
            </w:r>
          </w:p>
          <w:p w:rsidR="00373FD2" w:rsidRPr="00356C80" w:rsidRDefault="000279D8" w:rsidP="004C2936">
            <w:pPr>
              <w:numPr>
                <w:ilvl w:val="0"/>
                <w:numId w:val="2"/>
              </w:numPr>
              <w:rPr>
                <w:rFonts w:cs="Arial"/>
                <w:b/>
                <w:sz w:val="20"/>
              </w:rPr>
            </w:pPr>
            <w:r w:rsidRPr="00FE5B6C">
              <w:rPr>
                <w:rFonts w:cs="Arial"/>
                <w:i/>
                <w:sz w:val="20"/>
              </w:rPr>
              <w:t>More marketing.  Targeting special education professionals and local agencies.</w:t>
            </w:r>
            <w:r w:rsidR="00373FD2" w:rsidRPr="00356C80">
              <w:rPr>
                <w:rFonts w:cs="Arial"/>
                <w:b/>
                <w:sz w:val="20"/>
              </w:rPr>
              <w:br/>
            </w:r>
          </w:p>
          <w:p w:rsidR="00E51CA2" w:rsidRPr="00356C80" w:rsidRDefault="00373FD2" w:rsidP="001A1552">
            <w:pPr>
              <w:numPr>
                <w:ilvl w:val="0"/>
                <w:numId w:val="2"/>
              </w:numPr>
              <w:rPr>
                <w:rFonts w:cs="Arial"/>
                <w:b/>
                <w:sz w:val="20"/>
              </w:rPr>
            </w:pPr>
            <w:r w:rsidRPr="00356C80">
              <w:rPr>
                <w:rFonts w:cs="Arial"/>
                <w:b/>
                <w:sz w:val="20"/>
              </w:rPr>
              <w:br/>
            </w: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373FD2" w:rsidP="001A1552">
            <w:pPr>
              <w:numPr>
                <w:ilvl w:val="0"/>
                <w:numId w:val="2"/>
              </w:numPr>
              <w:rPr>
                <w:rFonts w:cs="Arial"/>
                <w:b/>
                <w:sz w:val="20"/>
              </w:rPr>
            </w:pPr>
            <w:r w:rsidRPr="00356C80">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1F2FFE" w:rsidRDefault="001F2FFE"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434C06" w:rsidRPr="00373FD2" w:rsidRDefault="00434C06" w:rsidP="001A155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8A9" w:rsidRDefault="001348A9">
      <w:r>
        <w:separator/>
      </w:r>
    </w:p>
  </w:endnote>
  <w:endnote w:type="continuationSeparator" w:id="0">
    <w:p w:rsidR="001348A9" w:rsidRDefault="001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8A9" w:rsidRDefault="001348A9">
      <w:r>
        <w:separator/>
      </w:r>
    </w:p>
  </w:footnote>
  <w:footnote w:type="continuationSeparator" w:id="0">
    <w:p w:rsidR="001348A9" w:rsidRDefault="00134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9D8"/>
    <w:rsid w:val="00027E73"/>
    <w:rsid w:val="00030D4E"/>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48A9"/>
    <w:rsid w:val="00135B58"/>
    <w:rsid w:val="00136CF3"/>
    <w:rsid w:val="00142E32"/>
    <w:rsid w:val="0014514B"/>
    <w:rsid w:val="0015304E"/>
    <w:rsid w:val="0015516D"/>
    <w:rsid w:val="001551C9"/>
    <w:rsid w:val="00155AF6"/>
    <w:rsid w:val="00156BEB"/>
    <w:rsid w:val="00161640"/>
    <w:rsid w:val="00162C88"/>
    <w:rsid w:val="001632BE"/>
    <w:rsid w:val="00163C09"/>
    <w:rsid w:val="0016460E"/>
    <w:rsid w:val="00164E13"/>
    <w:rsid w:val="00165109"/>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1552"/>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F03D9"/>
    <w:rsid w:val="001F05CF"/>
    <w:rsid w:val="001F2EF5"/>
    <w:rsid w:val="001F2FFE"/>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7EA"/>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0EBC"/>
    <w:rsid w:val="003D338F"/>
    <w:rsid w:val="003D369D"/>
    <w:rsid w:val="003D5173"/>
    <w:rsid w:val="003D5BE2"/>
    <w:rsid w:val="003D77B2"/>
    <w:rsid w:val="003F0E91"/>
    <w:rsid w:val="003F4613"/>
    <w:rsid w:val="003F5BBA"/>
    <w:rsid w:val="004033FE"/>
    <w:rsid w:val="004116A2"/>
    <w:rsid w:val="004138E1"/>
    <w:rsid w:val="0041448C"/>
    <w:rsid w:val="0041490D"/>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0711"/>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593A"/>
    <w:rsid w:val="005F6334"/>
    <w:rsid w:val="005F7949"/>
    <w:rsid w:val="005F7E21"/>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365B"/>
    <w:rsid w:val="00653CA1"/>
    <w:rsid w:val="006548DC"/>
    <w:rsid w:val="00660B93"/>
    <w:rsid w:val="00660BDF"/>
    <w:rsid w:val="00661335"/>
    <w:rsid w:val="00662F69"/>
    <w:rsid w:val="00663368"/>
    <w:rsid w:val="00664D48"/>
    <w:rsid w:val="00667878"/>
    <w:rsid w:val="00671690"/>
    <w:rsid w:val="006716E3"/>
    <w:rsid w:val="00671B1B"/>
    <w:rsid w:val="00672553"/>
    <w:rsid w:val="00673F94"/>
    <w:rsid w:val="00675AC8"/>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10F0"/>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E6E13"/>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A60"/>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264C"/>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132A"/>
    <w:rsid w:val="00B93A44"/>
    <w:rsid w:val="00B96D7D"/>
    <w:rsid w:val="00B97B4D"/>
    <w:rsid w:val="00BA0E18"/>
    <w:rsid w:val="00BA25DD"/>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46FDA"/>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5B0C"/>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4A7A"/>
    <w:rsid w:val="00E26E79"/>
    <w:rsid w:val="00E2758A"/>
    <w:rsid w:val="00E33F3C"/>
    <w:rsid w:val="00E35F13"/>
    <w:rsid w:val="00E40B63"/>
    <w:rsid w:val="00E43338"/>
    <w:rsid w:val="00E43402"/>
    <w:rsid w:val="00E50569"/>
    <w:rsid w:val="00E50CDF"/>
    <w:rsid w:val="00E51205"/>
    <w:rsid w:val="00E51CA2"/>
    <w:rsid w:val="00E53C88"/>
    <w:rsid w:val="00E567EB"/>
    <w:rsid w:val="00E65085"/>
    <w:rsid w:val="00E650FB"/>
    <w:rsid w:val="00E669CB"/>
    <w:rsid w:val="00E6763D"/>
    <w:rsid w:val="00E74185"/>
    <w:rsid w:val="00E75345"/>
    <w:rsid w:val="00E76F10"/>
    <w:rsid w:val="00E77DEB"/>
    <w:rsid w:val="00E803C2"/>
    <w:rsid w:val="00E80587"/>
    <w:rsid w:val="00E81B27"/>
    <w:rsid w:val="00E82CF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59FC"/>
    <w:rsid w:val="00EF70FC"/>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0F3"/>
    <w:rsid w:val="00F27427"/>
    <w:rsid w:val="00F27D2E"/>
    <w:rsid w:val="00F27F5C"/>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5B6C"/>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9CE2E2C-144D-4B3D-B93C-09B9BEF2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1CEB0-9F50-4D1E-B7F2-DBC0AB3A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2509BD66</Template>
  <TotalTime>1</TotalTime>
  <Pages>4</Pages>
  <Words>1230</Words>
  <Characters>6806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Tracey Bell</cp:lastModifiedBy>
  <cp:revision>2</cp:revision>
  <cp:lastPrinted>2015-06-10T20:42:00Z</cp:lastPrinted>
  <dcterms:created xsi:type="dcterms:W3CDTF">2016-01-19T21:53:00Z</dcterms:created>
  <dcterms:modified xsi:type="dcterms:W3CDTF">2016-01-19T21:53:00Z</dcterms:modified>
</cp:coreProperties>
</file>