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FD2" w:rsidRDefault="00373FD2" w:rsidP="00373FD2">
      <w:pPr>
        <w:pStyle w:val="Title"/>
        <w:rPr>
          <w:rFonts w:ascii="Arial" w:hAnsi="Arial" w:cs="Arial"/>
          <w:b/>
          <w:szCs w:val="24"/>
        </w:rPr>
      </w:pPr>
      <w:bookmarkStart w:id="0" w:name="_GoBack"/>
      <w:bookmarkEnd w:id="0"/>
      <w:r w:rsidRPr="00DC1597">
        <w:rPr>
          <w:rFonts w:ascii="Arial" w:hAnsi="Arial" w:cs="Arial"/>
          <w:b/>
          <w:szCs w:val="24"/>
        </w:rPr>
        <w:t xml:space="preserve">Curriculum Renewal: </w:t>
      </w:r>
    </w:p>
    <w:p w:rsidR="00373FD2" w:rsidRDefault="00373FD2" w:rsidP="00373FD2">
      <w:pPr>
        <w:pStyle w:val="Title"/>
        <w:rPr>
          <w:rFonts w:ascii="Arial" w:hAnsi="Arial" w:cs="Arial"/>
          <w:b/>
          <w:szCs w:val="24"/>
        </w:rPr>
      </w:pPr>
      <w:r w:rsidRPr="00DC1597">
        <w:rPr>
          <w:rFonts w:ascii="Arial" w:hAnsi="Arial" w:cs="Arial"/>
          <w:b/>
          <w:szCs w:val="24"/>
        </w:rPr>
        <w:t>Analysis and Action Plan Template</w:t>
      </w:r>
    </w:p>
    <w:p w:rsidR="00373FD2" w:rsidRDefault="00373FD2" w:rsidP="00373FD2">
      <w:pPr>
        <w:pStyle w:val="Title"/>
        <w:rPr>
          <w:rFonts w:ascii="Arial" w:hAnsi="Arial" w:cs="Arial"/>
          <w:b/>
          <w:szCs w:val="24"/>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28" w:type="dxa"/>
          <w:left w:w="28" w:type="dxa"/>
          <w:bottom w:w="28" w:type="dxa"/>
          <w:right w:w="28" w:type="dxa"/>
        </w:tblCellMar>
        <w:tblLook w:val="04A0" w:firstRow="1" w:lastRow="0" w:firstColumn="1" w:lastColumn="0" w:noHBand="0" w:noVBand="1"/>
      </w:tblPr>
      <w:tblGrid>
        <w:gridCol w:w="2576"/>
        <w:gridCol w:w="1981"/>
        <w:gridCol w:w="1982"/>
        <w:gridCol w:w="3667"/>
      </w:tblGrid>
      <w:tr w:rsidR="00933C91" w:rsidRPr="00C54C7B" w:rsidTr="00367B3B">
        <w:trPr>
          <w:tblHeader/>
        </w:trPr>
        <w:tc>
          <w:tcPr>
            <w:tcW w:w="2576" w:type="dxa"/>
            <w:shd w:val="clear" w:color="auto" w:fill="EAF1DD"/>
          </w:tcPr>
          <w:p w:rsidR="00933C91" w:rsidRPr="00C54C7B" w:rsidRDefault="00933C91" w:rsidP="00373FD2">
            <w:pPr>
              <w:pStyle w:val="Header"/>
              <w:jc w:val="right"/>
              <w:rPr>
                <w:rFonts w:cs="Arial"/>
                <w:b/>
                <w:szCs w:val="22"/>
                <w:lang w:val="en-CA"/>
              </w:rPr>
            </w:pPr>
            <w:r w:rsidRPr="00C54C7B">
              <w:rPr>
                <w:rFonts w:cs="Arial"/>
                <w:b/>
                <w:szCs w:val="22"/>
                <w:lang w:val="en-CA"/>
              </w:rPr>
              <w:t xml:space="preserve">Program Coordinator:  </w:t>
            </w:r>
          </w:p>
        </w:tc>
        <w:tc>
          <w:tcPr>
            <w:tcW w:w="1981" w:type="dxa"/>
            <w:shd w:val="clear" w:color="auto" w:fill="EAF1DD"/>
          </w:tcPr>
          <w:p w:rsidR="00933C91" w:rsidRPr="00C54C7B" w:rsidRDefault="00933C91" w:rsidP="00933C91">
            <w:pPr>
              <w:pStyle w:val="Header"/>
              <w:jc w:val="center"/>
              <w:rPr>
                <w:rFonts w:cs="Arial"/>
                <w:b/>
              </w:rPr>
            </w:pPr>
            <w:r>
              <w:rPr>
                <w:rFonts w:cs="Arial"/>
                <w:b/>
              </w:rPr>
              <w:t>Steve Moghini</w:t>
            </w:r>
          </w:p>
        </w:tc>
        <w:tc>
          <w:tcPr>
            <w:tcW w:w="1982" w:type="dxa"/>
            <w:shd w:val="clear" w:color="auto" w:fill="EAF1DD"/>
          </w:tcPr>
          <w:p w:rsidR="00933C91" w:rsidRPr="00C54C7B" w:rsidRDefault="00933C91" w:rsidP="00373FD2">
            <w:pPr>
              <w:pStyle w:val="Header"/>
              <w:jc w:val="right"/>
              <w:rPr>
                <w:rFonts w:cs="Arial"/>
                <w:b/>
                <w:szCs w:val="22"/>
                <w:lang w:val="en-CA"/>
              </w:rPr>
            </w:pPr>
            <w:r w:rsidRPr="00C54C7B">
              <w:rPr>
                <w:rFonts w:cs="Arial"/>
                <w:b/>
                <w:szCs w:val="22"/>
                <w:lang w:val="en-CA"/>
              </w:rPr>
              <w:t>School:</w:t>
            </w:r>
          </w:p>
        </w:tc>
        <w:tc>
          <w:tcPr>
            <w:tcW w:w="3667" w:type="dxa"/>
            <w:shd w:val="clear" w:color="auto" w:fill="EAF1DD"/>
          </w:tcPr>
          <w:p w:rsidR="00933C91" w:rsidRPr="00C54C7B" w:rsidRDefault="00933C91" w:rsidP="00933C91">
            <w:pPr>
              <w:pStyle w:val="Header"/>
              <w:jc w:val="center"/>
              <w:rPr>
                <w:rFonts w:cs="Arial"/>
                <w:b/>
              </w:rPr>
            </w:pPr>
            <w:r>
              <w:rPr>
                <w:rFonts w:cs="Arial"/>
                <w:b/>
              </w:rPr>
              <w:t>Justice &amp; Business</w:t>
            </w:r>
          </w:p>
        </w:tc>
      </w:tr>
      <w:tr w:rsidR="00933C91" w:rsidRPr="00C54C7B" w:rsidTr="00367B3B">
        <w:trPr>
          <w:tblHeader/>
        </w:trPr>
        <w:tc>
          <w:tcPr>
            <w:tcW w:w="2576" w:type="dxa"/>
            <w:shd w:val="clear" w:color="auto" w:fill="EAF1DD"/>
          </w:tcPr>
          <w:p w:rsidR="00933C91" w:rsidRPr="00C54C7B" w:rsidRDefault="00933C91" w:rsidP="00373FD2">
            <w:pPr>
              <w:pStyle w:val="Header"/>
              <w:jc w:val="right"/>
              <w:rPr>
                <w:rFonts w:cs="Arial"/>
                <w:b/>
                <w:szCs w:val="22"/>
                <w:lang w:val="en-CA"/>
              </w:rPr>
            </w:pPr>
            <w:r>
              <w:rPr>
                <w:rFonts w:cs="Arial"/>
                <w:b/>
                <w:szCs w:val="22"/>
                <w:lang w:val="en-CA"/>
              </w:rPr>
              <w:t>Program Code:</w:t>
            </w:r>
          </w:p>
        </w:tc>
        <w:tc>
          <w:tcPr>
            <w:tcW w:w="1981" w:type="dxa"/>
            <w:shd w:val="clear" w:color="auto" w:fill="EAF1DD"/>
          </w:tcPr>
          <w:p w:rsidR="00933C91" w:rsidRPr="00C54C7B" w:rsidRDefault="00933C91" w:rsidP="00933C91">
            <w:pPr>
              <w:pStyle w:val="Header"/>
              <w:jc w:val="center"/>
              <w:rPr>
                <w:rFonts w:cs="Arial"/>
                <w:b/>
              </w:rPr>
            </w:pPr>
            <w:r>
              <w:rPr>
                <w:rFonts w:cs="Arial"/>
                <w:b/>
              </w:rPr>
              <w:t>CHT, CM, CMX</w:t>
            </w:r>
          </w:p>
        </w:tc>
        <w:tc>
          <w:tcPr>
            <w:tcW w:w="1982" w:type="dxa"/>
            <w:shd w:val="clear" w:color="auto" w:fill="EAF1DD"/>
          </w:tcPr>
          <w:p w:rsidR="00933C91" w:rsidRPr="00C54C7B" w:rsidRDefault="00933C91" w:rsidP="00373FD2">
            <w:pPr>
              <w:pStyle w:val="Header"/>
              <w:jc w:val="right"/>
              <w:rPr>
                <w:rFonts w:cs="Arial"/>
                <w:b/>
                <w:szCs w:val="22"/>
                <w:lang w:val="en-CA"/>
              </w:rPr>
            </w:pPr>
            <w:r w:rsidRPr="00C54C7B">
              <w:rPr>
                <w:rFonts w:cs="Arial"/>
                <w:b/>
                <w:szCs w:val="22"/>
                <w:lang w:val="en-CA"/>
              </w:rPr>
              <w:t>Date Completed:</w:t>
            </w:r>
          </w:p>
        </w:tc>
        <w:tc>
          <w:tcPr>
            <w:tcW w:w="3667" w:type="dxa"/>
            <w:shd w:val="clear" w:color="auto" w:fill="EAF1DD"/>
          </w:tcPr>
          <w:p w:rsidR="00933C91" w:rsidRPr="00C54C7B" w:rsidRDefault="00933C91" w:rsidP="00933C91">
            <w:pPr>
              <w:pStyle w:val="Header"/>
              <w:jc w:val="center"/>
              <w:rPr>
                <w:rFonts w:cs="Arial"/>
                <w:b/>
              </w:rPr>
            </w:pPr>
            <w:r>
              <w:rPr>
                <w:rFonts w:cs="Arial"/>
                <w:b/>
              </w:rPr>
              <w:t>October 22, 2013</w:t>
            </w:r>
          </w:p>
        </w:tc>
      </w:tr>
      <w:tr w:rsidR="00933C91" w:rsidRPr="00C54C7B" w:rsidTr="00367B3B">
        <w:trPr>
          <w:tblHeader/>
        </w:trPr>
        <w:tc>
          <w:tcPr>
            <w:tcW w:w="2576" w:type="dxa"/>
            <w:shd w:val="clear" w:color="auto" w:fill="EAF1DD"/>
          </w:tcPr>
          <w:p w:rsidR="00933C91" w:rsidRDefault="00933C91" w:rsidP="00373FD2">
            <w:pPr>
              <w:pStyle w:val="Header"/>
              <w:jc w:val="right"/>
              <w:rPr>
                <w:rFonts w:cs="Arial"/>
                <w:b/>
                <w:szCs w:val="22"/>
                <w:lang w:val="en-CA"/>
              </w:rPr>
            </w:pPr>
            <w:r w:rsidRPr="00C54C7B">
              <w:rPr>
                <w:rFonts w:cs="Arial"/>
                <w:b/>
                <w:szCs w:val="22"/>
                <w:lang w:val="en-CA"/>
              </w:rPr>
              <w:t xml:space="preserve">Program Name:  </w:t>
            </w:r>
          </w:p>
        </w:tc>
        <w:tc>
          <w:tcPr>
            <w:tcW w:w="7630" w:type="dxa"/>
            <w:gridSpan w:val="3"/>
            <w:shd w:val="clear" w:color="auto" w:fill="EAF1DD"/>
          </w:tcPr>
          <w:p w:rsidR="00933C91" w:rsidRPr="00C54C7B" w:rsidRDefault="00381688" w:rsidP="00373FD2">
            <w:pPr>
              <w:pStyle w:val="Header"/>
              <w:jc w:val="center"/>
              <w:rPr>
                <w:rFonts w:cs="Arial"/>
                <w:b/>
                <w:szCs w:val="22"/>
                <w:lang w:val="en-CA"/>
              </w:rPr>
            </w:pPr>
            <w:r>
              <w:rPr>
                <w:rFonts w:cs="Arial"/>
                <w:b/>
              </w:rPr>
              <w:t>Chef Training, Culinary Management, Culinary Management Dual Diploma Apprenticeship</w:t>
            </w:r>
          </w:p>
        </w:tc>
      </w:tr>
    </w:tbl>
    <w:p w:rsidR="005A334C" w:rsidRDefault="005A334C"/>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0206"/>
      </w:tblGrid>
      <w:tr w:rsidR="00373FD2" w:rsidRPr="00356C80" w:rsidTr="00367B3B">
        <w:tc>
          <w:tcPr>
            <w:tcW w:w="10206" w:type="dxa"/>
            <w:shd w:val="clear" w:color="auto" w:fill="C0C0C0"/>
            <w:tcMar>
              <w:top w:w="113" w:type="dxa"/>
              <w:bottom w:w="113" w:type="dxa"/>
            </w:tcMar>
          </w:tcPr>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A. Analysis of Indicators</w:t>
            </w: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sz w:val="20"/>
              </w:rPr>
              <w:t xml:space="preserve">Note: data is </w:t>
            </w:r>
            <w:r w:rsidRPr="00356C80">
              <w:rPr>
                <w:rFonts w:ascii="Arial" w:hAnsi="Arial" w:cs="Arial"/>
                <w:b/>
                <w:sz w:val="20"/>
              </w:rPr>
              <w:t>not</w:t>
            </w:r>
            <w:r w:rsidRPr="00356C80">
              <w:rPr>
                <w:rFonts w:ascii="Arial" w:hAnsi="Arial" w:cs="Arial"/>
                <w:sz w:val="20"/>
              </w:rPr>
              <w:t xml:space="preserve"> recorded in this section of the template.</w:t>
            </w:r>
            <w:r w:rsidRPr="00356C80">
              <w:rPr>
                <w:rFonts w:ascii="Arial" w:hAnsi="Arial" w:cs="Arial"/>
                <w:b/>
                <w:sz w:val="20"/>
              </w:rPr>
              <w:br/>
            </w: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 xml:space="preserve">Reflect on, and discuss, the following indicators in the context of the curriculum and program: </w:t>
            </w: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 xml:space="preserve"> </w:t>
            </w:r>
          </w:p>
        </w:tc>
      </w:tr>
      <w:tr w:rsidR="00373FD2" w:rsidRPr="00356C80" w:rsidTr="00367B3B">
        <w:tc>
          <w:tcPr>
            <w:tcW w:w="10206" w:type="dxa"/>
            <w:tcMar>
              <w:top w:w="113" w:type="dxa"/>
              <w:bottom w:w="113" w:type="dxa"/>
            </w:tcMar>
          </w:tcPr>
          <w:p w:rsidR="00373FD2" w:rsidRPr="00356C80" w:rsidRDefault="00373FD2" w:rsidP="004C2936">
            <w:pPr>
              <w:numPr>
                <w:ilvl w:val="0"/>
                <w:numId w:val="3"/>
              </w:numPr>
              <w:ind w:left="256" w:hanging="256"/>
              <w:jc w:val="both"/>
              <w:rPr>
                <w:rFonts w:cs="Arial"/>
                <w:b/>
                <w:sz w:val="20"/>
              </w:rPr>
            </w:pPr>
            <w:r w:rsidRPr="00356C80">
              <w:rPr>
                <w:rFonts w:cs="Arial"/>
                <w:b/>
                <w:sz w:val="20"/>
              </w:rPr>
              <w:t>Industry  / Sector Trends</w:t>
            </w:r>
          </w:p>
          <w:p w:rsidR="00373FD2" w:rsidRPr="00356C80" w:rsidRDefault="00373FD2" w:rsidP="00373FD2">
            <w:pPr>
              <w:jc w:val="both"/>
              <w:rPr>
                <w:rFonts w:cs="Arial"/>
                <w:b/>
                <w:sz w:val="20"/>
              </w:rPr>
            </w:pPr>
          </w:p>
          <w:p w:rsidR="00373FD2" w:rsidRDefault="001D5C52" w:rsidP="004C2936">
            <w:pPr>
              <w:numPr>
                <w:ilvl w:val="1"/>
                <w:numId w:val="3"/>
              </w:numPr>
              <w:rPr>
                <w:rFonts w:cs="Arial"/>
                <w:b/>
                <w:sz w:val="20"/>
              </w:rPr>
            </w:pPr>
            <w:r w:rsidRPr="00933C91">
              <w:rPr>
                <w:rFonts w:cs="Arial"/>
                <w:b/>
                <w:sz w:val="20"/>
              </w:rPr>
              <w:t>Are there n</w:t>
            </w:r>
            <w:r w:rsidR="00373FD2" w:rsidRPr="00933C91">
              <w:rPr>
                <w:rFonts w:cs="Arial"/>
                <w:b/>
                <w:sz w:val="20"/>
              </w:rPr>
              <w:t xml:space="preserve">ew or emergent </w:t>
            </w:r>
            <w:r w:rsidR="00373FD2" w:rsidRPr="00933C91">
              <w:rPr>
                <w:rFonts w:cs="Arial"/>
                <w:b/>
                <w:i/>
                <w:sz w:val="20"/>
              </w:rPr>
              <w:t xml:space="preserve">industry or sector </w:t>
            </w:r>
            <w:r w:rsidR="00373FD2" w:rsidRPr="00933C91">
              <w:rPr>
                <w:rFonts w:cs="Arial"/>
                <w:b/>
                <w:sz w:val="20"/>
              </w:rPr>
              <w:t>related issues and trends identified over the past year and their potential impact on the program</w:t>
            </w:r>
            <w:r w:rsidRPr="00933C91">
              <w:rPr>
                <w:rFonts w:cs="Arial"/>
                <w:b/>
                <w:sz w:val="20"/>
              </w:rPr>
              <w:t>?</w:t>
            </w:r>
          </w:p>
          <w:p w:rsidR="00933C91" w:rsidRPr="00933C91" w:rsidRDefault="00933C91" w:rsidP="00933C91">
            <w:pPr>
              <w:ind w:left="720"/>
              <w:rPr>
                <w:rFonts w:cs="Arial"/>
                <w:b/>
                <w:sz w:val="20"/>
              </w:rPr>
            </w:pPr>
          </w:p>
          <w:p w:rsidR="00933C91" w:rsidRDefault="00933C91" w:rsidP="00933C91">
            <w:pPr>
              <w:pStyle w:val="ListParagraph"/>
              <w:numPr>
                <w:ilvl w:val="0"/>
                <w:numId w:val="6"/>
              </w:numPr>
              <w:rPr>
                <w:rFonts w:cs="Arial"/>
                <w:sz w:val="20"/>
              </w:rPr>
            </w:pPr>
            <w:r>
              <w:rPr>
                <w:rFonts w:cs="Arial"/>
                <w:sz w:val="20"/>
              </w:rPr>
              <w:t>Qualified foodservice professional labour shortage in the Institutional and commercial settings</w:t>
            </w:r>
          </w:p>
          <w:p w:rsidR="00373FD2" w:rsidRDefault="00933C91" w:rsidP="00933C91">
            <w:pPr>
              <w:pStyle w:val="ListParagraph"/>
              <w:numPr>
                <w:ilvl w:val="0"/>
                <w:numId w:val="6"/>
              </w:numPr>
              <w:rPr>
                <w:rFonts w:cs="Arial"/>
                <w:sz w:val="20"/>
              </w:rPr>
            </w:pPr>
            <w:r>
              <w:rPr>
                <w:rFonts w:cs="Arial"/>
                <w:sz w:val="20"/>
              </w:rPr>
              <w:t xml:space="preserve">Sous Vide – Immersion technology </w:t>
            </w:r>
          </w:p>
          <w:p w:rsidR="00933C91" w:rsidRDefault="00933C91" w:rsidP="00933C91">
            <w:pPr>
              <w:pStyle w:val="ListParagraph"/>
              <w:numPr>
                <w:ilvl w:val="0"/>
                <w:numId w:val="6"/>
              </w:numPr>
              <w:rPr>
                <w:rFonts w:cs="Arial"/>
                <w:sz w:val="20"/>
              </w:rPr>
            </w:pPr>
            <w:r>
              <w:rPr>
                <w:rFonts w:cs="Arial"/>
                <w:sz w:val="20"/>
              </w:rPr>
              <w:t>Molecular gastronomy – anti grill</w:t>
            </w:r>
          </w:p>
          <w:p w:rsidR="00933C91" w:rsidRDefault="00933C91" w:rsidP="00933C91">
            <w:pPr>
              <w:pStyle w:val="ListParagraph"/>
              <w:numPr>
                <w:ilvl w:val="0"/>
                <w:numId w:val="6"/>
              </w:numPr>
              <w:rPr>
                <w:rFonts w:cs="Arial"/>
                <w:sz w:val="20"/>
              </w:rPr>
            </w:pPr>
            <w:r>
              <w:rPr>
                <w:rFonts w:cs="Arial"/>
                <w:sz w:val="20"/>
              </w:rPr>
              <w:t>Allergy and dietary concerns and awareness</w:t>
            </w:r>
          </w:p>
          <w:p w:rsidR="00933C91" w:rsidRDefault="00933C91" w:rsidP="00933C91">
            <w:pPr>
              <w:pStyle w:val="ListParagraph"/>
              <w:numPr>
                <w:ilvl w:val="0"/>
                <w:numId w:val="6"/>
              </w:numPr>
              <w:rPr>
                <w:rFonts w:cs="Arial"/>
                <w:sz w:val="20"/>
              </w:rPr>
            </w:pPr>
            <w:r>
              <w:rPr>
                <w:rFonts w:cs="Arial"/>
                <w:sz w:val="20"/>
              </w:rPr>
              <w:t>Sustainable and local food movement</w:t>
            </w:r>
          </w:p>
          <w:p w:rsidR="00933C91" w:rsidRPr="00933C91" w:rsidRDefault="00933C91" w:rsidP="00933C91">
            <w:pPr>
              <w:pStyle w:val="ListParagraph"/>
              <w:rPr>
                <w:rFonts w:cs="Arial"/>
                <w:sz w:val="20"/>
              </w:rPr>
            </w:pPr>
          </w:p>
          <w:p w:rsidR="00373FD2" w:rsidRDefault="001D5C52" w:rsidP="004C2936">
            <w:pPr>
              <w:numPr>
                <w:ilvl w:val="1"/>
                <w:numId w:val="3"/>
              </w:numPr>
              <w:rPr>
                <w:rFonts w:cs="Arial"/>
                <w:sz w:val="20"/>
              </w:rPr>
            </w:pPr>
            <w:r w:rsidRPr="00933C91">
              <w:rPr>
                <w:rFonts w:cs="Arial"/>
                <w:b/>
                <w:sz w:val="20"/>
              </w:rPr>
              <w:t xml:space="preserve">What are the </w:t>
            </w:r>
            <w:r w:rsidR="00373FD2" w:rsidRPr="00933C91">
              <w:rPr>
                <w:rFonts w:cs="Arial"/>
                <w:b/>
                <w:sz w:val="20"/>
              </w:rPr>
              <w:t>Advisory Committee recommendations from the past year that will affect the positioning, nature, or scope of the program</w:t>
            </w:r>
            <w:r>
              <w:rPr>
                <w:rFonts w:cs="Arial"/>
                <w:sz w:val="20"/>
              </w:rPr>
              <w:t>?</w:t>
            </w:r>
          </w:p>
          <w:p w:rsidR="00373FD2" w:rsidRDefault="00373FD2" w:rsidP="00373FD2">
            <w:pPr>
              <w:pStyle w:val="ListParagraph"/>
              <w:ind w:left="0"/>
              <w:rPr>
                <w:rFonts w:cs="Arial"/>
                <w:sz w:val="20"/>
              </w:rPr>
            </w:pPr>
          </w:p>
          <w:p w:rsidR="00933C91" w:rsidRDefault="00933C91" w:rsidP="00933C91">
            <w:pPr>
              <w:pStyle w:val="ListParagraph"/>
              <w:numPr>
                <w:ilvl w:val="0"/>
                <w:numId w:val="6"/>
              </w:numPr>
              <w:rPr>
                <w:rFonts w:cs="Arial"/>
                <w:sz w:val="20"/>
              </w:rPr>
            </w:pPr>
            <w:r>
              <w:rPr>
                <w:rFonts w:cs="Arial"/>
                <w:sz w:val="20"/>
              </w:rPr>
              <w:t xml:space="preserve">Sous Vide </w:t>
            </w:r>
            <w:proofErr w:type="spellStart"/>
            <w:r>
              <w:rPr>
                <w:rFonts w:cs="Arial"/>
                <w:sz w:val="20"/>
              </w:rPr>
              <w:t>technogoly</w:t>
            </w:r>
            <w:proofErr w:type="spellEnd"/>
            <w:r>
              <w:rPr>
                <w:rFonts w:cs="Arial"/>
                <w:sz w:val="20"/>
              </w:rPr>
              <w:t xml:space="preserve"> is becoming the norm in most foodservice operations </w:t>
            </w:r>
          </w:p>
          <w:p w:rsidR="00933C91" w:rsidRDefault="00933C91" w:rsidP="00933C91">
            <w:pPr>
              <w:pStyle w:val="ListParagraph"/>
              <w:numPr>
                <w:ilvl w:val="0"/>
                <w:numId w:val="6"/>
              </w:numPr>
              <w:rPr>
                <w:rFonts w:cs="Arial"/>
                <w:sz w:val="20"/>
              </w:rPr>
            </w:pPr>
            <w:r>
              <w:rPr>
                <w:rFonts w:cs="Arial"/>
                <w:sz w:val="20"/>
              </w:rPr>
              <w:t>Qualified foodservice professional labour shortage in the Institutional and commercial settings – cooks, servers, dietary aids, nutrition managers</w:t>
            </w:r>
          </w:p>
          <w:p w:rsidR="00933C91" w:rsidRDefault="00933C91" w:rsidP="00933C91">
            <w:pPr>
              <w:pStyle w:val="ListParagraph"/>
              <w:numPr>
                <w:ilvl w:val="0"/>
                <w:numId w:val="7"/>
              </w:numPr>
              <w:rPr>
                <w:rFonts w:cs="Arial"/>
                <w:sz w:val="20"/>
              </w:rPr>
            </w:pPr>
            <w:r>
              <w:rPr>
                <w:rFonts w:cs="Arial"/>
                <w:sz w:val="20"/>
              </w:rPr>
              <w:t>Local Food</w:t>
            </w:r>
          </w:p>
          <w:p w:rsidR="00933C91" w:rsidRDefault="00933C91" w:rsidP="00933C91">
            <w:pPr>
              <w:pStyle w:val="ListParagraph"/>
              <w:numPr>
                <w:ilvl w:val="0"/>
                <w:numId w:val="7"/>
              </w:numPr>
              <w:rPr>
                <w:rFonts w:cs="Arial"/>
                <w:sz w:val="20"/>
              </w:rPr>
            </w:pPr>
            <w:r>
              <w:rPr>
                <w:rFonts w:cs="Arial"/>
                <w:sz w:val="20"/>
              </w:rPr>
              <w:t>Student understanding of hospitality specific business financial requirements</w:t>
            </w:r>
          </w:p>
          <w:p w:rsidR="00933C91" w:rsidRDefault="00933C91" w:rsidP="00933C91">
            <w:pPr>
              <w:pStyle w:val="ListParagraph"/>
              <w:rPr>
                <w:rFonts w:cs="Arial"/>
                <w:sz w:val="20"/>
              </w:rPr>
            </w:pPr>
          </w:p>
          <w:p w:rsidR="00373FD2" w:rsidRPr="00B025A7" w:rsidRDefault="001D5C52" w:rsidP="004C2936">
            <w:pPr>
              <w:numPr>
                <w:ilvl w:val="1"/>
                <w:numId w:val="3"/>
              </w:numPr>
              <w:rPr>
                <w:rFonts w:cs="Arial"/>
                <w:b/>
                <w:sz w:val="20"/>
              </w:rPr>
            </w:pPr>
            <w:r w:rsidRPr="00B025A7">
              <w:rPr>
                <w:rFonts w:cs="Arial"/>
                <w:b/>
                <w:sz w:val="20"/>
              </w:rPr>
              <w:t>What i</w:t>
            </w:r>
            <w:r w:rsidR="00373FD2" w:rsidRPr="00B025A7">
              <w:rPr>
                <w:rFonts w:cs="Arial"/>
                <w:b/>
                <w:sz w:val="20"/>
              </w:rPr>
              <w:t xml:space="preserve">nformation / observations </w:t>
            </w:r>
            <w:r w:rsidRPr="00B025A7">
              <w:rPr>
                <w:rFonts w:cs="Arial"/>
                <w:b/>
                <w:sz w:val="20"/>
              </w:rPr>
              <w:t xml:space="preserve">has been </w:t>
            </w:r>
            <w:r w:rsidR="00373FD2" w:rsidRPr="00B025A7">
              <w:rPr>
                <w:rFonts w:cs="Arial"/>
                <w:b/>
                <w:sz w:val="20"/>
              </w:rPr>
              <w:t xml:space="preserve">generated via faculty and staff professional development, engagement in </w:t>
            </w:r>
            <w:proofErr w:type="spellStart"/>
            <w:r w:rsidR="00373FD2" w:rsidRPr="00B025A7">
              <w:rPr>
                <w:rFonts w:cs="Arial"/>
                <w:b/>
                <w:sz w:val="20"/>
              </w:rPr>
              <w:t>sectoral</w:t>
            </w:r>
            <w:proofErr w:type="spellEnd"/>
            <w:r w:rsidR="00373FD2" w:rsidRPr="00B025A7">
              <w:rPr>
                <w:rFonts w:cs="Arial"/>
                <w:b/>
                <w:sz w:val="20"/>
              </w:rPr>
              <w:t xml:space="preserve"> and profession associations, and involvement in community and employer networks connected to the field</w:t>
            </w:r>
            <w:r w:rsidRPr="00B025A7">
              <w:rPr>
                <w:rFonts w:cs="Arial"/>
                <w:b/>
                <w:sz w:val="20"/>
              </w:rPr>
              <w:t>?</w:t>
            </w:r>
          </w:p>
          <w:p w:rsidR="00B025A7" w:rsidRDefault="00B025A7" w:rsidP="00B025A7">
            <w:pPr>
              <w:ind w:left="720"/>
              <w:rPr>
                <w:rFonts w:cs="Arial"/>
                <w:sz w:val="20"/>
              </w:rPr>
            </w:pPr>
          </w:p>
          <w:p w:rsidR="00933C91" w:rsidRDefault="00933C91" w:rsidP="00933C91">
            <w:pPr>
              <w:pStyle w:val="ListParagraph"/>
              <w:numPr>
                <w:ilvl w:val="0"/>
                <w:numId w:val="8"/>
              </w:numPr>
              <w:rPr>
                <w:rFonts w:cs="Arial"/>
                <w:sz w:val="20"/>
              </w:rPr>
            </w:pPr>
            <w:r>
              <w:rPr>
                <w:rFonts w:cs="Arial"/>
                <w:sz w:val="20"/>
              </w:rPr>
              <w:t>Our students have strong business based skills that are ahead of the average culinary program college graduates</w:t>
            </w:r>
          </w:p>
          <w:p w:rsidR="00933C91" w:rsidRDefault="00933C91" w:rsidP="00933C91">
            <w:pPr>
              <w:pStyle w:val="ListParagraph"/>
              <w:numPr>
                <w:ilvl w:val="0"/>
                <w:numId w:val="8"/>
              </w:numPr>
              <w:rPr>
                <w:rFonts w:cs="Arial"/>
                <w:sz w:val="20"/>
              </w:rPr>
            </w:pPr>
            <w:r>
              <w:rPr>
                <w:rFonts w:cs="Arial"/>
                <w:sz w:val="20"/>
              </w:rPr>
              <w:t>Local Foods</w:t>
            </w:r>
            <w:r w:rsidR="00B025A7">
              <w:rPr>
                <w:rFonts w:cs="Arial"/>
                <w:sz w:val="20"/>
              </w:rPr>
              <w:t xml:space="preserve"> need to be embedded in the program and make future cooks and chefs realize the importance of using local products.  The Ontario government is legislating that all government entities are using a percentage local foods.</w:t>
            </w:r>
          </w:p>
          <w:p w:rsidR="00933C91" w:rsidRDefault="00933C91" w:rsidP="00933C91">
            <w:pPr>
              <w:pStyle w:val="ListParagraph"/>
              <w:numPr>
                <w:ilvl w:val="0"/>
                <w:numId w:val="8"/>
              </w:numPr>
              <w:rPr>
                <w:rFonts w:cs="Arial"/>
                <w:sz w:val="20"/>
              </w:rPr>
            </w:pPr>
            <w:r>
              <w:rPr>
                <w:rFonts w:cs="Arial"/>
                <w:sz w:val="20"/>
              </w:rPr>
              <w:t>Molecular gastronomy</w:t>
            </w:r>
            <w:r w:rsidR="00B025A7">
              <w:rPr>
                <w:rFonts w:cs="Arial"/>
                <w:sz w:val="20"/>
              </w:rPr>
              <w:t xml:space="preserve"> is currently very trendy and student exposure to this technique will only broaden their horizons as a cook or chef.</w:t>
            </w:r>
          </w:p>
          <w:p w:rsidR="00933C91" w:rsidRDefault="00933C91" w:rsidP="00933C91">
            <w:pPr>
              <w:pStyle w:val="ListParagraph"/>
              <w:numPr>
                <w:ilvl w:val="0"/>
                <w:numId w:val="8"/>
              </w:numPr>
              <w:rPr>
                <w:rFonts w:cs="Arial"/>
                <w:sz w:val="20"/>
              </w:rPr>
            </w:pPr>
            <w:r>
              <w:rPr>
                <w:rFonts w:cs="Arial"/>
                <w:sz w:val="20"/>
              </w:rPr>
              <w:t>Sous Vide</w:t>
            </w:r>
            <w:r w:rsidR="00B025A7">
              <w:rPr>
                <w:rFonts w:cs="Arial"/>
                <w:sz w:val="20"/>
              </w:rPr>
              <w:t xml:space="preserve"> technology has been a trend for many years, but is now becoming the norm in the culinary industry.</w:t>
            </w:r>
          </w:p>
          <w:p w:rsidR="00373FD2" w:rsidRDefault="00373FD2" w:rsidP="00B025A7">
            <w:pPr>
              <w:pStyle w:val="ListParagraph"/>
              <w:rPr>
                <w:rFonts w:cs="Arial"/>
                <w:sz w:val="20"/>
              </w:rPr>
            </w:pPr>
          </w:p>
          <w:p w:rsidR="00B025A7" w:rsidRDefault="00B025A7" w:rsidP="00B025A7">
            <w:pPr>
              <w:pStyle w:val="ListParagraph"/>
              <w:rPr>
                <w:rFonts w:cs="Arial"/>
                <w:sz w:val="20"/>
              </w:rPr>
            </w:pPr>
          </w:p>
          <w:p w:rsidR="00B025A7" w:rsidRDefault="00B025A7" w:rsidP="00B025A7">
            <w:pPr>
              <w:pStyle w:val="ListParagraph"/>
              <w:rPr>
                <w:rFonts w:cs="Arial"/>
                <w:sz w:val="20"/>
              </w:rPr>
            </w:pPr>
          </w:p>
          <w:p w:rsidR="00B025A7" w:rsidRDefault="00B025A7" w:rsidP="00B025A7">
            <w:pPr>
              <w:pStyle w:val="ListParagraph"/>
              <w:rPr>
                <w:rFonts w:cs="Arial"/>
                <w:sz w:val="20"/>
              </w:rPr>
            </w:pPr>
          </w:p>
          <w:p w:rsidR="00B025A7" w:rsidRPr="00933C91" w:rsidRDefault="00B025A7" w:rsidP="00B025A7">
            <w:pPr>
              <w:pStyle w:val="ListParagraph"/>
              <w:rPr>
                <w:rFonts w:cs="Arial"/>
                <w:sz w:val="20"/>
              </w:rPr>
            </w:pPr>
          </w:p>
          <w:p w:rsidR="00373FD2" w:rsidRPr="00B025A7" w:rsidRDefault="001D5C52" w:rsidP="004C2936">
            <w:pPr>
              <w:numPr>
                <w:ilvl w:val="1"/>
                <w:numId w:val="3"/>
              </w:numPr>
              <w:rPr>
                <w:rFonts w:cs="Arial"/>
                <w:b/>
                <w:sz w:val="20"/>
              </w:rPr>
            </w:pPr>
            <w:r w:rsidRPr="00B025A7">
              <w:rPr>
                <w:rFonts w:cs="Arial"/>
                <w:b/>
                <w:sz w:val="20"/>
              </w:rPr>
              <w:lastRenderedPageBreak/>
              <w:t>Are there n</w:t>
            </w:r>
            <w:r w:rsidR="00373FD2" w:rsidRPr="00B025A7">
              <w:rPr>
                <w:rFonts w:cs="Arial"/>
                <w:b/>
                <w:sz w:val="20"/>
              </w:rPr>
              <w:t>ew or changing employment trends in the industry or sector</w:t>
            </w:r>
            <w:r w:rsidRPr="00B025A7">
              <w:rPr>
                <w:rFonts w:cs="Arial"/>
                <w:b/>
                <w:sz w:val="20"/>
              </w:rPr>
              <w:t>?</w:t>
            </w:r>
          </w:p>
          <w:p w:rsidR="00373FD2" w:rsidRDefault="00373FD2" w:rsidP="00373FD2">
            <w:pPr>
              <w:rPr>
                <w:rFonts w:cs="Arial"/>
                <w:sz w:val="20"/>
              </w:rPr>
            </w:pPr>
          </w:p>
          <w:p w:rsidR="00B025A7" w:rsidRDefault="00B025A7" w:rsidP="00B025A7">
            <w:pPr>
              <w:pStyle w:val="ListParagraph"/>
              <w:numPr>
                <w:ilvl w:val="0"/>
                <w:numId w:val="9"/>
              </w:numPr>
              <w:rPr>
                <w:rFonts w:cs="Arial"/>
                <w:sz w:val="20"/>
              </w:rPr>
            </w:pPr>
            <w:r w:rsidRPr="00593CAF">
              <w:rPr>
                <w:rFonts w:cs="Arial"/>
                <w:b/>
                <w:sz w:val="20"/>
              </w:rPr>
              <w:t>Long term care</w:t>
            </w:r>
            <w:r>
              <w:rPr>
                <w:rFonts w:cs="Arial"/>
                <w:sz w:val="20"/>
              </w:rPr>
              <w:t xml:space="preserve"> – The Ontario government has legislated that any cooks in this industry are required to be red seal certified.  Our programing and curriculum are designed and delivered to meet this industry’s needs.</w:t>
            </w:r>
          </w:p>
          <w:p w:rsidR="00593CAF" w:rsidRDefault="00593CAF" w:rsidP="00593CAF">
            <w:pPr>
              <w:pStyle w:val="ListParagraph"/>
              <w:rPr>
                <w:rFonts w:cs="Arial"/>
                <w:sz w:val="20"/>
              </w:rPr>
            </w:pPr>
          </w:p>
          <w:p w:rsidR="00B025A7" w:rsidRDefault="00B025A7" w:rsidP="00B025A7">
            <w:pPr>
              <w:pStyle w:val="ListParagraph"/>
              <w:numPr>
                <w:ilvl w:val="0"/>
                <w:numId w:val="9"/>
              </w:numPr>
              <w:rPr>
                <w:rFonts w:cs="Arial"/>
                <w:sz w:val="20"/>
              </w:rPr>
            </w:pPr>
            <w:r w:rsidRPr="00593CAF">
              <w:rPr>
                <w:rFonts w:cs="Arial"/>
                <w:b/>
                <w:sz w:val="20"/>
              </w:rPr>
              <w:t>Hospitals</w:t>
            </w:r>
            <w:r>
              <w:rPr>
                <w:rFonts w:cs="Arial"/>
                <w:sz w:val="20"/>
              </w:rPr>
              <w:t xml:space="preserve"> – Many hospitals are now asking cooks to be red seal certified.  They realize the need for properly trained professionals and are getting ahead of the </w:t>
            </w:r>
            <w:r w:rsidR="00F41715">
              <w:rPr>
                <w:rFonts w:cs="Arial"/>
                <w:sz w:val="20"/>
              </w:rPr>
              <w:t>government</w:t>
            </w:r>
            <w:r>
              <w:rPr>
                <w:rFonts w:cs="Arial"/>
                <w:sz w:val="20"/>
              </w:rPr>
              <w:t xml:space="preserve"> legislation that will eventually mandate this </w:t>
            </w:r>
            <w:r w:rsidR="00F41715">
              <w:rPr>
                <w:rFonts w:cs="Arial"/>
                <w:sz w:val="20"/>
              </w:rPr>
              <w:t>requirement</w:t>
            </w:r>
            <w:r>
              <w:rPr>
                <w:rFonts w:cs="Arial"/>
                <w:sz w:val="20"/>
              </w:rPr>
              <w:t>. Our programing and curriculum are designed and delivered to meet this industry’s needs.</w:t>
            </w:r>
          </w:p>
          <w:p w:rsidR="00593CAF" w:rsidRPr="00593CAF" w:rsidRDefault="00593CAF" w:rsidP="00593CAF">
            <w:pPr>
              <w:rPr>
                <w:rFonts w:cs="Arial"/>
                <w:sz w:val="20"/>
              </w:rPr>
            </w:pPr>
          </w:p>
          <w:p w:rsidR="00B025A7" w:rsidRDefault="00B025A7" w:rsidP="00B025A7">
            <w:pPr>
              <w:pStyle w:val="ListParagraph"/>
              <w:numPr>
                <w:ilvl w:val="0"/>
                <w:numId w:val="9"/>
              </w:numPr>
              <w:rPr>
                <w:rFonts w:cs="Arial"/>
                <w:sz w:val="20"/>
              </w:rPr>
            </w:pPr>
            <w:r w:rsidRPr="00593CAF">
              <w:rPr>
                <w:rFonts w:cs="Arial"/>
                <w:b/>
                <w:sz w:val="20"/>
              </w:rPr>
              <w:t>Retirement residences</w:t>
            </w:r>
            <w:r w:rsidR="00F41715">
              <w:rPr>
                <w:rFonts w:cs="Arial"/>
                <w:sz w:val="20"/>
              </w:rPr>
              <w:t xml:space="preserve"> - Many retirement residences are now asking cooks to be red seal certified.  They realize the need for properly trained professionals and are getting ahead of the government legislation that will eventually mandate this requirement. Our programing and curriculum are designed and delivered to meet this industry’s needs.</w:t>
            </w:r>
          </w:p>
          <w:p w:rsidR="00593CAF" w:rsidRPr="00593CAF" w:rsidRDefault="00593CAF" w:rsidP="00593CAF">
            <w:pPr>
              <w:rPr>
                <w:rFonts w:cs="Arial"/>
                <w:sz w:val="20"/>
              </w:rPr>
            </w:pPr>
          </w:p>
          <w:p w:rsidR="00F41715" w:rsidRDefault="00B025A7" w:rsidP="00F41715">
            <w:pPr>
              <w:pStyle w:val="ListParagraph"/>
              <w:numPr>
                <w:ilvl w:val="0"/>
                <w:numId w:val="9"/>
              </w:numPr>
              <w:rPr>
                <w:rFonts w:cs="Arial"/>
                <w:sz w:val="20"/>
              </w:rPr>
            </w:pPr>
            <w:r w:rsidRPr="00593CAF">
              <w:rPr>
                <w:rFonts w:cs="Arial"/>
                <w:b/>
                <w:sz w:val="20"/>
              </w:rPr>
              <w:t>Commercial</w:t>
            </w:r>
            <w:r>
              <w:rPr>
                <w:rFonts w:cs="Arial"/>
                <w:sz w:val="20"/>
              </w:rPr>
              <w:t xml:space="preserve"> </w:t>
            </w:r>
            <w:r w:rsidR="00F41715">
              <w:rPr>
                <w:rFonts w:cs="Arial"/>
                <w:sz w:val="20"/>
              </w:rPr>
              <w:t>– The restaurant and hotel industry is facing a shortage or well training cooks and professionals in our industry in the next 5 years.  The potential for food borne illnesses in this industry is growing.  Food allergies and restrictions from the public is a common theme in foodservice establishments today.  Our curriculum has embraced these concerns and issues and is designed and delivered at a much higher standard than industry practices.</w:t>
            </w:r>
          </w:p>
          <w:p w:rsidR="00593CAF" w:rsidRPr="00593CAF" w:rsidRDefault="00593CAF" w:rsidP="00593CAF">
            <w:pPr>
              <w:rPr>
                <w:rFonts w:cs="Arial"/>
                <w:sz w:val="20"/>
              </w:rPr>
            </w:pPr>
          </w:p>
          <w:p w:rsidR="00B025A7" w:rsidRDefault="00B025A7" w:rsidP="00B025A7">
            <w:pPr>
              <w:pStyle w:val="ListParagraph"/>
              <w:numPr>
                <w:ilvl w:val="0"/>
                <w:numId w:val="9"/>
              </w:numPr>
              <w:rPr>
                <w:rFonts w:cs="Arial"/>
                <w:sz w:val="20"/>
              </w:rPr>
            </w:pPr>
            <w:r w:rsidRPr="00593CAF">
              <w:rPr>
                <w:rFonts w:cs="Arial"/>
                <w:b/>
                <w:sz w:val="20"/>
              </w:rPr>
              <w:t>Food Trucks</w:t>
            </w:r>
            <w:r w:rsidR="00F41715">
              <w:rPr>
                <w:rFonts w:cs="Arial"/>
                <w:sz w:val="20"/>
              </w:rPr>
              <w:t xml:space="preserve"> – food trucks were a trendy career opportunity for new entrepreneurs. This trend has developed into the norm and Ontario has been very slow to embrace this change.</w:t>
            </w:r>
          </w:p>
          <w:p w:rsidR="00593CAF" w:rsidRPr="00593CAF" w:rsidRDefault="00593CAF" w:rsidP="00593CAF">
            <w:pPr>
              <w:rPr>
                <w:rFonts w:cs="Arial"/>
                <w:sz w:val="20"/>
              </w:rPr>
            </w:pPr>
          </w:p>
          <w:p w:rsidR="00B025A7" w:rsidRDefault="00B025A7" w:rsidP="00B025A7">
            <w:pPr>
              <w:pStyle w:val="ListParagraph"/>
              <w:numPr>
                <w:ilvl w:val="0"/>
                <w:numId w:val="9"/>
              </w:numPr>
              <w:rPr>
                <w:rFonts w:cs="Arial"/>
                <w:sz w:val="20"/>
              </w:rPr>
            </w:pPr>
            <w:r w:rsidRPr="00593CAF">
              <w:rPr>
                <w:rFonts w:cs="Arial"/>
                <w:b/>
                <w:sz w:val="20"/>
              </w:rPr>
              <w:t>Food Suppliers</w:t>
            </w:r>
            <w:r w:rsidR="00F41715">
              <w:rPr>
                <w:rFonts w:cs="Arial"/>
                <w:sz w:val="20"/>
              </w:rPr>
              <w:t xml:space="preserve"> – Many large food suppliers (e.g. Sysco) are looking for well-trained foodservice professionals to move into the corporate setting.  Fleming culinary program graduates have proven very effective and successful in the food supplier setting.</w:t>
            </w:r>
          </w:p>
          <w:p w:rsidR="00B025A7" w:rsidRPr="00B025A7" w:rsidRDefault="00B025A7" w:rsidP="00B025A7">
            <w:pPr>
              <w:pStyle w:val="ListParagraph"/>
              <w:rPr>
                <w:rFonts w:cs="Arial"/>
                <w:sz w:val="20"/>
              </w:rPr>
            </w:pPr>
          </w:p>
          <w:p w:rsidR="00373FD2" w:rsidRDefault="001D5C52" w:rsidP="004C2936">
            <w:pPr>
              <w:numPr>
                <w:ilvl w:val="1"/>
                <w:numId w:val="3"/>
              </w:numPr>
              <w:rPr>
                <w:rFonts w:cs="Arial"/>
                <w:b/>
                <w:sz w:val="20"/>
              </w:rPr>
            </w:pPr>
            <w:r w:rsidRPr="00F41715">
              <w:rPr>
                <w:rFonts w:cs="Arial"/>
                <w:b/>
                <w:sz w:val="20"/>
              </w:rPr>
              <w:t>What are the c</w:t>
            </w:r>
            <w:r w:rsidR="00373FD2" w:rsidRPr="00F41715">
              <w:rPr>
                <w:rFonts w:cs="Arial"/>
                <w:b/>
                <w:sz w:val="20"/>
              </w:rPr>
              <w:t>urriculum issues / strengths that have been identified by employers pertaining to graduate job readiness</w:t>
            </w:r>
            <w:r w:rsidRPr="00F41715">
              <w:rPr>
                <w:rFonts w:cs="Arial"/>
                <w:b/>
                <w:sz w:val="20"/>
              </w:rPr>
              <w:t>?</w:t>
            </w:r>
          </w:p>
          <w:p w:rsidR="00593CAF" w:rsidRPr="00F41715" w:rsidRDefault="00593CAF" w:rsidP="00593CAF">
            <w:pPr>
              <w:ind w:left="720"/>
              <w:rPr>
                <w:rFonts w:cs="Arial"/>
                <w:b/>
                <w:sz w:val="20"/>
              </w:rPr>
            </w:pPr>
          </w:p>
          <w:p w:rsidR="00F41715" w:rsidRDefault="00F41715" w:rsidP="00F41715">
            <w:pPr>
              <w:pStyle w:val="ListParagraph"/>
              <w:numPr>
                <w:ilvl w:val="0"/>
                <w:numId w:val="10"/>
              </w:numPr>
              <w:rPr>
                <w:rFonts w:cs="Arial"/>
                <w:b/>
                <w:sz w:val="20"/>
                <w:u w:val="single"/>
              </w:rPr>
            </w:pPr>
            <w:r w:rsidRPr="00F41715">
              <w:rPr>
                <w:rFonts w:cs="Arial"/>
                <w:b/>
                <w:sz w:val="20"/>
                <w:u w:val="single"/>
              </w:rPr>
              <w:t xml:space="preserve">Issues </w:t>
            </w:r>
          </w:p>
          <w:p w:rsidR="00593CAF" w:rsidRPr="00F41715" w:rsidRDefault="00593CAF" w:rsidP="00593CAF">
            <w:pPr>
              <w:pStyle w:val="ListParagraph"/>
              <w:rPr>
                <w:rFonts w:cs="Arial"/>
                <w:b/>
                <w:sz w:val="20"/>
                <w:u w:val="single"/>
              </w:rPr>
            </w:pPr>
          </w:p>
          <w:p w:rsidR="00F41715" w:rsidRDefault="00F41715" w:rsidP="00F41715">
            <w:pPr>
              <w:pStyle w:val="ListParagraph"/>
              <w:numPr>
                <w:ilvl w:val="1"/>
                <w:numId w:val="10"/>
              </w:numPr>
              <w:rPr>
                <w:rFonts w:cs="Arial"/>
                <w:sz w:val="20"/>
              </w:rPr>
            </w:pPr>
            <w:r>
              <w:rPr>
                <w:rFonts w:cs="Arial"/>
                <w:sz w:val="20"/>
              </w:rPr>
              <w:t>Intellectual maturity of graduates</w:t>
            </w:r>
          </w:p>
          <w:p w:rsidR="00F41715" w:rsidRDefault="00F41715" w:rsidP="00F41715">
            <w:pPr>
              <w:pStyle w:val="ListParagraph"/>
              <w:numPr>
                <w:ilvl w:val="1"/>
                <w:numId w:val="10"/>
              </w:numPr>
              <w:rPr>
                <w:rFonts w:cs="Arial"/>
                <w:sz w:val="20"/>
              </w:rPr>
            </w:pPr>
            <w:r>
              <w:rPr>
                <w:rFonts w:cs="Arial"/>
                <w:sz w:val="20"/>
              </w:rPr>
              <w:t>Lacking social skills</w:t>
            </w:r>
          </w:p>
          <w:p w:rsidR="00F41715" w:rsidRDefault="00F41715" w:rsidP="00F41715">
            <w:pPr>
              <w:pStyle w:val="ListParagraph"/>
              <w:numPr>
                <w:ilvl w:val="1"/>
                <w:numId w:val="10"/>
              </w:numPr>
              <w:rPr>
                <w:rFonts w:cs="Arial"/>
                <w:sz w:val="20"/>
              </w:rPr>
            </w:pPr>
            <w:r>
              <w:rPr>
                <w:rFonts w:cs="Arial"/>
                <w:sz w:val="20"/>
              </w:rPr>
              <w:t>Lacking soft skills</w:t>
            </w:r>
          </w:p>
          <w:p w:rsidR="00F41715" w:rsidRDefault="00F41715" w:rsidP="00F41715">
            <w:pPr>
              <w:pStyle w:val="ListParagraph"/>
              <w:numPr>
                <w:ilvl w:val="1"/>
                <w:numId w:val="10"/>
              </w:numPr>
              <w:rPr>
                <w:rFonts w:cs="Arial"/>
                <w:sz w:val="20"/>
              </w:rPr>
            </w:pPr>
            <w:r>
              <w:rPr>
                <w:rFonts w:cs="Arial"/>
                <w:sz w:val="20"/>
              </w:rPr>
              <w:t>Self-oriented mentalities</w:t>
            </w:r>
          </w:p>
          <w:p w:rsidR="00F41715" w:rsidRDefault="00F41715" w:rsidP="00F41715">
            <w:pPr>
              <w:pStyle w:val="ListParagraph"/>
              <w:numPr>
                <w:ilvl w:val="1"/>
                <w:numId w:val="10"/>
              </w:numPr>
              <w:rPr>
                <w:rFonts w:cs="Arial"/>
                <w:sz w:val="20"/>
              </w:rPr>
            </w:pPr>
            <w:r>
              <w:rPr>
                <w:rFonts w:cs="Arial"/>
                <w:sz w:val="20"/>
              </w:rPr>
              <w:t>Inadequate time management skills</w:t>
            </w:r>
          </w:p>
          <w:p w:rsidR="00593CAF" w:rsidRPr="00F41715" w:rsidRDefault="00593CAF" w:rsidP="00593CAF">
            <w:pPr>
              <w:pStyle w:val="ListParagraph"/>
              <w:ind w:left="1440"/>
              <w:rPr>
                <w:rFonts w:cs="Arial"/>
                <w:sz w:val="20"/>
              </w:rPr>
            </w:pPr>
          </w:p>
          <w:p w:rsidR="00F41715" w:rsidRDefault="00F41715" w:rsidP="00F41715">
            <w:pPr>
              <w:pStyle w:val="ListParagraph"/>
              <w:numPr>
                <w:ilvl w:val="0"/>
                <w:numId w:val="10"/>
              </w:numPr>
              <w:rPr>
                <w:rFonts w:cs="Arial"/>
                <w:b/>
                <w:sz w:val="20"/>
                <w:u w:val="single"/>
              </w:rPr>
            </w:pPr>
            <w:r w:rsidRPr="00593CAF">
              <w:rPr>
                <w:rFonts w:cs="Arial"/>
                <w:b/>
                <w:sz w:val="20"/>
                <w:u w:val="single"/>
              </w:rPr>
              <w:t>Strengths</w:t>
            </w:r>
          </w:p>
          <w:p w:rsidR="00593CAF" w:rsidRPr="00593CAF" w:rsidRDefault="00593CAF" w:rsidP="00593CAF">
            <w:pPr>
              <w:pStyle w:val="ListParagraph"/>
              <w:rPr>
                <w:rFonts w:cs="Arial"/>
                <w:b/>
                <w:sz w:val="20"/>
                <w:u w:val="single"/>
              </w:rPr>
            </w:pPr>
          </w:p>
          <w:p w:rsidR="00F41715" w:rsidRDefault="00F41715" w:rsidP="00F41715">
            <w:pPr>
              <w:pStyle w:val="ListParagraph"/>
              <w:numPr>
                <w:ilvl w:val="1"/>
                <w:numId w:val="10"/>
              </w:numPr>
              <w:rPr>
                <w:rFonts w:cs="Arial"/>
                <w:sz w:val="20"/>
              </w:rPr>
            </w:pPr>
            <w:r>
              <w:rPr>
                <w:rFonts w:cs="Arial"/>
                <w:sz w:val="20"/>
              </w:rPr>
              <w:t>Strong culinary business based understanding and knowledge</w:t>
            </w:r>
          </w:p>
          <w:p w:rsidR="00F41715" w:rsidRDefault="00F41715" w:rsidP="00F41715">
            <w:pPr>
              <w:pStyle w:val="ListParagraph"/>
              <w:numPr>
                <w:ilvl w:val="1"/>
                <w:numId w:val="10"/>
              </w:numPr>
              <w:rPr>
                <w:rFonts w:cs="Arial"/>
                <w:sz w:val="20"/>
              </w:rPr>
            </w:pPr>
            <w:r>
              <w:rPr>
                <w:rFonts w:cs="Arial"/>
                <w:sz w:val="20"/>
              </w:rPr>
              <w:t>Entry level skills and knowledge</w:t>
            </w:r>
          </w:p>
          <w:p w:rsidR="00F41715" w:rsidRDefault="00F41715" w:rsidP="00F41715">
            <w:pPr>
              <w:pStyle w:val="ListParagraph"/>
              <w:numPr>
                <w:ilvl w:val="1"/>
                <w:numId w:val="10"/>
              </w:numPr>
              <w:rPr>
                <w:rFonts w:cs="Arial"/>
                <w:sz w:val="20"/>
              </w:rPr>
            </w:pPr>
            <w:r>
              <w:rPr>
                <w:rFonts w:cs="Arial"/>
                <w:sz w:val="20"/>
              </w:rPr>
              <w:t>Teamwork skills</w:t>
            </w:r>
          </w:p>
          <w:p w:rsidR="00F41715" w:rsidRDefault="00F41715" w:rsidP="00F41715">
            <w:pPr>
              <w:pStyle w:val="ListParagraph"/>
              <w:numPr>
                <w:ilvl w:val="1"/>
                <w:numId w:val="10"/>
              </w:numPr>
              <w:rPr>
                <w:rFonts w:cs="Arial"/>
                <w:sz w:val="20"/>
              </w:rPr>
            </w:pPr>
            <w:r>
              <w:rPr>
                <w:rFonts w:cs="Arial"/>
                <w:sz w:val="20"/>
              </w:rPr>
              <w:t>Sanitation and safety principles</w:t>
            </w:r>
          </w:p>
          <w:p w:rsidR="00F41715" w:rsidRDefault="00F41715" w:rsidP="00F41715">
            <w:pPr>
              <w:pStyle w:val="ListParagraph"/>
              <w:numPr>
                <w:ilvl w:val="1"/>
                <w:numId w:val="10"/>
              </w:numPr>
              <w:rPr>
                <w:rFonts w:cs="Arial"/>
                <w:sz w:val="20"/>
              </w:rPr>
            </w:pPr>
            <w:r>
              <w:rPr>
                <w:rFonts w:cs="Arial"/>
                <w:sz w:val="20"/>
              </w:rPr>
              <w:t>Allergen and dietary restriction knowledge and application</w:t>
            </w:r>
          </w:p>
          <w:p w:rsidR="00F41715" w:rsidRDefault="00593CAF" w:rsidP="00F41715">
            <w:pPr>
              <w:pStyle w:val="ListParagraph"/>
              <w:numPr>
                <w:ilvl w:val="1"/>
                <w:numId w:val="10"/>
              </w:numPr>
              <w:rPr>
                <w:rFonts w:cs="Arial"/>
                <w:sz w:val="20"/>
              </w:rPr>
            </w:pPr>
            <w:r>
              <w:rPr>
                <w:rFonts w:cs="Arial"/>
                <w:sz w:val="20"/>
              </w:rPr>
              <w:t>Understand their place in the organization (where do they fit)</w:t>
            </w:r>
          </w:p>
          <w:p w:rsidR="00593CAF" w:rsidRDefault="00593CAF" w:rsidP="00F41715">
            <w:pPr>
              <w:pStyle w:val="ListParagraph"/>
              <w:numPr>
                <w:ilvl w:val="1"/>
                <w:numId w:val="10"/>
              </w:numPr>
              <w:rPr>
                <w:rFonts w:cs="Arial"/>
                <w:sz w:val="20"/>
              </w:rPr>
            </w:pPr>
            <w:r>
              <w:rPr>
                <w:rFonts w:cs="Arial"/>
                <w:sz w:val="20"/>
              </w:rPr>
              <w:t>Adaptable to changing situations</w:t>
            </w:r>
          </w:p>
          <w:p w:rsidR="00593CAF" w:rsidRDefault="00593CAF" w:rsidP="00593CAF">
            <w:pPr>
              <w:ind w:left="1080"/>
              <w:rPr>
                <w:rFonts w:cs="Arial"/>
                <w:sz w:val="20"/>
              </w:rPr>
            </w:pPr>
          </w:p>
          <w:p w:rsidR="00593CAF" w:rsidRDefault="00593CAF" w:rsidP="00593CAF">
            <w:pPr>
              <w:ind w:left="1080"/>
              <w:rPr>
                <w:rFonts w:cs="Arial"/>
                <w:sz w:val="20"/>
              </w:rPr>
            </w:pPr>
          </w:p>
          <w:p w:rsidR="00593CAF" w:rsidRDefault="00593CAF" w:rsidP="00593CAF">
            <w:pPr>
              <w:ind w:left="1080"/>
              <w:rPr>
                <w:rFonts w:cs="Arial"/>
                <w:sz w:val="20"/>
              </w:rPr>
            </w:pPr>
          </w:p>
          <w:p w:rsidR="00593CAF" w:rsidRPr="00593CAF" w:rsidRDefault="00593CAF" w:rsidP="00593CAF">
            <w:pPr>
              <w:ind w:left="1080"/>
              <w:rPr>
                <w:rFonts w:cs="Arial"/>
                <w:sz w:val="20"/>
              </w:rPr>
            </w:pPr>
          </w:p>
        </w:tc>
      </w:tr>
      <w:tr w:rsidR="00373FD2" w:rsidRPr="00356C80" w:rsidTr="00367B3B">
        <w:tc>
          <w:tcPr>
            <w:tcW w:w="10206" w:type="dxa"/>
            <w:tcMar>
              <w:top w:w="113" w:type="dxa"/>
              <w:bottom w:w="113" w:type="dxa"/>
            </w:tcMar>
          </w:tcPr>
          <w:p w:rsidR="00373FD2" w:rsidRPr="00356C80" w:rsidRDefault="00373FD2" w:rsidP="00373FD2">
            <w:pPr>
              <w:tabs>
                <w:tab w:val="left" w:pos="252"/>
                <w:tab w:val="left" w:pos="972"/>
              </w:tabs>
              <w:ind w:left="252" w:hanging="180"/>
              <w:rPr>
                <w:rFonts w:cs="Arial"/>
                <w:b/>
                <w:sz w:val="20"/>
              </w:rPr>
            </w:pPr>
            <w:r w:rsidRPr="00356C80">
              <w:rPr>
                <w:rFonts w:cs="Arial"/>
                <w:b/>
                <w:sz w:val="20"/>
              </w:rPr>
              <w:lastRenderedPageBreak/>
              <w:t>2. Curriculum Development</w:t>
            </w:r>
          </w:p>
          <w:p w:rsidR="00373FD2" w:rsidRPr="00356C80" w:rsidRDefault="00373FD2" w:rsidP="00373FD2">
            <w:pPr>
              <w:tabs>
                <w:tab w:val="left" w:pos="252"/>
                <w:tab w:val="left" w:pos="972"/>
              </w:tabs>
              <w:ind w:left="252" w:hanging="180"/>
              <w:rPr>
                <w:rFonts w:cs="Arial"/>
                <w:b/>
                <w:sz w:val="20"/>
              </w:rPr>
            </w:pPr>
          </w:p>
          <w:p w:rsidR="001D5C52" w:rsidRPr="001D5C52" w:rsidRDefault="001D5C52" w:rsidP="004C2936">
            <w:pPr>
              <w:pStyle w:val="ListParagraph"/>
              <w:numPr>
                <w:ilvl w:val="0"/>
                <w:numId w:val="4"/>
              </w:numPr>
              <w:tabs>
                <w:tab w:val="left" w:pos="681"/>
                <w:tab w:val="left" w:pos="972"/>
              </w:tabs>
              <w:rPr>
                <w:rFonts w:cs="Arial"/>
                <w:vanish/>
                <w:sz w:val="20"/>
              </w:rPr>
            </w:pPr>
          </w:p>
          <w:p w:rsidR="001D5C52" w:rsidRPr="001D5C52" w:rsidRDefault="001D5C52" w:rsidP="004C2936">
            <w:pPr>
              <w:pStyle w:val="ListParagraph"/>
              <w:numPr>
                <w:ilvl w:val="0"/>
                <w:numId w:val="4"/>
              </w:numPr>
              <w:tabs>
                <w:tab w:val="left" w:pos="681"/>
                <w:tab w:val="left" w:pos="972"/>
              </w:tabs>
              <w:rPr>
                <w:rFonts w:cs="Arial"/>
                <w:vanish/>
                <w:sz w:val="20"/>
              </w:rPr>
            </w:pPr>
          </w:p>
          <w:p w:rsidR="00373FD2" w:rsidRDefault="001D5C52" w:rsidP="004C2936">
            <w:pPr>
              <w:numPr>
                <w:ilvl w:val="1"/>
                <w:numId w:val="4"/>
              </w:numPr>
              <w:tabs>
                <w:tab w:val="left" w:pos="681"/>
                <w:tab w:val="left" w:pos="972"/>
              </w:tabs>
              <w:rPr>
                <w:rFonts w:cs="Arial"/>
                <w:b/>
                <w:sz w:val="20"/>
              </w:rPr>
            </w:pPr>
            <w:r>
              <w:rPr>
                <w:rFonts w:cs="Arial"/>
                <w:sz w:val="20"/>
              </w:rPr>
              <w:t xml:space="preserve"> </w:t>
            </w:r>
            <w:r w:rsidRPr="00593CAF">
              <w:rPr>
                <w:rFonts w:cs="Arial"/>
                <w:b/>
                <w:sz w:val="20"/>
              </w:rPr>
              <w:t>Have there been any c</w:t>
            </w:r>
            <w:r w:rsidR="00373FD2" w:rsidRPr="00593CAF">
              <w:rPr>
                <w:rFonts w:cs="Arial"/>
                <w:b/>
                <w:sz w:val="20"/>
              </w:rPr>
              <w:t>urriculum changes in the last year such as changes in course content and course materials, course / program outcomes, innovative delivery approaches, assessment practices, applied learning experiences, e-learning / blended learning</w:t>
            </w:r>
            <w:r w:rsidRPr="00593CAF">
              <w:rPr>
                <w:rFonts w:cs="Arial"/>
                <w:b/>
                <w:sz w:val="20"/>
              </w:rPr>
              <w:t>? If yes, please provide details.</w:t>
            </w:r>
          </w:p>
          <w:p w:rsidR="00593CAF" w:rsidRPr="00593CAF" w:rsidRDefault="00593CAF" w:rsidP="00593CAF">
            <w:pPr>
              <w:tabs>
                <w:tab w:val="left" w:pos="681"/>
                <w:tab w:val="left" w:pos="972"/>
              </w:tabs>
              <w:ind w:left="720"/>
              <w:rPr>
                <w:rFonts w:cs="Arial"/>
                <w:b/>
                <w:sz w:val="20"/>
              </w:rPr>
            </w:pPr>
          </w:p>
          <w:p w:rsidR="00EF15D9" w:rsidRDefault="00593CAF" w:rsidP="00593CAF">
            <w:pPr>
              <w:pStyle w:val="ListParagraph"/>
              <w:numPr>
                <w:ilvl w:val="0"/>
                <w:numId w:val="11"/>
              </w:numPr>
              <w:tabs>
                <w:tab w:val="left" w:pos="681"/>
                <w:tab w:val="left" w:pos="972"/>
              </w:tabs>
              <w:rPr>
                <w:rFonts w:cs="Arial"/>
                <w:sz w:val="20"/>
              </w:rPr>
            </w:pPr>
            <w:r>
              <w:rPr>
                <w:rFonts w:cs="Arial"/>
                <w:sz w:val="20"/>
              </w:rPr>
              <w:t>Course Linkage</w:t>
            </w:r>
            <w:r w:rsidR="005727B4">
              <w:rPr>
                <w:rFonts w:cs="Arial"/>
                <w:sz w:val="20"/>
              </w:rPr>
              <w:t xml:space="preserve"> – During CBD time in the summer of 2013 the culinary faculty worked with our other course providers (mostly GAS) to develop clearer linkages between our core courses and our service provider courses.  The courses that we worked on were: </w:t>
            </w:r>
          </w:p>
          <w:p w:rsidR="00593CAF" w:rsidRDefault="00AD4EB2" w:rsidP="00593CAF">
            <w:pPr>
              <w:pStyle w:val="ListParagraph"/>
              <w:numPr>
                <w:ilvl w:val="1"/>
                <w:numId w:val="11"/>
              </w:numPr>
              <w:tabs>
                <w:tab w:val="left" w:pos="681"/>
                <w:tab w:val="left" w:pos="972"/>
              </w:tabs>
              <w:rPr>
                <w:rFonts w:cs="Arial"/>
                <w:sz w:val="20"/>
              </w:rPr>
            </w:pPr>
            <w:r>
              <w:rPr>
                <w:rFonts w:cs="Arial"/>
                <w:sz w:val="20"/>
              </w:rPr>
              <w:t xml:space="preserve">COMM 78 – </w:t>
            </w:r>
            <w:r w:rsidR="00593CAF">
              <w:rPr>
                <w:rFonts w:cs="Arial"/>
                <w:sz w:val="20"/>
              </w:rPr>
              <w:t>Communication</w:t>
            </w:r>
            <w:r>
              <w:rPr>
                <w:rFonts w:cs="Arial"/>
                <w:sz w:val="20"/>
              </w:rPr>
              <w:t>s for Business &amp; Hospitality Professionals</w:t>
            </w:r>
          </w:p>
          <w:p w:rsidR="00593CAF" w:rsidRDefault="00AD4EB2" w:rsidP="00593CAF">
            <w:pPr>
              <w:pStyle w:val="ListParagraph"/>
              <w:numPr>
                <w:ilvl w:val="1"/>
                <w:numId w:val="11"/>
              </w:numPr>
              <w:tabs>
                <w:tab w:val="left" w:pos="681"/>
                <w:tab w:val="left" w:pos="972"/>
              </w:tabs>
              <w:rPr>
                <w:rFonts w:cs="Arial"/>
                <w:sz w:val="20"/>
              </w:rPr>
            </w:pPr>
            <w:r>
              <w:rPr>
                <w:rFonts w:cs="Arial"/>
                <w:sz w:val="20"/>
              </w:rPr>
              <w:t xml:space="preserve">MATH 112 - </w:t>
            </w:r>
            <w:r w:rsidR="00593CAF">
              <w:rPr>
                <w:rFonts w:cs="Arial"/>
                <w:sz w:val="20"/>
              </w:rPr>
              <w:t>Math</w:t>
            </w:r>
            <w:r>
              <w:rPr>
                <w:rFonts w:cs="Arial"/>
                <w:sz w:val="20"/>
              </w:rPr>
              <w:t xml:space="preserve"> for Hospitality</w:t>
            </w:r>
          </w:p>
          <w:p w:rsidR="00593CAF" w:rsidRDefault="00593CAF" w:rsidP="00593CAF">
            <w:pPr>
              <w:pStyle w:val="ListParagraph"/>
              <w:numPr>
                <w:ilvl w:val="1"/>
                <w:numId w:val="11"/>
              </w:numPr>
              <w:tabs>
                <w:tab w:val="left" w:pos="681"/>
                <w:tab w:val="left" w:pos="972"/>
              </w:tabs>
              <w:rPr>
                <w:rFonts w:cs="Arial"/>
                <w:sz w:val="20"/>
              </w:rPr>
            </w:pPr>
            <w:r>
              <w:rPr>
                <w:rFonts w:cs="Arial"/>
                <w:sz w:val="20"/>
              </w:rPr>
              <w:t>ORGB</w:t>
            </w:r>
            <w:r w:rsidR="00AD4EB2">
              <w:rPr>
                <w:rFonts w:cs="Arial"/>
                <w:sz w:val="20"/>
              </w:rPr>
              <w:t xml:space="preserve"> 3 &amp; ORGB 13 –</w:t>
            </w:r>
            <w:r>
              <w:rPr>
                <w:rFonts w:cs="Arial"/>
                <w:sz w:val="20"/>
              </w:rPr>
              <w:t xml:space="preserve"> </w:t>
            </w:r>
            <w:r w:rsidR="00AD4EB2">
              <w:rPr>
                <w:rFonts w:cs="Arial"/>
                <w:sz w:val="20"/>
              </w:rPr>
              <w:t xml:space="preserve">Business Essentials and Business </w:t>
            </w:r>
            <w:r>
              <w:rPr>
                <w:rFonts w:cs="Arial"/>
                <w:sz w:val="20"/>
              </w:rPr>
              <w:t>Teams</w:t>
            </w:r>
          </w:p>
          <w:p w:rsidR="00AD4EB2" w:rsidRDefault="00593CAF" w:rsidP="00593CAF">
            <w:pPr>
              <w:pStyle w:val="ListParagraph"/>
              <w:numPr>
                <w:ilvl w:val="1"/>
                <w:numId w:val="11"/>
              </w:numPr>
              <w:tabs>
                <w:tab w:val="left" w:pos="681"/>
                <w:tab w:val="left" w:pos="972"/>
              </w:tabs>
              <w:rPr>
                <w:rFonts w:cs="Arial"/>
                <w:sz w:val="20"/>
              </w:rPr>
            </w:pPr>
            <w:r>
              <w:rPr>
                <w:rFonts w:cs="Arial"/>
                <w:sz w:val="20"/>
              </w:rPr>
              <w:t>General Education Electives</w:t>
            </w:r>
            <w:r w:rsidR="00AD4EB2">
              <w:rPr>
                <w:rFonts w:cs="Arial"/>
                <w:sz w:val="20"/>
              </w:rPr>
              <w:t xml:space="preserve"> – proposed a new cluster of courses for culinary students</w:t>
            </w:r>
          </w:p>
          <w:p w:rsidR="00593CAF" w:rsidRDefault="00AD4EB2" w:rsidP="00AD4EB2">
            <w:pPr>
              <w:pStyle w:val="ListParagraph"/>
              <w:numPr>
                <w:ilvl w:val="2"/>
                <w:numId w:val="11"/>
              </w:numPr>
              <w:tabs>
                <w:tab w:val="left" w:pos="681"/>
                <w:tab w:val="left" w:pos="972"/>
              </w:tabs>
              <w:rPr>
                <w:rFonts w:cs="Arial"/>
                <w:sz w:val="20"/>
              </w:rPr>
            </w:pPr>
            <w:r>
              <w:rPr>
                <w:rFonts w:cs="Arial"/>
                <w:sz w:val="20"/>
              </w:rPr>
              <w:t>Languages – French, Spanish, and American Sign Languages</w:t>
            </w:r>
          </w:p>
          <w:p w:rsidR="00AD4EB2" w:rsidRDefault="005727B4" w:rsidP="00AD4EB2">
            <w:pPr>
              <w:pStyle w:val="ListParagraph"/>
              <w:numPr>
                <w:ilvl w:val="2"/>
                <w:numId w:val="11"/>
              </w:numPr>
              <w:tabs>
                <w:tab w:val="left" w:pos="681"/>
                <w:tab w:val="left" w:pos="972"/>
              </w:tabs>
              <w:rPr>
                <w:rFonts w:cs="Arial"/>
                <w:sz w:val="20"/>
              </w:rPr>
            </w:pPr>
            <w:r>
              <w:rPr>
                <w:rFonts w:cs="Arial"/>
                <w:sz w:val="20"/>
              </w:rPr>
              <w:t>Intro to Improve</w:t>
            </w:r>
          </w:p>
          <w:p w:rsidR="005727B4" w:rsidRDefault="005727B4" w:rsidP="00AD4EB2">
            <w:pPr>
              <w:pStyle w:val="ListParagraph"/>
              <w:numPr>
                <w:ilvl w:val="2"/>
                <w:numId w:val="11"/>
              </w:numPr>
              <w:tabs>
                <w:tab w:val="left" w:pos="681"/>
                <w:tab w:val="left" w:pos="972"/>
              </w:tabs>
              <w:rPr>
                <w:rFonts w:cs="Arial"/>
                <w:sz w:val="20"/>
              </w:rPr>
            </w:pPr>
            <w:r>
              <w:rPr>
                <w:rFonts w:cs="Arial"/>
                <w:sz w:val="20"/>
              </w:rPr>
              <w:t>Human Sexuality</w:t>
            </w:r>
          </w:p>
          <w:p w:rsidR="005727B4" w:rsidRDefault="005727B4" w:rsidP="00AD4EB2">
            <w:pPr>
              <w:pStyle w:val="ListParagraph"/>
              <w:numPr>
                <w:ilvl w:val="2"/>
                <w:numId w:val="11"/>
              </w:numPr>
              <w:tabs>
                <w:tab w:val="left" w:pos="681"/>
                <w:tab w:val="left" w:pos="972"/>
              </w:tabs>
              <w:rPr>
                <w:rFonts w:cs="Arial"/>
                <w:sz w:val="20"/>
              </w:rPr>
            </w:pPr>
            <w:r>
              <w:rPr>
                <w:rFonts w:cs="Arial"/>
                <w:sz w:val="20"/>
              </w:rPr>
              <w:t>The Histories, Cultures and Traditions of Indigenous North America</w:t>
            </w:r>
          </w:p>
          <w:p w:rsidR="005727B4" w:rsidRPr="008A455C" w:rsidRDefault="008A455C" w:rsidP="00AD4EB2">
            <w:pPr>
              <w:pStyle w:val="ListParagraph"/>
              <w:numPr>
                <w:ilvl w:val="2"/>
                <w:numId w:val="11"/>
              </w:numPr>
              <w:tabs>
                <w:tab w:val="left" w:pos="681"/>
                <w:tab w:val="left" w:pos="972"/>
              </w:tabs>
              <w:rPr>
                <w:rFonts w:cs="Arial"/>
                <w:sz w:val="20"/>
              </w:rPr>
            </w:pPr>
            <w:r w:rsidRPr="008A455C">
              <w:rPr>
                <w:rFonts w:cs="Arial"/>
                <w:sz w:val="20"/>
              </w:rPr>
              <w:t>Food and Culture</w:t>
            </w:r>
          </w:p>
          <w:p w:rsidR="00593CAF" w:rsidRDefault="00AD4EB2" w:rsidP="00593CAF">
            <w:pPr>
              <w:pStyle w:val="ListParagraph"/>
              <w:numPr>
                <w:ilvl w:val="1"/>
                <w:numId w:val="11"/>
              </w:numPr>
              <w:tabs>
                <w:tab w:val="left" w:pos="681"/>
                <w:tab w:val="left" w:pos="972"/>
              </w:tabs>
              <w:rPr>
                <w:rFonts w:cs="Arial"/>
                <w:sz w:val="20"/>
              </w:rPr>
            </w:pPr>
            <w:r>
              <w:rPr>
                <w:rFonts w:cs="Arial"/>
                <w:sz w:val="20"/>
              </w:rPr>
              <w:t xml:space="preserve">MKGT 54- Hospitality </w:t>
            </w:r>
            <w:r w:rsidR="00593CAF">
              <w:rPr>
                <w:rFonts w:cs="Arial"/>
                <w:sz w:val="20"/>
              </w:rPr>
              <w:t>Marketing</w:t>
            </w:r>
          </w:p>
          <w:p w:rsidR="00593CAF" w:rsidRDefault="00593CAF" w:rsidP="00593CAF">
            <w:pPr>
              <w:pStyle w:val="ListParagraph"/>
              <w:numPr>
                <w:ilvl w:val="0"/>
                <w:numId w:val="11"/>
              </w:numPr>
              <w:tabs>
                <w:tab w:val="left" w:pos="681"/>
                <w:tab w:val="left" w:pos="972"/>
              </w:tabs>
              <w:rPr>
                <w:rFonts w:cs="Arial"/>
                <w:sz w:val="20"/>
              </w:rPr>
            </w:pPr>
            <w:r>
              <w:rPr>
                <w:rFonts w:cs="Arial"/>
                <w:sz w:val="20"/>
              </w:rPr>
              <w:t>Program Linkages</w:t>
            </w:r>
            <w:r w:rsidR="005727B4">
              <w:rPr>
                <w:rFonts w:cs="Arial"/>
                <w:sz w:val="20"/>
              </w:rPr>
              <w:t xml:space="preserve"> – we have worked with the Hotel &amp; Restaurant Management </w:t>
            </w:r>
            <w:proofErr w:type="spellStart"/>
            <w:r w:rsidR="005727B4">
              <w:rPr>
                <w:rFonts w:cs="Arial"/>
                <w:sz w:val="20"/>
              </w:rPr>
              <w:t>co-ordinator</w:t>
            </w:r>
            <w:proofErr w:type="spellEnd"/>
            <w:r w:rsidR="005727B4">
              <w:rPr>
                <w:rFonts w:cs="Arial"/>
                <w:sz w:val="20"/>
              </w:rPr>
              <w:t xml:space="preserve"> (Jennifer Rishor) to blend classes for both programs that have similar learning outcomes.</w:t>
            </w:r>
          </w:p>
          <w:p w:rsidR="00593CAF" w:rsidRDefault="00593CAF" w:rsidP="00593CAF">
            <w:pPr>
              <w:pStyle w:val="ListParagraph"/>
              <w:numPr>
                <w:ilvl w:val="1"/>
                <w:numId w:val="11"/>
              </w:numPr>
              <w:tabs>
                <w:tab w:val="left" w:pos="681"/>
                <w:tab w:val="left" w:pos="972"/>
              </w:tabs>
              <w:rPr>
                <w:rFonts w:cs="Arial"/>
                <w:sz w:val="20"/>
              </w:rPr>
            </w:pPr>
            <w:r>
              <w:rPr>
                <w:rFonts w:cs="Arial"/>
                <w:sz w:val="20"/>
              </w:rPr>
              <w:t>H</w:t>
            </w:r>
            <w:r w:rsidR="005727B4">
              <w:rPr>
                <w:rFonts w:cs="Arial"/>
                <w:sz w:val="20"/>
              </w:rPr>
              <w:t>T</w:t>
            </w:r>
            <w:r>
              <w:rPr>
                <w:rFonts w:cs="Arial"/>
                <w:sz w:val="20"/>
              </w:rPr>
              <w:t>R</w:t>
            </w:r>
            <w:r w:rsidR="005727B4">
              <w:rPr>
                <w:rFonts w:cs="Arial"/>
                <w:sz w:val="20"/>
              </w:rPr>
              <w:t xml:space="preserve"> blended courses with </w:t>
            </w:r>
            <w:r>
              <w:rPr>
                <w:rFonts w:cs="Arial"/>
                <w:sz w:val="20"/>
              </w:rPr>
              <w:t xml:space="preserve">CM </w:t>
            </w:r>
            <w:r w:rsidR="005727B4">
              <w:rPr>
                <w:rFonts w:cs="Arial"/>
                <w:sz w:val="20"/>
              </w:rPr>
              <w:t>&amp;</w:t>
            </w:r>
            <w:r>
              <w:rPr>
                <w:rFonts w:cs="Arial"/>
                <w:sz w:val="20"/>
              </w:rPr>
              <w:t xml:space="preserve"> CMX</w:t>
            </w:r>
            <w:r w:rsidR="005727B4">
              <w:rPr>
                <w:rFonts w:cs="Arial"/>
                <w:sz w:val="20"/>
              </w:rPr>
              <w:t xml:space="preserve"> are;</w:t>
            </w:r>
          </w:p>
          <w:p w:rsidR="005727B4" w:rsidRDefault="005727B4" w:rsidP="005727B4">
            <w:pPr>
              <w:pStyle w:val="ListParagraph"/>
              <w:numPr>
                <w:ilvl w:val="2"/>
                <w:numId w:val="11"/>
              </w:numPr>
              <w:tabs>
                <w:tab w:val="left" w:pos="681"/>
                <w:tab w:val="left" w:pos="972"/>
              </w:tabs>
              <w:rPr>
                <w:rFonts w:cs="Arial"/>
                <w:sz w:val="20"/>
              </w:rPr>
            </w:pPr>
            <w:r>
              <w:rPr>
                <w:rFonts w:cs="Arial"/>
                <w:sz w:val="20"/>
              </w:rPr>
              <w:t>HOSP 9 – Menu Planning</w:t>
            </w:r>
          </w:p>
          <w:p w:rsidR="005727B4" w:rsidRDefault="005727B4" w:rsidP="005727B4">
            <w:pPr>
              <w:pStyle w:val="ListParagraph"/>
              <w:numPr>
                <w:ilvl w:val="2"/>
                <w:numId w:val="11"/>
              </w:numPr>
              <w:tabs>
                <w:tab w:val="left" w:pos="681"/>
                <w:tab w:val="left" w:pos="972"/>
              </w:tabs>
              <w:rPr>
                <w:rFonts w:cs="Arial"/>
                <w:sz w:val="20"/>
              </w:rPr>
            </w:pPr>
            <w:r>
              <w:rPr>
                <w:rFonts w:cs="Arial"/>
                <w:sz w:val="20"/>
              </w:rPr>
              <w:t>HOSP 49 – Hospitality Operations 1</w:t>
            </w:r>
          </w:p>
          <w:p w:rsidR="005727B4" w:rsidRDefault="005727B4" w:rsidP="005727B4">
            <w:pPr>
              <w:pStyle w:val="ListParagraph"/>
              <w:numPr>
                <w:ilvl w:val="2"/>
                <w:numId w:val="11"/>
              </w:numPr>
              <w:tabs>
                <w:tab w:val="left" w:pos="681"/>
                <w:tab w:val="left" w:pos="972"/>
              </w:tabs>
              <w:rPr>
                <w:rFonts w:cs="Arial"/>
                <w:sz w:val="20"/>
              </w:rPr>
            </w:pPr>
            <w:r>
              <w:rPr>
                <w:rFonts w:cs="Arial"/>
                <w:sz w:val="20"/>
              </w:rPr>
              <w:t>HOSP 50 – Hospitality Operations 2</w:t>
            </w:r>
          </w:p>
          <w:p w:rsidR="005D5390" w:rsidRPr="005727B4" w:rsidRDefault="005D5390" w:rsidP="005D5390">
            <w:pPr>
              <w:pStyle w:val="ListParagraph"/>
              <w:tabs>
                <w:tab w:val="left" w:pos="681"/>
                <w:tab w:val="left" w:pos="972"/>
              </w:tabs>
              <w:ind w:left="2232"/>
              <w:rPr>
                <w:rFonts w:cs="Arial"/>
                <w:sz w:val="20"/>
              </w:rPr>
            </w:pPr>
          </w:p>
          <w:p w:rsidR="00593CAF" w:rsidRDefault="00593CAF" w:rsidP="00593CAF">
            <w:pPr>
              <w:pStyle w:val="ListParagraph"/>
              <w:numPr>
                <w:ilvl w:val="0"/>
                <w:numId w:val="11"/>
              </w:numPr>
              <w:tabs>
                <w:tab w:val="left" w:pos="681"/>
                <w:tab w:val="left" w:pos="972"/>
              </w:tabs>
              <w:rPr>
                <w:rFonts w:cs="Arial"/>
                <w:sz w:val="20"/>
              </w:rPr>
            </w:pPr>
            <w:r>
              <w:rPr>
                <w:rFonts w:cs="Arial"/>
                <w:sz w:val="20"/>
              </w:rPr>
              <w:t>Culinary Courses</w:t>
            </w:r>
            <w:r w:rsidR="005727B4">
              <w:rPr>
                <w:rFonts w:cs="Arial"/>
                <w:sz w:val="20"/>
              </w:rPr>
              <w:t xml:space="preserve"> – We have worked to develop better linkages and delivery models for the following courses</w:t>
            </w:r>
            <w:r w:rsidR="005D5390">
              <w:rPr>
                <w:rFonts w:cs="Arial"/>
                <w:sz w:val="20"/>
              </w:rPr>
              <w:t xml:space="preserve"> to become more fiscally responsible and tie each specific course to the operation of the culinary based foodservice operations (corner on sixth, Fulford’s, catering, and off sales) </w:t>
            </w:r>
          </w:p>
          <w:p w:rsidR="00593CAF" w:rsidRDefault="00593CAF" w:rsidP="00593CAF">
            <w:pPr>
              <w:pStyle w:val="ListParagraph"/>
              <w:numPr>
                <w:ilvl w:val="1"/>
                <w:numId w:val="11"/>
              </w:numPr>
              <w:tabs>
                <w:tab w:val="left" w:pos="681"/>
                <w:tab w:val="left" w:pos="972"/>
              </w:tabs>
              <w:rPr>
                <w:rFonts w:cs="Arial"/>
                <w:sz w:val="20"/>
              </w:rPr>
            </w:pPr>
            <w:r>
              <w:rPr>
                <w:rFonts w:cs="Arial"/>
                <w:sz w:val="20"/>
              </w:rPr>
              <w:t>HOSP 50 – Hospitality Operations 2</w:t>
            </w:r>
          </w:p>
          <w:p w:rsidR="00593CAF" w:rsidRDefault="00593CAF" w:rsidP="00593CAF">
            <w:pPr>
              <w:pStyle w:val="ListParagraph"/>
              <w:numPr>
                <w:ilvl w:val="1"/>
                <w:numId w:val="11"/>
              </w:numPr>
              <w:tabs>
                <w:tab w:val="left" w:pos="681"/>
                <w:tab w:val="left" w:pos="972"/>
              </w:tabs>
              <w:rPr>
                <w:rFonts w:cs="Arial"/>
                <w:sz w:val="20"/>
              </w:rPr>
            </w:pPr>
            <w:r>
              <w:rPr>
                <w:rFonts w:cs="Arial"/>
                <w:sz w:val="20"/>
              </w:rPr>
              <w:t>CULN 41 – Applied Culinary Techniques</w:t>
            </w:r>
          </w:p>
          <w:p w:rsidR="00593CAF" w:rsidRDefault="00593CAF" w:rsidP="00593CAF">
            <w:pPr>
              <w:pStyle w:val="ListParagraph"/>
              <w:numPr>
                <w:ilvl w:val="1"/>
                <w:numId w:val="11"/>
              </w:numPr>
              <w:tabs>
                <w:tab w:val="left" w:pos="681"/>
                <w:tab w:val="left" w:pos="972"/>
              </w:tabs>
              <w:rPr>
                <w:rFonts w:cs="Arial"/>
                <w:sz w:val="20"/>
              </w:rPr>
            </w:pPr>
            <w:r>
              <w:rPr>
                <w:rFonts w:cs="Arial"/>
                <w:sz w:val="20"/>
              </w:rPr>
              <w:t>CULN 43 – Modern Pastry Craft</w:t>
            </w:r>
          </w:p>
          <w:p w:rsidR="005727B4" w:rsidRDefault="005727B4" w:rsidP="005727B4">
            <w:pPr>
              <w:pStyle w:val="ListParagraph"/>
              <w:numPr>
                <w:ilvl w:val="1"/>
                <w:numId w:val="11"/>
              </w:numPr>
              <w:tabs>
                <w:tab w:val="left" w:pos="681"/>
                <w:tab w:val="left" w:pos="972"/>
              </w:tabs>
              <w:rPr>
                <w:rFonts w:cs="Arial"/>
                <w:sz w:val="20"/>
              </w:rPr>
            </w:pPr>
            <w:r>
              <w:rPr>
                <w:rFonts w:cs="Arial"/>
                <w:sz w:val="20"/>
              </w:rPr>
              <w:t xml:space="preserve">HOSP 9 – Menu Planning </w:t>
            </w:r>
          </w:p>
          <w:p w:rsidR="005D5390" w:rsidRDefault="005D5390" w:rsidP="005D5390">
            <w:pPr>
              <w:pStyle w:val="ListParagraph"/>
              <w:numPr>
                <w:ilvl w:val="1"/>
                <w:numId w:val="11"/>
              </w:numPr>
              <w:tabs>
                <w:tab w:val="left" w:pos="681"/>
                <w:tab w:val="left" w:pos="972"/>
              </w:tabs>
              <w:rPr>
                <w:rFonts w:cs="Arial"/>
                <w:sz w:val="20"/>
              </w:rPr>
            </w:pPr>
            <w:r>
              <w:rPr>
                <w:rFonts w:cs="Arial"/>
                <w:sz w:val="20"/>
              </w:rPr>
              <w:t>HOSP 49 – Hospitality Operations 1</w:t>
            </w:r>
          </w:p>
          <w:p w:rsidR="005D5390" w:rsidRDefault="005D5390" w:rsidP="005D5390">
            <w:pPr>
              <w:pStyle w:val="ListParagraph"/>
              <w:tabs>
                <w:tab w:val="left" w:pos="681"/>
                <w:tab w:val="left" w:pos="972"/>
              </w:tabs>
              <w:ind w:left="1512"/>
              <w:rPr>
                <w:rFonts w:cs="Arial"/>
                <w:sz w:val="20"/>
              </w:rPr>
            </w:pPr>
          </w:p>
          <w:p w:rsidR="005D5390" w:rsidRDefault="005D5390" w:rsidP="005D5390">
            <w:pPr>
              <w:pStyle w:val="ListParagraph"/>
              <w:numPr>
                <w:ilvl w:val="0"/>
                <w:numId w:val="11"/>
              </w:numPr>
              <w:tabs>
                <w:tab w:val="left" w:pos="681"/>
                <w:tab w:val="left" w:pos="972"/>
              </w:tabs>
              <w:rPr>
                <w:rFonts w:cs="Arial"/>
                <w:sz w:val="20"/>
              </w:rPr>
            </w:pPr>
            <w:r>
              <w:rPr>
                <w:rFonts w:cs="Arial"/>
                <w:sz w:val="20"/>
              </w:rPr>
              <w:t>Culinary Courses – We have moved CULN 50 from the third semester to the second semester to balance the students workload and make stronger linkages between the two courses</w:t>
            </w:r>
          </w:p>
          <w:p w:rsidR="00593CAF" w:rsidRPr="005D5390" w:rsidRDefault="005727B4" w:rsidP="005D5390">
            <w:pPr>
              <w:pStyle w:val="ListParagraph"/>
              <w:numPr>
                <w:ilvl w:val="1"/>
                <w:numId w:val="11"/>
              </w:numPr>
              <w:tabs>
                <w:tab w:val="left" w:pos="681"/>
                <w:tab w:val="left" w:pos="972"/>
              </w:tabs>
              <w:rPr>
                <w:rFonts w:cs="Arial"/>
                <w:sz w:val="20"/>
              </w:rPr>
            </w:pPr>
            <w:r>
              <w:rPr>
                <w:rFonts w:cs="Arial"/>
                <w:sz w:val="20"/>
              </w:rPr>
              <w:t>CULN 46 and 50 – Culinary Career Planning 1 and 2</w:t>
            </w:r>
          </w:p>
          <w:p w:rsidR="00AD4EB2" w:rsidRPr="00593CAF" w:rsidRDefault="00AD4EB2" w:rsidP="00AD4EB2">
            <w:pPr>
              <w:pStyle w:val="ListParagraph"/>
              <w:tabs>
                <w:tab w:val="left" w:pos="681"/>
                <w:tab w:val="left" w:pos="972"/>
              </w:tabs>
              <w:ind w:left="1512"/>
              <w:rPr>
                <w:rFonts w:cs="Arial"/>
                <w:sz w:val="20"/>
              </w:rPr>
            </w:pPr>
          </w:p>
          <w:p w:rsidR="00593CAF" w:rsidRPr="00AD4EB2" w:rsidRDefault="00AD4EB2" w:rsidP="00AD4EB2">
            <w:pPr>
              <w:tabs>
                <w:tab w:val="left" w:pos="681"/>
                <w:tab w:val="left" w:pos="972"/>
              </w:tabs>
              <w:rPr>
                <w:rFonts w:cs="Arial"/>
                <w:sz w:val="20"/>
              </w:rPr>
            </w:pPr>
            <w:r>
              <w:rPr>
                <w:rFonts w:cs="Arial"/>
                <w:sz w:val="20"/>
              </w:rPr>
              <w:t>Our culinary programs have integrated nontraditional learning and teaching methods such as: module based delivery</w:t>
            </w:r>
            <w:r w:rsidR="005D5390">
              <w:rPr>
                <w:rFonts w:cs="Arial"/>
                <w:sz w:val="20"/>
              </w:rPr>
              <w:t xml:space="preserve">, </w:t>
            </w:r>
            <w:r>
              <w:rPr>
                <w:rFonts w:cs="Arial"/>
                <w:sz w:val="20"/>
              </w:rPr>
              <w:t>applied projects</w:t>
            </w:r>
            <w:r w:rsidR="005D5390">
              <w:rPr>
                <w:rFonts w:cs="Arial"/>
                <w:sz w:val="20"/>
              </w:rPr>
              <w:t xml:space="preserve">, </w:t>
            </w:r>
            <w:r>
              <w:rPr>
                <w:rFonts w:cs="Arial"/>
                <w:sz w:val="20"/>
              </w:rPr>
              <w:t xml:space="preserve">multi program projects </w:t>
            </w:r>
            <w:r w:rsidR="005D5390">
              <w:rPr>
                <w:rFonts w:cs="Arial"/>
                <w:sz w:val="20"/>
              </w:rPr>
              <w:t>and self-</w:t>
            </w:r>
            <w:r>
              <w:rPr>
                <w:rFonts w:cs="Arial"/>
                <w:sz w:val="20"/>
              </w:rPr>
              <w:t>direct</w:t>
            </w:r>
            <w:r w:rsidR="005D5390">
              <w:rPr>
                <w:rFonts w:cs="Arial"/>
                <w:sz w:val="20"/>
              </w:rPr>
              <w:t>ed</w:t>
            </w:r>
            <w:r>
              <w:rPr>
                <w:rFonts w:cs="Arial"/>
                <w:sz w:val="20"/>
              </w:rPr>
              <w:t xml:space="preserve"> learning.</w:t>
            </w:r>
          </w:p>
          <w:p w:rsidR="00593CAF" w:rsidRPr="00593CAF" w:rsidRDefault="00593CAF" w:rsidP="00AD4EB2">
            <w:pPr>
              <w:tabs>
                <w:tab w:val="left" w:pos="681"/>
                <w:tab w:val="left" w:pos="972"/>
              </w:tabs>
              <w:rPr>
                <w:rFonts w:cs="Arial"/>
                <w:sz w:val="20"/>
              </w:rPr>
            </w:pPr>
          </w:p>
          <w:p w:rsidR="00EF15D9" w:rsidRDefault="001D5C52" w:rsidP="004C2936">
            <w:pPr>
              <w:numPr>
                <w:ilvl w:val="1"/>
                <w:numId w:val="4"/>
              </w:numPr>
              <w:tabs>
                <w:tab w:val="left" w:pos="681"/>
                <w:tab w:val="left" w:pos="972"/>
              </w:tabs>
              <w:rPr>
                <w:rFonts w:cs="Arial"/>
                <w:b/>
                <w:sz w:val="20"/>
              </w:rPr>
            </w:pPr>
            <w:r w:rsidRPr="00367B3B">
              <w:rPr>
                <w:rFonts w:cs="Arial"/>
                <w:sz w:val="20"/>
              </w:rPr>
              <w:t xml:space="preserve"> </w:t>
            </w:r>
            <w:r w:rsidRPr="00AD4EB2">
              <w:rPr>
                <w:rFonts w:cs="Arial"/>
                <w:b/>
                <w:sz w:val="20"/>
              </w:rPr>
              <w:t xml:space="preserve">Does the current curriculum </w:t>
            </w:r>
            <w:r w:rsidR="00EF15D9" w:rsidRPr="00AD4EB2">
              <w:rPr>
                <w:rFonts w:cs="Arial"/>
                <w:b/>
                <w:sz w:val="20"/>
              </w:rPr>
              <w:t>align with the college’s e-learning strategy? Deliverables/ measurements</w:t>
            </w:r>
            <w:r w:rsidR="005D6913" w:rsidRPr="00AD4EB2">
              <w:rPr>
                <w:rFonts w:cs="Arial"/>
                <w:b/>
                <w:sz w:val="20"/>
              </w:rPr>
              <w:t xml:space="preserve"> that align with the strategy</w:t>
            </w:r>
            <w:r w:rsidR="00EF15D9" w:rsidRPr="00AD4EB2">
              <w:rPr>
                <w:rFonts w:cs="Arial"/>
                <w:b/>
                <w:sz w:val="20"/>
              </w:rPr>
              <w:t xml:space="preserve">? </w:t>
            </w:r>
          </w:p>
          <w:p w:rsidR="00AD4EB2" w:rsidRDefault="005D5390" w:rsidP="005D5390">
            <w:pPr>
              <w:pStyle w:val="ListParagraph"/>
              <w:numPr>
                <w:ilvl w:val="0"/>
                <w:numId w:val="12"/>
              </w:numPr>
              <w:tabs>
                <w:tab w:val="left" w:pos="681"/>
                <w:tab w:val="left" w:pos="972"/>
              </w:tabs>
              <w:rPr>
                <w:rFonts w:cs="Arial"/>
                <w:sz w:val="20"/>
              </w:rPr>
            </w:pPr>
            <w:r w:rsidRPr="005D5390">
              <w:rPr>
                <w:rFonts w:cs="Arial"/>
                <w:sz w:val="20"/>
              </w:rPr>
              <w:t>This is a project that we would like to propose for one of next year’s CBD projects (summer 2014)</w:t>
            </w:r>
          </w:p>
          <w:p w:rsidR="005D5390" w:rsidRPr="005D5390" w:rsidRDefault="005D5390" w:rsidP="005D5390">
            <w:pPr>
              <w:pStyle w:val="ListParagraph"/>
              <w:numPr>
                <w:ilvl w:val="0"/>
                <w:numId w:val="12"/>
              </w:numPr>
              <w:tabs>
                <w:tab w:val="left" w:pos="681"/>
                <w:tab w:val="left" w:pos="972"/>
              </w:tabs>
              <w:rPr>
                <w:rFonts w:cs="Arial"/>
                <w:sz w:val="20"/>
              </w:rPr>
            </w:pPr>
            <w:r>
              <w:rPr>
                <w:rFonts w:cs="Arial"/>
                <w:sz w:val="20"/>
              </w:rPr>
              <w:t>Some of our curriculum (labs for example) cannot be moved to e-learning</w:t>
            </w:r>
          </w:p>
          <w:p w:rsidR="00373FD2" w:rsidRDefault="00373FD2" w:rsidP="00373FD2">
            <w:pPr>
              <w:tabs>
                <w:tab w:val="left" w:pos="432"/>
                <w:tab w:val="left" w:pos="972"/>
              </w:tabs>
              <w:ind w:left="432" w:hanging="360"/>
              <w:rPr>
                <w:rFonts w:cs="Arial"/>
                <w:b/>
                <w:sz w:val="20"/>
              </w:rPr>
            </w:pPr>
          </w:p>
          <w:p w:rsidR="005D5390" w:rsidRDefault="005D5390" w:rsidP="00373FD2">
            <w:pPr>
              <w:tabs>
                <w:tab w:val="left" w:pos="432"/>
                <w:tab w:val="left" w:pos="972"/>
              </w:tabs>
              <w:ind w:left="432" w:hanging="360"/>
              <w:rPr>
                <w:rFonts w:cs="Arial"/>
                <w:b/>
                <w:sz w:val="20"/>
              </w:rPr>
            </w:pPr>
          </w:p>
          <w:p w:rsidR="005D5390" w:rsidRDefault="005D5390" w:rsidP="00373FD2">
            <w:pPr>
              <w:tabs>
                <w:tab w:val="left" w:pos="432"/>
                <w:tab w:val="left" w:pos="972"/>
              </w:tabs>
              <w:ind w:left="432" w:hanging="360"/>
              <w:rPr>
                <w:rFonts w:cs="Arial"/>
                <w:b/>
                <w:sz w:val="20"/>
              </w:rPr>
            </w:pPr>
          </w:p>
          <w:p w:rsidR="005D5390" w:rsidRDefault="005D5390" w:rsidP="00373FD2">
            <w:pPr>
              <w:tabs>
                <w:tab w:val="left" w:pos="432"/>
                <w:tab w:val="left" w:pos="972"/>
              </w:tabs>
              <w:ind w:left="432" w:hanging="360"/>
              <w:rPr>
                <w:rFonts w:cs="Arial"/>
                <w:b/>
                <w:sz w:val="20"/>
              </w:rPr>
            </w:pPr>
          </w:p>
          <w:p w:rsidR="005D5390" w:rsidRDefault="005D5390" w:rsidP="00373FD2">
            <w:pPr>
              <w:tabs>
                <w:tab w:val="left" w:pos="432"/>
                <w:tab w:val="left" w:pos="972"/>
              </w:tabs>
              <w:ind w:left="432" w:hanging="360"/>
              <w:rPr>
                <w:rFonts w:cs="Arial"/>
                <w:b/>
                <w:sz w:val="20"/>
              </w:rPr>
            </w:pPr>
          </w:p>
          <w:p w:rsidR="005D5390" w:rsidRDefault="005D5390" w:rsidP="00373FD2">
            <w:pPr>
              <w:tabs>
                <w:tab w:val="left" w:pos="432"/>
                <w:tab w:val="left" w:pos="972"/>
              </w:tabs>
              <w:ind w:left="432" w:hanging="360"/>
              <w:rPr>
                <w:rFonts w:cs="Arial"/>
                <w:b/>
                <w:sz w:val="20"/>
              </w:rPr>
            </w:pPr>
          </w:p>
          <w:p w:rsidR="005D5390" w:rsidRPr="00AD4EB2" w:rsidRDefault="005D5390" w:rsidP="00373FD2">
            <w:pPr>
              <w:tabs>
                <w:tab w:val="left" w:pos="432"/>
                <w:tab w:val="left" w:pos="972"/>
              </w:tabs>
              <w:ind w:left="432" w:hanging="360"/>
              <w:rPr>
                <w:rFonts w:cs="Arial"/>
                <w:b/>
                <w:sz w:val="20"/>
              </w:rPr>
            </w:pPr>
          </w:p>
          <w:p w:rsidR="00373FD2" w:rsidRDefault="001D5C52" w:rsidP="004C2936">
            <w:pPr>
              <w:numPr>
                <w:ilvl w:val="1"/>
                <w:numId w:val="4"/>
              </w:numPr>
              <w:tabs>
                <w:tab w:val="left" w:pos="681"/>
                <w:tab w:val="left" w:pos="972"/>
              </w:tabs>
              <w:rPr>
                <w:rFonts w:cs="Arial"/>
                <w:b/>
                <w:sz w:val="20"/>
              </w:rPr>
            </w:pPr>
            <w:r w:rsidRPr="00AD4EB2">
              <w:rPr>
                <w:rFonts w:cs="Arial"/>
                <w:b/>
                <w:sz w:val="20"/>
              </w:rPr>
              <w:lastRenderedPageBreak/>
              <w:t xml:space="preserve"> Are there any r</w:t>
            </w:r>
            <w:r w:rsidR="00373FD2" w:rsidRPr="00AD4EB2">
              <w:rPr>
                <w:rFonts w:cs="Arial"/>
                <w:b/>
                <w:sz w:val="20"/>
              </w:rPr>
              <w:t>ecent or anticipated initiatives that promote student pathways including dual credits, partnerships with high schools, program laddering, and university transfer / articulations, continuing education?</w:t>
            </w:r>
          </w:p>
          <w:p w:rsidR="00144219" w:rsidRPr="00AD4EB2" w:rsidRDefault="00144219" w:rsidP="00144219">
            <w:pPr>
              <w:tabs>
                <w:tab w:val="left" w:pos="681"/>
                <w:tab w:val="left" w:pos="972"/>
              </w:tabs>
              <w:ind w:left="720"/>
              <w:rPr>
                <w:rFonts w:cs="Arial"/>
                <w:b/>
                <w:sz w:val="20"/>
              </w:rPr>
            </w:pPr>
          </w:p>
          <w:p w:rsidR="00373FD2" w:rsidRPr="00144219" w:rsidRDefault="005D5390" w:rsidP="005D5390">
            <w:pPr>
              <w:pStyle w:val="ListParagraph"/>
              <w:numPr>
                <w:ilvl w:val="0"/>
                <w:numId w:val="13"/>
              </w:numPr>
              <w:tabs>
                <w:tab w:val="left" w:pos="432"/>
                <w:tab w:val="left" w:pos="972"/>
              </w:tabs>
              <w:rPr>
                <w:rFonts w:cs="Arial"/>
                <w:b/>
                <w:sz w:val="20"/>
              </w:rPr>
            </w:pPr>
            <w:r w:rsidRPr="00144219">
              <w:rPr>
                <w:rFonts w:cs="Arial"/>
                <w:b/>
                <w:sz w:val="20"/>
              </w:rPr>
              <w:t>Dual Credits (HOSP 2 &amp; CULN 74)</w:t>
            </w:r>
          </w:p>
          <w:p w:rsidR="005D5390" w:rsidRDefault="005D5390" w:rsidP="005D5390">
            <w:pPr>
              <w:pStyle w:val="ListParagraph"/>
              <w:numPr>
                <w:ilvl w:val="1"/>
                <w:numId w:val="13"/>
              </w:numPr>
              <w:tabs>
                <w:tab w:val="left" w:pos="432"/>
                <w:tab w:val="left" w:pos="972"/>
              </w:tabs>
              <w:rPr>
                <w:rFonts w:cs="Arial"/>
                <w:sz w:val="20"/>
              </w:rPr>
            </w:pPr>
            <w:r>
              <w:rPr>
                <w:rFonts w:cs="Arial"/>
                <w:sz w:val="20"/>
              </w:rPr>
              <w:t>We currently deliver/staff up to 8 dual credits per semester (4 in the fall 2013 and 8 in the winter 2014).  All of these courses are delivered offsite at the high school location.</w:t>
            </w:r>
          </w:p>
          <w:p w:rsidR="005D5390" w:rsidRDefault="005D5390" w:rsidP="005D5390">
            <w:pPr>
              <w:pStyle w:val="ListParagraph"/>
              <w:numPr>
                <w:ilvl w:val="1"/>
                <w:numId w:val="13"/>
              </w:numPr>
              <w:tabs>
                <w:tab w:val="left" w:pos="432"/>
                <w:tab w:val="left" w:pos="972"/>
              </w:tabs>
              <w:rPr>
                <w:rFonts w:cs="Arial"/>
                <w:sz w:val="20"/>
              </w:rPr>
            </w:pPr>
            <w:r>
              <w:rPr>
                <w:rFonts w:cs="Arial"/>
                <w:sz w:val="20"/>
              </w:rPr>
              <w:t>We would like to propose a second hands on lab</w:t>
            </w:r>
            <w:r w:rsidR="00144219">
              <w:rPr>
                <w:rFonts w:cs="Arial"/>
                <w:sz w:val="20"/>
              </w:rPr>
              <w:t xml:space="preserve"> that builds upon CULN 74</w:t>
            </w:r>
            <w:r>
              <w:rPr>
                <w:rFonts w:cs="Arial"/>
                <w:sz w:val="20"/>
              </w:rPr>
              <w:t xml:space="preserve"> </w:t>
            </w:r>
            <w:r w:rsidR="00144219">
              <w:rPr>
                <w:rFonts w:cs="Arial"/>
                <w:sz w:val="20"/>
              </w:rPr>
              <w:t>for our high school partners as many of them have requested more hands on learning for their students. (CBD proposal for summer 2014)</w:t>
            </w:r>
          </w:p>
          <w:p w:rsidR="00144219" w:rsidRPr="005D5390" w:rsidRDefault="00144219" w:rsidP="00144219">
            <w:pPr>
              <w:pStyle w:val="ListParagraph"/>
              <w:tabs>
                <w:tab w:val="left" w:pos="432"/>
                <w:tab w:val="left" w:pos="972"/>
              </w:tabs>
              <w:ind w:left="1512"/>
              <w:rPr>
                <w:rFonts w:cs="Arial"/>
                <w:sz w:val="20"/>
              </w:rPr>
            </w:pPr>
          </w:p>
          <w:p w:rsidR="005D5390" w:rsidRPr="00144219" w:rsidRDefault="005D5390" w:rsidP="005D5390">
            <w:pPr>
              <w:pStyle w:val="ListParagraph"/>
              <w:numPr>
                <w:ilvl w:val="0"/>
                <w:numId w:val="13"/>
              </w:numPr>
              <w:tabs>
                <w:tab w:val="left" w:pos="432"/>
                <w:tab w:val="left" w:pos="972"/>
              </w:tabs>
              <w:rPr>
                <w:rFonts w:cs="Arial"/>
                <w:b/>
                <w:sz w:val="20"/>
              </w:rPr>
            </w:pPr>
            <w:r w:rsidRPr="00144219">
              <w:rPr>
                <w:rFonts w:cs="Arial"/>
                <w:b/>
                <w:sz w:val="20"/>
              </w:rPr>
              <w:t>High School Partnerships</w:t>
            </w:r>
          </w:p>
          <w:p w:rsidR="00144219" w:rsidRDefault="00144219" w:rsidP="00144219">
            <w:pPr>
              <w:pStyle w:val="ListParagraph"/>
              <w:numPr>
                <w:ilvl w:val="1"/>
                <w:numId w:val="13"/>
              </w:numPr>
              <w:tabs>
                <w:tab w:val="left" w:pos="432"/>
                <w:tab w:val="left" w:pos="972"/>
              </w:tabs>
              <w:rPr>
                <w:rFonts w:cs="Arial"/>
                <w:sz w:val="20"/>
              </w:rPr>
            </w:pPr>
            <w:r>
              <w:rPr>
                <w:rFonts w:cs="Arial"/>
                <w:sz w:val="20"/>
              </w:rPr>
              <w:t>We deliver approximately 20 high school visits per year with key high schools to develop a stronger relationship and sell them on our programs.</w:t>
            </w:r>
          </w:p>
          <w:p w:rsidR="00144219" w:rsidRDefault="00144219" w:rsidP="00144219">
            <w:pPr>
              <w:pStyle w:val="ListParagraph"/>
              <w:numPr>
                <w:ilvl w:val="1"/>
                <w:numId w:val="13"/>
              </w:numPr>
              <w:tabs>
                <w:tab w:val="left" w:pos="432"/>
                <w:tab w:val="left" w:pos="972"/>
              </w:tabs>
              <w:rPr>
                <w:rFonts w:cs="Arial"/>
                <w:sz w:val="20"/>
              </w:rPr>
            </w:pPr>
            <w:r>
              <w:rPr>
                <w:rFonts w:cs="Arial"/>
                <w:sz w:val="20"/>
              </w:rPr>
              <w:t>We have proposed a second high school based competition to increase our enrollment by taking the best students from these schools.</w:t>
            </w:r>
          </w:p>
          <w:p w:rsidR="00144219" w:rsidRPr="005D5390" w:rsidRDefault="00144219" w:rsidP="00144219">
            <w:pPr>
              <w:pStyle w:val="ListParagraph"/>
              <w:tabs>
                <w:tab w:val="left" w:pos="432"/>
                <w:tab w:val="left" w:pos="972"/>
              </w:tabs>
              <w:ind w:left="1512"/>
              <w:rPr>
                <w:rFonts w:cs="Arial"/>
                <w:sz w:val="20"/>
              </w:rPr>
            </w:pPr>
          </w:p>
          <w:p w:rsidR="005D5390" w:rsidRDefault="005D5390" w:rsidP="005D5390">
            <w:pPr>
              <w:pStyle w:val="ListParagraph"/>
              <w:numPr>
                <w:ilvl w:val="0"/>
                <w:numId w:val="13"/>
              </w:numPr>
              <w:tabs>
                <w:tab w:val="left" w:pos="432"/>
                <w:tab w:val="left" w:pos="972"/>
              </w:tabs>
              <w:rPr>
                <w:rFonts w:cs="Arial"/>
                <w:sz w:val="20"/>
              </w:rPr>
            </w:pPr>
            <w:r w:rsidRPr="005D5390">
              <w:rPr>
                <w:rFonts w:cs="Arial"/>
                <w:sz w:val="20"/>
              </w:rPr>
              <w:t>Program laddering</w:t>
            </w:r>
          </w:p>
          <w:p w:rsidR="00144219" w:rsidRPr="005D5390" w:rsidRDefault="00144219" w:rsidP="00144219">
            <w:pPr>
              <w:pStyle w:val="ListParagraph"/>
              <w:numPr>
                <w:ilvl w:val="1"/>
                <w:numId w:val="13"/>
              </w:numPr>
              <w:tabs>
                <w:tab w:val="left" w:pos="432"/>
                <w:tab w:val="left" w:pos="972"/>
              </w:tabs>
              <w:rPr>
                <w:rFonts w:cs="Arial"/>
                <w:sz w:val="20"/>
              </w:rPr>
            </w:pPr>
          </w:p>
          <w:p w:rsidR="00144219" w:rsidRDefault="00144219" w:rsidP="00144219">
            <w:pPr>
              <w:pStyle w:val="ListParagraph"/>
              <w:tabs>
                <w:tab w:val="left" w:pos="432"/>
                <w:tab w:val="left" w:pos="972"/>
              </w:tabs>
              <w:ind w:left="792"/>
              <w:rPr>
                <w:rFonts w:cs="Arial"/>
                <w:sz w:val="20"/>
              </w:rPr>
            </w:pPr>
          </w:p>
          <w:p w:rsidR="005D5390" w:rsidRPr="00BC60BB" w:rsidRDefault="005D5390" w:rsidP="005D5390">
            <w:pPr>
              <w:pStyle w:val="ListParagraph"/>
              <w:numPr>
                <w:ilvl w:val="0"/>
                <w:numId w:val="13"/>
              </w:numPr>
              <w:tabs>
                <w:tab w:val="left" w:pos="432"/>
                <w:tab w:val="left" w:pos="972"/>
              </w:tabs>
              <w:rPr>
                <w:rFonts w:cs="Arial"/>
                <w:b/>
                <w:sz w:val="20"/>
              </w:rPr>
            </w:pPr>
            <w:r w:rsidRPr="00BC60BB">
              <w:rPr>
                <w:rFonts w:cs="Arial"/>
                <w:b/>
                <w:sz w:val="20"/>
              </w:rPr>
              <w:t>University/College transfers</w:t>
            </w:r>
          </w:p>
          <w:p w:rsidR="00144219" w:rsidRDefault="00144219" w:rsidP="00144219">
            <w:pPr>
              <w:pStyle w:val="ListParagraph"/>
              <w:numPr>
                <w:ilvl w:val="1"/>
                <w:numId w:val="13"/>
              </w:numPr>
              <w:tabs>
                <w:tab w:val="left" w:pos="432"/>
                <w:tab w:val="left" w:pos="972"/>
              </w:tabs>
              <w:rPr>
                <w:rFonts w:cs="Arial"/>
                <w:sz w:val="20"/>
              </w:rPr>
            </w:pPr>
            <w:r>
              <w:rPr>
                <w:rFonts w:cs="Arial"/>
                <w:sz w:val="20"/>
              </w:rPr>
              <w:t>We currently give as many credits as possible to students who transfer from other college or universities.  Many of these are completed on a course by course basis.</w:t>
            </w:r>
          </w:p>
          <w:p w:rsidR="00144219" w:rsidRDefault="00144219" w:rsidP="00144219">
            <w:pPr>
              <w:pStyle w:val="ListParagraph"/>
              <w:numPr>
                <w:ilvl w:val="1"/>
                <w:numId w:val="13"/>
              </w:numPr>
              <w:tabs>
                <w:tab w:val="left" w:pos="432"/>
                <w:tab w:val="left" w:pos="972"/>
              </w:tabs>
              <w:rPr>
                <w:rFonts w:cs="Arial"/>
                <w:sz w:val="20"/>
              </w:rPr>
            </w:pPr>
            <w:r>
              <w:rPr>
                <w:rFonts w:cs="Arial"/>
                <w:sz w:val="20"/>
              </w:rPr>
              <w:t>Advanced standing into third semester CM is given to any student coming from the Chef Training program at another Ontario community college</w:t>
            </w:r>
          </w:p>
          <w:p w:rsidR="00144219" w:rsidRDefault="00144219" w:rsidP="00144219">
            <w:pPr>
              <w:pStyle w:val="ListParagraph"/>
              <w:numPr>
                <w:ilvl w:val="1"/>
                <w:numId w:val="13"/>
              </w:numPr>
              <w:tabs>
                <w:tab w:val="left" w:pos="432"/>
                <w:tab w:val="left" w:pos="972"/>
              </w:tabs>
              <w:rPr>
                <w:rFonts w:cs="Arial"/>
                <w:sz w:val="20"/>
              </w:rPr>
            </w:pPr>
            <w:r>
              <w:rPr>
                <w:rFonts w:cs="Arial"/>
                <w:sz w:val="20"/>
              </w:rPr>
              <w:t>Graduates of the OYAP program are given credits for all of their in-class courses and can complete the CM program in three semesters.  We recommend the hotel option to these students so that they can get 2 diplomas in 5 semesters.</w:t>
            </w:r>
          </w:p>
          <w:p w:rsidR="00BC60BB" w:rsidRPr="005D5390" w:rsidRDefault="00BC60BB" w:rsidP="00BC60BB">
            <w:pPr>
              <w:pStyle w:val="ListParagraph"/>
              <w:tabs>
                <w:tab w:val="left" w:pos="432"/>
                <w:tab w:val="left" w:pos="972"/>
              </w:tabs>
              <w:ind w:left="1512"/>
              <w:rPr>
                <w:rFonts w:cs="Arial"/>
                <w:sz w:val="20"/>
              </w:rPr>
            </w:pPr>
          </w:p>
          <w:p w:rsidR="005D5390" w:rsidRPr="00BC60BB" w:rsidRDefault="005D5390" w:rsidP="005D5390">
            <w:pPr>
              <w:pStyle w:val="ListParagraph"/>
              <w:numPr>
                <w:ilvl w:val="0"/>
                <w:numId w:val="13"/>
              </w:numPr>
              <w:tabs>
                <w:tab w:val="left" w:pos="432"/>
                <w:tab w:val="left" w:pos="972"/>
              </w:tabs>
              <w:rPr>
                <w:rFonts w:cs="Arial"/>
                <w:b/>
                <w:sz w:val="20"/>
              </w:rPr>
            </w:pPr>
            <w:r w:rsidRPr="00BC60BB">
              <w:rPr>
                <w:rFonts w:cs="Arial"/>
                <w:b/>
                <w:sz w:val="20"/>
              </w:rPr>
              <w:t>Articulation</w:t>
            </w:r>
          </w:p>
          <w:p w:rsidR="00144219" w:rsidRDefault="00144219" w:rsidP="00144219">
            <w:pPr>
              <w:pStyle w:val="ListParagraph"/>
              <w:numPr>
                <w:ilvl w:val="1"/>
                <w:numId w:val="13"/>
              </w:numPr>
              <w:tabs>
                <w:tab w:val="left" w:pos="432"/>
                <w:tab w:val="left" w:pos="972"/>
              </w:tabs>
              <w:rPr>
                <w:rFonts w:cs="Arial"/>
                <w:sz w:val="20"/>
              </w:rPr>
            </w:pPr>
            <w:r w:rsidRPr="00BC60BB">
              <w:rPr>
                <w:rFonts w:cs="Arial"/>
                <w:b/>
                <w:sz w:val="20"/>
              </w:rPr>
              <w:t>Holland College</w:t>
            </w:r>
            <w:r>
              <w:rPr>
                <w:rFonts w:cs="Arial"/>
                <w:sz w:val="20"/>
              </w:rPr>
              <w:t xml:space="preserve"> – Current CM graduates can complete </w:t>
            </w:r>
            <w:r w:rsidR="00BC60BB">
              <w:rPr>
                <w:rFonts w:cs="Arial"/>
                <w:sz w:val="20"/>
              </w:rPr>
              <w:t>their Applied D</w:t>
            </w:r>
            <w:r>
              <w:rPr>
                <w:rFonts w:cs="Arial"/>
                <w:sz w:val="20"/>
              </w:rPr>
              <w:t>egree</w:t>
            </w:r>
            <w:r w:rsidR="00BC60BB">
              <w:rPr>
                <w:rFonts w:cs="Arial"/>
                <w:sz w:val="20"/>
              </w:rPr>
              <w:t xml:space="preserve"> in Culinary Operations</w:t>
            </w:r>
            <w:r>
              <w:rPr>
                <w:rFonts w:cs="Arial"/>
                <w:sz w:val="20"/>
              </w:rPr>
              <w:t xml:space="preserve"> at Holland</w:t>
            </w:r>
            <w:r w:rsidR="00BC60BB">
              <w:rPr>
                <w:rFonts w:cs="Arial"/>
                <w:sz w:val="20"/>
              </w:rPr>
              <w:t xml:space="preserve"> C</w:t>
            </w:r>
            <w:r>
              <w:rPr>
                <w:rFonts w:cs="Arial"/>
                <w:sz w:val="20"/>
              </w:rPr>
              <w:t>ollege in 2 years (2+2 model).  We have had students complete this option in the past but still need to complete the signed articulation agreement with Holland College (CBD – Summer 2014)</w:t>
            </w:r>
          </w:p>
          <w:p w:rsidR="00144219" w:rsidRDefault="00144219" w:rsidP="00144219">
            <w:pPr>
              <w:pStyle w:val="ListParagraph"/>
              <w:numPr>
                <w:ilvl w:val="1"/>
                <w:numId w:val="13"/>
              </w:numPr>
              <w:tabs>
                <w:tab w:val="left" w:pos="432"/>
                <w:tab w:val="left" w:pos="972"/>
              </w:tabs>
              <w:rPr>
                <w:rFonts w:cs="Arial"/>
                <w:sz w:val="20"/>
              </w:rPr>
            </w:pPr>
            <w:r w:rsidRPr="00BC60BB">
              <w:rPr>
                <w:rFonts w:cs="Arial"/>
                <w:b/>
                <w:sz w:val="20"/>
              </w:rPr>
              <w:t>Niagara College</w:t>
            </w:r>
            <w:r>
              <w:rPr>
                <w:rFonts w:cs="Arial"/>
                <w:sz w:val="20"/>
              </w:rPr>
              <w:t xml:space="preserve"> -</w:t>
            </w:r>
            <w:r w:rsidR="00BC60BB">
              <w:rPr>
                <w:rFonts w:cs="Arial"/>
                <w:sz w:val="20"/>
              </w:rPr>
              <w:t xml:space="preserve"> Current CM graduates can complete their Bachelor of Business Administration – Hospitality Operations Management at Niagara College in 2 years (2+2 model).  We have had a student complete this option in the past but still need to complete the signed articulation agreement with Niagara College (CBD – Summer 2014)</w:t>
            </w:r>
          </w:p>
          <w:p w:rsidR="00BC60BB" w:rsidRDefault="00BC60BB" w:rsidP="00144219">
            <w:pPr>
              <w:pStyle w:val="ListParagraph"/>
              <w:numPr>
                <w:ilvl w:val="1"/>
                <w:numId w:val="13"/>
              </w:numPr>
              <w:tabs>
                <w:tab w:val="left" w:pos="432"/>
                <w:tab w:val="left" w:pos="972"/>
              </w:tabs>
              <w:rPr>
                <w:rFonts w:cs="Arial"/>
                <w:sz w:val="20"/>
              </w:rPr>
            </w:pPr>
            <w:r w:rsidRPr="00BC60BB">
              <w:rPr>
                <w:rFonts w:cs="Arial"/>
                <w:b/>
                <w:sz w:val="20"/>
              </w:rPr>
              <w:t>Niagara College</w:t>
            </w:r>
            <w:r>
              <w:rPr>
                <w:rFonts w:cs="Arial"/>
                <w:sz w:val="20"/>
              </w:rPr>
              <w:t xml:space="preserve"> – Baking and Pastry Arts – We would like to complete a signed articulation agreement with Niagara College to give advanced standing to our CM graduates for this 2 year program (CBD – Summer 2014)</w:t>
            </w:r>
          </w:p>
          <w:p w:rsidR="00BC60BB" w:rsidRDefault="00BC60BB" w:rsidP="00144219">
            <w:pPr>
              <w:pStyle w:val="ListParagraph"/>
              <w:numPr>
                <w:ilvl w:val="1"/>
                <w:numId w:val="13"/>
              </w:numPr>
              <w:tabs>
                <w:tab w:val="left" w:pos="432"/>
                <w:tab w:val="left" w:pos="972"/>
              </w:tabs>
              <w:rPr>
                <w:rFonts w:cs="Arial"/>
                <w:sz w:val="20"/>
              </w:rPr>
            </w:pPr>
            <w:r w:rsidRPr="00BC60BB">
              <w:rPr>
                <w:rFonts w:cs="Arial"/>
                <w:b/>
                <w:sz w:val="20"/>
              </w:rPr>
              <w:t>Niagara College</w:t>
            </w:r>
            <w:r>
              <w:rPr>
                <w:rFonts w:cs="Arial"/>
                <w:sz w:val="20"/>
              </w:rPr>
              <w:t xml:space="preserve"> – Culinary Innovation and Food Technology Co-op - We would like to complete a signed articulation agreement with Niagara College to give advanced standing to our CM or CHT graduates for this 3 year program. Currently they are working on a 1+2 model for these transfers.</w:t>
            </w:r>
          </w:p>
          <w:p w:rsidR="00BC60BB" w:rsidRPr="005D5390" w:rsidRDefault="00BC60BB" w:rsidP="00BC60BB">
            <w:pPr>
              <w:pStyle w:val="ListParagraph"/>
              <w:tabs>
                <w:tab w:val="left" w:pos="432"/>
                <w:tab w:val="left" w:pos="972"/>
              </w:tabs>
              <w:ind w:left="1512"/>
              <w:rPr>
                <w:rFonts w:cs="Arial"/>
                <w:sz w:val="20"/>
              </w:rPr>
            </w:pPr>
            <w:r>
              <w:rPr>
                <w:rFonts w:cs="Arial"/>
                <w:sz w:val="20"/>
              </w:rPr>
              <w:t>.</w:t>
            </w:r>
          </w:p>
          <w:p w:rsidR="005D5390" w:rsidRPr="00BC60BB" w:rsidRDefault="005D5390" w:rsidP="005D5390">
            <w:pPr>
              <w:pStyle w:val="ListParagraph"/>
              <w:numPr>
                <w:ilvl w:val="0"/>
                <w:numId w:val="13"/>
              </w:numPr>
              <w:tabs>
                <w:tab w:val="left" w:pos="432"/>
                <w:tab w:val="left" w:pos="972"/>
              </w:tabs>
              <w:rPr>
                <w:rFonts w:cs="Arial"/>
                <w:b/>
                <w:sz w:val="20"/>
              </w:rPr>
            </w:pPr>
            <w:r w:rsidRPr="00BC60BB">
              <w:rPr>
                <w:rFonts w:cs="Arial"/>
                <w:b/>
                <w:sz w:val="20"/>
              </w:rPr>
              <w:t>Continuing Education</w:t>
            </w:r>
          </w:p>
          <w:p w:rsidR="00144219" w:rsidRDefault="00BC60BB" w:rsidP="00144219">
            <w:pPr>
              <w:pStyle w:val="ListParagraph"/>
              <w:numPr>
                <w:ilvl w:val="1"/>
                <w:numId w:val="13"/>
              </w:numPr>
              <w:tabs>
                <w:tab w:val="left" w:pos="432"/>
                <w:tab w:val="left" w:pos="972"/>
              </w:tabs>
              <w:rPr>
                <w:rFonts w:cs="Arial"/>
                <w:sz w:val="20"/>
              </w:rPr>
            </w:pPr>
            <w:r>
              <w:rPr>
                <w:rFonts w:cs="Arial"/>
                <w:sz w:val="20"/>
              </w:rPr>
              <w:t>We work closely with Continuing education to deliver the following course</w:t>
            </w:r>
            <w:r w:rsidR="00726470">
              <w:rPr>
                <w:rFonts w:cs="Arial"/>
                <w:sz w:val="20"/>
              </w:rPr>
              <w:t xml:space="preserve"> (and certification) </w:t>
            </w:r>
            <w:r>
              <w:rPr>
                <w:rFonts w:cs="Arial"/>
                <w:sz w:val="20"/>
              </w:rPr>
              <w:t>to our students and the public.  We have developed our delivery model to have the course delivered to our full time students and allow Con Ed students to be added to these courses.  The courses that are part of the full-time CHT, CM, and CMX delivery are:</w:t>
            </w:r>
          </w:p>
          <w:p w:rsidR="00726470" w:rsidRDefault="00726470" w:rsidP="00726470">
            <w:pPr>
              <w:pStyle w:val="ListParagraph"/>
              <w:numPr>
                <w:ilvl w:val="2"/>
                <w:numId w:val="13"/>
              </w:numPr>
              <w:tabs>
                <w:tab w:val="left" w:pos="432"/>
                <w:tab w:val="left" w:pos="972"/>
              </w:tabs>
              <w:rPr>
                <w:rFonts w:cs="Arial"/>
                <w:b/>
                <w:sz w:val="20"/>
              </w:rPr>
            </w:pPr>
            <w:r>
              <w:rPr>
                <w:rFonts w:cs="Arial"/>
                <w:b/>
                <w:sz w:val="20"/>
              </w:rPr>
              <w:t>Foodservice Worker Certification (FSW)</w:t>
            </w:r>
          </w:p>
          <w:p w:rsidR="00726470" w:rsidRPr="00726470" w:rsidRDefault="00726470" w:rsidP="00726470">
            <w:pPr>
              <w:pStyle w:val="ListParagraph"/>
              <w:numPr>
                <w:ilvl w:val="3"/>
                <w:numId w:val="13"/>
              </w:numPr>
              <w:tabs>
                <w:tab w:val="left" w:pos="432"/>
                <w:tab w:val="left" w:pos="972"/>
              </w:tabs>
              <w:rPr>
                <w:rFonts w:cs="Arial"/>
                <w:b/>
                <w:sz w:val="20"/>
              </w:rPr>
            </w:pPr>
            <w:r>
              <w:rPr>
                <w:sz w:val="20"/>
              </w:rPr>
              <w:t>COMM 47 - Communication and the Food Service Worker</w:t>
            </w:r>
          </w:p>
          <w:p w:rsidR="00726470" w:rsidRPr="00726470" w:rsidRDefault="00726470" w:rsidP="00726470">
            <w:pPr>
              <w:pStyle w:val="ListParagraph"/>
              <w:numPr>
                <w:ilvl w:val="3"/>
                <w:numId w:val="13"/>
              </w:numPr>
              <w:tabs>
                <w:tab w:val="left" w:pos="432"/>
                <w:tab w:val="left" w:pos="972"/>
              </w:tabs>
              <w:rPr>
                <w:rFonts w:cs="Arial"/>
                <w:b/>
                <w:sz w:val="20"/>
              </w:rPr>
            </w:pPr>
            <w:r>
              <w:rPr>
                <w:sz w:val="20"/>
              </w:rPr>
              <w:t>HLTH 50 - Institutional Food Service</w:t>
            </w:r>
          </w:p>
          <w:p w:rsidR="00726470" w:rsidRPr="00726470" w:rsidRDefault="00726470" w:rsidP="00726470">
            <w:pPr>
              <w:pStyle w:val="ListParagraph"/>
              <w:numPr>
                <w:ilvl w:val="3"/>
                <w:numId w:val="13"/>
              </w:numPr>
              <w:tabs>
                <w:tab w:val="left" w:pos="432"/>
                <w:tab w:val="left" w:pos="972"/>
              </w:tabs>
              <w:rPr>
                <w:rFonts w:cs="Arial"/>
                <w:b/>
                <w:sz w:val="20"/>
              </w:rPr>
            </w:pPr>
            <w:r>
              <w:rPr>
                <w:sz w:val="20"/>
              </w:rPr>
              <w:lastRenderedPageBreak/>
              <w:t>CULN 23 - Introduction to Nutrition</w:t>
            </w:r>
          </w:p>
          <w:p w:rsidR="00726470" w:rsidRPr="00726470" w:rsidRDefault="00726470" w:rsidP="00726470">
            <w:pPr>
              <w:pStyle w:val="ListParagraph"/>
              <w:numPr>
                <w:ilvl w:val="3"/>
                <w:numId w:val="13"/>
              </w:numPr>
              <w:tabs>
                <w:tab w:val="left" w:pos="432"/>
                <w:tab w:val="left" w:pos="972"/>
              </w:tabs>
              <w:rPr>
                <w:rFonts w:cs="Arial"/>
                <w:b/>
                <w:sz w:val="20"/>
              </w:rPr>
            </w:pPr>
            <w:r>
              <w:rPr>
                <w:sz w:val="20"/>
              </w:rPr>
              <w:t>HLTH 51 - Nutrition in Health Care</w:t>
            </w:r>
          </w:p>
          <w:p w:rsidR="00726470" w:rsidRPr="00726470" w:rsidRDefault="00726470" w:rsidP="00726470">
            <w:pPr>
              <w:pStyle w:val="ListParagraph"/>
              <w:numPr>
                <w:ilvl w:val="3"/>
                <w:numId w:val="13"/>
              </w:numPr>
              <w:tabs>
                <w:tab w:val="left" w:pos="432"/>
                <w:tab w:val="left" w:pos="972"/>
              </w:tabs>
              <w:rPr>
                <w:rFonts w:cs="Arial"/>
                <w:b/>
                <w:sz w:val="20"/>
              </w:rPr>
            </w:pPr>
            <w:r>
              <w:rPr>
                <w:sz w:val="20"/>
              </w:rPr>
              <w:t xml:space="preserve">CULN 24 - Quantity Food Preparation </w:t>
            </w:r>
          </w:p>
          <w:p w:rsidR="00726470" w:rsidRDefault="00726470" w:rsidP="00726470">
            <w:pPr>
              <w:pStyle w:val="ListParagraph"/>
              <w:numPr>
                <w:ilvl w:val="3"/>
                <w:numId w:val="13"/>
              </w:numPr>
              <w:tabs>
                <w:tab w:val="left" w:pos="432"/>
                <w:tab w:val="left" w:pos="972"/>
              </w:tabs>
              <w:rPr>
                <w:rFonts w:cs="Arial"/>
                <w:b/>
                <w:sz w:val="20"/>
              </w:rPr>
            </w:pPr>
            <w:r>
              <w:rPr>
                <w:sz w:val="20"/>
              </w:rPr>
              <w:t>CULN 25 - Sanitation and Safety</w:t>
            </w:r>
          </w:p>
          <w:p w:rsidR="00726470" w:rsidRPr="00726470" w:rsidRDefault="00726470" w:rsidP="00726470">
            <w:pPr>
              <w:pStyle w:val="ListParagraph"/>
              <w:numPr>
                <w:ilvl w:val="2"/>
                <w:numId w:val="13"/>
              </w:numPr>
              <w:tabs>
                <w:tab w:val="left" w:pos="432"/>
                <w:tab w:val="left" w:pos="972"/>
              </w:tabs>
              <w:rPr>
                <w:rFonts w:cs="Arial"/>
                <w:b/>
                <w:sz w:val="20"/>
              </w:rPr>
            </w:pPr>
            <w:r w:rsidRPr="00726470">
              <w:rPr>
                <w:rFonts w:cs="Arial"/>
                <w:b/>
                <w:sz w:val="20"/>
              </w:rPr>
              <w:t xml:space="preserve">Kitchen Assistant </w:t>
            </w:r>
            <w:r>
              <w:rPr>
                <w:rFonts w:cs="Arial"/>
                <w:b/>
                <w:sz w:val="20"/>
              </w:rPr>
              <w:t>Certificate</w:t>
            </w:r>
            <w:r w:rsidRPr="00726470">
              <w:rPr>
                <w:rFonts w:cs="Arial"/>
                <w:b/>
                <w:sz w:val="20"/>
              </w:rPr>
              <w:t xml:space="preserve"> (or on part time basis)</w:t>
            </w:r>
          </w:p>
          <w:p w:rsidR="00BC60BB" w:rsidRDefault="00BC60BB" w:rsidP="00726470">
            <w:pPr>
              <w:pStyle w:val="ListParagraph"/>
              <w:numPr>
                <w:ilvl w:val="3"/>
                <w:numId w:val="13"/>
              </w:numPr>
              <w:tabs>
                <w:tab w:val="left" w:pos="432"/>
                <w:tab w:val="left" w:pos="972"/>
              </w:tabs>
              <w:rPr>
                <w:rFonts w:cs="Arial"/>
                <w:sz w:val="20"/>
              </w:rPr>
            </w:pPr>
            <w:r w:rsidRPr="00BC60BB">
              <w:rPr>
                <w:rFonts w:cs="Arial"/>
                <w:sz w:val="20"/>
              </w:rPr>
              <w:t>Basic FST</w:t>
            </w:r>
            <w:r w:rsidR="00726470">
              <w:rPr>
                <w:rFonts w:cs="Arial"/>
                <w:sz w:val="20"/>
              </w:rPr>
              <w:t xml:space="preserve"> (CULN 33)</w:t>
            </w:r>
          </w:p>
          <w:p w:rsidR="00726470" w:rsidRDefault="00726470" w:rsidP="00726470">
            <w:pPr>
              <w:pStyle w:val="ListParagraph"/>
              <w:numPr>
                <w:ilvl w:val="3"/>
                <w:numId w:val="13"/>
              </w:numPr>
              <w:tabs>
                <w:tab w:val="left" w:pos="432"/>
                <w:tab w:val="left" w:pos="972"/>
              </w:tabs>
              <w:rPr>
                <w:rFonts w:cs="Arial"/>
                <w:sz w:val="20"/>
              </w:rPr>
            </w:pPr>
            <w:r>
              <w:rPr>
                <w:rFonts w:cs="Arial"/>
                <w:sz w:val="20"/>
              </w:rPr>
              <w:t>Culinary Nutrition (CULN 34)</w:t>
            </w:r>
          </w:p>
          <w:p w:rsidR="00726470" w:rsidRDefault="00726470" w:rsidP="00726470">
            <w:pPr>
              <w:pStyle w:val="ListParagraph"/>
              <w:numPr>
                <w:ilvl w:val="3"/>
                <w:numId w:val="13"/>
              </w:numPr>
              <w:tabs>
                <w:tab w:val="left" w:pos="432"/>
                <w:tab w:val="left" w:pos="972"/>
              </w:tabs>
              <w:rPr>
                <w:rFonts w:cs="Arial"/>
                <w:sz w:val="20"/>
              </w:rPr>
            </w:pPr>
            <w:r>
              <w:rPr>
                <w:rFonts w:cs="Arial"/>
                <w:sz w:val="20"/>
              </w:rPr>
              <w:t>Basic Food Principles (CULN 32)</w:t>
            </w:r>
          </w:p>
          <w:p w:rsidR="00726470" w:rsidRDefault="00726470" w:rsidP="00726470">
            <w:pPr>
              <w:pStyle w:val="ListParagraph"/>
              <w:numPr>
                <w:ilvl w:val="3"/>
                <w:numId w:val="13"/>
              </w:numPr>
              <w:tabs>
                <w:tab w:val="left" w:pos="432"/>
                <w:tab w:val="left" w:pos="972"/>
              </w:tabs>
              <w:rPr>
                <w:rFonts w:cs="Arial"/>
                <w:sz w:val="20"/>
              </w:rPr>
            </w:pPr>
            <w:r>
              <w:rPr>
                <w:rFonts w:cs="Arial"/>
                <w:sz w:val="20"/>
              </w:rPr>
              <w:t>Basic Food Techniques (CULN 31)</w:t>
            </w:r>
          </w:p>
          <w:p w:rsidR="00726470" w:rsidRDefault="00726470" w:rsidP="00726470">
            <w:pPr>
              <w:pStyle w:val="ListParagraph"/>
              <w:numPr>
                <w:ilvl w:val="3"/>
                <w:numId w:val="13"/>
              </w:numPr>
              <w:tabs>
                <w:tab w:val="left" w:pos="432"/>
                <w:tab w:val="left" w:pos="972"/>
              </w:tabs>
              <w:rPr>
                <w:rFonts w:cs="Arial"/>
                <w:sz w:val="20"/>
              </w:rPr>
            </w:pPr>
            <w:r>
              <w:rPr>
                <w:rFonts w:cs="Arial"/>
                <w:sz w:val="20"/>
              </w:rPr>
              <w:t>Food and Bake Theory (CULN 36)</w:t>
            </w:r>
          </w:p>
          <w:p w:rsidR="00726470" w:rsidRDefault="00726470" w:rsidP="00726470">
            <w:pPr>
              <w:pStyle w:val="ListParagraph"/>
              <w:numPr>
                <w:ilvl w:val="3"/>
                <w:numId w:val="13"/>
              </w:numPr>
              <w:tabs>
                <w:tab w:val="left" w:pos="432"/>
                <w:tab w:val="left" w:pos="972"/>
              </w:tabs>
              <w:rPr>
                <w:rFonts w:cs="Arial"/>
                <w:sz w:val="20"/>
              </w:rPr>
            </w:pPr>
            <w:r>
              <w:rPr>
                <w:rFonts w:cs="Arial"/>
                <w:sz w:val="20"/>
              </w:rPr>
              <w:t>Cuisine a la Carte and Baking Fundamentals (CULN 38)</w:t>
            </w:r>
          </w:p>
          <w:p w:rsidR="00726470" w:rsidRPr="00726470" w:rsidRDefault="00726470" w:rsidP="00726470">
            <w:pPr>
              <w:pStyle w:val="ListParagraph"/>
              <w:tabs>
                <w:tab w:val="left" w:pos="432"/>
                <w:tab w:val="left" w:pos="972"/>
              </w:tabs>
              <w:ind w:left="2952"/>
              <w:rPr>
                <w:rFonts w:cs="Arial"/>
                <w:b/>
                <w:sz w:val="20"/>
              </w:rPr>
            </w:pPr>
          </w:p>
          <w:p w:rsidR="00726470" w:rsidRPr="00726470" w:rsidRDefault="00726470" w:rsidP="00BC60BB">
            <w:pPr>
              <w:pStyle w:val="ListParagraph"/>
              <w:numPr>
                <w:ilvl w:val="2"/>
                <w:numId w:val="13"/>
              </w:numPr>
              <w:tabs>
                <w:tab w:val="left" w:pos="432"/>
                <w:tab w:val="left" w:pos="972"/>
              </w:tabs>
              <w:rPr>
                <w:rFonts w:cs="Arial"/>
                <w:b/>
                <w:sz w:val="20"/>
              </w:rPr>
            </w:pPr>
            <w:r w:rsidRPr="00726470">
              <w:rPr>
                <w:rFonts w:cs="Arial"/>
                <w:b/>
                <w:sz w:val="20"/>
              </w:rPr>
              <w:t>HOSP 50 – Hospitality Operations 2</w:t>
            </w:r>
          </w:p>
          <w:p w:rsidR="00BC60BB" w:rsidRDefault="00BC60BB" w:rsidP="00726470">
            <w:pPr>
              <w:pStyle w:val="ListParagraph"/>
              <w:numPr>
                <w:ilvl w:val="3"/>
                <w:numId w:val="13"/>
              </w:numPr>
              <w:tabs>
                <w:tab w:val="left" w:pos="432"/>
                <w:tab w:val="left" w:pos="972"/>
              </w:tabs>
              <w:rPr>
                <w:rFonts w:cs="Arial"/>
                <w:sz w:val="20"/>
              </w:rPr>
            </w:pPr>
            <w:r w:rsidRPr="00BC60BB">
              <w:rPr>
                <w:rFonts w:cs="Arial"/>
                <w:sz w:val="20"/>
              </w:rPr>
              <w:t>Wine Appel</w:t>
            </w:r>
            <w:r>
              <w:rPr>
                <w:rFonts w:cs="Arial"/>
                <w:sz w:val="20"/>
              </w:rPr>
              <w:t>l</w:t>
            </w:r>
            <w:r w:rsidRPr="00BC60BB">
              <w:rPr>
                <w:rFonts w:cs="Arial"/>
                <w:sz w:val="20"/>
              </w:rPr>
              <w:t>ations of Ontario</w:t>
            </w:r>
          </w:p>
          <w:p w:rsidR="00BC60BB" w:rsidRPr="00BC60BB" w:rsidRDefault="00BC60BB" w:rsidP="00726470">
            <w:pPr>
              <w:pStyle w:val="ListParagraph"/>
              <w:numPr>
                <w:ilvl w:val="3"/>
                <w:numId w:val="13"/>
              </w:numPr>
              <w:tabs>
                <w:tab w:val="left" w:pos="432"/>
                <w:tab w:val="left" w:pos="972"/>
              </w:tabs>
              <w:rPr>
                <w:rFonts w:cs="Arial"/>
                <w:sz w:val="20"/>
              </w:rPr>
            </w:pPr>
            <w:r w:rsidRPr="00BC60BB">
              <w:rPr>
                <w:rFonts w:cs="Arial"/>
                <w:sz w:val="20"/>
              </w:rPr>
              <w:t>Smart Serve</w:t>
            </w:r>
          </w:p>
          <w:p w:rsidR="00726470" w:rsidRPr="00726470" w:rsidRDefault="00726470" w:rsidP="00BC60BB">
            <w:pPr>
              <w:pStyle w:val="ListParagraph"/>
              <w:numPr>
                <w:ilvl w:val="2"/>
                <w:numId w:val="13"/>
              </w:numPr>
              <w:tabs>
                <w:tab w:val="left" w:pos="432"/>
                <w:tab w:val="left" w:pos="972"/>
              </w:tabs>
              <w:rPr>
                <w:rFonts w:cs="Arial"/>
                <w:b/>
                <w:sz w:val="20"/>
              </w:rPr>
            </w:pPr>
            <w:r w:rsidRPr="00726470">
              <w:rPr>
                <w:rFonts w:cs="Arial"/>
                <w:b/>
                <w:sz w:val="20"/>
              </w:rPr>
              <w:t>Other courses that we deliver to current students and the general public are:</w:t>
            </w:r>
          </w:p>
          <w:p w:rsidR="00BC60BB" w:rsidRDefault="00726470" w:rsidP="00726470">
            <w:pPr>
              <w:pStyle w:val="ListParagraph"/>
              <w:numPr>
                <w:ilvl w:val="3"/>
                <w:numId w:val="13"/>
              </w:numPr>
              <w:tabs>
                <w:tab w:val="left" w:pos="432"/>
                <w:tab w:val="left" w:pos="972"/>
              </w:tabs>
              <w:rPr>
                <w:rFonts w:cs="Arial"/>
                <w:sz w:val="20"/>
              </w:rPr>
            </w:pPr>
            <w:r>
              <w:rPr>
                <w:rFonts w:cs="Arial"/>
                <w:sz w:val="20"/>
              </w:rPr>
              <w:t>Service</w:t>
            </w:r>
            <w:r w:rsidR="00BC60BB">
              <w:rPr>
                <w:rFonts w:cs="Arial"/>
                <w:sz w:val="20"/>
              </w:rPr>
              <w:t xml:space="preserve"> Excellence</w:t>
            </w:r>
          </w:p>
          <w:p w:rsidR="00726470" w:rsidRDefault="00726470" w:rsidP="00726470">
            <w:pPr>
              <w:pStyle w:val="ListParagraph"/>
              <w:numPr>
                <w:ilvl w:val="3"/>
                <w:numId w:val="13"/>
              </w:numPr>
              <w:tabs>
                <w:tab w:val="left" w:pos="432"/>
                <w:tab w:val="left" w:pos="972"/>
              </w:tabs>
              <w:rPr>
                <w:rFonts w:cs="Arial"/>
                <w:sz w:val="20"/>
              </w:rPr>
            </w:pPr>
            <w:r>
              <w:rPr>
                <w:rFonts w:cs="Arial"/>
                <w:sz w:val="20"/>
              </w:rPr>
              <w:t>Allergen Training</w:t>
            </w:r>
          </w:p>
          <w:p w:rsidR="00BC60BB" w:rsidRDefault="00BC60BB" w:rsidP="00726470">
            <w:pPr>
              <w:pStyle w:val="ListParagraph"/>
              <w:numPr>
                <w:ilvl w:val="3"/>
                <w:numId w:val="13"/>
              </w:numPr>
              <w:tabs>
                <w:tab w:val="left" w:pos="432"/>
                <w:tab w:val="left" w:pos="972"/>
              </w:tabs>
              <w:rPr>
                <w:rFonts w:cs="Arial"/>
                <w:sz w:val="20"/>
              </w:rPr>
            </w:pPr>
            <w:r w:rsidRPr="00BC60BB">
              <w:rPr>
                <w:rFonts w:cs="Arial"/>
                <w:sz w:val="20"/>
              </w:rPr>
              <w:t>Advanced FST</w:t>
            </w:r>
          </w:p>
          <w:p w:rsidR="00726470" w:rsidRDefault="00726470" w:rsidP="00726470">
            <w:pPr>
              <w:pStyle w:val="ListParagraph"/>
              <w:numPr>
                <w:ilvl w:val="3"/>
                <w:numId w:val="13"/>
              </w:numPr>
              <w:tabs>
                <w:tab w:val="left" w:pos="432"/>
                <w:tab w:val="left" w:pos="972"/>
              </w:tabs>
              <w:rPr>
                <w:rFonts w:cs="Arial"/>
                <w:sz w:val="20"/>
              </w:rPr>
            </w:pPr>
            <w:r w:rsidRPr="00BC60BB">
              <w:rPr>
                <w:rFonts w:cs="Arial"/>
                <w:sz w:val="20"/>
              </w:rPr>
              <w:t>Mixology</w:t>
            </w:r>
          </w:p>
          <w:p w:rsidR="00726470" w:rsidRDefault="00726470" w:rsidP="00726470">
            <w:pPr>
              <w:pStyle w:val="ListParagraph"/>
              <w:numPr>
                <w:ilvl w:val="3"/>
                <w:numId w:val="13"/>
              </w:numPr>
              <w:tabs>
                <w:tab w:val="left" w:pos="432"/>
                <w:tab w:val="left" w:pos="972"/>
              </w:tabs>
              <w:rPr>
                <w:rFonts w:cs="Arial"/>
                <w:sz w:val="20"/>
              </w:rPr>
            </w:pPr>
            <w:r>
              <w:rPr>
                <w:rFonts w:cs="Arial"/>
                <w:sz w:val="20"/>
              </w:rPr>
              <w:t>Red Seal Readiness - cook</w:t>
            </w:r>
          </w:p>
          <w:p w:rsidR="005D5390" w:rsidRPr="00865862" w:rsidRDefault="00726470" w:rsidP="00BC60BB">
            <w:pPr>
              <w:pStyle w:val="ListParagraph"/>
              <w:numPr>
                <w:ilvl w:val="1"/>
                <w:numId w:val="13"/>
              </w:numPr>
              <w:tabs>
                <w:tab w:val="left" w:pos="432"/>
                <w:tab w:val="left" w:pos="972"/>
              </w:tabs>
              <w:rPr>
                <w:rFonts w:cs="Arial"/>
                <w:sz w:val="20"/>
              </w:rPr>
            </w:pPr>
            <w:r w:rsidRPr="00865862">
              <w:rPr>
                <w:rFonts w:cs="Arial"/>
                <w:sz w:val="20"/>
              </w:rPr>
              <w:t>There is a strong market for one off cooking classes for the general public that could be delivered on weekends and during the summer months (May to August)</w:t>
            </w:r>
            <w:r w:rsidR="00865862" w:rsidRPr="00865862">
              <w:rPr>
                <w:rFonts w:cs="Arial"/>
                <w:sz w:val="20"/>
              </w:rPr>
              <w:t xml:space="preserve"> when the lab is not fully utilized by the fulltime culinary programs.  This could be developed during the CBD summer 2014 workload, but should be spearheaded by a part time staff member.</w:t>
            </w:r>
          </w:p>
          <w:p w:rsidR="00865862" w:rsidRPr="005D5390" w:rsidRDefault="00865862" w:rsidP="00865862">
            <w:pPr>
              <w:pStyle w:val="ListParagraph"/>
              <w:tabs>
                <w:tab w:val="left" w:pos="432"/>
                <w:tab w:val="left" w:pos="972"/>
              </w:tabs>
              <w:ind w:left="1512"/>
              <w:rPr>
                <w:rFonts w:cs="Arial"/>
                <w:b/>
                <w:sz w:val="20"/>
              </w:rPr>
            </w:pPr>
          </w:p>
          <w:p w:rsidR="00373FD2" w:rsidRDefault="001D5C52" w:rsidP="004C2936">
            <w:pPr>
              <w:numPr>
                <w:ilvl w:val="1"/>
                <w:numId w:val="4"/>
              </w:numPr>
              <w:tabs>
                <w:tab w:val="left" w:pos="681"/>
                <w:tab w:val="left" w:pos="972"/>
              </w:tabs>
              <w:rPr>
                <w:rFonts w:cs="Arial"/>
                <w:b/>
                <w:sz w:val="20"/>
              </w:rPr>
            </w:pPr>
            <w:r w:rsidRPr="00AD4EB2">
              <w:rPr>
                <w:rFonts w:cs="Arial"/>
                <w:b/>
                <w:sz w:val="20"/>
              </w:rPr>
              <w:t xml:space="preserve"> Are there any n</w:t>
            </w:r>
            <w:r w:rsidR="00373FD2" w:rsidRPr="00AD4EB2">
              <w:rPr>
                <w:rFonts w:cs="Arial"/>
                <w:b/>
                <w:sz w:val="20"/>
              </w:rPr>
              <w:t>ew competitor programs and/or re-positioning of existing programs</w:t>
            </w:r>
            <w:r w:rsidRPr="00AD4EB2">
              <w:rPr>
                <w:rFonts w:cs="Arial"/>
                <w:b/>
                <w:sz w:val="20"/>
              </w:rPr>
              <w:t>?</w:t>
            </w:r>
          </w:p>
          <w:p w:rsidR="00525F46" w:rsidRPr="00AD4EB2" w:rsidRDefault="00525F46" w:rsidP="00525F46">
            <w:pPr>
              <w:tabs>
                <w:tab w:val="left" w:pos="681"/>
                <w:tab w:val="left" w:pos="972"/>
              </w:tabs>
              <w:ind w:left="720"/>
              <w:rPr>
                <w:rFonts w:cs="Arial"/>
                <w:b/>
                <w:sz w:val="20"/>
              </w:rPr>
            </w:pPr>
          </w:p>
          <w:p w:rsidR="00373FD2" w:rsidRDefault="00865862" w:rsidP="00865862">
            <w:pPr>
              <w:pStyle w:val="ListParagraph"/>
              <w:numPr>
                <w:ilvl w:val="0"/>
                <w:numId w:val="14"/>
              </w:numPr>
              <w:tabs>
                <w:tab w:val="left" w:pos="252"/>
                <w:tab w:val="left" w:pos="972"/>
              </w:tabs>
              <w:rPr>
                <w:rFonts w:cs="Arial"/>
                <w:sz w:val="20"/>
              </w:rPr>
            </w:pPr>
            <w:r w:rsidRPr="00865862">
              <w:rPr>
                <w:rFonts w:cs="Arial"/>
                <w:sz w:val="20"/>
              </w:rPr>
              <w:t xml:space="preserve">Durham </w:t>
            </w:r>
            <w:r>
              <w:rPr>
                <w:rFonts w:cs="Arial"/>
                <w:sz w:val="20"/>
              </w:rPr>
              <w:t>C</w:t>
            </w:r>
            <w:r w:rsidRPr="00865862">
              <w:rPr>
                <w:rFonts w:cs="Arial"/>
                <w:sz w:val="20"/>
              </w:rPr>
              <w:t>ollege</w:t>
            </w:r>
            <w:r>
              <w:rPr>
                <w:rFonts w:cs="Arial"/>
                <w:sz w:val="20"/>
              </w:rPr>
              <w:t xml:space="preserve"> has opened their new culinary center in September of 2013.  Their first intake was 120 students and has drastically reduced the number of potential applicants (and enrollment) to the culinary programs at Fleming College.</w:t>
            </w:r>
          </w:p>
          <w:p w:rsidR="00865862" w:rsidRDefault="00865862" w:rsidP="00865862">
            <w:pPr>
              <w:pStyle w:val="ListParagraph"/>
              <w:numPr>
                <w:ilvl w:val="0"/>
                <w:numId w:val="14"/>
              </w:numPr>
              <w:tabs>
                <w:tab w:val="left" w:pos="252"/>
                <w:tab w:val="left" w:pos="972"/>
              </w:tabs>
              <w:rPr>
                <w:rFonts w:cs="Arial"/>
                <w:sz w:val="20"/>
              </w:rPr>
            </w:pPr>
            <w:r>
              <w:rPr>
                <w:rFonts w:cs="Arial"/>
                <w:sz w:val="20"/>
              </w:rPr>
              <w:t>The Durham region is the closest geographical location to our region and strong competition from this area will continue to make it extremely hard to compete.</w:t>
            </w:r>
          </w:p>
          <w:p w:rsidR="00865862" w:rsidRDefault="00865862" w:rsidP="00865862">
            <w:pPr>
              <w:pStyle w:val="ListParagraph"/>
              <w:numPr>
                <w:ilvl w:val="0"/>
                <w:numId w:val="14"/>
              </w:numPr>
              <w:tabs>
                <w:tab w:val="left" w:pos="252"/>
                <w:tab w:val="left" w:pos="972"/>
              </w:tabs>
              <w:rPr>
                <w:rFonts w:cs="Arial"/>
                <w:sz w:val="20"/>
              </w:rPr>
            </w:pPr>
            <w:r>
              <w:rPr>
                <w:rFonts w:cs="Arial"/>
                <w:sz w:val="20"/>
              </w:rPr>
              <w:t>Many potential culinary students from the Peterborough area have decided to go to Durham College to complete their culinary education because of their new shiny facilities</w:t>
            </w:r>
          </w:p>
          <w:p w:rsidR="00865862" w:rsidRDefault="00865862" w:rsidP="00865862">
            <w:pPr>
              <w:pStyle w:val="ListParagraph"/>
              <w:numPr>
                <w:ilvl w:val="0"/>
                <w:numId w:val="14"/>
              </w:numPr>
              <w:tabs>
                <w:tab w:val="left" w:pos="252"/>
                <w:tab w:val="left" w:pos="972"/>
              </w:tabs>
              <w:rPr>
                <w:rFonts w:cs="Arial"/>
                <w:sz w:val="20"/>
              </w:rPr>
            </w:pPr>
            <w:r>
              <w:rPr>
                <w:rFonts w:cs="Arial"/>
                <w:sz w:val="20"/>
              </w:rPr>
              <w:t xml:space="preserve">During the last ten years many colleges delivering culinary programs have made major financial commitments to their culinary programs by updating and improving their facilities (e.g. George Brown, Durham, Humber, Georgian, Centennial, Algonquin, St Lawrence, St Clair, </w:t>
            </w:r>
            <w:proofErr w:type="spellStart"/>
            <w:r>
              <w:rPr>
                <w:rFonts w:cs="Arial"/>
                <w:sz w:val="20"/>
              </w:rPr>
              <w:t>Fanshaw</w:t>
            </w:r>
            <w:proofErr w:type="spellEnd"/>
            <w:r>
              <w:rPr>
                <w:rFonts w:cs="Arial"/>
                <w:sz w:val="20"/>
              </w:rPr>
              <w:t xml:space="preserve">, Conestoga, </w:t>
            </w:r>
            <w:proofErr w:type="gramStart"/>
            <w:r>
              <w:rPr>
                <w:rFonts w:cs="Arial"/>
                <w:sz w:val="20"/>
              </w:rPr>
              <w:t>Lambton</w:t>
            </w:r>
            <w:proofErr w:type="gramEnd"/>
            <w:r>
              <w:rPr>
                <w:rFonts w:cs="Arial"/>
                <w:sz w:val="20"/>
              </w:rPr>
              <w:t>).  The college needs to improve the facilities that we use to deliver our programs.  We have a very good curriculum and dedicated staff that would embrace the chance to redevelop our image and meet the financial obligations for the college.</w:t>
            </w:r>
          </w:p>
          <w:p w:rsidR="00865862" w:rsidRDefault="00865862" w:rsidP="00865862">
            <w:pPr>
              <w:pStyle w:val="ListParagraph"/>
              <w:numPr>
                <w:ilvl w:val="0"/>
                <w:numId w:val="14"/>
              </w:numPr>
              <w:tabs>
                <w:tab w:val="left" w:pos="252"/>
                <w:tab w:val="left" w:pos="972"/>
              </w:tabs>
              <w:rPr>
                <w:rFonts w:cs="Arial"/>
                <w:sz w:val="20"/>
              </w:rPr>
            </w:pPr>
            <w:r>
              <w:rPr>
                <w:rFonts w:cs="Arial"/>
                <w:sz w:val="20"/>
              </w:rPr>
              <w:t>It is only a matter of time before Loyalist College</w:t>
            </w:r>
            <w:r w:rsidR="00525F46">
              <w:rPr>
                <w:rFonts w:cs="Arial"/>
                <w:sz w:val="20"/>
              </w:rPr>
              <w:t xml:space="preserve"> (under a new Dean) will follow suit and update its current facilities</w:t>
            </w:r>
          </w:p>
          <w:p w:rsidR="00865862" w:rsidRPr="00865862" w:rsidRDefault="00865862" w:rsidP="00865862">
            <w:pPr>
              <w:pStyle w:val="ListParagraph"/>
              <w:tabs>
                <w:tab w:val="left" w:pos="252"/>
                <w:tab w:val="left" w:pos="972"/>
              </w:tabs>
              <w:ind w:left="792"/>
              <w:rPr>
                <w:rFonts w:cs="Arial"/>
                <w:sz w:val="20"/>
              </w:rPr>
            </w:pPr>
          </w:p>
          <w:p w:rsidR="001D5C52" w:rsidRPr="00AD4EB2" w:rsidRDefault="001D5C52" w:rsidP="004C2936">
            <w:pPr>
              <w:numPr>
                <w:ilvl w:val="1"/>
                <w:numId w:val="4"/>
              </w:numPr>
              <w:tabs>
                <w:tab w:val="left" w:pos="681"/>
                <w:tab w:val="left" w:pos="972"/>
              </w:tabs>
              <w:rPr>
                <w:rFonts w:cs="Arial"/>
                <w:b/>
                <w:sz w:val="20"/>
              </w:rPr>
            </w:pPr>
            <w:r w:rsidRPr="00AD4EB2">
              <w:rPr>
                <w:rFonts w:cs="Arial"/>
                <w:b/>
                <w:sz w:val="20"/>
              </w:rPr>
              <w:t xml:space="preserve"> Are there any n</w:t>
            </w:r>
            <w:r w:rsidR="00373FD2" w:rsidRPr="00AD4EB2">
              <w:rPr>
                <w:rFonts w:cs="Arial"/>
                <w:b/>
                <w:sz w:val="20"/>
              </w:rPr>
              <w:t>ew or changing provincial standards, standards for accreditation, credentials, and / or industry or sector certifications over the past year</w:t>
            </w:r>
            <w:r w:rsidRPr="00AD4EB2">
              <w:rPr>
                <w:rFonts w:cs="Arial"/>
                <w:b/>
                <w:sz w:val="20"/>
              </w:rPr>
              <w:t>?</w:t>
            </w:r>
            <w:r w:rsidR="00373FD2" w:rsidRPr="00AD4EB2">
              <w:rPr>
                <w:rFonts w:cs="Arial"/>
                <w:b/>
                <w:sz w:val="20"/>
              </w:rPr>
              <w:t xml:space="preserve"> </w:t>
            </w:r>
          </w:p>
          <w:p w:rsidR="001D5C52" w:rsidRPr="00525F46" w:rsidRDefault="00525F46" w:rsidP="00525F46">
            <w:pPr>
              <w:pStyle w:val="ListParagraph"/>
              <w:numPr>
                <w:ilvl w:val="0"/>
                <w:numId w:val="15"/>
              </w:numPr>
              <w:rPr>
                <w:rFonts w:cs="Arial"/>
                <w:sz w:val="20"/>
              </w:rPr>
            </w:pPr>
            <w:r w:rsidRPr="00525F46">
              <w:rPr>
                <w:rFonts w:cs="Arial"/>
                <w:b/>
                <w:sz w:val="20"/>
              </w:rPr>
              <w:t>Allergen Training</w:t>
            </w:r>
            <w:r>
              <w:rPr>
                <w:rFonts w:cs="Arial"/>
                <w:sz w:val="20"/>
              </w:rPr>
              <w:t xml:space="preserve"> – </w:t>
            </w:r>
            <w:proofErr w:type="spellStart"/>
            <w:r>
              <w:rPr>
                <w:rFonts w:cs="Arial"/>
                <w:sz w:val="20"/>
              </w:rPr>
              <w:t>Traincan</w:t>
            </w:r>
            <w:proofErr w:type="spellEnd"/>
            <w:r>
              <w:rPr>
                <w:rFonts w:cs="Arial"/>
                <w:sz w:val="20"/>
              </w:rPr>
              <w:t xml:space="preserve"> and Anaphylaxis Canada have developed a certification program to inform Hospitality professionals or the importance and dangers of allergens in the foodservice industry.</w:t>
            </w:r>
          </w:p>
          <w:p w:rsidR="00525F46" w:rsidRPr="00525F46" w:rsidRDefault="00525F46" w:rsidP="00525F46">
            <w:pPr>
              <w:pStyle w:val="ListParagraph"/>
              <w:numPr>
                <w:ilvl w:val="0"/>
                <w:numId w:val="15"/>
              </w:numPr>
              <w:rPr>
                <w:rFonts w:cs="Arial"/>
                <w:sz w:val="20"/>
              </w:rPr>
            </w:pPr>
            <w:r w:rsidRPr="00525F46">
              <w:rPr>
                <w:rFonts w:cs="Arial"/>
                <w:b/>
                <w:sz w:val="20"/>
              </w:rPr>
              <w:t>Certificate of Qualifications – Cook (Red Seal)</w:t>
            </w:r>
            <w:r>
              <w:rPr>
                <w:rFonts w:cs="Arial"/>
                <w:sz w:val="20"/>
              </w:rPr>
              <w:t xml:space="preserve"> – there is a movement towards the certification of cooks and chefs in the country.</w:t>
            </w:r>
          </w:p>
          <w:p w:rsidR="00525F46" w:rsidRPr="00525F46" w:rsidRDefault="00525F46" w:rsidP="00525F46">
            <w:pPr>
              <w:pStyle w:val="ListParagraph"/>
              <w:numPr>
                <w:ilvl w:val="0"/>
                <w:numId w:val="15"/>
              </w:numPr>
              <w:rPr>
                <w:rFonts w:cs="Arial"/>
                <w:sz w:val="20"/>
              </w:rPr>
            </w:pPr>
            <w:r w:rsidRPr="00525F46">
              <w:rPr>
                <w:rFonts w:cs="Arial"/>
                <w:b/>
                <w:sz w:val="20"/>
              </w:rPr>
              <w:t>Ontario College of Trades</w:t>
            </w:r>
            <w:r>
              <w:rPr>
                <w:rFonts w:cs="Arial"/>
                <w:sz w:val="20"/>
              </w:rPr>
              <w:t xml:space="preserve"> – The newly formed College of Trades has changed the way that apprentices and journeypersons work in the province of Ontario.  CBD time during the summer of 2014 will be used to investigate how this governing body will affect the delivery of apprenticeship curriculum and the ratios associated with apprentice training for cooks.</w:t>
            </w:r>
          </w:p>
          <w:p w:rsidR="00373FD2" w:rsidRPr="00AD4EB2" w:rsidRDefault="001D5C52" w:rsidP="004C2936">
            <w:pPr>
              <w:numPr>
                <w:ilvl w:val="1"/>
                <w:numId w:val="4"/>
              </w:numPr>
              <w:tabs>
                <w:tab w:val="left" w:pos="681"/>
                <w:tab w:val="left" w:pos="972"/>
              </w:tabs>
              <w:rPr>
                <w:rFonts w:cs="Arial"/>
                <w:b/>
                <w:sz w:val="20"/>
              </w:rPr>
            </w:pPr>
            <w:r w:rsidRPr="00AD4EB2">
              <w:rPr>
                <w:rFonts w:cs="Arial"/>
                <w:b/>
                <w:sz w:val="20"/>
              </w:rPr>
              <w:lastRenderedPageBreak/>
              <w:t xml:space="preserve"> What is the p</w:t>
            </w:r>
            <w:r w:rsidR="00373FD2" w:rsidRPr="00AD4EB2">
              <w:rPr>
                <w:rFonts w:cs="Arial"/>
                <w:b/>
                <w:sz w:val="20"/>
              </w:rPr>
              <w:t>rogress made from the last curriculum renewal initiative</w:t>
            </w:r>
            <w:r w:rsidRPr="00AD4EB2">
              <w:rPr>
                <w:rFonts w:cs="Arial"/>
                <w:b/>
                <w:sz w:val="20"/>
              </w:rPr>
              <w:t>?</w:t>
            </w:r>
            <w:r w:rsidR="00373FD2" w:rsidRPr="00AD4EB2">
              <w:rPr>
                <w:rFonts w:cs="Arial"/>
                <w:b/>
                <w:sz w:val="20"/>
              </w:rPr>
              <w:t xml:space="preserve"> </w:t>
            </w:r>
          </w:p>
          <w:p w:rsidR="00373FD2" w:rsidRPr="00525F46" w:rsidRDefault="00525F46" w:rsidP="00525F46">
            <w:pPr>
              <w:pStyle w:val="Title"/>
              <w:numPr>
                <w:ilvl w:val="0"/>
                <w:numId w:val="16"/>
              </w:numPr>
              <w:tabs>
                <w:tab w:val="left" w:pos="432"/>
                <w:tab w:val="left" w:pos="972"/>
              </w:tabs>
              <w:jc w:val="left"/>
              <w:rPr>
                <w:rFonts w:ascii="Arial" w:hAnsi="Arial" w:cs="Arial"/>
                <w:sz w:val="20"/>
              </w:rPr>
            </w:pPr>
            <w:r w:rsidRPr="00525F46">
              <w:rPr>
                <w:rFonts w:ascii="Arial" w:hAnsi="Arial" w:cs="Arial"/>
                <w:sz w:val="20"/>
              </w:rPr>
              <w:t>We just completed a curriculum review for the culinary programs and currently working to apply all of the recommendations and changes that this proposal has generated.</w:t>
            </w:r>
          </w:p>
        </w:tc>
      </w:tr>
      <w:tr w:rsidR="001D5C52" w:rsidRPr="00356C80" w:rsidTr="00367B3B">
        <w:tc>
          <w:tcPr>
            <w:tcW w:w="10206" w:type="dxa"/>
            <w:tcMar>
              <w:top w:w="113" w:type="dxa"/>
              <w:bottom w:w="113" w:type="dxa"/>
            </w:tcMar>
          </w:tcPr>
          <w:p w:rsidR="001D5C52" w:rsidRDefault="001D5C52" w:rsidP="001D5C52">
            <w:pPr>
              <w:tabs>
                <w:tab w:val="left" w:pos="252"/>
                <w:tab w:val="left" w:pos="972"/>
              </w:tabs>
              <w:ind w:left="252" w:hanging="180"/>
              <w:rPr>
                <w:rFonts w:cs="Arial"/>
                <w:b/>
                <w:sz w:val="20"/>
              </w:rPr>
            </w:pPr>
            <w:r>
              <w:rPr>
                <w:rFonts w:cs="Arial"/>
                <w:b/>
                <w:sz w:val="20"/>
              </w:rPr>
              <w:lastRenderedPageBreak/>
              <w:t>3</w:t>
            </w:r>
            <w:r w:rsidRPr="00356C80">
              <w:rPr>
                <w:rFonts w:cs="Arial"/>
                <w:b/>
                <w:sz w:val="20"/>
              </w:rPr>
              <w:t xml:space="preserve">. </w:t>
            </w:r>
            <w:r>
              <w:rPr>
                <w:rFonts w:cs="Arial"/>
                <w:b/>
                <w:sz w:val="20"/>
              </w:rPr>
              <w:t>Applied Learning</w:t>
            </w:r>
          </w:p>
          <w:p w:rsidR="001D5C52" w:rsidRDefault="001D5C52" w:rsidP="001D5C52">
            <w:pPr>
              <w:tabs>
                <w:tab w:val="left" w:pos="252"/>
                <w:tab w:val="left" w:pos="972"/>
              </w:tabs>
              <w:ind w:left="252" w:hanging="180"/>
              <w:rPr>
                <w:rFonts w:cs="Arial"/>
                <w:b/>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1D5C52" w:rsidRDefault="003D338F" w:rsidP="004C2936">
            <w:pPr>
              <w:numPr>
                <w:ilvl w:val="1"/>
                <w:numId w:val="5"/>
              </w:numPr>
              <w:tabs>
                <w:tab w:val="left" w:pos="252"/>
                <w:tab w:val="left" w:pos="681"/>
              </w:tabs>
              <w:rPr>
                <w:rFonts w:cs="Arial"/>
                <w:sz w:val="20"/>
              </w:rPr>
            </w:pPr>
            <w:r>
              <w:rPr>
                <w:rFonts w:cs="Arial"/>
                <w:sz w:val="20"/>
              </w:rPr>
              <w:t xml:space="preserve"> </w:t>
            </w:r>
            <w:r w:rsidR="001D5C52" w:rsidRPr="001D5C52">
              <w:rPr>
                <w:rFonts w:cs="Arial"/>
                <w:sz w:val="20"/>
              </w:rPr>
              <w:t xml:space="preserve">Does the current program contain a discrete Applied Learning opportunity for students? If yes, which category </w:t>
            </w:r>
            <w:r>
              <w:rPr>
                <w:rFonts w:cs="Arial"/>
                <w:sz w:val="20"/>
              </w:rPr>
              <w:t xml:space="preserve">of Applied Learning is fulfilled? </w:t>
            </w:r>
          </w:p>
          <w:p w:rsidR="003D338F" w:rsidRDefault="00125652" w:rsidP="006A1C13">
            <w:pPr>
              <w:tabs>
                <w:tab w:val="left" w:pos="398"/>
                <w:tab w:val="left" w:pos="681"/>
              </w:tabs>
              <w:ind w:left="1224"/>
              <w:rPr>
                <w:rFonts w:cs="Arial"/>
                <w:sz w:val="20"/>
              </w:rPr>
            </w:pPr>
            <w:r>
              <w:rPr>
                <w:rFonts w:cs="Arial"/>
                <w:sz w:val="20"/>
              </w:rPr>
              <w:t>_X</w:t>
            </w:r>
            <w:r w:rsidR="006A1C13">
              <w:rPr>
                <w:rFonts w:cs="Arial"/>
                <w:sz w:val="20"/>
              </w:rPr>
              <w:t xml:space="preserve">_ </w:t>
            </w:r>
            <w:r w:rsidR="003D338F">
              <w:rPr>
                <w:rFonts w:cs="Arial"/>
                <w:sz w:val="20"/>
              </w:rPr>
              <w:t>Field Work (Indirect Supervision)</w:t>
            </w:r>
          </w:p>
          <w:p w:rsidR="003D338F" w:rsidRDefault="00125652" w:rsidP="006A1C13">
            <w:pPr>
              <w:tabs>
                <w:tab w:val="left" w:pos="398"/>
                <w:tab w:val="left" w:pos="681"/>
              </w:tabs>
              <w:ind w:left="1224"/>
              <w:rPr>
                <w:rFonts w:cs="Arial"/>
                <w:sz w:val="20"/>
              </w:rPr>
            </w:pPr>
            <w:r>
              <w:rPr>
                <w:rFonts w:cs="Arial"/>
                <w:sz w:val="20"/>
              </w:rPr>
              <w:t>_X</w:t>
            </w:r>
            <w:r w:rsidR="006A1C13">
              <w:rPr>
                <w:rFonts w:cs="Arial"/>
                <w:sz w:val="20"/>
              </w:rPr>
              <w:t xml:space="preserve">_ </w:t>
            </w:r>
            <w:r w:rsidR="003D338F">
              <w:rPr>
                <w:rFonts w:cs="Arial"/>
                <w:sz w:val="20"/>
              </w:rPr>
              <w:t>Field Work (Direct Supervision)</w:t>
            </w:r>
          </w:p>
          <w:p w:rsidR="003D338F" w:rsidRDefault="00125652" w:rsidP="006A1C13">
            <w:pPr>
              <w:tabs>
                <w:tab w:val="left" w:pos="398"/>
                <w:tab w:val="left" w:pos="681"/>
              </w:tabs>
              <w:ind w:left="1224"/>
              <w:rPr>
                <w:rFonts w:cs="Arial"/>
                <w:sz w:val="20"/>
              </w:rPr>
            </w:pPr>
            <w:r>
              <w:rPr>
                <w:rFonts w:cs="Arial"/>
                <w:sz w:val="20"/>
              </w:rPr>
              <w:t>_X</w:t>
            </w:r>
            <w:r w:rsidR="006A1C13">
              <w:rPr>
                <w:rFonts w:cs="Arial"/>
                <w:sz w:val="20"/>
              </w:rPr>
              <w:t xml:space="preserve">_ </w:t>
            </w:r>
            <w:r w:rsidR="003D338F">
              <w:rPr>
                <w:rFonts w:cs="Arial"/>
                <w:sz w:val="20"/>
              </w:rPr>
              <w:t>Co-op</w:t>
            </w:r>
          </w:p>
          <w:p w:rsidR="003D338F" w:rsidRDefault="00125652" w:rsidP="006A1C13">
            <w:pPr>
              <w:tabs>
                <w:tab w:val="left" w:pos="398"/>
                <w:tab w:val="left" w:pos="681"/>
              </w:tabs>
              <w:ind w:left="1224"/>
              <w:rPr>
                <w:rFonts w:cs="Arial"/>
                <w:sz w:val="20"/>
              </w:rPr>
            </w:pPr>
            <w:r>
              <w:rPr>
                <w:rFonts w:cs="Arial"/>
                <w:sz w:val="20"/>
              </w:rPr>
              <w:t>_X</w:t>
            </w:r>
            <w:r w:rsidR="006A1C13">
              <w:rPr>
                <w:rFonts w:cs="Arial"/>
                <w:sz w:val="20"/>
              </w:rPr>
              <w:t xml:space="preserve">_ </w:t>
            </w:r>
            <w:r w:rsidR="003D338F">
              <w:rPr>
                <w:rFonts w:cs="Arial"/>
                <w:sz w:val="20"/>
              </w:rPr>
              <w:t>Applied Project / Applied Research Project</w:t>
            </w:r>
          </w:p>
          <w:p w:rsidR="003D338F" w:rsidRDefault="003D338F" w:rsidP="003D338F">
            <w:pPr>
              <w:tabs>
                <w:tab w:val="left" w:pos="252"/>
                <w:tab w:val="left" w:pos="681"/>
              </w:tabs>
              <w:ind w:left="792"/>
              <w:rPr>
                <w:rFonts w:cs="Arial"/>
                <w:sz w:val="20"/>
              </w:rPr>
            </w:pPr>
          </w:p>
          <w:p w:rsidR="003D338F" w:rsidRDefault="003D338F" w:rsidP="004C2936">
            <w:pPr>
              <w:numPr>
                <w:ilvl w:val="1"/>
                <w:numId w:val="5"/>
              </w:numPr>
              <w:tabs>
                <w:tab w:val="left" w:pos="252"/>
                <w:tab w:val="left" w:pos="681"/>
              </w:tabs>
              <w:rPr>
                <w:rFonts w:cs="Arial"/>
                <w:sz w:val="20"/>
              </w:rPr>
            </w:pPr>
            <w:r>
              <w:rPr>
                <w:rFonts w:cs="Arial"/>
                <w:sz w:val="20"/>
              </w:rPr>
              <w:t xml:space="preserve"> In the winter of 2014, Fleming College will ask all programs with Applied Learning</w:t>
            </w:r>
            <w:r w:rsidR="006A1C13">
              <w:rPr>
                <w:rFonts w:cs="Arial"/>
                <w:sz w:val="20"/>
              </w:rPr>
              <w:t xml:space="preserve"> opportunities</w:t>
            </w:r>
            <w:r>
              <w:rPr>
                <w:rFonts w:cs="Arial"/>
                <w:sz w:val="20"/>
              </w:rPr>
              <w:t xml:space="preserve"> to align to an agreed upon framework. To confirm program alignment, please </w:t>
            </w:r>
            <w:r w:rsidR="006A1C13">
              <w:rPr>
                <w:rFonts w:cs="Arial"/>
                <w:sz w:val="20"/>
              </w:rPr>
              <w:t>complete the</w:t>
            </w:r>
            <w:r>
              <w:rPr>
                <w:rFonts w:cs="Arial"/>
                <w:sz w:val="20"/>
              </w:rPr>
              <w:t xml:space="preserve"> appropriate Applie</w:t>
            </w:r>
            <w:r w:rsidR="006A1C13">
              <w:rPr>
                <w:rFonts w:cs="Arial"/>
                <w:sz w:val="20"/>
              </w:rPr>
              <w:t xml:space="preserve">d Learning Framework Checklist and </w:t>
            </w:r>
            <w:r>
              <w:rPr>
                <w:rFonts w:cs="Arial"/>
                <w:sz w:val="20"/>
              </w:rPr>
              <w:t>attach</w:t>
            </w:r>
            <w:r w:rsidR="006A1C13">
              <w:rPr>
                <w:rFonts w:cs="Arial"/>
                <w:sz w:val="20"/>
              </w:rPr>
              <w:t xml:space="preserve"> it</w:t>
            </w:r>
            <w:r>
              <w:rPr>
                <w:rFonts w:cs="Arial"/>
                <w:sz w:val="20"/>
              </w:rPr>
              <w:t xml:space="preserve"> to this document. After completing the checklist, please answer the following: </w:t>
            </w:r>
            <w:r w:rsidRPr="003D338F">
              <w:rPr>
                <w:rFonts w:cs="Arial"/>
                <w:sz w:val="20"/>
              </w:rPr>
              <w:t>Is the program in alignment with the Applied Learning Framework? If no, what are the strategies in place to bring the program into alignment?</w:t>
            </w:r>
          </w:p>
          <w:p w:rsidR="002A645F" w:rsidRDefault="002A645F" w:rsidP="002A645F">
            <w:pPr>
              <w:pStyle w:val="Default"/>
            </w:pPr>
          </w:p>
          <w:p w:rsidR="002A645F" w:rsidRDefault="002A645F" w:rsidP="002A645F">
            <w:pPr>
              <w:pStyle w:val="Default"/>
            </w:pPr>
            <w:r>
              <w:t xml:space="preserve"> </w:t>
            </w:r>
          </w:p>
          <w:p w:rsidR="002A645F" w:rsidRDefault="002A645F" w:rsidP="002A645F">
            <w:pPr>
              <w:pStyle w:val="Default"/>
              <w:numPr>
                <w:ilvl w:val="0"/>
                <w:numId w:val="20"/>
              </w:numPr>
              <w:rPr>
                <w:b/>
                <w:sz w:val="20"/>
                <w:szCs w:val="20"/>
              </w:rPr>
            </w:pPr>
            <w:r w:rsidRPr="002A645F">
              <w:rPr>
                <w:b/>
                <w:sz w:val="20"/>
                <w:szCs w:val="20"/>
              </w:rPr>
              <w:t xml:space="preserve">Ensure that Fleming’s applied learning experience stands out, so that graduates are ready to make a difference in the workplace. (1.1) </w:t>
            </w:r>
          </w:p>
          <w:p w:rsidR="002A645F" w:rsidRDefault="002A645F" w:rsidP="002A645F">
            <w:pPr>
              <w:pStyle w:val="Default"/>
              <w:ind w:left="720"/>
              <w:rPr>
                <w:sz w:val="20"/>
                <w:szCs w:val="20"/>
              </w:rPr>
            </w:pPr>
          </w:p>
          <w:p w:rsidR="002A645F" w:rsidRPr="002A645F" w:rsidRDefault="002A645F" w:rsidP="002A645F">
            <w:pPr>
              <w:pStyle w:val="Default"/>
              <w:ind w:left="720"/>
              <w:rPr>
                <w:sz w:val="20"/>
                <w:szCs w:val="20"/>
              </w:rPr>
            </w:pPr>
            <w:r>
              <w:rPr>
                <w:sz w:val="20"/>
                <w:szCs w:val="20"/>
              </w:rPr>
              <w:t xml:space="preserve">The culinary </w:t>
            </w:r>
            <w:r w:rsidR="009964EE">
              <w:rPr>
                <w:sz w:val="20"/>
                <w:szCs w:val="20"/>
              </w:rPr>
              <w:t xml:space="preserve">program’s </w:t>
            </w:r>
            <w:r w:rsidR="00DF3D77">
              <w:rPr>
                <w:sz w:val="20"/>
                <w:szCs w:val="20"/>
              </w:rPr>
              <w:t>entire 4</w:t>
            </w:r>
            <w:r w:rsidR="00DF3D77" w:rsidRPr="00DF3D77">
              <w:rPr>
                <w:sz w:val="20"/>
                <w:szCs w:val="20"/>
                <w:vertAlign w:val="superscript"/>
              </w:rPr>
              <w:t>th</w:t>
            </w:r>
            <w:r w:rsidR="00DF3D77">
              <w:rPr>
                <w:sz w:val="20"/>
                <w:szCs w:val="20"/>
              </w:rPr>
              <w:t xml:space="preserve"> semester is delivered as an applied project. Two out of the three courses are completed with industry partners. </w:t>
            </w:r>
          </w:p>
          <w:p w:rsidR="002A645F" w:rsidRPr="002A645F" w:rsidRDefault="002A645F" w:rsidP="002A645F">
            <w:pPr>
              <w:pStyle w:val="Default"/>
              <w:rPr>
                <w:b/>
                <w:sz w:val="20"/>
                <w:szCs w:val="20"/>
              </w:rPr>
            </w:pPr>
          </w:p>
          <w:p w:rsidR="002A645F" w:rsidRDefault="002A645F" w:rsidP="002A645F">
            <w:pPr>
              <w:pStyle w:val="Default"/>
              <w:numPr>
                <w:ilvl w:val="0"/>
                <w:numId w:val="20"/>
              </w:numPr>
              <w:rPr>
                <w:b/>
                <w:sz w:val="20"/>
                <w:szCs w:val="20"/>
              </w:rPr>
            </w:pPr>
            <w:r w:rsidRPr="002A645F">
              <w:rPr>
                <w:b/>
                <w:sz w:val="20"/>
                <w:szCs w:val="20"/>
              </w:rPr>
              <w:t xml:space="preserve">Develop an e-learning strategy that prepares our graduates for lifelong learning (1.2) </w:t>
            </w:r>
          </w:p>
          <w:p w:rsidR="00DF3D77" w:rsidRDefault="00DF3D77" w:rsidP="00DF3D77">
            <w:pPr>
              <w:pStyle w:val="Default"/>
              <w:ind w:left="720"/>
              <w:rPr>
                <w:b/>
                <w:sz w:val="20"/>
                <w:szCs w:val="20"/>
              </w:rPr>
            </w:pPr>
          </w:p>
          <w:p w:rsidR="00DF3D77" w:rsidRPr="00DF3D77" w:rsidRDefault="009964EE" w:rsidP="00DF3D77">
            <w:pPr>
              <w:pStyle w:val="Default"/>
              <w:ind w:left="720"/>
              <w:rPr>
                <w:sz w:val="20"/>
                <w:szCs w:val="20"/>
              </w:rPr>
            </w:pPr>
            <w:r>
              <w:rPr>
                <w:sz w:val="20"/>
                <w:szCs w:val="20"/>
              </w:rPr>
              <w:t xml:space="preserve">Due to the fact </w:t>
            </w:r>
            <w:r w:rsidR="008F4251">
              <w:rPr>
                <w:sz w:val="20"/>
                <w:szCs w:val="20"/>
              </w:rPr>
              <w:t xml:space="preserve">that 40% of </w:t>
            </w:r>
            <w:r>
              <w:rPr>
                <w:sz w:val="20"/>
                <w:szCs w:val="20"/>
              </w:rPr>
              <w:t>the culinary program’s 4</w:t>
            </w:r>
            <w:r w:rsidRPr="009964EE">
              <w:rPr>
                <w:sz w:val="20"/>
                <w:szCs w:val="20"/>
                <w:vertAlign w:val="superscript"/>
              </w:rPr>
              <w:t>th</w:t>
            </w:r>
            <w:r>
              <w:rPr>
                <w:sz w:val="20"/>
                <w:szCs w:val="20"/>
              </w:rPr>
              <w:t xml:space="preserve"> semester is completed off site, the online resources are utilized. Most communication and sharing of learning is taking place </w:t>
            </w:r>
            <w:r w:rsidR="001A3FE3">
              <w:rPr>
                <w:sz w:val="20"/>
                <w:szCs w:val="20"/>
              </w:rPr>
              <w:t xml:space="preserve">on </w:t>
            </w:r>
            <w:r>
              <w:rPr>
                <w:sz w:val="20"/>
                <w:szCs w:val="20"/>
              </w:rPr>
              <w:t xml:space="preserve">Web Ct (now D2L) </w:t>
            </w:r>
            <w:r w:rsidR="001A3FE3">
              <w:rPr>
                <w:sz w:val="20"/>
                <w:szCs w:val="20"/>
              </w:rPr>
              <w:t>throughout discussions. In addition, about two third of the test/quizzes in the third semester are online quizzes; some assignments are research based and require to be delivered in the Web Ct (D2L) drop box.</w:t>
            </w:r>
          </w:p>
          <w:p w:rsidR="002A645F" w:rsidRPr="002A645F" w:rsidRDefault="002A645F" w:rsidP="002A645F">
            <w:pPr>
              <w:pStyle w:val="Default"/>
              <w:rPr>
                <w:b/>
                <w:sz w:val="20"/>
                <w:szCs w:val="20"/>
              </w:rPr>
            </w:pPr>
          </w:p>
          <w:p w:rsidR="002A645F" w:rsidRDefault="002A645F" w:rsidP="002A645F">
            <w:pPr>
              <w:pStyle w:val="Default"/>
              <w:numPr>
                <w:ilvl w:val="0"/>
                <w:numId w:val="20"/>
              </w:numPr>
              <w:rPr>
                <w:b/>
                <w:sz w:val="20"/>
                <w:szCs w:val="20"/>
              </w:rPr>
            </w:pPr>
            <w:r w:rsidRPr="002A645F">
              <w:rPr>
                <w:b/>
                <w:sz w:val="20"/>
                <w:szCs w:val="20"/>
              </w:rPr>
              <w:t xml:space="preserve">Ensure that both employees and students see our Fleming IT resources and support as clear assets for their work and learning (2.2) </w:t>
            </w:r>
          </w:p>
          <w:p w:rsidR="001A3FE3" w:rsidRDefault="001A3FE3" w:rsidP="001A3FE3">
            <w:pPr>
              <w:pStyle w:val="Default"/>
              <w:ind w:left="720"/>
              <w:rPr>
                <w:b/>
                <w:sz w:val="20"/>
                <w:szCs w:val="20"/>
              </w:rPr>
            </w:pPr>
          </w:p>
          <w:p w:rsidR="001A3FE3" w:rsidRPr="001A3FE3" w:rsidRDefault="001A3FE3" w:rsidP="001A3FE3">
            <w:pPr>
              <w:pStyle w:val="Default"/>
              <w:ind w:left="720"/>
              <w:rPr>
                <w:sz w:val="20"/>
                <w:szCs w:val="20"/>
              </w:rPr>
            </w:pPr>
            <w:r w:rsidRPr="001A3FE3">
              <w:rPr>
                <w:sz w:val="20"/>
                <w:szCs w:val="20"/>
              </w:rPr>
              <w:t>The culinary students</w:t>
            </w:r>
            <w:r>
              <w:rPr>
                <w:sz w:val="20"/>
                <w:szCs w:val="20"/>
              </w:rPr>
              <w:t xml:space="preserve"> are encouraged to </w:t>
            </w:r>
            <w:r w:rsidR="00190A31">
              <w:rPr>
                <w:sz w:val="20"/>
                <w:szCs w:val="20"/>
              </w:rPr>
              <w:t>utilize</w:t>
            </w:r>
            <w:r>
              <w:rPr>
                <w:sz w:val="20"/>
                <w:szCs w:val="20"/>
              </w:rPr>
              <w:t xml:space="preserve"> the resources that Fleming College has to offer, including</w:t>
            </w:r>
            <w:r w:rsidR="00DF60FE">
              <w:rPr>
                <w:sz w:val="20"/>
                <w:szCs w:val="20"/>
              </w:rPr>
              <w:t xml:space="preserve"> the IT department.</w:t>
            </w:r>
          </w:p>
          <w:p w:rsidR="001A3FE3" w:rsidRPr="002A645F" w:rsidRDefault="001A3FE3" w:rsidP="001A3FE3">
            <w:pPr>
              <w:pStyle w:val="Default"/>
              <w:rPr>
                <w:b/>
                <w:sz w:val="20"/>
                <w:szCs w:val="20"/>
              </w:rPr>
            </w:pPr>
          </w:p>
          <w:p w:rsidR="002A645F" w:rsidRPr="002A645F" w:rsidRDefault="002A645F" w:rsidP="002A645F">
            <w:pPr>
              <w:pStyle w:val="Default"/>
              <w:rPr>
                <w:b/>
                <w:sz w:val="20"/>
                <w:szCs w:val="20"/>
              </w:rPr>
            </w:pPr>
          </w:p>
          <w:p w:rsidR="00DF60FE" w:rsidRDefault="002A645F" w:rsidP="00DF60FE">
            <w:pPr>
              <w:pStyle w:val="Default"/>
              <w:numPr>
                <w:ilvl w:val="0"/>
                <w:numId w:val="20"/>
              </w:numPr>
              <w:rPr>
                <w:b/>
                <w:sz w:val="20"/>
                <w:szCs w:val="20"/>
              </w:rPr>
            </w:pPr>
            <w:r w:rsidRPr="002A645F">
              <w:rPr>
                <w:b/>
                <w:sz w:val="20"/>
                <w:szCs w:val="20"/>
              </w:rPr>
              <w:t xml:space="preserve">Provide training and services to employees to enable achievement of the Core Promise to Students. (2.4) </w:t>
            </w:r>
          </w:p>
          <w:p w:rsidR="00DF60FE" w:rsidRDefault="00DF60FE" w:rsidP="00DF60FE">
            <w:pPr>
              <w:pStyle w:val="Default"/>
              <w:ind w:left="720"/>
              <w:rPr>
                <w:b/>
                <w:sz w:val="20"/>
                <w:szCs w:val="20"/>
              </w:rPr>
            </w:pPr>
          </w:p>
          <w:p w:rsidR="00DF60FE" w:rsidRPr="00DF60FE" w:rsidRDefault="00DF60FE" w:rsidP="00DF60FE">
            <w:pPr>
              <w:pStyle w:val="Default"/>
              <w:ind w:left="720"/>
              <w:rPr>
                <w:sz w:val="20"/>
                <w:szCs w:val="20"/>
              </w:rPr>
            </w:pPr>
            <w:r>
              <w:rPr>
                <w:sz w:val="20"/>
                <w:szCs w:val="20"/>
              </w:rPr>
              <w:t>PD opportunities (including training sessions) are discussed during culinary staff meeting. The full time faculty updates the entire culinary staff with any specific training.</w:t>
            </w:r>
          </w:p>
          <w:p w:rsidR="0097676E" w:rsidRDefault="0097676E" w:rsidP="0097676E">
            <w:pPr>
              <w:tabs>
                <w:tab w:val="left" w:pos="252"/>
                <w:tab w:val="left" w:pos="681"/>
              </w:tabs>
              <w:ind w:left="360"/>
              <w:rPr>
                <w:rFonts w:cs="Arial"/>
                <w:sz w:val="20"/>
              </w:rPr>
            </w:pPr>
          </w:p>
          <w:p w:rsidR="00381688" w:rsidRPr="003D338F" w:rsidRDefault="00381688" w:rsidP="00381688">
            <w:pPr>
              <w:tabs>
                <w:tab w:val="left" w:pos="252"/>
                <w:tab w:val="left" w:pos="681"/>
              </w:tabs>
              <w:ind w:left="792"/>
              <w:rPr>
                <w:rFonts w:cs="Arial"/>
                <w:sz w:val="20"/>
              </w:rPr>
            </w:pPr>
          </w:p>
          <w:p w:rsidR="003D338F" w:rsidRDefault="003D338F" w:rsidP="003D338F">
            <w:pPr>
              <w:tabs>
                <w:tab w:val="left" w:pos="252"/>
                <w:tab w:val="left" w:pos="681"/>
              </w:tabs>
              <w:ind w:left="792"/>
              <w:rPr>
                <w:rFonts w:cs="Arial"/>
                <w:sz w:val="20"/>
              </w:rPr>
            </w:pPr>
            <w:r>
              <w:rPr>
                <w:rFonts w:cs="Arial"/>
                <w:sz w:val="20"/>
              </w:rPr>
              <w:t xml:space="preserve"> </w:t>
            </w:r>
          </w:p>
          <w:p w:rsidR="003D338F" w:rsidRPr="001D5C52" w:rsidRDefault="003D338F" w:rsidP="004C2936">
            <w:pPr>
              <w:numPr>
                <w:ilvl w:val="1"/>
                <w:numId w:val="5"/>
              </w:numPr>
              <w:tabs>
                <w:tab w:val="left" w:pos="252"/>
                <w:tab w:val="left" w:pos="681"/>
              </w:tabs>
              <w:rPr>
                <w:rFonts w:cs="Arial"/>
                <w:sz w:val="20"/>
              </w:rPr>
            </w:pPr>
            <w:r>
              <w:rPr>
                <w:rFonts w:cs="Arial"/>
                <w:sz w:val="20"/>
              </w:rPr>
              <w:t xml:space="preserve">  If the answer to 3.1 is no, are there plans to create a discrete Applied Learning opportunity for students within this program? Why or why not? </w:t>
            </w:r>
          </w:p>
        </w:tc>
      </w:tr>
      <w:tr w:rsidR="00373FD2" w:rsidRPr="00356C80" w:rsidTr="00367B3B">
        <w:tc>
          <w:tcPr>
            <w:tcW w:w="10206" w:type="dxa"/>
            <w:tcMar>
              <w:top w:w="113" w:type="dxa"/>
              <w:bottom w:w="113" w:type="dxa"/>
            </w:tcMar>
          </w:tcPr>
          <w:p w:rsidR="00373FD2" w:rsidRPr="00E81B27" w:rsidRDefault="00373FD2" w:rsidP="00373FD2">
            <w:pPr>
              <w:tabs>
                <w:tab w:val="left" w:pos="252"/>
                <w:tab w:val="left" w:pos="972"/>
              </w:tabs>
              <w:ind w:left="252" w:hanging="180"/>
              <w:rPr>
                <w:rFonts w:cs="Arial"/>
                <w:b/>
                <w:sz w:val="20"/>
              </w:rPr>
            </w:pPr>
            <w:r w:rsidRPr="00E81B27">
              <w:rPr>
                <w:rFonts w:cs="Arial"/>
                <w:b/>
                <w:sz w:val="20"/>
              </w:rPr>
              <w:t>3. Student and Graduate Satisfaction</w:t>
            </w:r>
          </w:p>
          <w:p w:rsidR="00373FD2" w:rsidRPr="00E81B27" w:rsidRDefault="00373FD2" w:rsidP="00373FD2">
            <w:pPr>
              <w:tabs>
                <w:tab w:val="left" w:pos="252"/>
                <w:tab w:val="left" w:pos="972"/>
              </w:tabs>
              <w:ind w:left="252" w:hanging="180"/>
              <w:rPr>
                <w:rFonts w:cs="Arial"/>
                <w:b/>
                <w:sz w:val="20"/>
              </w:rPr>
            </w:pPr>
          </w:p>
          <w:p w:rsidR="00373FD2" w:rsidRDefault="00373FD2" w:rsidP="00373FD2">
            <w:pPr>
              <w:tabs>
                <w:tab w:val="left" w:pos="681"/>
              </w:tabs>
              <w:ind w:left="681" w:hanging="609"/>
              <w:rPr>
                <w:rFonts w:cs="Arial"/>
                <w:sz w:val="20"/>
              </w:rPr>
            </w:pPr>
            <w:r w:rsidRPr="00E81B27">
              <w:rPr>
                <w:rFonts w:cs="Arial"/>
                <w:sz w:val="20"/>
              </w:rPr>
              <w:t xml:space="preserve">3.1 </w:t>
            </w:r>
            <w:r>
              <w:rPr>
                <w:rFonts w:cs="Arial"/>
                <w:sz w:val="20"/>
              </w:rPr>
              <w:t xml:space="preserve">    </w:t>
            </w:r>
            <w:r w:rsidRPr="00E81B27">
              <w:rPr>
                <w:rFonts w:cs="Arial"/>
                <w:sz w:val="20"/>
              </w:rPr>
              <w:t xml:space="preserve">Key performance indicators # 4, 8, 9, and 11 (see </w:t>
            </w:r>
            <w:r w:rsidRPr="00E81B27">
              <w:rPr>
                <w:rFonts w:cs="Arial"/>
                <w:b/>
                <w:sz w:val="20"/>
              </w:rPr>
              <w:t xml:space="preserve">Appendix </w:t>
            </w:r>
            <w:r>
              <w:rPr>
                <w:rFonts w:cs="Arial"/>
                <w:b/>
                <w:sz w:val="20"/>
              </w:rPr>
              <w:t xml:space="preserve">of Curriculum Guide </w:t>
            </w:r>
            <w:r w:rsidRPr="00E81B27">
              <w:rPr>
                <w:rFonts w:cs="Arial"/>
                <w:sz w:val="20"/>
              </w:rPr>
              <w:t>for a</w:t>
            </w:r>
            <w:r>
              <w:rPr>
                <w:rFonts w:cs="Arial"/>
                <w:sz w:val="20"/>
              </w:rPr>
              <w:t xml:space="preserve"> </w:t>
            </w:r>
            <w:r w:rsidRPr="00E81B27">
              <w:rPr>
                <w:rFonts w:cs="Arial"/>
                <w:sz w:val="20"/>
              </w:rPr>
              <w:t xml:space="preserve">description of </w:t>
            </w:r>
            <w:r w:rsidRPr="00E81B27">
              <w:rPr>
                <w:rFonts w:cs="Arial"/>
                <w:sz w:val="20"/>
              </w:rPr>
              <w:lastRenderedPageBreak/>
              <w:t>these).</w:t>
            </w:r>
          </w:p>
          <w:p w:rsidR="002950AC" w:rsidRDefault="002950AC" w:rsidP="00373FD2">
            <w:pPr>
              <w:tabs>
                <w:tab w:val="left" w:pos="681"/>
              </w:tabs>
              <w:ind w:left="681" w:hanging="609"/>
              <w:rPr>
                <w:rFonts w:cs="Arial"/>
                <w:sz w:val="20"/>
              </w:rPr>
            </w:pPr>
          </w:p>
          <w:p w:rsidR="002950AC" w:rsidRPr="002950AC" w:rsidRDefault="002950AC" w:rsidP="00373FD2">
            <w:pPr>
              <w:tabs>
                <w:tab w:val="left" w:pos="681"/>
              </w:tabs>
              <w:ind w:left="681" w:hanging="609"/>
              <w:rPr>
                <w:rFonts w:cs="Arial"/>
                <w:b/>
                <w:sz w:val="20"/>
                <w:u w:val="single"/>
              </w:rPr>
            </w:pPr>
            <w:r w:rsidRPr="002950AC">
              <w:rPr>
                <w:rFonts w:cs="Arial"/>
                <w:b/>
                <w:bCs/>
                <w:iCs/>
                <w:sz w:val="20"/>
                <w:u w:val="single"/>
                <w:lang w:eastAsia="en-CA"/>
              </w:rPr>
              <w:t>Fleming Program vs. Provincial MCU</w:t>
            </w:r>
          </w:p>
          <w:p w:rsidR="002D1F21" w:rsidRDefault="002D1F21" w:rsidP="00373FD2">
            <w:pPr>
              <w:tabs>
                <w:tab w:val="left" w:pos="681"/>
              </w:tabs>
              <w:ind w:left="681" w:hanging="609"/>
              <w:rPr>
                <w:rFonts w:cs="Arial"/>
                <w:sz w:val="20"/>
              </w:rPr>
            </w:pPr>
          </w:p>
          <w:p w:rsidR="002D1F21" w:rsidRDefault="002D1F21" w:rsidP="002D1F21">
            <w:pPr>
              <w:tabs>
                <w:tab w:val="left" w:pos="252"/>
                <w:tab w:val="left" w:pos="972"/>
              </w:tabs>
              <w:rPr>
                <w:rFonts w:cs="Arial"/>
                <w:b/>
                <w:bCs/>
                <w:sz w:val="20"/>
                <w:lang w:eastAsia="en-CA"/>
              </w:rPr>
            </w:pPr>
            <w:r w:rsidRPr="002D1F21">
              <w:rPr>
                <w:rFonts w:cs="Arial"/>
                <w:b/>
                <w:bCs/>
                <w:sz w:val="20"/>
                <w:lang w:eastAsia="en-CA"/>
              </w:rPr>
              <w:t>4. Includes topics relevant to your future success. +4.1%</w:t>
            </w:r>
          </w:p>
          <w:p w:rsidR="002950AC" w:rsidRDefault="00190A31" w:rsidP="002D1F21">
            <w:pPr>
              <w:tabs>
                <w:tab w:val="left" w:pos="252"/>
                <w:tab w:val="left" w:pos="972"/>
              </w:tabs>
              <w:rPr>
                <w:rFonts w:cs="Arial"/>
                <w:bCs/>
                <w:sz w:val="20"/>
                <w:lang w:eastAsia="en-CA"/>
              </w:rPr>
            </w:pPr>
            <w:r>
              <w:rPr>
                <w:rFonts w:cs="Arial"/>
                <w:bCs/>
                <w:sz w:val="20"/>
                <w:lang w:eastAsia="en-CA"/>
              </w:rPr>
              <w:t>This result is</w:t>
            </w:r>
            <w:r w:rsidR="002950AC">
              <w:rPr>
                <w:rFonts w:cs="Arial"/>
                <w:bCs/>
                <w:sz w:val="20"/>
                <w:lang w:eastAsia="en-CA"/>
              </w:rPr>
              <w:t xml:space="preserve"> a continuing effort to provide our students with a realistic delivery of the learning. It is a clear objective of the culinary teaching team to create a learning environment close to the industry environment.  The ongoing collaboration with our industry partners</w:t>
            </w:r>
            <w:r>
              <w:rPr>
                <w:rFonts w:cs="Arial"/>
                <w:bCs/>
                <w:sz w:val="20"/>
                <w:lang w:eastAsia="en-CA"/>
              </w:rPr>
              <w:t xml:space="preserve"> (PAC)</w:t>
            </w:r>
            <w:r w:rsidR="002950AC">
              <w:rPr>
                <w:rFonts w:cs="Arial"/>
                <w:bCs/>
                <w:sz w:val="20"/>
                <w:lang w:eastAsia="en-CA"/>
              </w:rPr>
              <w:t xml:space="preserve"> and the 4</w:t>
            </w:r>
            <w:r w:rsidR="002950AC" w:rsidRPr="002950AC">
              <w:rPr>
                <w:rFonts w:cs="Arial"/>
                <w:bCs/>
                <w:sz w:val="20"/>
                <w:vertAlign w:val="superscript"/>
                <w:lang w:eastAsia="en-CA"/>
              </w:rPr>
              <w:t>th</w:t>
            </w:r>
            <w:r w:rsidR="002950AC">
              <w:rPr>
                <w:rFonts w:cs="Arial"/>
                <w:bCs/>
                <w:sz w:val="20"/>
                <w:lang w:eastAsia="en-CA"/>
              </w:rPr>
              <w:t xml:space="preserve"> semester applied project seem to be productive components toward this goal.</w:t>
            </w:r>
          </w:p>
          <w:p w:rsidR="002950AC" w:rsidRPr="002950AC" w:rsidRDefault="002950AC" w:rsidP="002D1F21">
            <w:pPr>
              <w:tabs>
                <w:tab w:val="left" w:pos="252"/>
                <w:tab w:val="left" w:pos="972"/>
              </w:tabs>
              <w:rPr>
                <w:rFonts w:cs="Arial"/>
                <w:bCs/>
                <w:sz w:val="20"/>
                <w:lang w:eastAsia="en-CA"/>
              </w:rPr>
            </w:pPr>
          </w:p>
          <w:p w:rsidR="002D1F21" w:rsidRDefault="002D1F21" w:rsidP="002D1F21">
            <w:pPr>
              <w:autoSpaceDE w:val="0"/>
              <w:autoSpaceDN w:val="0"/>
              <w:adjustRightInd w:val="0"/>
              <w:rPr>
                <w:rFonts w:cs="Arial"/>
                <w:b/>
                <w:bCs/>
                <w:sz w:val="20"/>
                <w:lang w:eastAsia="en-CA"/>
              </w:rPr>
            </w:pPr>
            <w:r w:rsidRPr="002D1F21">
              <w:rPr>
                <w:rFonts w:cs="Arial"/>
                <w:b/>
                <w:bCs/>
                <w:sz w:val="20"/>
                <w:lang w:eastAsia="en-CA"/>
              </w:rPr>
              <w:t>8. Develops your ability to solve problems using math techniques .-3.5%</w:t>
            </w:r>
          </w:p>
          <w:p w:rsidR="002950AC" w:rsidRDefault="003804D9" w:rsidP="002D1F21">
            <w:pPr>
              <w:autoSpaceDE w:val="0"/>
              <w:autoSpaceDN w:val="0"/>
              <w:adjustRightInd w:val="0"/>
              <w:rPr>
                <w:rFonts w:cs="Arial"/>
                <w:bCs/>
                <w:sz w:val="20"/>
                <w:lang w:eastAsia="en-CA"/>
              </w:rPr>
            </w:pPr>
            <w:r>
              <w:rPr>
                <w:rFonts w:cs="Arial"/>
                <w:bCs/>
                <w:sz w:val="20"/>
                <w:lang w:eastAsia="en-CA"/>
              </w:rPr>
              <w:t xml:space="preserve">Math has been one of the vocational skills which have challenged the culinary students. A closer collaboration between the math and culinary team has closed the gap. Math is an essential component of the culinary courses. </w:t>
            </w:r>
            <w:r w:rsidR="00190A31">
              <w:rPr>
                <w:rFonts w:cs="Arial"/>
                <w:bCs/>
                <w:sz w:val="20"/>
                <w:lang w:eastAsia="en-CA"/>
              </w:rPr>
              <w:t>None</w:t>
            </w:r>
            <w:r>
              <w:rPr>
                <w:rFonts w:cs="Arial"/>
                <w:bCs/>
                <w:sz w:val="20"/>
                <w:lang w:eastAsia="en-CA"/>
              </w:rPr>
              <w:t xml:space="preserve"> only as a standalone math course, but math is applied in most teaching co</w:t>
            </w:r>
            <w:r w:rsidR="008F4251">
              <w:rPr>
                <w:rFonts w:cs="Arial"/>
                <w:bCs/>
                <w:sz w:val="20"/>
                <w:lang w:eastAsia="en-CA"/>
              </w:rPr>
              <w:t>mponents such as Cost Control, M</w:t>
            </w:r>
            <w:r>
              <w:rPr>
                <w:rFonts w:cs="Arial"/>
                <w:bCs/>
                <w:sz w:val="20"/>
                <w:lang w:eastAsia="en-CA"/>
              </w:rPr>
              <w:t xml:space="preserve">enu </w:t>
            </w:r>
            <w:r w:rsidR="00190A31">
              <w:rPr>
                <w:rFonts w:cs="Arial"/>
                <w:bCs/>
                <w:sz w:val="20"/>
                <w:lang w:eastAsia="en-CA"/>
              </w:rPr>
              <w:t>Planning,</w:t>
            </w:r>
            <w:r>
              <w:rPr>
                <w:rFonts w:cs="Arial"/>
                <w:bCs/>
                <w:sz w:val="20"/>
                <w:lang w:eastAsia="en-CA"/>
              </w:rPr>
              <w:t xml:space="preserve"> Business understanding has been a key selling point of our culinary program.</w:t>
            </w:r>
          </w:p>
          <w:p w:rsidR="003804D9" w:rsidRPr="003804D9" w:rsidRDefault="003804D9" w:rsidP="002D1F21">
            <w:pPr>
              <w:autoSpaceDE w:val="0"/>
              <w:autoSpaceDN w:val="0"/>
              <w:adjustRightInd w:val="0"/>
              <w:rPr>
                <w:rFonts w:cs="Arial"/>
                <w:bCs/>
                <w:sz w:val="20"/>
                <w:lang w:eastAsia="en-CA"/>
              </w:rPr>
            </w:pPr>
          </w:p>
          <w:p w:rsidR="00381688" w:rsidRDefault="002D1F21" w:rsidP="00381688">
            <w:pPr>
              <w:tabs>
                <w:tab w:val="left" w:pos="252"/>
                <w:tab w:val="left" w:pos="972"/>
              </w:tabs>
              <w:rPr>
                <w:rFonts w:cs="Arial"/>
                <w:b/>
                <w:bCs/>
                <w:sz w:val="20"/>
                <w:lang w:eastAsia="en-CA"/>
              </w:rPr>
            </w:pPr>
            <w:r w:rsidRPr="002D1F21">
              <w:rPr>
                <w:rFonts w:cs="Arial"/>
                <w:b/>
                <w:bCs/>
                <w:sz w:val="20"/>
                <w:lang w:eastAsia="en-CA"/>
              </w:rPr>
              <w:t>9. Develops your ability to work with others.-1.2%</w:t>
            </w:r>
          </w:p>
          <w:p w:rsidR="003804D9" w:rsidRDefault="003804D9" w:rsidP="00381688">
            <w:pPr>
              <w:tabs>
                <w:tab w:val="left" w:pos="252"/>
                <w:tab w:val="left" w:pos="972"/>
              </w:tabs>
              <w:rPr>
                <w:rFonts w:cs="Arial"/>
                <w:bCs/>
                <w:sz w:val="20"/>
                <w:lang w:eastAsia="en-CA"/>
              </w:rPr>
            </w:pPr>
            <w:r>
              <w:rPr>
                <w:rFonts w:cs="Arial"/>
                <w:bCs/>
                <w:sz w:val="20"/>
                <w:lang w:eastAsia="en-CA"/>
              </w:rPr>
              <w:t>Emphasis is made on the benefits of teamwork. Based on the result of this data, we required to further improve this important employability component. Being a smaller program (in comparison with other culi</w:t>
            </w:r>
            <w:r w:rsidR="008F4251">
              <w:rPr>
                <w:rFonts w:cs="Arial"/>
                <w:bCs/>
                <w:sz w:val="20"/>
                <w:lang w:eastAsia="en-CA"/>
              </w:rPr>
              <w:t>nary programs), improving this skill is imperative for future successes in our industry.</w:t>
            </w:r>
          </w:p>
          <w:p w:rsidR="003804D9" w:rsidRPr="003804D9" w:rsidRDefault="003804D9" w:rsidP="00381688">
            <w:pPr>
              <w:tabs>
                <w:tab w:val="left" w:pos="252"/>
                <w:tab w:val="left" w:pos="972"/>
              </w:tabs>
              <w:rPr>
                <w:rFonts w:cs="Arial"/>
                <w:bCs/>
                <w:sz w:val="20"/>
                <w:lang w:eastAsia="en-CA"/>
              </w:rPr>
            </w:pPr>
          </w:p>
          <w:p w:rsidR="002D1F21" w:rsidRDefault="002D1F21" w:rsidP="00381688">
            <w:pPr>
              <w:tabs>
                <w:tab w:val="left" w:pos="252"/>
                <w:tab w:val="left" w:pos="972"/>
              </w:tabs>
              <w:rPr>
                <w:rFonts w:cs="Arial"/>
                <w:b/>
                <w:bCs/>
                <w:sz w:val="20"/>
                <w:lang w:eastAsia="en-CA"/>
              </w:rPr>
            </w:pPr>
            <w:r w:rsidRPr="002D1F21">
              <w:rPr>
                <w:rFonts w:cs="Arial"/>
                <w:b/>
                <w:bCs/>
                <w:sz w:val="20"/>
                <w:lang w:eastAsia="en-CA"/>
              </w:rPr>
              <w:t>11. Develops your computer skills.+13.6%</w:t>
            </w:r>
          </w:p>
          <w:p w:rsidR="00190074" w:rsidRPr="00190074" w:rsidRDefault="00190074" w:rsidP="00381688">
            <w:pPr>
              <w:tabs>
                <w:tab w:val="left" w:pos="252"/>
                <w:tab w:val="left" w:pos="972"/>
              </w:tabs>
              <w:rPr>
                <w:rFonts w:cs="Arial"/>
                <w:bCs/>
                <w:sz w:val="20"/>
                <w:lang w:eastAsia="en-CA"/>
              </w:rPr>
            </w:pPr>
            <w:r>
              <w:rPr>
                <w:rFonts w:cs="Arial"/>
                <w:bCs/>
                <w:sz w:val="20"/>
                <w:lang w:eastAsia="en-CA"/>
              </w:rPr>
              <w:t>Computer generated work is omnipresent in our courses. It has been targeted has a key component by our Professional Advisory Committee. The application of this expertise in most of our deliveries has assisted students to greatly improve their computer skills.</w:t>
            </w:r>
          </w:p>
          <w:p w:rsidR="003804D9" w:rsidRDefault="003804D9" w:rsidP="00381688">
            <w:pPr>
              <w:tabs>
                <w:tab w:val="left" w:pos="252"/>
                <w:tab w:val="left" w:pos="972"/>
              </w:tabs>
              <w:rPr>
                <w:rFonts w:cs="Arial"/>
                <w:b/>
                <w:bCs/>
                <w:sz w:val="20"/>
                <w:lang w:eastAsia="en-CA"/>
              </w:rPr>
            </w:pPr>
          </w:p>
          <w:p w:rsidR="00381688" w:rsidRDefault="00381688" w:rsidP="00381688">
            <w:pPr>
              <w:autoSpaceDE w:val="0"/>
              <w:autoSpaceDN w:val="0"/>
              <w:adjustRightInd w:val="0"/>
              <w:rPr>
                <w:rFonts w:cs="Arial"/>
                <w:b/>
                <w:bCs/>
                <w:sz w:val="20"/>
                <w:lang w:eastAsia="en-CA"/>
              </w:rPr>
            </w:pPr>
            <w:r w:rsidRPr="00381688">
              <w:rPr>
                <w:rFonts w:cs="Arial"/>
                <w:b/>
                <w:bCs/>
                <w:sz w:val="20"/>
                <w:lang w:eastAsia="en-CA"/>
              </w:rPr>
              <w:t>5. Has teachers who help you to understand your chosen career.</w:t>
            </w:r>
            <w:r>
              <w:rPr>
                <w:rFonts w:cs="Arial"/>
                <w:b/>
                <w:bCs/>
                <w:sz w:val="20"/>
                <w:lang w:eastAsia="en-CA"/>
              </w:rPr>
              <w:t xml:space="preserve"> +6.9%</w:t>
            </w:r>
          </w:p>
          <w:p w:rsidR="00381688" w:rsidRDefault="00381688" w:rsidP="00381688">
            <w:pPr>
              <w:autoSpaceDE w:val="0"/>
              <w:autoSpaceDN w:val="0"/>
              <w:adjustRightInd w:val="0"/>
              <w:rPr>
                <w:rFonts w:cs="Arial"/>
                <w:b/>
                <w:bCs/>
                <w:sz w:val="20"/>
                <w:lang w:eastAsia="en-CA"/>
              </w:rPr>
            </w:pPr>
            <w:r w:rsidRPr="00381688">
              <w:rPr>
                <w:rFonts w:cs="Arial"/>
                <w:b/>
                <w:bCs/>
                <w:sz w:val="20"/>
                <w:lang w:eastAsia="en-CA"/>
              </w:rPr>
              <w:t>14. OVERALL, your program is giving you knowledge and skills that will be useful in your future career. +0.7%</w:t>
            </w:r>
          </w:p>
          <w:p w:rsidR="00190074" w:rsidRPr="00190074" w:rsidRDefault="00190074" w:rsidP="00381688">
            <w:pPr>
              <w:autoSpaceDE w:val="0"/>
              <w:autoSpaceDN w:val="0"/>
              <w:adjustRightInd w:val="0"/>
              <w:rPr>
                <w:rFonts w:cs="Arial"/>
                <w:bCs/>
                <w:sz w:val="20"/>
                <w:lang w:eastAsia="en-CA"/>
              </w:rPr>
            </w:pPr>
            <w:r>
              <w:rPr>
                <w:rFonts w:cs="Arial"/>
                <w:bCs/>
                <w:sz w:val="20"/>
                <w:lang w:eastAsia="en-CA"/>
              </w:rPr>
              <w:t xml:space="preserve">Questions # 5 and 14 provide data for the overall satisfaction of the course. </w:t>
            </w:r>
          </w:p>
          <w:p w:rsidR="00373FD2" w:rsidRDefault="00373FD2" w:rsidP="00373FD2">
            <w:pPr>
              <w:tabs>
                <w:tab w:val="left" w:pos="252"/>
                <w:tab w:val="left" w:pos="972"/>
              </w:tabs>
              <w:ind w:left="252" w:hanging="180"/>
              <w:rPr>
                <w:rFonts w:cs="Arial"/>
                <w:sz w:val="20"/>
              </w:rPr>
            </w:pPr>
          </w:p>
          <w:p w:rsidR="00373FD2" w:rsidRDefault="00373FD2" w:rsidP="00373FD2">
            <w:pPr>
              <w:tabs>
                <w:tab w:val="left" w:pos="252"/>
                <w:tab w:val="left" w:pos="972"/>
              </w:tabs>
              <w:ind w:left="252" w:hanging="180"/>
              <w:rPr>
                <w:rFonts w:cs="Arial"/>
                <w:sz w:val="20"/>
              </w:rPr>
            </w:pPr>
            <w:r>
              <w:rPr>
                <w:rFonts w:cs="Arial"/>
                <w:sz w:val="20"/>
              </w:rPr>
              <w:t>3.2     Review and discuss student retention on a semester by semester basis over the past year.</w:t>
            </w:r>
          </w:p>
          <w:p w:rsidR="002D1F21" w:rsidRDefault="002D1F21" w:rsidP="00373FD2">
            <w:pPr>
              <w:tabs>
                <w:tab w:val="left" w:pos="252"/>
                <w:tab w:val="left" w:pos="972"/>
              </w:tabs>
              <w:ind w:left="252" w:hanging="180"/>
              <w:rPr>
                <w:rFonts w:cs="Arial"/>
                <w:sz w:val="20"/>
              </w:rPr>
            </w:pPr>
          </w:p>
          <w:p w:rsidR="00381688" w:rsidRDefault="00381688" w:rsidP="00373FD2">
            <w:pPr>
              <w:tabs>
                <w:tab w:val="left" w:pos="252"/>
                <w:tab w:val="left" w:pos="972"/>
              </w:tabs>
              <w:ind w:left="252" w:hanging="180"/>
              <w:rPr>
                <w:rFonts w:cs="Arial"/>
                <w:sz w:val="20"/>
              </w:rPr>
            </w:pPr>
            <w:r>
              <w:rPr>
                <w:rFonts w:cs="Arial"/>
                <w:sz w:val="20"/>
              </w:rPr>
              <w:t xml:space="preserve">Retention always has been a key asset of the culinary programs. The fact that the first year for CHT and CM is a common year facilitates an easy transition from the one year to the year programs by the learners. </w:t>
            </w:r>
            <w:r w:rsidR="002950AC">
              <w:rPr>
                <w:rFonts w:cs="Arial"/>
                <w:sz w:val="20"/>
              </w:rPr>
              <w:t>KPI questions 5 and 14 are key indicators of the overall satisfaction of the students.  Both are rating above average in comparison with other colleges.</w:t>
            </w:r>
          </w:p>
          <w:p w:rsidR="002D1F21" w:rsidRPr="002D1F21" w:rsidRDefault="002D1F21" w:rsidP="002D1F21">
            <w:pPr>
              <w:tabs>
                <w:tab w:val="left" w:pos="252"/>
                <w:tab w:val="left" w:pos="972"/>
              </w:tabs>
              <w:rPr>
                <w:rFonts w:cs="Arial"/>
                <w:b/>
                <w:bCs/>
                <w:sz w:val="16"/>
                <w:szCs w:val="16"/>
                <w:lang w:eastAsia="en-CA"/>
              </w:rPr>
            </w:pPr>
          </w:p>
          <w:p w:rsidR="002D1F21" w:rsidRPr="002D1F21" w:rsidRDefault="002D1F21" w:rsidP="002D1F21">
            <w:pPr>
              <w:tabs>
                <w:tab w:val="left" w:pos="252"/>
                <w:tab w:val="left" w:pos="972"/>
              </w:tabs>
              <w:rPr>
                <w:rFonts w:cs="Arial"/>
                <w:b/>
                <w:bCs/>
                <w:sz w:val="16"/>
                <w:szCs w:val="16"/>
                <w:lang w:eastAsia="en-CA"/>
              </w:rPr>
            </w:pPr>
          </w:p>
        </w:tc>
      </w:tr>
      <w:tr w:rsidR="00373FD2" w:rsidRPr="00356C80" w:rsidTr="00367B3B">
        <w:tc>
          <w:tcPr>
            <w:tcW w:w="10206" w:type="dxa"/>
            <w:shd w:val="clear" w:color="auto" w:fill="C0C0C0"/>
            <w:tcMar>
              <w:top w:w="113" w:type="dxa"/>
              <w:bottom w:w="113" w:type="dxa"/>
            </w:tcMar>
          </w:tcPr>
          <w:p w:rsidR="00373FD2" w:rsidRPr="00356C80" w:rsidRDefault="00373FD2" w:rsidP="00373FD2">
            <w:pPr>
              <w:rPr>
                <w:rFonts w:cs="Arial"/>
                <w:b/>
                <w:sz w:val="20"/>
              </w:rPr>
            </w:pPr>
            <w:r w:rsidRPr="00356C80">
              <w:rPr>
                <w:rFonts w:cs="Arial"/>
                <w:b/>
                <w:sz w:val="20"/>
              </w:rPr>
              <w:lastRenderedPageBreak/>
              <w:t xml:space="preserve">B. Curriculum Strengths and Challenges </w:t>
            </w:r>
          </w:p>
          <w:p w:rsidR="00373FD2" w:rsidRPr="00356C80" w:rsidRDefault="00373FD2" w:rsidP="00373FD2">
            <w:pPr>
              <w:rPr>
                <w:rFonts w:cs="Arial"/>
                <w:b/>
                <w:sz w:val="20"/>
              </w:rPr>
            </w:pPr>
          </w:p>
          <w:p w:rsidR="00373FD2" w:rsidRPr="00356C80" w:rsidRDefault="00373FD2" w:rsidP="00373FD2">
            <w:pPr>
              <w:rPr>
                <w:rFonts w:cs="Arial"/>
                <w:sz w:val="20"/>
              </w:rPr>
            </w:pPr>
            <w:r w:rsidRPr="00356C80">
              <w:rPr>
                <w:rFonts w:cs="Arial"/>
                <w:sz w:val="20"/>
              </w:rPr>
              <w:t xml:space="preserve">Summarize the curriculum strengths and challenges identified by the team. </w:t>
            </w:r>
          </w:p>
          <w:p w:rsidR="00373FD2" w:rsidRPr="00356C80" w:rsidRDefault="00373FD2" w:rsidP="00373FD2">
            <w:pPr>
              <w:rPr>
                <w:rFonts w:cs="Arial"/>
                <w:sz w:val="20"/>
              </w:rPr>
            </w:pPr>
          </w:p>
        </w:tc>
      </w:tr>
      <w:tr w:rsidR="00373FD2" w:rsidRPr="00356C80" w:rsidTr="00367B3B">
        <w:tc>
          <w:tcPr>
            <w:tcW w:w="10206" w:type="dxa"/>
            <w:tcMar>
              <w:top w:w="113" w:type="dxa"/>
              <w:bottom w:w="113" w:type="dxa"/>
            </w:tcMar>
          </w:tcPr>
          <w:p w:rsidR="00373FD2" w:rsidRPr="00356C80" w:rsidRDefault="00373FD2" w:rsidP="00373FD2">
            <w:pPr>
              <w:rPr>
                <w:rFonts w:cs="Arial"/>
                <w:b/>
                <w:sz w:val="20"/>
              </w:rPr>
            </w:pPr>
          </w:p>
          <w:p w:rsidR="00373FD2" w:rsidRPr="00356C80" w:rsidRDefault="00125652" w:rsidP="00125652">
            <w:pPr>
              <w:rPr>
                <w:rFonts w:cs="Arial"/>
                <w:b/>
                <w:sz w:val="20"/>
              </w:rPr>
            </w:pPr>
            <w:r>
              <w:rPr>
                <w:rFonts w:cs="Arial"/>
                <w:b/>
                <w:sz w:val="20"/>
              </w:rPr>
              <w:t>Strengths:</w:t>
            </w:r>
            <w:r w:rsidR="00373FD2" w:rsidRPr="00356C80">
              <w:rPr>
                <w:rFonts w:cs="Arial"/>
                <w:b/>
                <w:sz w:val="20"/>
              </w:rPr>
              <w:br/>
            </w:r>
          </w:p>
          <w:p w:rsidR="00373FD2" w:rsidRPr="00356C80" w:rsidRDefault="00125652" w:rsidP="004C2936">
            <w:pPr>
              <w:numPr>
                <w:ilvl w:val="0"/>
                <w:numId w:val="2"/>
              </w:numPr>
              <w:rPr>
                <w:rFonts w:cs="Arial"/>
                <w:b/>
                <w:sz w:val="20"/>
              </w:rPr>
            </w:pPr>
            <w:r>
              <w:rPr>
                <w:rFonts w:cs="Arial"/>
                <w:sz w:val="20"/>
              </w:rPr>
              <w:t>Flexibility in the curriculum for the learner to direct his/her learning towards a specific career pathway</w:t>
            </w:r>
          </w:p>
          <w:p w:rsidR="00125652" w:rsidRPr="00125652" w:rsidRDefault="00125652" w:rsidP="004C2936">
            <w:pPr>
              <w:numPr>
                <w:ilvl w:val="0"/>
                <w:numId w:val="2"/>
              </w:numPr>
              <w:rPr>
                <w:rFonts w:cs="Arial"/>
              </w:rPr>
            </w:pPr>
            <w:r w:rsidRPr="00125652">
              <w:rPr>
                <w:rFonts w:cs="Arial"/>
                <w:sz w:val="20"/>
              </w:rPr>
              <w:t>Productive flow of learning between courses</w:t>
            </w:r>
            <w:r>
              <w:rPr>
                <w:rFonts w:cs="Arial"/>
              </w:rPr>
              <w:t xml:space="preserve"> (</w:t>
            </w:r>
            <w:r>
              <w:rPr>
                <w:rFonts w:cs="Arial"/>
                <w:sz w:val="20"/>
              </w:rPr>
              <w:t>from vocational to core learning)</w:t>
            </w:r>
          </w:p>
          <w:p w:rsidR="005E1746" w:rsidRDefault="00125652" w:rsidP="00125652">
            <w:pPr>
              <w:numPr>
                <w:ilvl w:val="0"/>
                <w:numId w:val="2"/>
              </w:numPr>
              <w:rPr>
                <w:rFonts w:cs="Arial"/>
                <w:sz w:val="20"/>
              </w:rPr>
            </w:pPr>
            <w:r w:rsidRPr="00125652">
              <w:rPr>
                <w:rFonts w:cs="Arial"/>
                <w:sz w:val="20"/>
              </w:rPr>
              <w:t>Strong focus on core skills and knowledge to assist the students to be emplo</w:t>
            </w:r>
            <w:r>
              <w:rPr>
                <w:rFonts w:cs="Arial"/>
                <w:sz w:val="20"/>
              </w:rPr>
              <w:t>yable</w:t>
            </w:r>
          </w:p>
          <w:p w:rsidR="005E1746" w:rsidRDefault="005E1746" w:rsidP="00125652">
            <w:pPr>
              <w:numPr>
                <w:ilvl w:val="0"/>
                <w:numId w:val="2"/>
              </w:numPr>
              <w:rPr>
                <w:rFonts w:cs="Arial"/>
                <w:sz w:val="20"/>
              </w:rPr>
            </w:pPr>
            <w:r>
              <w:rPr>
                <w:rFonts w:cs="Arial"/>
                <w:sz w:val="20"/>
              </w:rPr>
              <w:t>Productive blend of diverse teaching techniques (lecture, simulation, self-directed, applied…)</w:t>
            </w:r>
          </w:p>
          <w:p w:rsidR="00190A31" w:rsidRDefault="008605B0" w:rsidP="00125652">
            <w:pPr>
              <w:numPr>
                <w:ilvl w:val="0"/>
                <w:numId w:val="2"/>
              </w:numPr>
              <w:rPr>
                <w:rFonts w:cs="Arial"/>
                <w:sz w:val="20"/>
              </w:rPr>
            </w:pPr>
            <w:r>
              <w:rPr>
                <w:rFonts w:cs="Arial"/>
                <w:sz w:val="20"/>
              </w:rPr>
              <w:t>Close linkage to the industry</w:t>
            </w:r>
          </w:p>
          <w:p w:rsidR="00125652" w:rsidRPr="00125652" w:rsidRDefault="00AD007D" w:rsidP="00125652">
            <w:pPr>
              <w:numPr>
                <w:ilvl w:val="0"/>
                <w:numId w:val="2"/>
              </w:numPr>
              <w:rPr>
                <w:rFonts w:cs="Arial"/>
                <w:sz w:val="20"/>
              </w:rPr>
            </w:pPr>
            <w:r>
              <w:rPr>
                <w:rFonts w:cs="Arial"/>
                <w:sz w:val="20"/>
              </w:rPr>
              <w:t>Transferable skills</w:t>
            </w:r>
            <w:r w:rsidR="00373FD2" w:rsidRPr="00125652">
              <w:rPr>
                <w:rFonts w:cs="Arial"/>
                <w:sz w:val="20"/>
              </w:rPr>
              <w:br/>
            </w:r>
          </w:p>
          <w:p w:rsidR="00125652" w:rsidRDefault="00125652" w:rsidP="00125652">
            <w:pPr>
              <w:rPr>
                <w:rFonts w:cs="Arial"/>
                <w:b/>
                <w:sz w:val="20"/>
              </w:rPr>
            </w:pPr>
            <w:r w:rsidRPr="00125652">
              <w:rPr>
                <w:rFonts w:cs="Arial"/>
                <w:b/>
                <w:sz w:val="20"/>
              </w:rPr>
              <w:lastRenderedPageBreak/>
              <w:t>Challenges</w:t>
            </w:r>
          </w:p>
          <w:p w:rsidR="00125652" w:rsidRPr="000F3F91" w:rsidRDefault="000F3F91" w:rsidP="000F3F91">
            <w:pPr>
              <w:pStyle w:val="ListParagraph"/>
              <w:numPr>
                <w:ilvl w:val="0"/>
                <w:numId w:val="14"/>
              </w:numPr>
              <w:tabs>
                <w:tab w:val="left" w:pos="252"/>
                <w:tab w:val="left" w:pos="972"/>
              </w:tabs>
              <w:rPr>
                <w:rFonts w:cs="Arial"/>
                <w:sz w:val="20"/>
              </w:rPr>
            </w:pPr>
            <w:r>
              <w:rPr>
                <w:rFonts w:cs="Arial"/>
                <w:sz w:val="20"/>
              </w:rPr>
              <w:t>Facility requires</w:t>
            </w:r>
            <w:r w:rsidR="00125652">
              <w:rPr>
                <w:rFonts w:cs="Arial"/>
                <w:sz w:val="20"/>
              </w:rPr>
              <w:t xml:space="preserve"> to be updated</w:t>
            </w:r>
            <w:r>
              <w:rPr>
                <w:rFonts w:cs="Arial"/>
                <w:sz w:val="20"/>
              </w:rPr>
              <w:t xml:space="preserve">. During the last ten years many colleges delivering culinary programs have made major financial commitments to their culinary programs by updating and improving their facilities (e.g. George Brown, Durham, Humber, Georgian, Centennial, Algonquin, St Lawrence, St Clair, </w:t>
            </w:r>
            <w:proofErr w:type="spellStart"/>
            <w:r>
              <w:rPr>
                <w:rFonts w:cs="Arial"/>
                <w:sz w:val="20"/>
              </w:rPr>
              <w:t>Fanshaw</w:t>
            </w:r>
            <w:proofErr w:type="spellEnd"/>
            <w:r>
              <w:rPr>
                <w:rFonts w:cs="Arial"/>
                <w:sz w:val="20"/>
              </w:rPr>
              <w:t xml:space="preserve">, Conestoga, </w:t>
            </w:r>
            <w:proofErr w:type="gramStart"/>
            <w:r>
              <w:rPr>
                <w:rFonts w:cs="Arial"/>
                <w:sz w:val="20"/>
              </w:rPr>
              <w:t>Lambton</w:t>
            </w:r>
            <w:proofErr w:type="gramEnd"/>
            <w:r>
              <w:rPr>
                <w:rFonts w:cs="Arial"/>
                <w:sz w:val="20"/>
              </w:rPr>
              <w:t>).  The college needs to improve the facilities that we use to deliver our programs.  We have a very good curriculum and dedicated staff that would embrace the chance to redevelop our image and meet the financial obligations for the college.</w:t>
            </w:r>
          </w:p>
          <w:p w:rsidR="000F3F91" w:rsidRPr="000F3F91" w:rsidRDefault="000F3F91" w:rsidP="000F3F91">
            <w:pPr>
              <w:pStyle w:val="ListParagraph"/>
              <w:numPr>
                <w:ilvl w:val="0"/>
                <w:numId w:val="17"/>
              </w:numPr>
              <w:rPr>
                <w:rFonts w:cs="Arial"/>
                <w:b/>
                <w:sz w:val="20"/>
              </w:rPr>
            </w:pPr>
            <w:r>
              <w:rPr>
                <w:rFonts w:cs="Arial"/>
                <w:sz w:val="20"/>
              </w:rPr>
              <w:t>Fiscal responsibility. Balancing our fiscal responsibility while delivering a strong and attractive curriculum is the challenge ahead.</w:t>
            </w:r>
          </w:p>
          <w:p w:rsidR="005E1746" w:rsidRPr="008605B0" w:rsidRDefault="005E1746" w:rsidP="00125652">
            <w:pPr>
              <w:pStyle w:val="ListParagraph"/>
              <w:numPr>
                <w:ilvl w:val="0"/>
                <w:numId w:val="17"/>
              </w:numPr>
              <w:rPr>
                <w:rFonts w:cs="Arial"/>
                <w:b/>
                <w:sz w:val="20"/>
              </w:rPr>
            </w:pPr>
            <w:r>
              <w:rPr>
                <w:rFonts w:cs="Arial"/>
                <w:sz w:val="20"/>
              </w:rPr>
              <w:t>Work ethics from this generation of students</w:t>
            </w:r>
          </w:p>
          <w:p w:rsidR="008605B0" w:rsidRPr="005E1746" w:rsidRDefault="008605B0" w:rsidP="00125652">
            <w:pPr>
              <w:pStyle w:val="ListParagraph"/>
              <w:numPr>
                <w:ilvl w:val="0"/>
                <w:numId w:val="17"/>
              </w:numPr>
              <w:rPr>
                <w:rFonts w:cs="Arial"/>
                <w:b/>
                <w:sz w:val="20"/>
              </w:rPr>
            </w:pPr>
            <w:r>
              <w:rPr>
                <w:rFonts w:cs="Arial"/>
                <w:sz w:val="20"/>
              </w:rPr>
              <w:t>Lack of communication and soft skills of this generation of students</w:t>
            </w:r>
          </w:p>
          <w:p w:rsidR="005E1746" w:rsidRDefault="005E1746" w:rsidP="005E1746">
            <w:pPr>
              <w:rPr>
                <w:rFonts w:cs="Arial"/>
                <w:b/>
                <w:sz w:val="20"/>
              </w:rPr>
            </w:pPr>
          </w:p>
          <w:p w:rsidR="005E1746" w:rsidRDefault="005E1746" w:rsidP="005E1746">
            <w:pPr>
              <w:rPr>
                <w:rFonts w:cs="Arial"/>
                <w:b/>
                <w:sz w:val="20"/>
              </w:rPr>
            </w:pPr>
          </w:p>
          <w:p w:rsidR="005E1746" w:rsidRDefault="005E1746" w:rsidP="005E1746">
            <w:pPr>
              <w:rPr>
                <w:rFonts w:cs="Arial"/>
                <w:b/>
                <w:sz w:val="20"/>
              </w:rPr>
            </w:pPr>
          </w:p>
          <w:p w:rsidR="005E1746" w:rsidRDefault="005E1746" w:rsidP="005E1746">
            <w:pPr>
              <w:rPr>
                <w:rFonts w:cs="Arial"/>
                <w:b/>
                <w:sz w:val="20"/>
              </w:rPr>
            </w:pPr>
          </w:p>
          <w:p w:rsidR="005E1746" w:rsidRDefault="005E1746" w:rsidP="005E1746">
            <w:pPr>
              <w:rPr>
                <w:rFonts w:cs="Arial"/>
                <w:b/>
                <w:sz w:val="20"/>
              </w:rPr>
            </w:pPr>
          </w:p>
          <w:p w:rsidR="005E1746" w:rsidRDefault="005E1746" w:rsidP="005E1746">
            <w:pPr>
              <w:rPr>
                <w:rFonts w:cs="Arial"/>
                <w:b/>
                <w:sz w:val="20"/>
              </w:rPr>
            </w:pPr>
          </w:p>
          <w:p w:rsidR="005E1746" w:rsidRDefault="005E1746" w:rsidP="005E1746">
            <w:pPr>
              <w:rPr>
                <w:rFonts w:cs="Arial"/>
                <w:b/>
                <w:sz w:val="20"/>
              </w:rPr>
            </w:pPr>
          </w:p>
          <w:p w:rsidR="00373FD2" w:rsidRPr="005E1746" w:rsidRDefault="00373FD2" w:rsidP="005E1746">
            <w:pPr>
              <w:rPr>
                <w:rFonts w:cs="Arial"/>
                <w:b/>
                <w:sz w:val="20"/>
              </w:rPr>
            </w:pPr>
            <w:r w:rsidRPr="005E1746">
              <w:rPr>
                <w:rFonts w:cs="Arial"/>
                <w:b/>
                <w:sz w:val="20"/>
              </w:rPr>
              <w:br/>
            </w:r>
          </w:p>
        </w:tc>
      </w:tr>
      <w:tr w:rsidR="00373FD2" w:rsidRPr="00356C80" w:rsidTr="00367B3B">
        <w:tc>
          <w:tcPr>
            <w:tcW w:w="10206" w:type="dxa"/>
            <w:shd w:val="clear" w:color="auto" w:fill="C0C0C0"/>
            <w:tcMar>
              <w:top w:w="113" w:type="dxa"/>
              <w:bottom w:w="113" w:type="dxa"/>
            </w:tcMar>
          </w:tcPr>
          <w:p w:rsidR="00373FD2" w:rsidRPr="00356C80" w:rsidRDefault="00373FD2" w:rsidP="00373FD2">
            <w:pPr>
              <w:pStyle w:val="Title"/>
              <w:jc w:val="left"/>
              <w:rPr>
                <w:rFonts w:ascii="Arial" w:hAnsi="Arial" w:cs="Arial"/>
                <w:b/>
                <w:sz w:val="20"/>
              </w:rPr>
            </w:pPr>
            <w:r w:rsidRPr="00356C80">
              <w:rPr>
                <w:rFonts w:ascii="Arial" w:hAnsi="Arial" w:cs="Arial"/>
                <w:b/>
                <w:sz w:val="20"/>
              </w:rPr>
              <w:lastRenderedPageBreak/>
              <w:t>C. Action Plan</w:t>
            </w:r>
          </w:p>
          <w:p w:rsidR="00373FD2" w:rsidRPr="00356C80" w:rsidRDefault="00373FD2" w:rsidP="00373FD2">
            <w:pPr>
              <w:pStyle w:val="Title"/>
              <w:jc w:val="left"/>
              <w:rPr>
                <w:rFonts w:ascii="Arial" w:hAnsi="Arial" w:cs="Arial"/>
                <w:b/>
                <w:sz w:val="20"/>
              </w:rPr>
            </w:pPr>
            <w:r w:rsidRPr="00356C80">
              <w:rPr>
                <w:rFonts w:ascii="Arial" w:hAnsi="Arial" w:cs="Arial"/>
                <w:b/>
                <w:sz w:val="20"/>
              </w:rPr>
              <w:t xml:space="preserve"> </w:t>
            </w:r>
          </w:p>
          <w:p w:rsidR="00373FD2" w:rsidRPr="00356C80" w:rsidRDefault="00373FD2" w:rsidP="00CE109D">
            <w:pPr>
              <w:pStyle w:val="Title"/>
              <w:jc w:val="left"/>
              <w:rPr>
                <w:rFonts w:ascii="Arial" w:hAnsi="Arial" w:cs="Arial"/>
                <w:sz w:val="20"/>
              </w:rPr>
            </w:pPr>
            <w:r w:rsidRPr="00356C80">
              <w:rPr>
                <w:rFonts w:ascii="Arial" w:hAnsi="Arial" w:cs="Arial"/>
                <w:sz w:val="20"/>
              </w:rPr>
              <w:t>Identify priority actions for the next year and the rationale for their inclusion. For each, indicate the project lead, and the proposed timelines for completion</w:t>
            </w:r>
            <w:r w:rsidR="00CE109D">
              <w:rPr>
                <w:rFonts w:ascii="Arial" w:hAnsi="Arial" w:cs="Arial"/>
                <w:sz w:val="20"/>
              </w:rPr>
              <w:t>.</w:t>
            </w:r>
            <w:r w:rsidR="00CE109D">
              <w:rPr>
                <w:rFonts w:ascii="Arial" w:hAnsi="Arial" w:cs="Arial"/>
                <w:b/>
                <w:color w:val="FF0000"/>
                <w:sz w:val="20"/>
              </w:rPr>
              <w:t xml:space="preserve"> What resources are required to complete the action plan, </w:t>
            </w:r>
            <w:r w:rsidR="00CC00E8">
              <w:rPr>
                <w:rFonts w:ascii="Arial" w:hAnsi="Arial" w:cs="Arial"/>
                <w:b/>
                <w:color w:val="FF0000"/>
                <w:sz w:val="20"/>
              </w:rPr>
              <w:t>i.e.</w:t>
            </w:r>
            <w:r w:rsidR="00CE109D">
              <w:rPr>
                <w:rFonts w:ascii="Arial" w:hAnsi="Arial" w:cs="Arial"/>
                <w:b/>
                <w:color w:val="FF0000"/>
                <w:sz w:val="20"/>
              </w:rPr>
              <w:t>, software, equipment, and training?</w:t>
            </w:r>
            <w:r w:rsidRPr="00356C80">
              <w:rPr>
                <w:rFonts w:ascii="Arial" w:hAnsi="Arial" w:cs="Arial"/>
                <w:sz w:val="20"/>
              </w:rPr>
              <w:t xml:space="preserve"> </w:t>
            </w:r>
          </w:p>
        </w:tc>
      </w:tr>
      <w:tr w:rsidR="00373FD2" w:rsidRPr="00356C80" w:rsidTr="00367B3B">
        <w:tc>
          <w:tcPr>
            <w:tcW w:w="10206" w:type="dxa"/>
            <w:tcBorders>
              <w:bottom w:val="single" w:sz="4" w:space="0" w:color="auto"/>
            </w:tcBorders>
            <w:tcMar>
              <w:top w:w="113" w:type="dxa"/>
              <w:bottom w:w="113" w:type="dxa"/>
            </w:tcMar>
          </w:tcPr>
          <w:p w:rsidR="00373FD2" w:rsidRPr="00356C80" w:rsidRDefault="00373FD2" w:rsidP="00373FD2">
            <w:pPr>
              <w:pStyle w:val="Title"/>
              <w:jc w:val="left"/>
              <w:rPr>
                <w:rFonts w:ascii="Arial" w:hAnsi="Arial" w:cs="Arial"/>
                <w:b/>
                <w:sz w:val="20"/>
              </w:rPr>
            </w:pPr>
          </w:p>
          <w:p w:rsidR="008F4251" w:rsidRPr="008F4251" w:rsidRDefault="005E1746" w:rsidP="008F4251">
            <w:pPr>
              <w:numPr>
                <w:ilvl w:val="0"/>
                <w:numId w:val="2"/>
              </w:numPr>
              <w:rPr>
                <w:rFonts w:cs="Arial"/>
                <w:b/>
                <w:sz w:val="20"/>
              </w:rPr>
            </w:pPr>
            <w:r w:rsidRPr="005E1746">
              <w:rPr>
                <w:rFonts w:cs="Arial"/>
                <w:sz w:val="20"/>
              </w:rPr>
              <w:t>Continuing the linkage of courses to facilitate the flow of learning</w:t>
            </w:r>
          </w:p>
          <w:p w:rsidR="00373FD2" w:rsidRDefault="005E1746" w:rsidP="005E1746">
            <w:pPr>
              <w:numPr>
                <w:ilvl w:val="1"/>
                <w:numId w:val="2"/>
              </w:numPr>
              <w:rPr>
                <w:rFonts w:cs="Arial"/>
                <w:sz w:val="20"/>
              </w:rPr>
            </w:pPr>
            <w:r w:rsidRPr="005E1746">
              <w:rPr>
                <w:rFonts w:cs="Arial"/>
                <w:sz w:val="20"/>
              </w:rPr>
              <w:t>CBD 2014</w:t>
            </w:r>
          </w:p>
          <w:p w:rsidR="008F4251" w:rsidRDefault="008F4251" w:rsidP="008F4251">
            <w:pPr>
              <w:numPr>
                <w:ilvl w:val="0"/>
                <w:numId w:val="2"/>
              </w:numPr>
              <w:rPr>
                <w:rFonts w:cs="Arial"/>
                <w:sz w:val="20"/>
              </w:rPr>
            </w:pPr>
            <w:r>
              <w:rPr>
                <w:rFonts w:cs="Arial"/>
                <w:sz w:val="20"/>
              </w:rPr>
              <w:t>Capital budget request</w:t>
            </w:r>
          </w:p>
          <w:p w:rsidR="008F4251" w:rsidRPr="005E1746" w:rsidRDefault="008F4251" w:rsidP="008F4251">
            <w:pPr>
              <w:numPr>
                <w:ilvl w:val="1"/>
                <w:numId w:val="2"/>
              </w:numPr>
              <w:rPr>
                <w:rFonts w:cs="Arial"/>
                <w:sz w:val="20"/>
              </w:rPr>
            </w:pPr>
            <w:r>
              <w:rPr>
                <w:rFonts w:cs="Arial"/>
                <w:sz w:val="20"/>
              </w:rPr>
              <w:t>Work toward the approval of our capital budget requests</w:t>
            </w:r>
          </w:p>
          <w:p w:rsidR="005E1746" w:rsidRDefault="005E1746" w:rsidP="004C2936">
            <w:pPr>
              <w:numPr>
                <w:ilvl w:val="0"/>
                <w:numId w:val="2"/>
              </w:numPr>
              <w:rPr>
                <w:rFonts w:cs="Arial"/>
                <w:b/>
                <w:sz w:val="20"/>
              </w:rPr>
            </w:pPr>
            <w:r w:rsidRPr="005E1746">
              <w:rPr>
                <w:rFonts w:cs="Arial"/>
                <w:sz w:val="20"/>
              </w:rPr>
              <w:t>Balancing the delivery of the learning while applying fiscal responsibility</w:t>
            </w:r>
          </w:p>
          <w:p w:rsidR="005E1746" w:rsidRPr="005E1746" w:rsidRDefault="005E1746" w:rsidP="005E1746">
            <w:pPr>
              <w:numPr>
                <w:ilvl w:val="1"/>
                <w:numId w:val="2"/>
              </w:numPr>
              <w:rPr>
                <w:rFonts w:cs="Arial"/>
                <w:sz w:val="20"/>
              </w:rPr>
            </w:pPr>
            <w:r w:rsidRPr="005E1746">
              <w:rPr>
                <w:rFonts w:cs="Arial"/>
                <w:sz w:val="20"/>
              </w:rPr>
              <w:t>CBD 2104</w:t>
            </w:r>
          </w:p>
          <w:p w:rsidR="005E1746" w:rsidRPr="005E1746" w:rsidRDefault="005E1746" w:rsidP="005E1746">
            <w:pPr>
              <w:numPr>
                <w:ilvl w:val="1"/>
                <w:numId w:val="2"/>
              </w:numPr>
              <w:rPr>
                <w:rFonts w:cs="Arial"/>
                <w:sz w:val="20"/>
              </w:rPr>
            </w:pPr>
            <w:r w:rsidRPr="005E1746">
              <w:rPr>
                <w:rFonts w:cs="Arial"/>
                <w:sz w:val="20"/>
              </w:rPr>
              <w:t>Ongoing collaboration with culinary liaison / purchaser</w:t>
            </w:r>
          </w:p>
          <w:p w:rsidR="00373FD2" w:rsidRPr="0097676E" w:rsidRDefault="005E1746" w:rsidP="005E1746">
            <w:pPr>
              <w:numPr>
                <w:ilvl w:val="1"/>
                <w:numId w:val="2"/>
              </w:numPr>
              <w:rPr>
                <w:rFonts w:cs="Arial"/>
                <w:b/>
                <w:sz w:val="20"/>
              </w:rPr>
            </w:pPr>
            <w:r w:rsidRPr="005E1746">
              <w:rPr>
                <w:rFonts w:cs="Arial"/>
                <w:sz w:val="20"/>
              </w:rPr>
              <w:t xml:space="preserve">Assuring that all </w:t>
            </w:r>
            <w:r w:rsidR="0097676E">
              <w:rPr>
                <w:rFonts w:cs="Arial"/>
                <w:sz w:val="20"/>
              </w:rPr>
              <w:t xml:space="preserve">practical labs and catering </w:t>
            </w:r>
            <w:r w:rsidRPr="005E1746">
              <w:rPr>
                <w:rFonts w:cs="Arial"/>
                <w:sz w:val="20"/>
              </w:rPr>
              <w:t>activities are cost effective</w:t>
            </w:r>
          </w:p>
          <w:p w:rsidR="0097676E" w:rsidRPr="008605B0" w:rsidRDefault="0097676E" w:rsidP="005E1746">
            <w:pPr>
              <w:numPr>
                <w:ilvl w:val="1"/>
                <w:numId w:val="2"/>
              </w:numPr>
              <w:rPr>
                <w:rFonts w:cs="Arial"/>
                <w:b/>
                <w:sz w:val="20"/>
              </w:rPr>
            </w:pPr>
            <w:r>
              <w:rPr>
                <w:rFonts w:cs="Arial"/>
                <w:sz w:val="20"/>
              </w:rPr>
              <w:t>Developing and improving a cost recovery plan for the food produced</w:t>
            </w:r>
          </w:p>
          <w:p w:rsidR="008605B0" w:rsidRPr="005E1746" w:rsidRDefault="008605B0" w:rsidP="008605B0">
            <w:pPr>
              <w:rPr>
                <w:rFonts w:cs="Arial"/>
                <w:b/>
                <w:sz w:val="20"/>
              </w:rPr>
            </w:pPr>
          </w:p>
          <w:p w:rsidR="00190074" w:rsidRDefault="00190074" w:rsidP="00190074">
            <w:pPr>
              <w:pStyle w:val="ListParagraph"/>
              <w:numPr>
                <w:ilvl w:val="0"/>
                <w:numId w:val="18"/>
              </w:numPr>
              <w:rPr>
                <w:rFonts w:cs="Arial"/>
                <w:sz w:val="20"/>
              </w:rPr>
            </w:pPr>
            <w:r w:rsidRPr="00190074">
              <w:rPr>
                <w:rFonts w:cs="Arial"/>
                <w:sz w:val="20"/>
              </w:rPr>
              <w:t>Emphasis on the key strengths of our culinary programs</w:t>
            </w:r>
          </w:p>
          <w:p w:rsidR="00190074" w:rsidRDefault="00190074" w:rsidP="00190074">
            <w:pPr>
              <w:pStyle w:val="ListParagraph"/>
              <w:numPr>
                <w:ilvl w:val="1"/>
                <w:numId w:val="18"/>
              </w:numPr>
              <w:rPr>
                <w:rFonts w:cs="Arial"/>
                <w:sz w:val="20"/>
              </w:rPr>
            </w:pPr>
            <w:r>
              <w:rPr>
                <w:rFonts w:cs="Arial"/>
                <w:sz w:val="20"/>
              </w:rPr>
              <w:t>Completion of a culinary program SWOT analysis</w:t>
            </w:r>
          </w:p>
          <w:p w:rsidR="00373FD2" w:rsidRPr="00190074" w:rsidRDefault="00190074" w:rsidP="00190074">
            <w:pPr>
              <w:pStyle w:val="ListParagraph"/>
              <w:numPr>
                <w:ilvl w:val="1"/>
                <w:numId w:val="18"/>
              </w:numPr>
              <w:rPr>
                <w:rFonts w:cs="Arial"/>
                <w:sz w:val="20"/>
              </w:rPr>
            </w:pPr>
            <w:r>
              <w:rPr>
                <w:rFonts w:cs="Arial"/>
                <w:sz w:val="20"/>
              </w:rPr>
              <w:t>CBD 2014</w:t>
            </w:r>
            <w:r w:rsidR="00373FD2" w:rsidRPr="00190074">
              <w:rPr>
                <w:rFonts w:cs="Arial"/>
                <w:sz w:val="20"/>
              </w:rPr>
              <w:br/>
            </w:r>
          </w:p>
          <w:p w:rsidR="00373FD2" w:rsidRPr="00356C80" w:rsidRDefault="00373FD2" w:rsidP="00373FD2">
            <w:pPr>
              <w:pStyle w:val="Title"/>
              <w:jc w:val="left"/>
              <w:rPr>
                <w:rFonts w:ascii="Arial" w:hAnsi="Arial" w:cs="Arial"/>
                <w:b/>
                <w:sz w:val="20"/>
              </w:rPr>
            </w:pPr>
          </w:p>
        </w:tc>
      </w:tr>
      <w:tr w:rsidR="00373FD2" w:rsidRPr="00356C80" w:rsidTr="00367B3B">
        <w:tc>
          <w:tcPr>
            <w:tcW w:w="10206" w:type="dxa"/>
            <w:shd w:val="clear" w:color="auto" w:fill="C0C0C0"/>
            <w:tcMar>
              <w:top w:w="113" w:type="dxa"/>
              <w:bottom w:w="113" w:type="dxa"/>
            </w:tcMar>
          </w:tcPr>
          <w:p w:rsidR="00373FD2" w:rsidRPr="005D2FC7" w:rsidRDefault="00373FD2" w:rsidP="00373FD2">
            <w:pPr>
              <w:pStyle w:val="Title"/>
              <w:shd w:val="clear" w:color="auto" w:fill="C0C0C0"/>
              <w:jc w:val="left"/>
              <w:rPr>
                <w:rFonts w:ascii="Arial" w:hAnsi="Arial" w:cs="Arial"/>
                <w:b/>
                <w:szCs w:val="24"/>
              </w:rPr>
            </w:pPr>
            <w:r w:rsidRPr="005D2FC7">
              <w:rPr>
                <w:rFonts w:ascii="Arial" w:hAnsi="Arial" w:cs="Arial"/>
                <w:b/>
                <w:szCs w:val="24"/>
              </w:rPr>
              <w:t>D. Deferred Actions</w:t>
            </w:r>
          </w:p>
          <w:p w:rsidR="00373FD2" w:rsidRPr="00356C80" w:rsidRDefault="00373FD2" w:rsidP="00373FD2">
            <w:pPr>
              <w:pStyle w:val="Title"/>
              <w:shd w:val="clear" w:color="auto" w:fill="C0C0C0"/>
              <w:jc w:val="left"/>
              <w:rPr>
                <w:rFonts w:ascii="Arial" w:hAnsi="Arial" w:cs="Arial"/>
                <w:b/>
                <w:sz w:val="20"/>
              </w:rPr>
            </w:pP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Record any issues that will need to be</w:t>
            </w:r>
            <w:r w:rsidRPr="00356C80">
              <w:rPr>
                <w:rFonts w:ascii="Arial" w:hAnsi="Arial" w:cs="Arial"/>
                <w:b/>
                <w:sz w:val="20"/>
              </w:rPr>
              <w:t xml:space="preserve"> </w:t>
            </w:r>
            <w:r w:rsidRPr="00356C80">
              <w:rPr>
                <w:rFonts w:ascii="Arial" w:hAnsi="Arial" w:cs="Arial"/>
                <w:sz w:val="20"/>
              </w:rPr>
              <w:t>monitored, researched, or deferred for future action.</w:t>
            </w:r>
          </w:p>
          <w:p w:rsidR="00373FD2" w:rsidRPr="00356C80" w:rsidRDefault="00373FD2" w:rsidP="00373FD2">
            <w:pPr>
              <w:pStyle w:val="Title"/>
              <w:shd w:val="clear" w:color="auto" w:fill="C0C0C0"/>
              <w:jc w:val="left"/>
              <w:rPr>
                <w:rFonts w:ascii="Arial" w:hAnsi="Arial" w:cs="Arial"/>
                <w:b/>
                <w:sz w:val="20"/>
              </w:rPr>
            </w:pPr>
          </w:p>
        </w:tc>
      </w:tr>
      <w:tr w:rsidR="00373FD2" w:rsidRPr="00356C80" w:rsidTr="00367B3B">
        <w:tc>
          <w:tcPr>
            <w:tcW w:w="10206" w:type="dxa"/>
            <w:tcMar>
              <w:top w:w="113" w:type="dxa"/>
              <w:bottom w:w="113" w:type="dxa"/>
            </w:tcMar>
          </w:tcPr>
          <w:p w:rsidR="00373FD2" w:rsidRPr="00356C80" w:rsidRDefault="00373FD2" w:rsidP="00373FD2">
            <w:pPr>
              <w:rPr>
                <w:rFonts w:cs="Arial"/>
                <w:b/>
                <w:sz w:val="20"/>
              </w:rPr>
            </w:pPr>
          </w:p>
          <w:p w:rsidR="0097676E" w:rsidRDefault="00190074" w:rsidP="004C2936">
            <w:pPr>
              <w:numPr>
                <w:ilvl w:val="0"/>
                <w:numId w:val="2"/>
              </w:numPr>
              <w:rPr>
                <w:rFonts w:cs="Arial"/>
                <w:sz w:val="20"/>
              </w:rPr>
            </w:pPr>
            <w:r w:rsidRPr="00190074">
              <w:rPr>
                <w:rFonts w:cs="Arial"/>
                <w:sz w:val="20"/>
              </w:rPr>
              <w:t>The state of the culinary facility in comparison of the other colleges delivering similar programs</w:t>
            </w:r>
          </w:p>
          <w:p w:rsidR="0097676E" w:rsidRDefault="0097676E" w:rsidP="004C2936">
            <w:pPr>
              <w:numPr>
                <w:ilvl w:val="0"/>
                <w:numId w:val="2"/>
              </w:numPr>
              <w:rPr>
                <w:rFonts w:cs="Arial"/>
                <w:sz w:val="20"/>
              </w:rPr>
            </w:pPr>
            <w:r>
              <w:rPr>
                <w:rFonts w:cs="Arial"/>
                <w:sz w:val="20"/>
              </w:rPr>
              <w:t>The enrollment</w:t>
            </w:r>
          </w:p>
          <w:p w:rsidR="00373FD2" w:rsidRPr="00190074" w:rsidRDefault="0097676E" w:rsidP="0097676E">
            <w:pPr>
              <w:numPr>
                <w:ilvl w:val="1"/>
                <w:numId w:val="2"/>
              </w:numPr>
              <w:rPr>
                <w:rFonts w:cs="Arial"/>
                <w:sz w:val="20"/>
              </w:rPr>
            </w:pPr>
            <w:r>
              <w:rPr>
                <w:rFonts w:cs="Arial"/>
                <w:sz w:val="20"/>
              </w:rPr>
              <w:t>Durham opening their new culinary center will diminished the enrollment pool while providing state of the art facility for its students</w:t>
            </w:r>
          </w:p>
          <w:p w:rsidR="0097676E" w:rsidRPr="0097676E" w:rsidRDefault="00190074" w:rsidP="004C2936">
            <w:pPr>
              <w:numPr>
                <w:ilvl w:val="0"/>
                <w:numId w:val="2"/>
              </w:numPr>
              <w:rPr>
                <w:rFonts w:cs="Arial"/>
                <w:b/>
                <w:sz w:val="20"/>
              </w:rPr>
            </w:pPr>
            <w:r>
              <w:rPr>
                <w:rFonts w:cs="Arial"/>
                <w:sz w:val="20"/>
              </w:rPr>
              <w:lastRenderedPageBreak/>
              <w:t xml:space="preserve">The cost management of </w:t>
            </w:r>
            <w:r w:rsidR="0097676E">
              <w:rPr>
                <w:rFonts w:cs="Arial"/>
                <w:sz w:val="20"/>
              </w:rPr>
              <w:t>the program</w:t>
            </w:r>
          </w:p>
          <w:p w:rsidR="0097676E" w:rsidRPr="0097676E" w:rsidRDefault="0097676E" w:rsidP="0097676E">
            <w:pPr>
              <w:numPr>
                <w:ilvl w:val="1"/>
                <w:numId w:val="2"/>
              </w:numPr>
              <w:rPr>
                <w:rFonts w:cs="Arial"/>
                <w:b/>
                <w:sz w:val="20"/>
              </w:rPr>
            </w:pPr>
            <w:r>
              <w:rPr>
                <w:rFonts w:cs="Arial"/>
                <w:sz w:val="20"/>
              </w:rPr>
              <w:t>Enrollment challenges</w:t>
            </w:r>
          </w:p>
          <w:p w:rsidR="00373FD2" w:rsidRPr="00356C80" w:rsidRDefault="0097676E" w:rsidP="0097676E">
            <w:pPr>
              <w:numPr>
                <w:ilvl w:val="1"/>
                <w:numId w:val="2"/>
              </w:numPr>
              <w:rPr>
                <w:rFonts w:cs="Arial"/>
                <w:b/>
                <w:sz w:val="20"/>
              </w:rPr>
            </w:pPr>
            <w:r>
              <w:rPr>
                <w:rFonts w:cs="Arial"/>
                <w:sz w:val="20"/>
              </w:rPr>
              <w:t>Increase cost of food</w:t>
            </w:r>
            <w:r w:rsidR="00373FD2" w:rsidRPr="002550D0">
              <w:rPr>
                <w:rFonts w:cs="Arial"/>
                <w:b/>
                <w:sz w:val="20"/>
              </w:rPr>
              <w:br/>
            </w:r>
          </w:p>
        </w:tc>
      </w:tr>
      <w:tr w:rsidR="00373FD2" w:rsidRPr="00356C80" w:rsidTr="00367B3B">
        <w:tc>
          <w:tcPr>
            <w:tcW w:w="10206" w:type="dxa"/>
            <w:shd w:val="clear" w:color="auto" w:fill="BFBFBF"/>
            <w:tcMar>
              <w:top w:w="113" w:type="dxa"/>
              <w:bottom w:w="113" w:type="dxa"/>
            </w:tcMar>
          </w:tcPr>
          <w:p w:rsidR="00373FD2" w:rsidRPr="00356C80" w:rsidRDefault="00373FD2" w:rsidP="00373FD2">
            <w:pPr>
              <w:pStyle w:val="Title"/>
              <w:jc w:val="left"/>
              <w:rPr>
                <w:rFonts w:cs="Arial"/>
                <w:b/>
                <w:sz w:val="20"/>
              </w:rPr>
            </w:pPr>
            <w:r w:rsidRPr="005D2FC7">
              <w:rPr>
                <w:rFonts w:ascii="Arial" w:hAnsi="Arial" w:cs="Arial"/>
                <w:b/>
                <w:szCs w:val="24"/>
              </w:rPr>
              <w:lastRenderedPageBreak/>
              <w:t>E.  Attach an updated Program Curriculum Map to your report</w:t>
            </w:r>
            <w:r>
              <w:rPr>
                <w:rFonts w:ascii="Arial" w:hAnsi="Arial" w:cs="Arial"/>
                <w:b/>
                <w:szCs w:val="24"/>
              </w:rPr>
              <w:t xml:space="preserve"> </w:t>
            </w:r>
          </w:p>
        </w:tc>
      </w:tr>
      <w:tr w:rsidR="00373FD2" w:rsidRPr="00356C80" w:rsidTr="00367B3B">
        <w:tc>
          <w:tcPr>
            <w:tcW w:w="10206" w:type="dxa"/>
            <w:tcBorders>
              <w:bottom w:val="single" w:sz="4" w:space="0" w:color="auto"/>
            </w:tcBorders>
            <w:tcMar>
              <w:top w:w="113" w:type="dxa"/>
              <w:bottom w:w="113" w:type="dxa"/>
            </w:tcMar>
          </w:tcPr>
          <w:p w:rsidR="00373FD2" w:rsidRDefault="00373FD2" w:rsidP="00373FD2">
            <w:pPr>
              <w:rPr>
                <w:rFonts w:cs="Arial"/>
                <w:b/>
              </w:rPr>
            </w:pPr>
          </w:p>
          <w:p w:rsidR="00373FD2" w:rsidRPr="006F38FD" w:rsidRDefault="00373FD2" w:rsidP="00373FD2">
            <w:pPr>
              <w:rPr>
                <w:rFonts w:cs="Arial"/>
              </w:rPr>
            </w:pPr>
            <w:r w:rsidRPr="006F38FD">
              <w:rPr>
                <w:rFonts w:cs="Arial"/>
              </w:rPr>
              <w:t xml:space="preserve">Please file an updated Program Curriculum Map </w:t>
            </w:r>
            <w:r>
              <w:rPr>
                <w:rFonts w:cs="Arial"/>
              </w:rPr>
              <w:t xml:space="preserve">in folder named Program Curriculum Map.: </w:t>
            </w:r>
          </w:p>
          <w:p w:rsidR="00373FD2" w:rsidRPr="00356C80" w:rsidRDefault="00373FD2" w:rsidP="00373FD2">
            <w:pPr>
              <w:rPr>
                <w:rFonts w:cs="Arial"/>
                <w:b/>
                <w:sz w:val="20"/>
              </w:rPr>
            </w:pPr>
            <w:r w:rsidRPr="00E203B1">
              <w:rPr>
                <w:rFonts w:cs="Arial"/>
                <w:b/>
              </w:rPr>
              <w:t>S:\</w:t>
            </w:r>
            <w:r>
              <w:rPr>
                <w:rFonts w:cs="Arial"/>
                <w:b/>
              </w:rPr>
              <w:t>shared data\</w:t>
            </w:r>
            <w:r w:rsidRPr="00E203B1">
              <w:rPr>
                <w:rFonts w:cs="Arial"/>
                <w:b/>
              </w:rPr>
              <w:t>CLT\School Name\Program Name</w:t>
            </w:r>
            <w:r>
              <w:rPr>
                <w:rFonts w:cs="Arial"/>
                <w:b/>
              </w:rPr>
              <w:t>\Program Curriculum Map</w:t>
            </w:r>
          </w:p>
        </w:tc>
      </w:tr>
    </w:tbl>
    <w:p w:rsidR="00373FD2" w:rsidRDefault="00373FD2" w:rsidP="00373FD2">
      <w:pPr>
        <w:pStyle w:val="Title"/>
        <w:jc w:val="left"/>
        <w:rPr>
          <w:rFonts w:ascii="Arial" w:hAnsi="Arial" w:cs="Arial"/>
          <w:sz w:val="18"/>
          <w:szCs w:val="18"/>
        </w:rPr>
      </w:pPr>
    </w:p>
    <w:p w:rsidR="00373FD2" w:rsidRDefault="00373FD2" w:rsidP="00373FD2">
      <w:pPr>
        <w:pStyle w:val="Title"/>
        <w:jc w:val="left"/>
        <w:rPr>
          <w:rFonts w:ascii="Arial" w:hAnsi="Arial" w:cs="Arial"/>
          <w:sz w:val="18"/>
          <w:szCs w:val="18"/>
        </w:rPr>
      </w:pPr>
    </w:p>
    <w:p w:rsidR="00373FD2" w:rsidRDefault="00373FD2" w:rsidP="00373FD2">
      <w:pPr>
        <w:pStyle w:val="Title"/>
        <w:jc w:val="left"/>
        <w:rPr>
          <w:rFonts w:ascii="Arial" w:hAnsi="Arial" w:cs="Arial"/>
          <w:b/>
          <w:sz w:val="16"/>
          <w:szCs w:val="16"/>
        </w:rPr>
      </w:pPr>
    </w:p>
    <w:p w:rsidR="00373FD2" w:rsidRPr="00DC1597" w:rsidRDefault="00373FD2" w:rsidP="00373FD2">
      <w:pPr>
        <w:pStyle w:val="Title"/>
        <w:jc w:val="left"/>
        <w:rPr>
          <w:rFonts w:ascii="Arial" w:hAnsi="Arial" w:cs="Arial"/>
          <w:b/>
          <w:sz w:val="15"/>
          <w:szCs w:val="15"/>
        </w:rPr>
      </w:pPr>
    </w:p>
    <w:p w:rsidR="00373FD2" w:rsidRDefault="00373FD2" w:rsidP="00373FD2">
      <w:pPr>
        <w:jc w:val="center"/>
        <w:rPr>
          <w:rFonts w:cs="Arial"/>
          <w:b/>
          <w:sz w:val="24"/>
          <w:szCs w:val="24"/>
        </w:rPr>
      </w:pPr>
    </w:p>
    <w:p w:rsidR="00434C06" w:rsidRPr="00373FD2" w:rsidRDefault="00434C06" w:rsidP="00373FD2">
      <w:pPr>
        <w:rPr>
          <w:szCs w:val="24"/>
        </w:rPr>
      </w:pPr>
    </w:p>
    <w:sectPr w:rsidR="00434C06" w:rsidRPr="00373FD2" w:rsidSect="00367B3B">
      <w:headerReference w:type="default" r:id="rId8"/>
      <w:headerReference w:type="first" r:id="rId9"/>
      <w:pgSz w:w="12240" w:h="15840" w:code="1"/>
      <w:pgMar w:top="1440" w:right="1080" w:bottom="1440" w:left="108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5B0" w:rsidRDefault="008605B0">
      <w:r>
        <w:separator/>
      </w:r>
    </w:p>
  </w:endnote>
  <w:endnote w:type="continuationSeparator" w:id="0">
    <w:p w:rsidR="008605B0" w:rsidRDefault="00860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5B0" w:rsidRDefault="008605B0">
      <w:r>
        <w:separator/>
      </w:r>
    </w:p>
  </w:footnote>
  <w:footnote w:type="continuationSeparator" w:id="0">
    <w:p w:rsidR="008605B0" w:rsidRDefault="00860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5B0" w:rsidRPr="00367B3B" w:rsidRDefault="008605B0" w:rsidP="00367B3B">
    <w:pPr>
      <w:pStyle w:val="Header"/>
      <w:tabs>
        <w:tab w:val="clear" w:pos="8640"/>
        <w:tab w:val="right" w:pos="9072"/>
      </w:tabs>
      <w:ind w:right="-750"/>
      <w:rPr>
        <w:b/>
        <w:i/>
        <w:sz w:val="16"/>
      </w:rPr>
    </w:pPr>
    <w:r w:rsidRPr="00367B3B">
      <w:rPr>
        <w:b/>
        <w:i/>
        <w:sz w:val="16"/>
      </w:rPr>
      <w:t xml:space="preserve">Please note that this is a pilot document, revised to support the Applied Learning Enhancement Implementation Plan at Fleming. </w:t>
    </w:r>
    <w:r>
      <w:rPr>
        <w:b/>
        <w:i/>
        <w:sz w:val="16"/>
      </w:rPr>
      <w:t xml:space="preserve">This document </w:t>
    </w:r>
    <w:r w:rsidRPr="00367B3B">
      <w:rPr>
        <w:b/>
        <w:i/>
        <w:sz w:val="16"/>
      </w:rPr>
      <w:t xml:space="preserve">will be reviewed in the Winter of 2014 to determine further use and/or revisions. </w:t>
    </w:r>
  </w:p>
  <w:p w:rsidR="008605B0" w:rsidRDefault="008605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5B0" w:rsidRPr="00367B3B" w:rsidRDefault="008605B0" w:rsidP="00367B3B">
    <w:pPr>
      <w:pStyle w:val="Header"/>
      <w:tabs>
        <w:tab w:val="clear" w:pos="8640"/>
        <w:tab w:val="right" w:pos="9072"/>
      </w:tabs>
      <w:ind w:right="-750"/>
      <w:rPr>
        <w:b/>
        <w:i/>
        <w:sz w:val="16"/>
      </w:rPr>
    </w:pPr>
    <w:r w:rsidRPr="00367B3B">
      <w:rPr>
        <w:b/>
        <w:i/>
        <w:sz w:val="16"/>
      </w:rPr>
      <w:t>Please note that this is a pilot document, revised to support the Applied Learning Enhancement I</w:t>
    </w:r>
    <w:r>
      <w:rPr>
        <w:b/>
        <w:i/>
        <w:sz w:val="16"/>
      </w:rPr>
      <w:t xml:space="preserve">mplementation Plan at Fleming. This </w:t>
    </w:r>
    <w:proofErr w:type="gramStart"/>
    <w:r>
      <w:rPr>
        <w:b/>
        <w:i/>
        <w:sz w:val="16"/>
      </w:rPr>
      <w:t xml:space="preserve">document </w:t>
    </w:r>
    <w:r w:rsidRPr="00367B3B">
      <w:rPr>
        <w:b/>
        <w:i/>
        <w:sz w:val="16"/>
      </w:rPr>
      <w:t xml:space="preserve"> will</w:t>
    </w:r>
    <w:proofErr w:type="gramEnd"/>
    <w:r w:rsidRPr="00367B3B">
      <w:rPr>
        <w:b/>
        <w:i/>
        <w:sz w:val="16"/>
      </w:rPr>
      <w:t xml:space="preserve"> be reviewed in the Winter of 2014 to determine further use and/or revisions. </w:t>
    </w:r>
  </w:p>
  <w:p w:rsidR="008605B0" w:rsidRDefault="008605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A3CE6"/>
    <w:multiLevelType w:val="hybridMultilevel"/>
    <w:tmpl w:val="0DBC23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04C79"/>
    <w:multiLevelType w:val="hybridMultilevel"/>
    <w:tmpl w:val="150A6A96"/>
    <w:lvl w:ilvl="0" w:tplc="10090001">
      <w:start w:val="1"/>
      <w:numFmt w:val="bullet"/>
      <w:lvlText w:val=""/>
      <w:lvlJc w:val="left"/>
      <w:pPr>
        <w:ind w:left="792" w:hanging="360"/>
      </w:pPr>
      <w:rPr>
        <w:rFonts w:ascii="Symbol" w:hAnsi="Symbol" w:hint="default"/>
      </w:rPr>
    </w:lvl>
    <w:lvl w:ilvl="1" w:tplc="10090003">
      <w:start w:val="1"/>
      <w:numFmt w:val="bullet"/>
      <w:lvlText w:val="o"/>
      <w:lvlJc w:val="left"/>
      <w:pPr>
        <w:ind w:left="1512" w:hanging="360"/>
      </w:pPr>
      <w:rPr>
        <w:rFonts w:ascii="Courier New" w:hAnsi="Courier New" w:cs="Courier New" w:hint="default"/>
      </w:rPr>
    </w:lvl>
    <w:lvl w:ilvl="2" w:tplc="10090005">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2">
    <w:nsid w:val="16457E4E"/>
    <w:multiLevelType w:val="hybridMultilevel"/>
    <w:tmpl w:val="ADB0C9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A282C2F"/>
    <w:multiLevelType w:val="hybridMultilevel"/>
    <w:tmpl w:val="88E65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E333CBD"/>
    <w:multiLevelType w:val="hybridMultilevel"/>
    <w:tmpl w:val="3B84BD0E"/>
    <w:lvl w:ilvl="0" w:tplc="10090001">
      <w:start w:val="1"/>
      <w:numFmt w:val="bullet"/>
      <w:lvlText w:val=""/>
      <w:lvlJc w:val="left"/>
      <w:pPr>
        <w:ind w:left="792" w:hanging="360"/>
      </w:pPr>
      <w:rPr>
        <w:rFonts w:ascii="Symbol" w:hAnsi="Symbol" w:hint="default"/>
      </w:rPr>
    </w:lvl>
    <w:lvl w:ilvl="1" w:tplc="10090003">
      <w:start w:val="1"/>
      <w:numFmt w:val="bullet"/>
      <w:lvlText w:val="o"/>
      <w:lvlJc w:val="left"/>
      <w:pPr>
        <w:ind w:left="1512" w:hanging="360"/>
      </w:pPr>
      <w:rPr>
        <w:rFonts w:ascii="Courier New" w:hAnsi="Courier New" w:cs="Courier New" w:hint="default"/>
      </w:rPr>
    </w:lvl>
    <w:lvl w:ilvl="2" w:tplc="10090005">
      <w:start w:val="1"/>
      <w:numFmt w:val="bullet"/>
      <w:lvlText w:val=""/>
      <w:lvlJc w:val="left"/>
      <w:pPr>
        <w:ind w:left="2232" w:hanging="360"/>
      </w:pPr>
      <w:rPr>
        <w:rFonts w:ascii="Wingdings" w:hAnsi="Wingdings" w:hint="default"/>
      </w:rPr>
    </w:lvl>
    <w:lvl w:ilvl="3" w:tplc="1009000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5">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nsid w:val="20947C88"/>
    <w:multiLevelType w:val="hybridMultilevel"/>
    <w:tmpl w:val="A4E4464C"/>
    <w:lvl w:ilvl="0" w:tplc="10090005">
      <w:start w:val="1"/>
      <w:numFmt w:val="bullet"/>
      <w:lvlText w:val=""/>
      <w:lvlJc w:val="left"/>
      <w:pPr>
        <w:ind w:left="792" w:hanging="360"/>
      </w:pPr>
      <w:rPr>
        <w:rFonts w:ascii="Wingdings" w:hAnsi="Wingdings"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7">
    <w:nsid w:val="222F171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88B2304"/>
    <w:multiLevelType w:val="multilevel"/>
    <w:tmpl w:val="B7F4C5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EE22199"/>
    <w:multiLevelType w:val="hybridMultilevel"/>
    <w:tmpl w:val="6600A39C"/>
    <w:lvl w:ilvl="0" w:tplc="10090005">
      <w:start w:val="1"/>
      <w:numFmt w:val="bullet"/>
      <w:lvlText w:val=""/>
      <w:lvlJc w:val="left"/>
      <w:pPr>
        <w:ind w:left="792" w:hanging="360"/>
      </w:pPr>
      <w:rPr>
        <w:rFonts w:ascii="Wingdings" w:hAnsi="Wingdings"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10">
    <w:nsid w:val="59C0661D"/>
    <w:multiLevelType w:val="hybridMultilevel"/>
    <w:tmpl w:val="6E3A4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D83106"/>
    <w:multiLevelType w:val="hybridMultilevel"/>
    <w:tmpl w:val="E7ECDA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D7818B3"/>
    <w:multiLevelType w:val="hybridMultilevel"/>
    <w:tmpl w:val="6A3286C6"/>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653B4934"/>
    <w:multiLevelType w:val="multilevel"/>
    <w:tmpl w:val="B7F4C5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8042F72"/>
    <w:multiLevelType w:val="hybridMultilevel"/>
    <w:tmpl w:val="D646C7A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9180950"/>
    <w:multiLevelType w:val="hybridMultilevel"/>
    <w:tmpl w:val="D5A484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86F7E0C"/>
    <w:multiLevelType w:val="hybridMultilevel"/>
    <w:tmpl w:val="A9BC11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D642FD2"/>
    <w:multiLevelType w:val="hybridMultilevel"/>
    <w:tmpl w:val="960027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DF325B5"/>
    <w:multiLevelType w:val="hybridMultilevel"/>
    <w:tmpl w:val="78946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E6536C2"/>
    <w:multiLevelType w:val="hybridMultilevel"/>
    <w:tmpl w:val="EC006B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8"/>
  </w:num>
  <w:num w:numId="4">
    <w:abstractNumId w:val="13"/>
  </w:num>
  <w:num w:numId="5">
    <w:abstractNumId w:val="7"/>
  </w:num>
  <w:num w:numId="6">
    <w:abstractNumId w:val="18"/>
  </w:num>
  <w:num w:numId="7">
    <w:abstractNumId w:val="17"/>
  </w:num>
  <w:num w:numId="8">
    <w:abstractNumId w:val="2"/>
  </w:num>
  <w:num w:numId="9">
    <w:abstractNumId w:val="15"/>
  </w:num>
  <w:num w:numId="10">
    <w:abstractNumId w:val="16"/>
  </w:num>
  <w:num w:numId="11">
    <w:abstractNumId w:val="1"/>
  </w:num>
  <w:num w:numId="12">
    <w:abstractNumId w:val="19"/>
  </w:num>
  <w:num w:numId="13">
    <w:abstractNumId w:val="4"/>
  </w:num>
  <w:num w:numId="14">
    <w:abstractNumId w:val="9"/>
  </w:num>
  <w:num w:numId="15">
    <w:abstractNumId w:val="14"/>
  </w:num>
  <w:num w:numId="16">
    <w:abstractNumId w:val="6"/>
  </w:num>
  <w:num w:numId="17">
    <w:abstractNumId w:val="3"/>
  </w:num>
  <w:num w:numId="18">
    <w:abstractNumId w:val="11"/>
  </w:num>
  <w:num w:numId="19">
    <w:abstractNumId w:val="10"/>
  </w:num>
  <w:num w:numId="2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C42C7D"/>
    <w:rsid w:val="00003B76"/>
    <w:rsid w:val="00007BDC"/>
    <w:rsid w:val="00010CF1"/>
    <w:rsid w:val="00011E87"/>
    <w:rsid w:val="000126D6"/>
    <w:rsid w:val="00012C31"/>
    <w:rsid w:val="000160E9"/>
    <w:rsid w:val="00017AA9"/>
    <w:rsid w:val="000203A0"/>
    <w:rsid w:val="00022124"/>
    <w:rsid w:val="00024210"/>
    <w:rsid w:val="000244CB"/>
    <w:rsid w:val="0002559E"/>
    <w:rsid w:val="00026362"/>
    <w:rsid w:val="000270AE"/>
    <w:rsid w:val="00027E73"/>
    <w:rsid w:val="00032D3D"/>
    <w:rsid w:val="00033F7D"/>
    <w:rsid w:val="000411E2"/>
    <w:rsid w:val="00041BA8"/>
    <w:rsid w:val="0004217A"/>
    <w:rsid w:val="000457E2"/>
    <w:rsid w:val="0005070E"/>
    <w:rsid w:val="00051CFA"/>
    <w:rsid w:val="00054DB6"/>
    <w:rsid w:val="000550AC"/>
    <w:rsid w:val="0006043C"/>
    <w:rsid w:val="00060FB8"/>
    <w:rsid w:val="00062EBC"/>
    <w:rsid w:val="00065690"/>
    <w:rsid w:val="000702A9"/>
    <w:rsid w:val="00071AD2"/>
    <w:rsid w:val="00071E5E"/>
    <w:rsid w:val="00076B83"/>
    <w:rsid w:val="00076FC8"/>
    <w:rsid w:val="00086F07"/>
    <w:rsid w:val="00087BAF"/>
    <w:rsid w:val="00093594"/>
    <w:rsid w:val="000952B4"/>
    <w:rsid w:val="0009601B"/>
    <w:rsid w:val="000A2D88"/>
    <w:rsid w:val="000B133B"/>
    <w:rsid w:val="000B1F4E"/>
    <w:rsid w:val="000B3585"/>
    <w:rsid w:val="000B3813"/>
    <w:rsid w:val="000B4D92"/>
    <w:rsid w:val="000C3A38"/>
    <w:rsid w:val="000C563B"/>
    <w:rsid w:val="000C6864"/>
    <w:rsid w:val="000C6F66"/>
    <w:rsid w:val="000D230A"/>
    <w:rsid w:val="000D239A"/>
    <w:rsid w:val="000D23C2"/>
    <w:rsid w:val="000D31BF"/>
    <w:rsid w:val="000D4685"/>
    <w:rsid w:val="000D5514"/>
    <w:rsid w:val="000D5C75"/>
    <w:rsid w:val="000D5D33"/>
    <w:rsid w:val="000E484F"/>
    <w:rsid w:val="000E6CEF"/>
    <w:rsid w:val="000E721B"/>
    <w:rsid w:val="000E754F"/>
    <w:rsid w:val="000F39A4"/>
    <w:rsid w:val="000F3F91"/>
    <w:rsid w:val="000F41EA"/>
    <w:rsid w:val="000F6700"/>
    <w:rsid w:val="000F6810"/>
    <w:rsid w:val="000F74BD"/>
    <w:rsid w:val="001002F7"/>
    <w:rsid w:val="001028DF"/>
    <w:rsid w:val="00103E3D"/>
    <w:rsid w:val="00104F5A"/>
    <w:rsid w:val="00112651"/>
    <w:rsid w:val="001162C7"/>
    <w:rsid w:val="00116630"/>
    <w:rsid w:val="00117745"/>
    <w:rsid w:val="001214B4"/>
    <w:rsid w:val="00122430"/>
    <w:rsid w:val="0012258F"/>
    <w:rsid w:val="001229C2"/>
    <w:rsid w:val="001234F2"/>
    <w:rsid w:val="00125652"/>
    <w:rsid w:val="00133445"/>
    <w:rsid w:val="00133C76"/>
    <w:rsid w:val="00133F03"/>
    <w:rsid w:val="00133FA2"/>
    <w:rsid w:val="00135B58"/>
    <w:rsid w:val="00142E32"/>
    <w:rsid w:val="00144219"/>
    <w:rsid w:val="0014514B"/>
    <w:rsid w:val="0015304E"/>
    <w:rsid w:val="0015516D"/>
    <w:rsid w:val="001551C9"/>
    <w:rsid w:val="00155AF6"/>
    <w:rsid w:val="00156BEB"/>
    <w:rsid w:val="00161640"/>
    <w:rsid w:val="00162C88"/>
    <w:rsid w:val="001632BE"/>
    <w:rsid w:val="00163C09"/>
    <w:rsid w:val="0016460E"/>
    <w:rsid w:val="00164E13"/>
    <w:rsid w:val="001661DB"/>
    <w:rsid w:val="00173D58"/>
    <w:rsid w:val="001760EB"/>
    <w:rsid w:val="001800E6"/>
    <w:rsid w:val="00180395"/>
    <w:rsid w:val="00180BDD"/>
    <w:rsid w:val="00181139"/>
    <w:rsid w:val="00184299"/>
    <w:rsid w:val="00184B15"/>
    <w:rsid w:val="001878BC"/>
    <w:rsid w:val="00187CFA"/>
    <w:rsid w:val="00190074"/>
    <w:rsid w:val="00190A31"/>
    <w:rsid w:val="00191C6B"/>
    <w:rsid w:val="00193487"/>
    <w:rsid w:val="00196F25"/>
    <w:rsid w:val="001976EA"/>
    <w:rsid w:val="001A28A1"/>
    <w:rsid w:val="001A3FE3"/>
    <w:rsid w:val="001A6D43"/>
    <w:rsid w:val="001A6FE6"/>
    <w:rsid w:val="001A7CF8"/>
    <w:rsid w:val="001B06EE"/>
    <w:rsid w:val="001B0CBE"/>
    <w:rsid w:val="001B3D82"/>
    <w:rsid w:val="001B57F8"/>
    <w:rsid w:val="001C0462"/>
    <w:rsid w:val="001C0ABB"/>
    <w:rsid w:val="001C0B4E"/>
    <w:rsid w:val="001C2920"/>
    <w:rsid w:val="001C4994"/>
    <w:rsid w:val="001C54B1"/>
    <w:rsid w:val="001C5E2F"/>
    <w:rsid w:val="001C6908"/>
    <w:rsid w:val="001C6C73"/>
    <w:rsid w:val="001D1BF3"/>
    <w:rsid w:val="001D24EB"/>
    <w:rsid w:val="001D273A"/>
    <w:rsid w:val="001D35BB"/>
    <w:rsid w:val="001D36CF"/>
    <w:rsid w:val="001D37A8"/>
    <w:rsid w:val="001D5C52"/>
    <w:rsid w:val="001E0556"/>
    <w:rsid w:val="001E0CAB"/>
    <w:rsid w:val="001E1E28"/>
    <w:rsid w:val="001E222B"/>
    <w:rsid w:val="001E6FE1"/>
    <w:rsid w:val="001F03D9"/>
    <w:rsid w:val="001F05CF"/>
    <w:rsid w:val="001F2EF5"/>
    <w:rsid w:val="001F601D"/>
    <w:rsid w:val="001F6DFA"/>
    <w:rsid w:val="001F7361"/>
    <w:rsid w:val="001F7DE7"/>
    <w:rsid w:val="002024C9"/>
    <w:rsid w:val="00202F42"/>
    <w:rsid w:val="002042FC"/>
    <w:rsid w:val="00204489"/>
    <w:rsid w:val="0020487B"/>
    <w:rsid w:val="0020718D"/>
    <w:rsid w:val="00207515"/>
    <w:rsid w:val="00213463"/>
    <w:rsid w:val="00220494"/>
    <w:rsid w:val="002238C1"/>
    <w:rsid w:val="00223DC3"/>
    <w:rsid w:val="00224E1E"/>
    <w:rsid w:val="0022531D"/>
    <w:rsid w:val="00226A64"/>
    <w:rsid w:val="00226B4B"/>
    <w:rsid w:val="00230D1E"/>
    <w:rsid w:val="00231BD9"/>
    <w:rsid w:val="00232D38"/>
    <w:rsid w:val="00234001"/>
    <w:rsid w:val="00234351"/>
    <w:rsid w:val="00236D31"/>
    <w:rsid w:val="00236E44"/>
    <w:rsid w:val="00240969"/>
    <w:rsid w:val="0024096E"/>
    <w:rsid w:val="00243C9B"/>
    <w:rsid w:val="00243F6F"/>
    <w:rsid w:val="00244260"/>
    <w:rsid w:val="002471CE"/>
    <w:rsid w:val="00252ACF"/>
    <w:rsid w:val="00254EB5"/>
    <w:rsid w:val="002550D0"/>
    <w:rsid w:val="002615D7"/>
    <w:rsid w:val="00267D0C"/>
    <w:rsid w:val="00270671"/>
    <w:rsid w:val="002715E3"/>
    <w:rsid w:val="00280D6F"/>
    <w:rsid w:val="00282332"/>
    <w:rsid w:val="0028407F"/>
    <w:rsid w:val="002841AF"/>
    <w:rsid w:val="00286D53"/>
    <w:rsid w:val="002874C7"/>
    <w:rsid w:val="00287924"/>
    <w:rsid w:val="00287C83"/>
    <w:rsid w:val="0029228A"/>
    <w:rsid w:val="00292C20"/>
    <w:rsid w:val="00292F33"/>
    <w:rsid w:val="00294A53"/>
    <w:rsid w:val="00294A6B"/>
    <w:rsid w:val="002950AC"/>
    <w:rsid w:val="002A09AA"/>
    <w:rsid w:val="002A253F"/>
    <w:rsid w:val="002A405F"/>
    <w:rsid w:val="002A5522"/>
    <w:rsid w:val="002A58B2"/>
    <w:rsid w:val="002A645F"/>
    <w:rsid w:val="002A7DAC"/>
    <w:rsid w:val="002B07E1"/>
    <w:rsid w:val="002B0E66"/>
    <w:rsid w:val="002B5E71"/>
    <w:rsid w:val="002B6364"/>
    <w:rsid w:val="002C2167"/>
    <w:rsid w:val="002C23EC"/>
    <w:rsid w:val="002C4649"/>
    <w:rsid w:val="002C497B"/>
    <w:rsid w:val="002D1578"/>
    <w:rsid w:val="002D1747"/>
    <w:rsid w:val="002D1F21"/>
    <w:rsid w:val="002D39D4"/>
    <w:rsid w:val="002D4BAE"/>
    <w:rsid w:val="002D528F"/>
    <w:rsid w:val="002D5E43"/>
    <w:rsid w:val="002D709E"/>
    <w:rsid w:val="002E0E68"/>
    <w:rsid w:val="002E1A4B"/>
    <w:rsid w:val="002E2217"/>
    <w:rsid w:val="002E3F26"/>
    <w:rsid w:val="002E4E71"/>
    <w:rsid w:val="002F2053"/>
    <w:rsid w:val="002F2645"/>
    <w:rsid w:val="002F358A"/>
    <w:rsid w:val="002F4271"/>
    <w:rsid w:val="002F54FA"/>
    <w:rsid w:val="002F5B8B"/>
    <w:rsid w:val="0030208E"/>
    <w:rsid w:val="003023C3"/>
    <w:rsid w:val="00302A87"/>
    <w:rsid w:val="00303C34"/>
    <w:rsid w:val="00304652"/>
    <w:rsid w:val="00310F52"/>
    <w:rsid w:val="00311C7F"/>
    <w:rsid w:val="00311FA8"/>
    <w:rsid w:val="00312929"/>
    <w:rsid w:val="00312B1E"/>
    <w:rsid w:val="00317762"/>
    <w:rsid w:val="0032139D"/>
    <w:rsid w:val="00321966"/>
    <w:rsid w:val="00324FFF"/>
    <w:rsid w:val="00325ADE"/>
    <w:rsid w:val="0032754F"/>
    <w:rsid w:val="00327897"/>
    <w:rsid w:val="00330733"/>
    <w:rsid w:val="0033095A"/>
    <w:rsid w:val="00335BB6"/>
    <w:rsid w:val="00336A91"/>
    <w:rsid w:val="00341200"/>
    <w:rsid w:val="00344A40"/>
    <w:rsid w:val="0034569A"/>
    <w:rsid w:val="003470FB"/>
    <w:rsid w:val="00347377"/>
    <w:rsid w:val="0035136E"/>
    <w:rsid w:val="00351E0C"/>
    <w:rsid w:val="00351FB9"/>
    <w:rsid w:val="00352EC6"/>
    <w:rsid w:val="00355E65"/>
    <w:rsid w:val="00356C80"/>
    <w:rsid w:val="003632F0"/>
    <w:rsid w:val="00363FB1"/>
    <w:rsid w:val="003648BC"/>
    <w:rsid w:val="00366BB1"/>
    <w:rsid w:val="00366E69"/>
    <w:rsid w:val="00367B3B"/>
    <w:rsid w:val="00370C9F"/>
    <w:rsid w:val="00371BB5"/>
    <w:rsid w:val="00373FD2"/>
    <w:rsid w:val="00374847"/>
    <w:rsid w:val="0037718C"/>
    <w:rsid w:val="00377469"/>
    <w:rsid w:val="003778EB"/>
    <w:rsid w:val="003804D9"/>
    <w:rsid w:val="00381386"/>
    <w:rsid w:val="00381688"/>
    <w:rsid w:val="003859B8"/>
    <w:rsid w:val="00386181"/>
    <w:rsid w:val="003869EB"/>
    <w:rsid w:val="00387D13"/>
    <w:rsid w:val="00390FED"/>
    <w:rsid w:val="00391E59"/>
    <w:rsid w:val="00392D06"/>
    <w:rsid w:val="0039430D"/>
    <w:rsid w:val="00395371"/>
    <w:rsid w:val="003A1038"/>
    <w:rsid w:val="003A1190"/>
    <w:rsid w:val="003A494D"/>
    <w:rsid w:val="003A4F0C"/>
    <w:rsid w:val="003A6A86"/>
    <w:rsid w:val="003A6E8A"/>
    <w:rsid w:val="003A75A3"/>
    <w:rsid w:val="003B0B31"/>
    <w:rsid w:val="003B121E"/>
    <w:rsid w:val="003B1797"/>
    <w:rsid w:val="003B3776"/>
    <w:rsid w:val="003B6D45"/>
    <w:rsid w:val="003B6F54"/>
    <w:rsid w:val="003B7F6B"/>
    <w:rsid w:val="003C0C3A"/>
    <w:rsid w:val="003C104C"/>
    <w:rsid w:val="003C16C2"/>
    <w:rsid w:val="003C1FBE"/>
    <w:rsid w:val="003D338F"/>
    <w:rsid w:val="003D369D"/>
    <w:rsid w:val="003D5173"/>
    <w:rsid w:val="003D5BE2"/>
    <w:rsid w:val="003D77B2"/>
    <w:rsid w:val="003F0E91"/>
    <w:rsid w:val="003F4613"/>
    <w:rsid w:val="003F5BBA"/>
    <w:rsid w:val="004033FE"/>
    <w:rsid w:val="004116A2"/>
    <w:rsid w:val="004138E1"/>
    <w:rsid w:val="0041448C"/>
    <w:rsid w:val="004172DA"/>
    <w:rsid w:val="00417A93"/>
    <w:rsid w:val="00417CCA"/>
    <w:rsid w:val="00423744"/>
    <w:rsid w:val="004239E3"/>
    <w:rsid w:val="00426E53"/>
    <w:rsid w:val="00430DE6"/>
    <w:rsid w:val="00431F98"/>
    <w:rsid w:val="00432175"/>
    <w:rsid w:val="004333DB"/>
    <w:rsid w:val="00433CC6"/>
    <w:rsid w:val="00434C06"/>
    <w:rsid w:val="004360CD"/>
    <w:rsid w:val="0043611C"/>
    <w:rsid w:val="00437BDB"/>
    <w:rsid w:val="00440F52"/>
    <w:rsid w:val="00443AE5"/>
    <w:rsid w:val="00444A21"/>
    <w:rsid w:val="00445915"/>
    <w:rsid w:val="0044731F"/>
    <w:rsid w:val="00452F4E"/>
    <w:rsid w:val="00452F71"/>
    <w:rsid w:val="004545C4"/>
    <w:rsid w:val="004546C5"/>
    <w:rsid w:val="004548FC"/>
    <w:rsid w:val="00463058"/>
    <w:rsid w:val="00465020"/>
    <w:rsid w:val="00467980"/>
    <w:rsid w:val="0047697E"/>
    <w:rsid w:val="0048084B"/>
    <w:rsid w:val="004814F3"/>
    <w:rsid w:val="00485284"/>
    <w:rsid w:val="0049190E"/>
    <w:rsid w:val="004927BF"/>
    <w:rsid w:val="00492C43"/>
    <w:rsid w:val="0049530C"/>
    <w:rsid w:val="00495324"/>
    <w:rsid w:val="004973FC"/>
    <w:rsid w:val="004A054A"/>
    <w:rsid w:val="004A539A"/>
    <w:rsid w:val="004B0AC0"/>
    <w:rsid w:val="004B2040"/>
    <w:rsid w:val="004B402E"/>
    <w:rsid w:val="004B5A5C"/>
    <w:rsid w:val="004B5B78"/>
    <w:rsid w:val="004B6C3C"/>
    <w:rsid w:val="004B71D9"/>
    <w:rsid w:val="004B7536"/>
    <w:rsid w:val="004C06F0"/>
    <w:rsid w:val="004C10B9"/>
    <w:rsid w:val="004C25F8"/>
    <w:rsid w:val="004C28F2"/>
    <w:rsid w:val="004C2936"/>
    <w:rsid w:val="004C4EB4"/>
    <w:rsid w:val="004C5BEE"/>
    <w:rsid w:val="004C6767"/>
    <w:rsid w:val="004C74FB"/>
    <w:rsid w:val="004D0147"/>
    <w:rsid w:val="004D315F"/>
    <w:rsid w:val="004D7D63"/>
    <w:rsid w:val="004E030A"/>
    <w:rsid w:val="004E0794"/>
    <w:rsid w:val="004E1FD4"/>
    <w:rsid w:val="004E539C"/>
    <w:rsid w:val="004E6F37"/>
    <w:rsid w:val="004E7112"/>
    <w:rsid w:val="004E7DC8"/>
    <w:rsid w:val="004E7EF7"/>
    <w:rsid w:val="004F0728"/>
    <w:rsid w:val="004F17F5"/>
    <w:rsid w:val="004F2778"/>
    <w:rsid w:val="004F41E5"/>
    <w:rsid w:val="004F51F9"/>
    <w:rsid w:val="004F673C"/>
    <w:rsid w:val="005024F9"/>
    <w:rsid w:val="005040E5"/>
    <w:rsid w:val="005050EC"/>
    <w:rsid w:val="00505B52"/>
    <w:rsid w:val="00510FCA"/>
    <w:rsid w:val="00514008"/>
    <w:rsid w:val="005142E6"/>
    <w:rsid w:val="00514BE0"/>
    <w:rsid w:val="00520F60"/>
    <w:rsid w:val="00525F46"/>
    <w:rsid w:val="005261C7"/>
    <w:rsid w:val="00535572"/>
    <w:rsid w:val="005376A9"/>
    <w:rsid w:val="00537DDC"/>
    <w:rsid w:val="00540BAC"/>
    <w:rsid w:val="005413EF"/>
    <w:rsid w:val="005453BE"/>
    <w:rsid w:val="00545C54"/>
    <w:rsid w:val="00546783"/>
    <w:rsid w:val="005547A3"/>
    <w:rsid w:val="00555C8C"/>
    <w:rsid w:val="005601DC"/>
    <w:rsid w:val="00560EB2"/>
    <w:rsid w:val="00560F26"/>
    <w:rsid w:val="0056276D"/>
    <w:rsid w:val="00566674"/>
    <w:rsid w:val="0056685C"/>
    <w:rsid w:val="0057176C"/>
    <w:rsid w:val="0057279E"/>
    <w:rsid w:val="005727B4"/>
    <w:rsid w:val="005733FE"/>
    <w:rsid w:val="0057613B"/>
    <w:rsid w:val="005771D6"/>
    <w:rsid w:val="00580D2A"/>
    <w:rsid w:val="00582059"/>
    <w:rsid w:val="00582176"/>
    <w:rsid w:val="00583B40"/>
    <w:rsid w:val="005865FF"/>
    <w:rsid w:val="00592AB0"/>
    <w:rsid w:val="00593CAF"/>
    <w:rsid w:val="0059674F"/>
    <w:rsid w:val="00597270"/>
    <w:rsid w:val="005974BF"/>
    <w:rsid w:val="005977FB"/>
    <w:rsid w:val="00597B2F"/>
    <w:rsid w:val="005A2C24"/>
    <w:rsid w:val="005A334C"/>
    <w:rsid w:val="005A42E0"/>
    <w:rsid w:val="005A69F4"/>
    <w:rsid w:val="005B0037"/>
    <w:rsid w:val="005B0108"/>
    <w:rsid w:val="005B09B7"/>
    <w:rsid w:val="005B1612"/>
    <w:rsid w:val="005B3F91"/>
    <w:rsid w:val="005B49CC"/>
    <w:rsid w:val="005B51CD"/>
    <w:rsid w:val="005B6934"/>
    <w:rsid w:val="005C4276"/>
    <w:rsid w:val="005C5F00"/>
    <w:rsid w:val="005D0462"/>
    <w:rsid w:val="005D241D"/>
    <w:rsid w:val="005D2FC7"/>
    <w:rsid w:val="005D35E6"/>
    <w:rsid w:val="005D5390"/>
    <w:rsid w:val="005D6913"/>
    <w:rsid w:val="005D7951"/>
    <w:rsid w:val="005E1595"/>
    <w:rsid w:val="005E1746"/>
    <w:rsid w:val="005E1DC8"/>
    <w:rsid w:val="005E1F74"/>
    <w:rsid w:val="005E55CF"/>
    <w:rsid w:val="005E6A29"/>
    <w:rsid w:val="005F1522"/>
    <w:rsid w:val="005F25F2"/>
    <w:rsid w:val="005F2950"/>
    <w:rsid w:val="005F3C81"/>
    <w:rsid w:val="005F422A"/>
    <w:rsid w:val="005F7949"/>
    <w:rsid w:val="005F7E4F"/>
    <w:rsid w:val="00600C09"/>
    <w:rsid w:val="00601B2E"/>
    <w:rsid w:val="006035B8"/>
    <w:rsid w:val="00605D37"/>
    <w:rsid w:val="00612A0D"/>
    <w:rsid w:val="00612B6A"/>
    <w:rsid w:val="00614202"/>
    <w:rsid w:val="00614BAF"/>
    <w:rsid w:val="00615C29"/>
    <w:rsid w:val="00616901"/>
    <w:rsid w:val="00616A8A"/>
    <w:rsid w:val="006269C0"/>
    <w:rsid w:val="00626A11"/>
    <w:rsid w:val="0063096E"/>
    <w:rsid w:val="00631F2D"/>
    <w:rsid w:val="00632C56"/>
    <w:rsid w:val="006337F3"/>
    <w:rsid w:val="006413EA"/>
    <w:rsid w:val="00643F3E"/>
    <w:rsid w:val="00651B54"/>
    <w:rsid w:val="006548DC"/>
    <w:rsid w:val="00660B93"/>
    <w:rsid w:val="00660BDF"/>
    <w:rsid w:val="00661335"/>
    <w:rsid w:val="00662F69"/>
    <w:rsid w:val="00663368"/>
    <w:rsid w:val="00664D48"/>
    <w:rsid w:val="00667878"/>
    <w:rsid w:val="00671690"/>
    <w:rsid w:val="006716E3"/>
    <w:rsid w:val="00671B1B"/>
    <w:rsid w:val="00672553"/>
    <w:rsid w:val="00673F94"/>
    <w:rsid w:val="00675DA6"/>
    <w:rsid w:val="00676116"/>
    <w:rsid w:val="00680326"/>
    <w:rsid w:val="00680FBD"/>
    <w:rsid w:val="00681118"/>
    <w:rsid w:val="00681365"/>
    <w:rsid w:val="00681B56"/>
    <w:rsid w:val="00681EEA"/>
    <w:rsid w:val="006829A9"/>
    <w:rsid w:val="00684991"/>
    <w:rsid w:val="006860FC"/>
    <w:rsid w:val="00686D70"/>
    <w:rsid w:val="00692219"/>
    <w:rsid w:val="00692DA0"/>
    <w:rsid w:val="00695254"/>
    <w:rsid w:val="0069765A"/>
    <w:rsid w:val="00697D50"/>
    <w:rsid w:val="006A143F"/>
    <w:rsid w:val="006A1C13"/>
    <w:rsid w:val="006A3349"/>
    <w:rsid w:val="006A6936"/>
    <w:rsid w:val="006A7433"/>
    <w:rsid w:val="006B0539"/>
    <w:rsid w:val="006B2871"/>
    <w:rsid w:val="006B5A10"/>
    <w:rsid w:val="006B5F18"/>
    <w:rsid w:val="006B627D"/>
    <w:rsid w:val="006B7B46"/>
    <w:rsid w:val="006C38E2"/>
    <w:rsid w:val="006C43C1"/>
    <w:rsid w:val="006C46A5"/>
    <w:rsid w:val="006D117A"/>
    <w:rsid w:val="006D33DA"/>
    <w:rsid w:val="006D361C"/>
    <w:rsid w:val="006D4E49"/>
    <w:rsid w:val="006D4F6B"/>
    <w:rsid w:val="006D7BCD"/>
    <w:rsid w:val="006D7CC9"/>
    <w:rsid w:val="006E0D0B"/>
    <w:rsid w:val="006E468A"/>
    <w:rsid w:val="006E53EB"/>
    <w:rsid w:val="006E6936"/>
    <w:rsid w:val="006F38FD"/>
    <w:rsid w:val="006F4964"/>
    <w:rsid w:val="006F4BDC"/>
    <w:rsid w:val="006F57A3"/>
    <w:rsid w:val="006F6A14"/>
    <w:rsid w:val="00700209"/>
    <w:rsid w:val="00702A8C"/>
    <w:rsid w:val="007033C9"/>
    <w:rsid w:val="007037F6"/>
    <w:rsid w:val="007038A9"/>
    <w:rsid w:val="00704F3E"/>
    <w:rsid w:val="007125A3"/>
    <w:rsid w:val="007149CC"/>
    <w:rsid w:val="00714E14"/>
    <w:rsid w:val="0072392B"/>
    <w:rsid w:val="00726470"/>
    <w:rsid w:val="00727576"/>
    <w:rsid w:val="00734DD1"/>
    <w:rsid w:val="00734E02"/>
    <w:rsid w:val="007362B6"/>
    <w:rsid w:val="00736A4F"/>
    <w:rsid w:val="00742CFD"/>
    <w:rsid w:val="007448A0"/>
    <w:rsid w:val="007508A3"/>
    <w:rsid w:val="007544E7"/>
    <w:rsid w:val="007546EE"/>
    <w:rsid w:val="00761D84"/>
    <w:rsid w:val="00762D0D"/>
    <w:rsid w:val="00763FFE"/>
    <w:rsid w:val="007643EB"/>
    <w:rsid w:val="00764C81"/>
    <w:rsid w:val="0076794C"/>
    <w:rsid w:val="00772C96"/>
    <w:rsid w:val="00773734"/>
    <w:rsid w:val="00773BA5"/>
    <w:rsid w:val="00775E1D"/>
    <w:rsid w:val="00775E22"/>
    <w:rsid w:val="00780F39"/>
    <w:rsid w:val="00781098"/>
    <w:rsid w:val="0078760B"/>
    <w:rsid w:val="0079124B"/>
    <w:rsid w:val="00793EAD"/>
    <w:rsid w:val="00795988"/>
    <w:rsid w:val="007A22CD"/>
    <w:rsid w:val="007A39CA"/>
    <w:rsid w:val="007A3E60"/>
    <w:rsid w:val="007A4C24"/>
    <w:rsid w:val="007A6C13"/>
    <w:rsid w:val="007B1D4E"/>
    <w:rsid w:val="007B495B"/>
    <w:rsid w:val="007B4CD3"/>
    <w:rsid w:val="007B6750"/>
    <w:rsid w:val="007C0C36"/>
    <w:rsid w:val="007C1758"/>
    <w:rsid w:val="007C5756"/>
    <w:rsid w:val="007C65CC"/>
    <w:rsid w:val="007C6F35"/>
    <w:rsid w:val="007C6F5A"/>
    <w:rsid w:val="007C7FB6"/>
    <w:rsid w:val="007D40E4"/>
    <w:rsid w:val="007D6FD7"/>
    <w:rsid w:val="007E3B38"/>
    <w:rsid w:val="007E3DE4"/>
    <w:rsid w:val="007E6E63"/>
    <w:rsid w:val="007F3211"/>
    <w:rsid w:val="007F3C8F"/>
    <w:rsid w:val="007F4F0D"/>
    <w:rsid w:val="007F5424"/>
    <w:rsid w:val="007F582D"/>
    <w:rsid w:val="007F64FA"/>
    <w:rsid w:val="007F69BA"/>
    <w:rsid w:val="00800D3C"/>
    <w:rsid w:val="008060DA"/>
    <w:rsid w:val="00806B22"/>
    <w:rsid w:val="00807080"/>
    <w:rsid w:val="00807B51"/>
    <w:rsid w:val="00807F06"/>
    <w:rsid w:val="008122A3"/>
    <w:rsid w:val="00812D00"/>
    <w:rsid w:val="008173E2"/>
    <w:rsid w:val="00817958"/>
    <w:rsid w:val="00821540"/>
    <w:rsid w:val="0082431C"/>
    <w:rsid w:val="00824A7F"/>
    <w:rsid w:val="0082621F"/>
    <w:rsid w:val="00827C87"/>
    <w:rsid w:val="00834C97"/>
    <w:rsid w:val="0084336B"/>
    <w:rsid w:val="00843ED6"/>
    <w:rsid w:val="00844B6B"/>
    <w:rsid w:val="008474CE"/>
    <w:rsid w:val="00850503"/>
    <w:rsid w:val="0085115A"/>
    <w:rsid w:val="0085141D"/>
    <w:rsid w:val="00856DFE"/>
    <w:rsid w:val="00857112"/>
    <w:rsid w:val="008603CD"/>
    <w:rsid w:val="008605B0"/>
    <w:rsid w:val="008622A3"/>
    <w:rsid w:val="00863309"/>
    <w:rsid w:val="00865862"/>
    <w:rsid w:val="00866D6C"/>
    <w:rsid w:val="008672CE"/>
    <w:rsid w:val="00867360"/>
    <w:rsid w:val="00873720"/>
    <w:rsid w:val="00877A27"/>
    <w:rsid w:val="008810C3"/>
    <w:rsid w:val="00882D8A"/>
    <w:rsid w:val="008841E1"/>
    <w:rsid w:val="00884F12"/>
    <w:rsid w:val="00885FB5"/>
    <w:rsid w:val="008878CF"/>
    <w:rsid w:val="0089369C"/>
    <w:rsid w:val="00893B78"/>
    <w:rsid w:val="00894A44"/>
    <w:rsid w:val="00894B6F"/>
    <w:rsid w:val="008952AF"/>
    <w:rsid w:val="00896F7D"/>
    <w:rsid w:val="008A455C"/>
    <w:rsid w:val="008A533B"/>
    <w:rsid w:val="008A6749"/>
    <w:rsid w:val="008A7002"/>
    <w:rsid w:val="008A7E31"/>
    <w:rsid w:val="008B0321"/>
    <w:rsid w:val="008B1225"/>
    <w:rsid w:val="008B273B"/>
    <w:rsid w:val="008B311B"/>
    <w:rsid w:val="008B324E"/>
    <w:rsid w:val="008B3A79"/>
    <w:rsid w:val="008B4530"/>
    <w:rsid w:val="008B5918"/>
    <w:rsid w:val="008B5A71"/>
    <w:rsid w:val="008B5E8B"/>
    <w:rsid w:val="008C3C9B"/>
    <w:rsid w:val="008C75B6"/>
    <w:rsid w:val="008C76D9"/>
    <w:rsid w:val="008D19C6"/>
    <w:rsid w:val="008D1A56"/>
    <w:rsid w:val="008D2F9C"/>
    <w:rsid w:val="008D358C"/>
    <w:rsid w:val="008D56E4"/>
    <w:rsid w:val="008D5B5E"/>
    <w:rsid w:val="008E3C35"/>
    <w:rsid w:val="008E419E"/>
    <w:rsid w:val="008F23EF"/>
    <w:rsid w:val="008F2E81"/>
    <w:rsid w:val="008F4251"/>
    <w:rsid w:val="008F556B"/>
    <w:rsid w:val="00900467"/>
    <w:rsid w:val="00901149"/>
    <w:rsid w:val="00901843"/>
    <w:rsid w:val="0090253C"/>
    <w:rsid w:val="00902C07"/>
    <w:rsid w:val="00902FB1"/>
    <w:rsid w:val="009036B5"/>
    <w:rsid w:val="00905191"/>
    <w:rsid w:val="00911289"/>
    <w:rsid w:val="00913557"/>
    <w:rsid w:val="00913B72"/>
    <w:rsid w:val="00916A85"/>
    <w:rsid w:val="00920C4D"/>
    <w:rsid w:val="009239AB"/>
    <w:rsid w:val="0092445D"/>
    <w:rsid w:val="0092518C"/>
    <w:rsid w:val="009312D8"/>
    <w:rsid w:val="00931EE1"/>
    <w:rsid w:val="009322B5"/>
    <w:rsid w:val="00932558"/>
    <w:rsid w:val="00932E10"/>
    <w:rsid w:val="00933C91"/>
    <w:rsid w:val="00933DA0"/>
    <w:rsid w:val="00935190"/>
    <w:rsid w:val="00935F12"/>
    <w:rsid w:val="0093671D"/>
    <w:rsid w:val="00940B7A"/>
    <w:rsid w:val="00947477"/>
    <w:rsid w:val="00950F66"/>
    <w:rsid w:val="0095567E"/>
    <w:rsid w:val="00960F4D"/>
    <w:rsid w:val="0096463C"/>
    <w:rsid w:val="00966F2D"/>
    <w:rsid w:val="0097174E"/>
    <w:rsid w:val="0097238B"/>
    <w:rsid w:val="0097482A"/>
    <w:rsid w:val="00976448"/>
    <w:rsid w:val="0097676E"/>
    <w:rsid w:val="00976FC0"/>
    <w:rsid w:val="00986032"/>
    <w:rsid w:val="00986C0E"/>
    <w:rsid w:val="0098783C"/>
    <w:rsid w:val="00987BD0"/>
    <w:rsid w:val="00992355"/>
    <w:rsid w:val="00993D4A"/>
    <w:rsid w:val="00993EBA"/>
    <w:rsid w:val="00994E7D"/>
    <w:rsid w:val="009956C0"/>
    <w:rsid w:val="00995864"/>
    <w:rsid w:val="00995CAA"/>
    <w:rsid w:val="009964EE"/>
    <w:rsid w:val="009A0882"/>
    <w:rsid w:val="009A0F03"/>
    <w:rsid w:val="009A2F9B"/>
    <w:rsid w:val="009A57E6"/>
    <w:rsid w:val="009A620A"/>
    <w:rsid w:val="009A6DA4"/>
    <w:rsid w:val="009A7ADF"/>
    <w:rsid w:val="009B1A46"/>
    <w:rsid w:val="009B566F"/>
    <w:rsid w:val="009C3E78"/>
    <w:rsid w:val="009C41C5"/>
    <w:rsid w:val="009C520F"/>
    <w:rsid w:val="009C74B0"/>
    <w:rsid w:val="009D095B"/>
    <w:rsid w:val="009D1AB0"/>
    <w:rsid w:val="009D1E1A"/>
    <w:rsid w:val="009D42BE"/>
    <w:rsid w:val="009E1C6E"/>
    <w:rsid w:val="009E36FE"/>
    <w:rsid w:val="009E4C6E"/>
    <w:rsid w:val="009E5943"/>
    <w:rsid w:val="009E5C99"/>
    <w:rsid w:val="009E626C"/>
    <w:rsid w:val="009F186A"/>
    <w:rsid w:val="009F2336"/>
    <w:rsid w:val="009F4CCB"/>
    <w:rsid w:val="00A05C67"/>
    <w:rsid w:val="00A06F55"/>
    <w:rsid w:val="00A07BAD"/>
    <w:rsid w:val="00A11B96"/>
    <w:rsid w:val="00A13EAC"/>
    <w:rsid w:val="00A1507B"/>
    <w:rsid w:val="00A1689D"/>
    <w:rsid w:val="00A20B37"/>
    <w:rsid w:val="00A230FE"/>
    <w:rsid w:val="00A23654"/>
    <w:rsid w:val="00A24813"/>
    <w:rsid w:val="00A24E29"/>
    <w:rsid w:val="00A25FE6"/>
    <w:rsid w:val="00A26055"/>
    <w:rsid w:val="00A272B8"/>
    <w:rsid w:val="00A31BD7"/>
    <w:rsid w:val="00A4059C"/>
    <w:rsid w:val="00A454E0"/>
    <w:rsid w:val="00A512BB"/>
    <w:rsid w:val="00A60E31"/>
    <w:rsid w:val="00A64798"/>
    <w:rsid w:val="00A7123A"/>
    <w:rsid w:val="00A71E86"/>
    <w:rsid w:val="00A74BDD"/>
    <w:rsid w:val="00A75CDE"/>
    <w:rsid w:val="00A75F1F"/>
    <w:rsid w:val="00A80633"/>
    <w:rsid w:val="00A80BC4"/>
    <w:rsid w:val="00A82C4B"/>
    <w:rsid w:val="00A8554D"/>
    <w:rsid w:val="00A90E12"/>
    <w:rsid w:val="00A9299A"/>
    <w:rsid w:val="00A944A6"/>
    <w:rsid w:val="00A96185"/>
    <w:rsid w:val="00A9661A"/>
    <w:rsid w:val="00A97928"/>
    <w:rsid w:val="00AA2730"/>
    <w:rsid w:val="00AA395A"/>
    <w:rsid w:val="00AA48E3"/>
    <w:rsid w:val="00AA539D"/>
    <w:rsid w:val="00AA636B"/>
    <w:rsid w:val="00AA6A6F"/>
    <w:rsid w:val="00AA7248"/>
    <w:rsid w:val="00AB21DF"/>
    <w:rsid w:val="00AB4237"/>
    <w:rsid w:val="00AB4FB9"/>
    <w:rsid w:val="00AB5B57"/>
    <w:rsid w:val="00AB5B64"/>
    <w:rsid w:val="00AB6196"/>
    <w:rsid w:val="00AB7558"/>
    <w:rsid w:val="00AC26A9"/>
    <w:rsid w:val="00AC270A"/>
    <w:rsid w:val="00AC287B"/>
    <w:rsid w:val="00AC399E"/>
    <w:rsid w:val="00AC4CBF"/>
    <w:rsid w:val="00AC5732"/>
    <w:rsid w:val="00AD007D"/>
    <w:rsid w:val="00AD1184"/>
    <w:rsid w:val="00AD150B"/>
    <w:rsid w:val="00AD2854"/>
    <w:rsid w:val="00AD4EB2"/>
    <w:rsid w:val="00AD7A22"/>
    <w:rsid w:val="00AE2683"/>
    <w:rsid w:val="00AE52D9"/>
    <w:rsid w:val="00AE5471"/>
    <w:rsid w:val="00AE5EB2"/>
    <w:rsid w:val="00AE7620"/>
    <w:rsid w:val="00AF1683"/>
    <w:rsid w:val="00AF1F7A"/>
    <w:rsid w:val="00AF2476"/>
    <w:rsid w:val="00AF3BB7"/>
    <w:rsid w:val="00AF52B0"/>
    <w:rsid w:val="00AF63A5"/>
    <w:rsid w:val="00AF6EDD"/>
    <w:rsid w:val="00B003CC"/>
    <w:rsid w:val="00B0166C"/>
    <w:rsid w:val="00B025A7"/>
    <w:rsid w:val="00B029C1"/>
    <w:rsid w:val="00B03147"/>
    <w:rsid w:val="00B039AB"/>
    <w:rsid w:val="00B03B0A"/>
    <w:rsid w:val="00B1275A"/>
    <w:rsid w:val="00B12A20"/>
    <w:rsid w:val="00B12B3F"/>
    <w:rsid w:val="00B1360A"/>
    <w:rsid w:val="00B17CDB"/>
    <w:rsid w:val="00B23D53"/>
    <w:rsid w:val="00B265B1"/>
    <w:rsid w:val="00B267B4"/>
    <w:rsid w:val="00B31AF5"/>
    <w:rsid w:val="00B32442"/>
    <w:rsid w:val="00B34D67"/>
    <w:rsid w:val="00B36096"/>
    <w:rsid w:val="00B36846"/>
    <w:rsid w:val="00B371FD"/>
    <w:rsid w:val="00B41C80"/>
    <w:rsid w:val="00B464A3"/>
    <w:rsid w:val="00B464DB"/>
    <w:rsid w:val="00B47EE5"/>
    <w:rsid w:val="00B51190"/>
    <w:rsid w:val="00B54F5C"/>
    <w:rsid w:val="00B57C27"/>
    <w:rsid w:val="00B60797"/>
    <w:rsid w:val="00B618E5"/>
    <w:rsid w:val="00B61B1B"/>
    <w:rsid w:val="00B6295C"/>
    <w:rsid w:val="00B63E66"/>
    <w:rsid w:val="00B65D18"/>
    <w:rsid w:val="00B70E97"/>
    <w:rsid w:val="00B729AE"/>
    <w:rsid w:val="00B73B15"/>
    <w:rsid w:val="00B7453B"/>
    <w:rsid w:val="00B80700"/>
    <w:rsid w:val="00B825AB"/>
    <w:rsid w:val="00B82D38"/>
    <w:rsid w:val="00B8723B"/>
    <w:rsid w:val="00B901FF"/>
    <w:rsid w:val="00B909DA"/>
    <w:rsid w:val="00B93A44"/>
    <w:rsid w:val="00B96D7D"/>
    <w:rsid w:val="00B97B4D"/>
    <w:rsid w:val="00BA0E18"/>
    <w:rsid w:val="00BA3602"/>
    <w:rsid w:val="00BA371D"/>
    <w:rsid w:val="00BA428E"/>
    <w:rsid w:val="00BA4C1C"/>
    <w:rsid w:val="00BA5A7C"/>
    <w:rsid w:val="00BB39E1"/>
    <w:rsid w:val="00BC0FD3"/>
    <w:rsid w:val="00BC3BF2"/>
    <w:rsid w:val="00BC3F3B"/>
    <w:rsid w:val="00BC514E"/>
    <w:rsid w:val="00BC60BB"/>
    <w:rsid w:val="00BC64C7"/>
    <w:rsid w:val="00BC76A2"/>
    <w:rsid w:val="00BD0113"/>
    <w:rsid w:val="00BD1532"/>
    <w:rsid w:val="00BD16AC"/>
    <w:rsid w:val="00BD2CFF"/>
    <w:rsid w:val="00BD33EB"/>
    <w:rsid w:val="00BD3B5A"/>
    <w:rsid w:val="00BD5C62"/>
    <w:rsid w:val="00BD77D8"/>
    <w:rsid w:val="00BD7992"/>
    <w:rsid w:val="00BD7F80"/>
    <w:rsid w:val="00BE35C0"/>
    <w:rsid w:val="00BE489E"/>
    <w:rsid w:val="00BE6682"/>
    <w:rsid w:val="00BE7542"/>
    <w:rsid w:val="00BE787B"/>
    <w:rsid w:val="00BF1D33"/>
    <w:rsid w:val="00BF6C4E"/>
    <w:rsid w:val="00C03410"/>
    <w:rsid w:val="00C03E15"/>
    <w:rsid w:val="00C04398"/>
    <w:rsid w:val="00C126D7"/>
    <w:rsid w:val="00C15C4C"/>
    <w:rsid w:val="00C17107"/>
    <w:rsid w:val="00C228AD"/>
    <w:rsid w:val="00C23461"/>
    <w:rsid w:val="00C23D5B"/>
    <w:rsid w:val="00C27041"/>
    <w:rsid w:val="00C300F2"/>
    <w:rsid w:val="00C35655"/>
    <w:rsid w:val="00C37621"/>
    <w:rsid w:val="00C37BD8"/>
    <w:rsid w:val="00C414BD"/>
    <w:rsid w:val="00C42C7D"/>
    <w:rsid w:val="00C44DD9"/>
    <w:rsid w:val="00C466DE"/>
    <w:rsid w:val="00C54550"/>
    <w:rsid w:val="00C5486E"/>
    <w:rsid w:val="00C54C7B"/>
    <w:rsid w:val="00C57682"/>
    <w:rsid w:val="00C578A2"/>
    <w:rsid w:val="00C57A04"/>
    <w:rsid w:val="00C603BC"/>
    <w:rsid w:val="00C6408A"/>
    <w:rsid w:val="00C649FC"/>
    <w:rsid w:val="00C65AC0"/>
    <w:rsid w:val="00C6701D"/>
    <w:rsid w:val="00C67CC9"/>
    <w:rsid w:val="00C70F9A"/>
    <w:rsid w:val="00C73F06"/>
    <w:rsid w:val="00C74C81"/>
    <w:rsid w:val="00C77E6D"/>
    <w:rsid w:val="00C8154C"/>
    <w:rsid w:val="00C826E4"/>
    <w:rsid w:val="00C84706"/>
    <w:rsid w:val="00C863CA"/>
    <w:rsid w:val="00C9334A"/>
    <w:rsid w:val="00C9457F"/>
    <w:rsid w:val="00C97489"/>
    <w:rsid w:val="00CA0F31"/>
    <w:rsid w:val="00CA1466"/>
    <w:rsid w:val="00CA3F0B"/>
    <w:rsid w:val="00CA49A8"/>
    <w:rsid w:val="00CA7FEF"/>
    <w:rsid w:val="00CB2527"/>
    <w:rsid w:val="00CB41C5"/>
    <w:rsid w:val="00CB5B5E"/>
    <w:rsid w:val="00CB6F76"/>
    <w:rsid w:val="00CB7BCD"/>
    <w:rsid w:val="00CC00E8"/>
    <w:rsid w:val="00CC23CE"/>
    <w:rsid w:val="00CC4DCB"/>
    <w:rsid w:val="00CD053D"/>
    <w:rsid w:val="00CD0F6A"/>
    <w:rsid w:val="00CD2143"/>
    <w:rsid w:val="00CD7B98"/>
    <w:rsid w:val="00CE064C"/>
    <w:rsid w:val="00CE0A2D"/>
    <w:rsid w:val="00CE109D"/>
    <w:rsid w:val="00CE1DF0"/>
    <w:rsid w:val="00CE2383"/>
    <w:rsid w:val="00CE3030"/>
    <w:rsid w:val="00CF00E7"/>
    <w:rsid w:val="00CF2141"/>
    <w:rsid w:val="00CF2422"/>
    <w:rsid w:val="00CF3650"/>
    <w:rsid w:val="00CF7C47"/>
    <w:rsid w:val="00D0246C"/>
    <w:rsid w:val="00D02B1E"/>
    <w:rsid w:val="00D03AC6"/>
    <w:rsid w:val="00D10779"/>
    <w:rsid w:val="00D11C3F"/>
    <w:rsid w:val="00D14FCD"/>
    <w:rsid w:val="00D16335"/>
    <w:rsid w:val="00D16FFA"/>
    <w:rsid w:val="00D205AD"/>
    <w:rsid w:val="00D21E4C"/>
    <w:rsid w:val="00D25295"/>
    <w:rsid w:val="00D3005E"/>
    <w:rsid w:val="00D30310"/>
    <w:rsid w:val="00D3286F"/>
    <w:rsid w:val="00D34038"/>
    <w:rsid w:val="00D34E89"/>
    <w:rsid w:val="00D36D07"/>
    <w:rsid w:val="00D373E4"/>
    <w:rsid w:val="00D419A8"/>
    <w:rsid w:val="00D42FCD"/>
    <w:rsid w:val="00D43F8F"/>
    <w:rsid w:val="00D4443D"/>
    <w:rsid w:val="00D445BE"/>
    <w:rsid w:val="00D45A02"/>
    <w:rsid w:val="00D45B26"/>
    <w:rsid w:val="00D47DB4"/>
    <w:rsid w:val="00D532A5"/>
    <w:rsid w:val="00D53DC9"/>
    <w:rsid w:val="00D558BE"/>
    <w:rsid w:val="00D617E2"/>
    <w:rsid w:val="00D64828"/>
    <w:rsid w:val="00D65883"/>
    <w:rsid w:val="00D66898"/>
    <w:rsid w:val="00D6696D"/>
    <w:rsid w:val="00D67AA3"/>
    <w:rsid w:val="00D70843"/>
    <w:rsid w:val="00D73AF3"/>
    <w:rsid w:val="00D77EF5"/>
    <w:rsid w:val="00D80245"/>
    <w:rsid w:val="00D81618"/>
    <w:rsid w:val="00D81E71"/>
    <w:rsid w:val="00D8420D"/>
    <w:rsid w:val="00D85B4E"/>
    <w:rsid w:val="00D868F1"/>
    <w:rsid w:val="00D932DF"/>
    <w:rsid w:val="00D934D2"/>
    <w:rsid w:val="00D93BB4"/>
    <w:rsid w:val="00D946E6"/>
    <w:rsid w:val="00D95B7D"/>
    <w:rsid w:val="00D96F51"/>
    <w:rsid w:val="00D97C39"/>
    <w:rsid w:val="00DA05A8"/>
    <w:rsid w:val="00DA1B2F"/>
    <w:rsid w:val="00DA4292"/>
    <w:rsid w:val="00DA46FB"/>
    <w:rsid w:val="00DA6DC5"/>
    <w:rsid w:val="00DB00FE"/>
    <w:rsid w:val="00DB34A4"/>
    <w:rsid w:val="00DB5B98"/>
    <w:rsid w:val="00DB7A1B"/>
    <w:rsid w:val="00DC1597"/>
    <w:rsid w:val="00DC22D9"/>
    <w:rsid w:val="00DC726F"/>
    <w:rsid w:val="00DD40E9"/>
    <w:rsid w:val="00DD4B31"/>
    <w:rsid w:val="00DD62A0"/>
    <w:rsid w:val="00DD6307"/>
    <w:rsid w:val="00DD68BE"/>
    <w:rsid w:val="00DD6C79"/>
    <w:rsid w:val="00DD6E08"/>
    <w:rsid w:val="00DD7117"/>
    <w:rsid w:val="00DD7740"/>
    <w:rsid w:val="00DD7D31"/>
    <w:rsid w:val="00DE0515"/>
    <w:rsid w:val="00DE313A"/>
    <w:rsid w:val="00DE4D20"/>
    <w:rsid w:val="00DE4E46"/>
    <w:rsid w:val="00DE648B"/>
    <w:rsid w:val="00DE6F92"/>
    <w:rsid w:val="00DF06BF"/>
    <w:rsid w:val="00DF1230"/>
    <w:rsid w:val="00DF1353"/>
    <w:rsid w:val="00DF3D77"/>
    <w:rsid w:val="00DF60FE"/>
    <w:rsid w:val="00DF6606"/>
    <w:rsid w:val="00DF6B72"/>
    <w:rsid w:val="00E01646"/>
    <w:rsid w:val="00E0462A"/>
    <w:rsid w:val="00E0529A"/>
    <w:rsid w:val="00E077B7"/>
    <w:rsid w:val="00E12FD7"/>
    <w:rsid w:val="00E22A11"/>
    <w:rsid w:val="00E22FFA"/>
    <w:rsid w:val="00E23187"/>
    <w:rsid w:val="00E26E79"/>
    <w:rsid w:val="00E2758A"/>
    <w:rsid w:val="00E33F3C"/>
    <w:rsid w:val="00E35F13"/>
    <w:rsid w:val="00E40B63"/>
    <w:rsid w:val="00E43338"/>
    <w:rsid w:val="00E43402"/>
    <w:rsid w:val="00E50569"/>
    <w:rsid w:val="00E50CDF"/>
    <w:rsid w:val="00E51205"/>
    <w:rsid w:val="00E53C88"/>
    <w:rsid w:val="00E567EB"/>
    <w:rsid w:val="00E65085"/>
    <w:rsid w:val="00E650FB"/>
    <w:rsid w:val="00E669CB"/>
    <w:rsid w:val="00E6763D"/>
    <w:rsid w:val="00E74185"/>
    <w:rsid w:val="00E75345"/>
    <w:rsid w:val="00E76F10"/>
    <w:rsid w:val="00E77DEB"/>
    <w:rsid w:val="00E803C2"/>
    <w:rsid w:val="00E80587"/>
    <w:rsid w:val="00E81B27"/>
    <w:rsid w:val="00E854D9"/>
    <w:rsid w:val="00E90084"/>
    <w:rsid w:val="00E91298"/>
    <w:rsid w:val="00E93BC5"/>
    <w:rsid w:val="00E96D2C"/>
    <w:rsid w:val="00E97A23"/>
    <w:rsid w:val="00E97CF8"/>
    <w:rsid w:val="00EA3364"/>
    <w:rsid w:val="00EA4E93"/>
    <w:rsid w:val="00EB4445"/>
    <w:rsid w:val="00EB48A3"/>
    <w:rsid w:val="00EC33E5"/>
    <w:rsid w:val="00EC55E3"/>
    <w:rsid w:val="00EC6CF3"/>
    <w:rsid w:val="00ED0401"/>
    <w:rsid w:val="00EE30D1"/>
    <w:rsid w:val="00EE5AB5"/>
    <w:rsid w:val="00EE659C"/>
    <w:rsid w:val="00EE6642"/>
    <w:rsid w:val="00EE6C74"/>
    <w:rsid w:val="00EE6DAF"/>
    <w:rsid w:val="00EF15D9"/>
    <w:rsid w:val="00EF3D85"/>
    <w:rsid w:val="00EF5764"/>
    <w:rsid w:val="00EF70FC"/>
    <w:rsid w:val="00EF798F"/>
    <w:rsid w:val="00F04945"/>
    <w:rsid w:val="00F0505A"/>
    <w:rsid w:val="00F057D5"/>
    <w:rsid w:val="00F11D39"/>
    <w:rsid w:val="00F1201D"/>
    <w:rsid w:val="00F15606"/>
    <w:rsid w:val="00F1661B"/>
    <w:rsid w:val="00F16A25"/>
    <w:rsid w:val="00F16EF0"/>
    <w:rsid w:val="00F20523"/>
    <w:rsid w:val="00F21B97"/>
    <w:rsid w:val="00F22D25"/>
    <w:rsid w:val="00F2483E"/>
    <w:rsid w:val="00F24B63"/>
    <w:rsid w:val="00F25961"/>
    <w:rsid w:val="00F26339"/>
    <w:rsid w:val="00F27427"/>
    <w:rsid w:val="00F27D2E"/>
    <w:rsid w:val="00F30F31"/>
    <w:rsid w:val="00F33F2C"/>
    <w:rsid w:val="00F351C0"/>
    <w:rsid w:val="00F37170"/>
    <w:rsid w:val="00F37DCA"/>
    <w:rsid w:val="00F37F61"/>
    <w:rsid w:val="00F41715"/>
    <w:rsid w:val="00F4500D"/>
    <w:rsid w:val="00F504AB"/>
    <w:rsid w:val="00F52CBD"/>
    <w:rsid w:val="00F54F3F"/>
    <w:rsid w:val="00F5675D"/>
    <w:rsid w:val="00F56AEE"/>
    <w:rsid w:val="00F60350"/>
    <w:rsid w:val="00F61A4B"/>
    <w:rsid w:val="00F62393"/>
    <w:rsid w:val="00F62738"/>
    <w:rsid w:val="00F64D54"/>
    <w:rsid w:val="00F66145"/>
    <w:rsid w:val="00F71B3D"/>
    <w:rsid w:val="00F7255B"/>
    <w:rsid w:val="00F72E23"/>
    <w:rsid w:val="00F83001"/>
    <w:rsid w:val="00F841A3"/>
    <w:rsid w:val="00F84456"/>
    <w:rsid w:val="00F8512D"/>
    <w:rsid w:val="00F86B80"/>
    <w:rsid w:val="00F86F71"/>
    <w:rsid w:val="00F90493"/>
    <w:rsid w:val="00F911F1"/>
    <w:rsid w:val="00F9247F"/>
    <w:rsid w:val="00F94F02"/>
    <w:rsid w:val="00F95530"/>
    <w:rsid w:val="00F9586D"/>
    <w:rsid w:val="00F97B1A"/>
    <w:rsid w:val="00FA3A3E"/>
    <w:rsid w:val="00FA6F0D"/>
    <w:rsid w:val="00FA771A"/>
    <w:rsid w:val="00FB0646"/>
    <w:rsid w:val="00FB189E"/>
    <w:rsid w:val="00FB439C"/>
    <w:rsid w:val="00FB5537"/>
    <w:rsid w:val="00FB6F0B"/>
    <w:rsid w:val="00FC0C23"/>
    <w:rsid w:val="00FC0FDE"/>
    <w:rsid w:val="00FC1D53"/>
    <w:rsid w:val="00FC56D3"/>
    <w:rsid w:val="00FD2491"/>
    <w:rsid w:val="00FD24D9"/>
    <w:rsid w:val="00FD3360"/>
    <w:rsid w:val="00FD344B"/>
    <w:rsid w:val="00FD3F89"/>
    <w:rsid w:val="00FD4FDE"/>
    <w:rsid w:val="00FE12BC"/>
    <w:rsid w:val="00FE12F2"/>
    <w:rsid w:val="00FE1BA3"/>
    <w:rsid w:val="00FE293C"/>
    <w:rsid w:val="00FE5A37"/>
    <w:rsid w:val="00FE77AC"/>
    <w:rsid w:val="00FF2665"/>
    <w:rsid w:val="00FF295B"/>
    <w:rsid w:val="00FF2E26"/>
    <w:rsid w:val="00FF3ECA"/>
    <w:rsid w:val="00FF4E7A"/>
    <w:rsid w:val="00FF71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F5B34CF6-D337-430E-BD47-169B7382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C7D"/>
    <w:rPr>
      <w:rFonts w:ascii="Arial" w:hAnsi="Arial"/>
      <w:sz w:val="22"/>
      <w:lang w:val="en-US" w:eastAsia="en-US"/>
    </w:rPr>
  </w:style>
  <w:style w:type="paragraph" w:styleId="Heading1">
    <w:name w:val="heading 1"/>
    <w:basedOn w:val="Normal"/>
    <w:next w:val="Normal"/>
    <w:qFormat/>
    <w:rsid w:val="00C42C7D"/>
    <w:pPr>
      <w:keepNext/>
      <w:numPr>
        <w:numId w:val="1"/>
      </w:numPr>
      <w:outlineLvl w:val="0"/>
    </w:pPr>
    <w:rPr>
      <w:b/>
      <w:bCs/>
    </w:rPr>
  </w:style>
  <w:style w:type="paragraph" w:styleId="Heading2">
    <w:name w:val="heading 2"/>
    <w:basedOn w:val="Normal"/>
    <w:next w:val="Normal"/>
    <w:qFormat/>
    <w:rsid w:val="00C42C7D"/>
    <w:pPr>
      <w:keepNext/>
      <w:numPr>
        <w:ilvl w:val="1"/>
        <w:numId w:val="1"/>
      </w:numPr>
      <w:outlineLvl w:val="1"/>
    </w:pPr>
    <w:rPr>
      <w:b/>
      <w:bCs/>
      <w:sz w:val="28"/>
    </w:rPr>
  </w:style>
  <w:style w:type="paragraph" w:styleId="Heading3">
    <w:name w:val="heading 3"/>
    <w:basedOn w:val="Normal"/>
    <w:next w:val="Normal"/>
    <w:qFormat/>
    <w:rsid w:val="00C42C7D"/>
    <w:pPr>
      <w:keepNext/>
      <w:numPr>
        <w:ilvl w:val="2"/>
        <w:numId w:val="1"/>
      </w:numPr>
      <w:outlineLvl w:val="2"/>
    </w:pPr>
    <w:rPr>
      <w:b/>
      <w:bCs/>
      <w:sz w:val="24"/>
    </w:rPr>
  </w:style>
  <w:style w:type="paragraph" w:styleId="Heading4">
    <w:name w:val="heading 4"/>
    <w:basedOn w:val="Normal"/>
    <w:next w:val="Normal"/>
    <w:qFormat/>
    <w:rsid w:val="00C42C7D"/>
    <w:pPr>
      <w:keepNext/>
      <w:numPr>
        <w:ilvl w:val="3"/>
        <w:numId w:val="1"/>
      </w:numPr>
      <w:outlineLvl w:val="3"/>
    </w:pPr>
    <w:rPr>
      <w:i/>
      <w:iCs/>
    </w:rPr>
  </w:style>
  <w:style w:type="paragraph" w:styleId="Heading5">
    <w:name w:val="heading 5"/>
    <w:basedOn w:val="Normal"/>
    <w:next w:val="Normal"/>
    <w:qFormat/>
    <w:rsid w:val="00C42C7D"/>
    <w:pPr>
      <w:keepNext/>
      <w:numPr>
        <w:ilvl w:val="4"/>
        <w:numId w:val="1"/>
      </w:numPr>
      <w:outlineLvl w:val="4"/>
    </w:pPr>
    <w:rPr>
      <w:i/>
      <w:iCs/>
    </w:rPr>
  </w:style>
  <w:style w:type="paragraph" w:styleId="Heading6">
    <w:name w:val="heading 6"/>
    <w:basedOn w:val="Normal"/>
    <w:next w:val="Normal"/>
    <w:qFormat/>
    <w:rsid w:val="00C42C7D"/>
    <w:pPr>
      <w:keepNext/>
      <w:numPr>
        <w:ilvl w:val="5"/>
        <w:numId w:val="1"/>
      </w:numPr>
      <w:outlineLvl w:val="5"/>
    </w:pPr>
    <w:rPr>
      <w:b/>
      <w:bCs/>
    </w:rPr>
  </w:style>
  <w:style w:type="paragraph" w:styleId="Heading7">
    <w:name w:val="heading 7"/>
    <w:basedOn w:val="Normal"/>
    <w:next w:val="Normal"/>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C7D"/>
    <w:pPr>
      <w:jc w:val="center"/>
    </w:pPr>
    <w:rPr>
      <w:rFonts w:ascii="Times New Roman" w:hAnsi="Times New Roman"/>
      <w:sz w:val="24"/>
      <w:lang w:val="en-GB"/>
    </w:rPr>
  </w:style>
  <w:style w:type="paragraph" w:styleId="BodyTextIndent">
    <w:name w:val="Body Text Indent"/>
    <w:basedOn w:val="Normal"/>
    <w:rsid w:val="00C42C7D"/>
    <w:pPr>
      <w:ind w:left="720"/>
    </w:pPr>
  </w:style>
  <w:style w:type="paragraph" w:styleId="Header">
    <w:name w:val="header"/>
    <w:basedOn w:val="Normal"/>
    <w:link w:val="HeaderChar"/>
    <w:uiPriority w:val="99"/>
    <w:rsid w:val="00614BAF"/>
    <w:pPr>
      <w:tabs>
        <w:tab w:val="center" w:pos="4320"/>
        <w:tab w:val="right" w:pos="8640"/>
      </w:tabs>
    </w:pPr>
  </w:style>
  <w:style w:type="paragraph" w:styleId="Footer">
    <w:name w:val="footer"/>
    <w:basedOn w:val="Normal"/>
    <w:rsid w:val="00614BAF"/>
    <w:pPr>
      <w:tabs>
        <w:tab w:val="center" w:pos="4320"/>
        <w:tab w:val="right" w:pos="8640"/>
      </w:tabs>
    </w:pPr>
  </w:style>
  <w:style w:type="paragraph" w:styleId="FootnoteText">
    <w:name w:val="footnote text"/>
    <w:basedOn w:val="Normal"/>
    <w:semiHidden/>
    <w:rsid w:val="00324FFF"/>
    <w:rPr>
      <w:sz w:val="20"/>
    </w:rPr>
  </w:style>
  <w:style w:type="character" w:styleId="FootnoteReference">
    <w:name w:val="footnote reference"/>
    <w:semiHidden/>
    <w:rsid w:val="00324FFF"/>
    <w:rPr>
      <w:vertAlign w:val="superscript"/>
    </w:rPr>
  </w:style>
  <w:style w:type="paragraph" w:styleId="BalloonText">
    <w:name w:val="Balloon Text"/>
    <w:basedOn w:val="Normal"/>
    <w:semiHidden/>
    <w:rsid w:val="00184299"/>
    <w:rPr>
      <w:rFonts w:ascii="Tahoma" w:hAnsi="Tahoma" w:cs="Tahoma"/>
      <w:sz w:val="16"/>
      <w:szCs w:val="16"/>
    </w:rPr>
  </w:style>
  <w:style w:type="character" w:styleId="Hyperlink">
    <w:name w:val="Hyperlink"/>
    <w:rsid w:val="00850503"/>
    <w:rPr>
      <w:color w:val="0000FF"/>
      <w:u w:val="single"/>
    </w:rPr>
  </w:style>
  <w:style w:type="paragraph" w:styleId="NormalWeb">
    <w:name w:val="Normal (Web)"/>
    <w:basedOn w:val="Normal"/>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8B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4CD3"/>
  </w:style>
  <w:style w:type="character" w:styleId="CommentReference">
    <w:name w:val="annotation reference"/>
    <w:semiHidden/>
    <w:rsid w:val="0014514B"/>
    <w:rPr>
      <w:sz w:val="16"/>
      <w:szCs w:val="16"/>
    </w:rPr>
  </w:style>
  <w:style w:type="paragraph" w:styleId="CommentText">
    <w:name w:val="annotation text"/>
    <w:basedOn w:val="Normal"/>
    <w:semiHidden/>
    <w:rsid w:val="0014514B"/>
    <w:rPr>
      <w:sz w:val="20"/>
    </w:rPr>
  </w:style>
  <w:style w:type="paragraph" w:styleId="CommentSubject">
    <w:name w:val="annotation subject"/>
    <w:basedOn w:val="CommentText"/>
    <w:next w:val="CommentText"/>
    <w:semiHidden/>
    <w:rsid w:val="0014514B"/>
    <w:rPr>
      <w:b/>
      <w:bCs/>
    </w:rPr>
  </w:style>
  <w:style w:type="paragraph" w:styleId="TOC2">
    <w:name w:val="toc 2"/>
    <w:basedOn w:val="Normal"/>
    <w:next w:val="Normal"/>
    <w:autoRedefine/>
    <w:semiHidden/>
    <w:rsid w:val="006A6936"/>
    <w:pPr>
      <w:ind w:left="220"/>
    </w:pPr>
  </w:style>
  <w:style w:type="paragraph" w:styleId="TOC1">
    <w:name w:val="toc 1"/>
    <w:basedOn w:val="Normal"/>
    <w:next w:val="Normal"/>
    <w:autoRedefine/>
    <w:semiHidden/>
    <w:rsid w:val="006A6936"/>
  </w:style>
  <w:style w:type="paragraph" w:styleId="TOC4">
    <w:name w:val="toc 4"/>
    <w:basedOn w:val="Normal"/>
    <w:next w:val="Normal"/>
    <w:autoRedefine/>
    <w:semiHidden/>
    <w:rsid w:val="0059674F"/>
    <w:pPr>
      <w:ind w:left="660"/>
    </w:pPr>
  </w:style>
  <w:style w:type="character" w:customStyle="1" w:styleId="TitleChar">
    <w:name w:val="Title Char"/>
    <w:link w:val="Title"/>
    <w:rsid w:val="00AF1F7A"/>
    <w:rPr>
      <w:sz w:val="24"/>
      <w:lang w:val="en-GB" w:eastAsia="en-US"/>
    </w:rPr>
  </w:style>
  <w:style w:type="paragraph" w:styleId="TOC3">
    <w:name w:val="toc 3"/>
    <w:basedOn w:val="Normal"/>
    <w:next w:val="Normal"/>
    <w:autoRedefine/>
    <w:semiHidden/>
    <w:rsid w:val="006A6936"/>
    <w:pPr>
      <w:ind w:left="440"/>
    </w:pPr>
  </w:style>
  <w:style w:type="paragraph" w:styleId="TOC5">
    <w:name w:val="toc 5"/>
    <w:basedOn w:val="Normal"/>
    <w:next w:val="Normal"/>
    <w:autoRedefine/>
    <w:semiHidden/>
    <w:rsid w:val="006A6936"/>
    <w:pPr>
      <w:ind w:left="880"/>
    </w:pPr>
  </w:style>
  <w:style w:type="character" w:customStyle="1" w:styleId="HeaderChar">
    <w:name w:val="Header Char"/>
    <w:link w:val="Header"/>
    <w:uiPriority w:val="99"/>
    <w:rsid w:val="00C54C7B"/>
    <w:rPr>
      <w:rFonts w:ascii="Arial" w:hAnsi="Arial"/>
      <w:sz w:val="22"/>
      <w:lang w:val="en-US" w:eastAsia="en-US"/>
    </w:rPr>
  </w:style>
  <w:style w:type="paragraph" w:styleId="ListParagraph">
    <w:name w:val="List Paragraph"/>
    <w:basedOn w:val="Normal"/>
    <w:uiPriority w:val="34"/>
    <w:qFormat/>
    <w:rsid w:val="004E7DC8"/>
    <w:pPr>
      <w:ind w:left="720"/>
    </w:pPr>
  </w:style>
  <w:style w:type="paragraph" w:styleId="NoSpacing">
    <w:name w:val="No Spacing"/>
    <w:uiPriority w:val="1"/>
    <w:qFormat/>
    <w:rsid w:val="006F38FD"/>
    <w:rPr>
      <w:rFonts w:ascii="Arial" w:hAnsi="Arial"/>
      <w:sz w:val="22"/>
      <w:lang w:val="en-US" w:eastAsia="en-US"/>
    </w:rPr>
  </w:style>
  <w:style w:type="character" w:customStyle="1" w:styleId="ssshyperlinkbold1">
    <w:name w:val="ssshyperlinkbold1"/>
    <w:basedOn w:val="DefaultParagraphFont"/>
    <w:rsid w:val="005727B4"/>
    <w:rPr>
      <w:rFonts w:ascii="Verdana" w:hAnsi="Verdana" w:hint="default"/>
      <w:b/>
      <w:bCs/>
      <w:strike w:val="0"/>
      <w:dstrike w:val="0"/>
      <w:color w:val="4A598C"/>
      <w:spacing w:val="15"/>
      <w:sz w:val="15"/>
      <w:szCs w:val="15"/>
      <w:u w:val="none"/>
      <w:effect w:val="none"/>
      <w:bdr w:val="none" w:sz="0" w:space="0" w:color="auto" w:frame="1"/>
    </w:rPr>
  </w:style>
  <w:style w:type="paragraph" w:customStyle="1" w:styleId="Default">
    <w:name w:val="Default"/>
    <w:rsid w:val="002A645F"/>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6619A-CAFF-4586-9AE1-6F9376E98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6F6F74D9</Template>
  <TotalTime>0</TotalTime>
  <Pages>9</Pages>
  <Words>3172</Words>
  <Characters>18081</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COMPREHENSIVE PROGRAM REVIEW: Framework and Process</vt:lpstr>
    </vt:vector>
  </TitlesOfParts>
  <Company>Sir Sandford Fleming College</Company>
  <LinksUpToDate>false</LinksUpToDate>
  <CharactersWithSpaces>21211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PROGRAM REVIEW: Framework and Process</dc:title>
  <dc:creator>ITS</dc:creator>
  <cp:lastModifiedBy>Tracey Bell</cp:lastModifiedBy>
  <cp:revision>2</cp:revision>
  <cp:lastPrinted>2012-04-04T19:04:00Z</cp:lastPrinted>
  <dcterms:created xsi:type="dcterms:W3CDTF">2016-06-22T14:52:00Z</dcterms:created>
  <dcterms:modified xsi:type="dcterms:W3CDTF">2016-06-22T14:52:00Z</dcterms:modified>
</cp:coreProperties>
</file>