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20A6" w14:textId="77777777"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14:paraId="7C3B5D70" w14:textId="77777777" w:rsidR="00341AF1" w:rsidRPr="005C0ABE" w:rsidRDefault="00341AF1" w:rsidP="00F755A9">
      <w:pPr>
        <w:pStyle w:val="NoSpacing"/>
        <w:rPr>
          <w:sz w:val="20"/>
          <w:lang w:val="en-CA"/>
        </w:rPr>
      </w:pPr>
    </w:p>
    <w:p w14:paraId="0C7C896D" w14:textId="77777777" w:rsidR="00705710" w:rsidRDefault="00705710" w:rsidP="00F755A9">
      <w:pPr>
        <w:pStyle w:val="NoSpacing"/>
        <w:rPr>
          <w:i/>
          <w:szCs w:val="22"/>
          <w:lang w:val="en-CA"/>
        </w:rPr>
      </w:pPr>
    </w:p>
    <w:p w14:paraId="20B0D844" w14:textId="77777777"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14:paraId="3B656EFD" w14:textId="77777777" w:rsidR="00705710" w:rsidRDefault="00705710" w:rsidP="00F755A9">
      <w:pPr>
        <w:pStyle w:val="NoSpacing"/>
        <w:rPr>
          <w:i/>
          <w:szCs w:val="22"/>
          <w:lang w:val="en-CA"/>
        </w:rPr>
      </w:pPr>
    </w:p>
    <w:p w14:paraId="3D5FA1EC" w14:textId="77777777" w:rsidR="002A24CF" w:rsidRDefault="008E16D9"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14:paraId="18D3B58D" w14:textId="77777777" w:rsidR="005D29AD" w:rsidRDefault="005D29AD" w:rsidP="00F755A9">
      <w:pPr>
        <w:pStyle w:val="NoSpacing"/>
        <w:rPr>
          <w:i/>
          <w:szCs w:val="22"/>
          <w:lang w:val="en-CA"/>
        </w:rPr>
      </w:pPr>
    </w:p>
    <w:p w14:paraId="0CE89B65" w14:textId="77777777"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14:paraId="4FA3DC9C" w14:textId="77777777" w:rsidTr="00724BA0">
        <w:trPr>
          <w:trHeight w:val="216"/>
        </w:trPr>
        <w:tc>
          <w:tcPr>
            <w:tcW w:w="2127" w:type="dxa"/>
            <w:shd w:val="clear" w:color="auto" w:fill="F2F2F2" w:themeFill="background1" w:themeFillShade="F2"/>
            <w:vAlign w:val="center"/>
          </w:tcPr>
          <w:p w14:paraId="529E3BDF" w14:textId="77777777"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14:paraId="1B6BAD1C" w14:textId="77777777" w:rsidR="00B40CF0" w:rsidRPr="00116B54" w:rsidRDefault="00B13D4C" w:rsidP="00F755A9">
            <w:pPr>
              <w:pStyle w:val="NoSpacing"/>
              <w:rPr>
                <w:rFonts w:cstheme="minorHAnsi"/>
                <w:szCs w:val="22"/>
                <w:lang w:val="en-CA"/>
              </w:rPr>
            </w:pPr>
            <w:r>
              <w:rPr>
                <w:rFonts w:cstheme="minorHAnsi"/>
                <w:szCs w:val="22"/>
                <w:lang w:val="en-CA"/>
              </w:rPr>
              <w:t>Gayle McIntyre</w:t>
            </w:r>
          </w:p>
        </w:tc>
        <w:tc>
          <w:tcPr>
            <w:tcW w:w="2234" w:type="dxa"/>
            <w:shd w:val="clear" w:color="auto" w:fill="F2F2F2" w:themeFill="background1" w:themeFillShade="F2"/>
            <w:vAlign w:val="center"/>
          </w:tcPr>
          <w:p w14:paraId="0CDCCF83" w14:textId="77777777" w:rsidR="00B40CF0" w:rsidRPr="00116B54" w:rsidRDefault="00B13D4C" w:rsidP="00F755A9">
            <w:pPr>
              <w:pStyle w:val="NoSpacing"/>
              <w:rPr>
                <w:rFonts w:cstheme="minorHAnsi"/>
                <w:szCs w:val="22"/>
                <w:lang w:val="en-CA"/>
              </w:rPr>
            </w:pPr>
            <w:r>
              <w:rPr>
                <w:rFonts w:cstheme="minorHAnsi"/>
                <w:szCs w:val="22"/>
                <w:lang w:val="en-CA"/>
              </w:rPr>
              <w:t>Assistant Dean:</w:t>
            </w:r>
          </w:p>
        </w:tc>
        <w:tc>
          <w:tcPr>
            <w:tcW w:w="4428" w:type="dxa"/>
            <w:shd w:val="clear" w:color="auto" w:fill="auto"/>
            <w:vAlign w:val="center"/>
          </w:tcPr>
          <w:p w14:paraId="0E117AE2" w14:textId="77777777" w:rsidR="00B40CF0" w:rsidRPr="00116B54" w:rsidRDefault="00B13D4C" w:rsidP="00F755A9">
            <w:pPr>
              <w:pStyle w:val="NoSpacing"/>
              <w:rPr>
                <w:rFonts w:cstheme="minorHAnsi"/>
                <w:szCs w:val="22"/>
                <w:lang w:val="en-CA"/>
              </w:rPr>
            </w:pPr>
            <w:r>
              <w:rPr>
                <w:rFonts w:cstheme="minorHAnsi"/>
                <w:szCs w:val="22"/>
                <w:lang w:val="en-CA"/>
              </w:rPr>
              <w:t>Silvana Macdonald</w:t>
            </w:r>
          </w:p>
        </w:tc>
      </w:tr>
      <w:tr w:rsidR="00B40CF0" w:rsidRPr="00116B54" w14:paraId="68AAE697" w14:textId="77777777" w:rsidTr="00724BA0">
        <w:trPr>
          <w:trHeight w:val="308"/>
        </w:trPr>
        <w:tc>
          <w:tcPr>
            <w:tcW w:w="2127" w:type="dxa"/>
            <w:shd w:val="clear" w:color="auto" w:fill="F2F2F2" w:themeFill="background1" w:themeFillShade="F2"/>
            <w:vAlign w:val="center"/>
          </w:tcPr>
          <w:p w14:paraId="5C532277" w14:textId="77777777"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14:paraId="7C5E083E" w14:textId="77777777" w:rsidR="00B40CF0" w:rsidRPr="00116B54" w:rsidRDefault="00B40CF0" w:rsidP="00F755A9">
            <w:pPr>
              <w:pStyle w:val="NoSpacing"/>
              <w:rPr>
                <w:rFonts w:cstheme="minorHAnsi"/>
                <w:szCs w:val="22"/>
                <w:lang w:val="en-CA"/>
              </w:rPr>
            </w:pPr>
          </w:p>
        </w:tc>
        <w:tc>
          <w:tcPr>
            <w:tcW w:w="2234" w:type="dxa"/>
            <w:shd w:val="clear" w:color="auto" w:fill="F2F2F2" w:themeFill="background1" w:themeFillShade="F2"/>
            <w:vAlign w:val="center"/>
          </w:tcPr>
          <w:p w14:paraId="3E6F2AA2" w14:textId="77777777"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14:paraId="49C36949" w14:textId="77777777" w:rsidR="00B40CF0" w:rsidRPr="00116B54" w:rsidRDefault="00B40CF0" w:rsidP="00F755A9">
            <w:pPr>
              <w:pStyle w:val="NoSpacing"/>
              <w:rPr>
                <w:rFonts w:cstheme="minorHAnsi"/>
                <w:szCs w:val="22"/>
                <w:lang w:val="en-CA"/>
              </w:rPr>
            </w:pPr>
          </w:p>
        </w:tc>
      </w:tr>
      <w:tr w:rsidR="00B40CF0" w:rsidRPr="00116B54" w14:paraId="412E8920" w14:textId="77777777" w:rsidTr="00724BA0">
        <w:trPr>
          <w:trHeight w:val="316"/>
        </w:trPr>
        <w:tc>
          <w:tcPr>
            <w:tcW w:w="2127" w:type="dxa"/>
            <w:shd w:val="clear" w:color="auto" w:fill="F2F2F2" w:themeFill="background1" w:themeFillShade="F2"/>
            <w:vAlign w:val="center"/>
          </w:tcPr>
          <w:p w14:paraId="7F5D1D39" w14:textId="77777777"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14:paraId="323702E7" w14:textId="77777777" w:rsidR="00B40CF0" w:rsidRPr="00116B54" w:rsidRDefault="008134AD" w:rsidP="00F755A9">
            <w:pPr>
              <w:pStyle w:val="NoSpacing"/>
              <w:rPr>
                <w:rFonts w:cstheme="minorHAnsi"/>
                <w:szCs w:val="22"/>
                <w:lang w:val="en-CA"/>
              </w:rPr>
            </w:pPr>
            <w:r>
              <w:rPr>
                <w:rFonts w:cstheme="minorHAnsi"/>
                <w:szCs w:val="22"/>
                <w:lang w:val="en-CA"/>
              </w:rPr>
              <w:t>Cultural Heritage</w:t>
            </w:r>
            <w:r w:rsidR="005B6A86">
              <w:rPr>
                <w:rFonts w:cstheme="minorHAnsi"/>
                <w:szCs w:val="22"/>
                <w:lang w:val="en-CA"/>
              </w:rPr>
              <w:t xml:space="preserve"> Conservation and Management</w:t>
            </w:r>
          </w:p>
        </w:tc>
        <w:tc>
          <w:tcPr>
            <w:tcW w:w="2234" w:type="dxa"/>
            <w:shd w:val="clear" w:color="auto" w:fill="F2F2F2" w:themeFill="background1" w:themeFillShade="F2"/>
            <w:vAlign w:val="center"/>
          </w:tcPr>
          <w:p w14:paraId="037720AD" w14:textId="77777777"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14:paraId="0C2D4EA3" w14:textId="77777777" w:rsidR="00B40CF0" w:rsidRPr="00116B54" w:rsidRDefault="0015545F" w:rsidP="00F755A9">
            <w:pPr>
              <w:pStyle w:val="NoSpacing"/>
              <w:rPr>
                <w:rFonts w:cstheme="minorHAnsi"/>
                <w:szCs w:val="22"/>
                <w:lang w:val="en-CA"/>
              </w:rPr>
            </w:pPr>
            <w:r>
              <w:rPr>
                <w:rFonts w:cstheme="minorHAnsi"/>
                <w:szCs w:val="22"/>
                <w:lang w:val="en-CA"/>
              </w:rPr>
              <w:t>CHM</w:t>
            </w:r>
          </w:p>
        </w:tc>
      </w:tr>
      <w:tr w:rsidR="00B40CF0" w:rsidRPr="00116B54" w14:paraId="2E3360FA" w14:textId="77777777"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14:paraId="314F5629" w14:textId="77777777"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14:paraId="4BA92BF3" w14:textId="77777777"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14:paraId="3407E6F0" w14:textId="77777777"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91716" w:rsidRPr="00116B54" w14:paraId="4866FF84" w14:textId="77777777" w:rsidTr="003F0641">
        <w:tblPrEx>
          <w:shd w:val="clear" w:color="auto" w:fill="auto"/>
          <w:tblLook w:val="01E0" w:firstRow="1" w:lastRow="1" w:firstColumn="1" w:lastColumn="1" w:noHBand="0" w:noVBand="0"/>
        </w:tblPrEx>
        <w:tc>
          <w:tcPr>
            <w:tcW w:w="6947" w:type="dxa"/>
            <w:gridSpan w:val="2"/>
            <w:tcMar>
              <w:top w:w="113" w:type="dxa"/>
              <w:bottom w:w="113" w:type="dxa"/>
            </w:tcMar>
          </w:tcPr>
          <w:p w14:paraId="041C1DDB" w14:textId="77777777" w:rsidR="00B91716" w:rsidRDefault="00B91716" w:rsidP="00B91716">
            <w:pPr>
              <w:pStyle w:val="NoSpacing"/>
              <w:numPr>
                <w:ilvl w:val="1"/>
                <w:numId w:val="15"/>
              </w:numPr>
              <w:rPr>
                <w:rFonts w:cstheme="minorHAnsi"/>
                <w:bCs/>
                <w:sz w:val="21"/>
                <w:szCs w:val="21"/>
              </w:rPr>
            </w:pPr>
            <w:proofErr w:type="spellStart"/>
            <w:r>
              <w:rPr>
                <w:rFonts w:cstheme="minorHAnsi"/>
                <w:szCs w:val="22"/>
              </w:rPr>
              <w:t>Labour</w:t>
            </w:r>
            <w:proofErr w:type="spellEnd"/>
            <w:r>
              <w:rPr>
                <w:rFonts w:cstheme="minorHAnsi"/>
                <w:szCs w:val="22"/>
              </w:rPr>
              <w:t xml:space="preserve"> Market &amp; Occupational Standard Trends</w:t>
            </w:r>
          </w:p>
          <w:p w14:paraId="45B21587" w14:textId="77777777" w:rsidR="00B91716" w:rsidRDefault="00B91716" w:rsidP="00B91716">
            <w:pPr>
              <w:pStyle w:val="NoSpacing"/>
              <w:ind w:left="360"/>
              <w:rPr>
                <w:rFonts w:cstheme="minorHAnsi"/>
                <w:bCs/>
                <w:sz w:val="21"/>
                <w:szCs w:val="21"/>
              </w:rPr>
            </w:pPr>
          </w:p>
          <w:p w14:paraId="5BF0B402" w14:textId="77777777" w:rsidR="00B91716" w:rsidRPr="005C0ABE" w:rsidRDefault="00B91716" w:rsidP="00B91716">
            <w:pPr>
              <w:pStyle w:val="NoSpacing"/>
              <w:ind w:left="360"/>
              <w:rPr>
                <w:rFonts w:cstheme="minorHAnsi"/>
                <w:bCs/>
                <w:sz w:val="21"/>
                <w:szCs w:val="21"/>
              </w:rPr>
            </w:pPr>
            <w:r w:rsidRPr="005C0ABE">
              <w:rPr>
                <w:rFonts w:cstheme="minorHAnsi"/>
                <w:bCs/>
                <w:sz w:val="21"/>
                <w:szCs w:val="21"/>
              </w:rPr>
              <w:t>Review and discuss the following:</w:t>
            </w:r>
          </w:p>
          <w:p w14:paraId="3C369402" w14:textId="77777777" w:rsidR="00B91716" w:rsidRPr="005C0ABE" w:rsidRDefault="00B91716" w:rsidP="00B91716">
            <w:pPr>
              <w:pStyle w:val="NoSpacing"/>
              <w:rPr>
                <w:rFonts w:cstheme="minorHAnsi"/>
                <w:bCs/>
                <w:sz w:val="21"/>
                <w:szCs w:val="21"/>
              </w:rPr>
            </w:pPr>
          </w:p>
          <w:p w14:paraId="14D8DE0E" w14:textId="77777777" w:rsidR="00B91716" w:rsidRPr="005C0ABE" w:rsidRDefault="00B91716" w:rsidP="00B91716">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14:paraId="5ECB83F2" w14:textId="77777777" w:rsidR="00B91716" w:rsidRPr="005C0ABE" w:rsidRDefault="00B91716" w:rsidP="00B91716">
            <w:pPr>
              <w:pStyle w:val="NoSpacing"/>
              <w:numPr>
                <w:ilvl w:val="0"/>
                <w:numId w:val="2"/>
              </w:numPr>
              <w:rPr>
                <w:rFonts w:cstheme="minorHAnsi"/>
                <w:sz w:val="21"/>
                <w:szCs w:val="21"/>
              </w:rPr>
            </w:pPr>
            <w:r w:rsidRPr="005C0ABE">
              <w:rPr>
                <w:rFonts w:cstheme="minorHAnsi"/>
                <w:sz w:val="21"/>
                <w:szCs w:val="21"/>
              </w:rPr>
              <w:t xml:space="preserve">Recent </w:t>
            </w:r>
            <w:proofErr w:type="spellStart"/>
            <w:r w:rsidRPr="005C0ABE">
              <w:rPr>
                <w:rFonts w:cstheme="minorHAnsi"/>
                <w:sz w:val="21"/>
                <w:szCs w:val="21"/>
              </w:rPr>
              <w:t>labour</w:t>
            </w:r>
            <w:proofErr w:type="spellEnd"/>
            <w:r w:rsidRPr="005C0ABE">
              <w:rPr>
                <w:rFonts w:cstheme="minorHAnsi"/>
                <w:sz w:val="21"/>
                <w:szCs w:val="21"/>
              </w:rPr>
              <w:t xml:space="preserve"> market data or sector reports as provided by the Fleming Library Researchers. </w:t>
            </w:r>
          </w:p>
          <w:p w14:paraId="4091B1FB" w14:textId="77777777" w:rsidR="00B91716" w:rsidRPr="005C0ABE" w:rsidRDefault="00B91716" w:rsidP="00B91716">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14:paraId="3065C692" w14:textId="77777777" w:rsidR="00B91716" w:rsidRPr="005C0ABE" w:rsidRDefault="00B91716" w:rsidP="00B91716">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14:paraId="4B7FA774" w14:textId="77777777" w:rsidR="00B91716" w:rsidRPr="00116B54" w:rsidRDefault="00B91716" w:rsidP="00B91716">
            <w:pPr>
              <w:pStyle w:val="NoSpacing"/>
              <w:rPr>
                <w:rFonts w:cstheme="minorHAnsi"/>
                <w:szCs w:val="22"/>
              </w:rPr>
            </w:pPr>
          </w:p>
          <w:p w14:paraId="7B47F3DD" w14:textId="77777777" w:rsidR="00B91716" w:rsidRDefault="00B91716" w:rsidP="00B91716">
            <w:pPr>
              <w:pStyle w:val="NoSpacing"/>
              <w:rPr>
                <w:rFonts w:cstheme="minorHAnsi"/>
                <w:szCs w:val="22"/>
              </w:rPr>
            </w:pPr>
            <w:r>
              <w:rPr>
                <w:rFonts w:cstheme="minorHAnsi"/>
                <w:szCs w:val="22"/>
              </w:rPr>
              <w:t xml:space="preserve">Library source link provided: </w:t>
            </w:r>
            <w:hyperlink r:id="rId9" w:history="1">
              <w:r w:rsidRPr="005C6154">
                <w:rPr>
                  <w:rStyle w:val="Hyperlink"/>
                  <w:rFonts w:cstheme="minorHAnsi"/>
                  <w:szCs w:val="22"/>
                </w:rPr>
                <w:t>http://flemingcollege.ca.libguides.com/c.php?g=352050&amp;p=2928274&amp;preview=b95f54d7aac762d4b69c9999be1eab9a</w:t>
              </w:r>
            </w:hyperlink>
          </w:p>
          <w:p w14:paraId="1263669D" w14:textId="77777777" w:rsidR="00B91716" w:rsidRDefault="00B91716" w:rsidP="00B91716">
            <w:pPr>
              <w:pStyle w:val="NoSpacing"/>
              <w:rPr>
                <w:rFonts w:cstheme="minorHAnsi"/>
                <w:szCs w:val="22"/>
              </w:rPr>
            </w:pPr>
          </w:p>
          <w:p w14:paraId="4735791F" w14:textId="77777777" w:rsidR="00074AD7" w:rsidRPr="001259D2" w:rsidRDefault="00074AD7" w:rsidP="000711DC">
            <w:pPr>
              <w:pStyle w:val="NoSpacing"/>
              <w:numPr>
                <w:ilvl w:val="0"/>
                <w:numId w:val="22"/>
              </w:numPr>
              <w:ind w:left="368" w:firstLine="0"/>
              <w:rPr>
                <w:rFonts w:cstheme="minorHAnsi"/>
                <w:color w:val="000000" w:themeColor="text1"/>
                <w:szCs w:val="22"/>
              </w:rPr>
            </w:pPr>
            <w:r w:rsidRPr="001259D2">
              <w:rPr>
                <w:rFonts w:cstheme="minorHAnsi"/>
                <w:color w:val="000000" w:themeColor="text1"/>
                <w:szCs w:val="22"/>
              </w:rPr>
              <w:t>The program advisory committee meets annually</w:t>
            </w:r>
            <w:r w:rsidR="001259D2" w:rsidRPr="001259D2">
              <w:rPr>
                <w:rFonts w:cstheme="minorHAnsi"/>
                <w:color w:val="000000" w:themeColor="text1"/>
                <w:szCs w:val="22"/>
              </w:rPr>
              <w:t>,</w:t>
            </w:r>
            <w:r w:rsidR="001259D2">
              <w:rPr>
                <w:rFonts w:cstheme="minorHAnsi"/>
                <w:color w:val="000000" w:themeColor="text1"/>
                <w:szCs w:val="22"/>
              </w:rPr>
              <w:t xml:space="preserve"> </w:t>
            </w:r>
            <w:r w:rsidRPr="001259D2">
              <w:rPr>
                <w:rFonts w:cstheme="minorHAnsi"/>
                <w:color w:val="000000" w:themeColor="text1"/>
                <w:szCs w:val="22"/>
              </w:rPr>
              <w:t xml:space="preserve">Trends and </w:t>
            </w:r>
            <w:r w:rsidR="001259D2">
              <w:rPr>
                <w:rFonts w:cstheme="minorHAnsi"/>
                <w:color w:val="000000" w:themeColor="text1"/>
                <w:szCs w:val="22"/>
              </w:rPr>
              <w:t xml:space="preserve">  </w:t>
            </w:r>
            <w:r w:rsidRPr="001259D2">
              <w:rPr>
                <w:rFonts w:cstheme="minorHAnsi"/>
                <w:color w:val="000000" w:themeColor="text1"/>
                <w:szCs w:val="22"/>
              </w:rPr>
              <w:t>current issues are always on the agenda</w:t>
            </w:r>
          </w:p>
          <w:p w14:paraId="697465DD" w14:textId="13C5ED7C" w:rsidR="00074AD7" w:rsidRDefault="00074AD7" w:rsidP="00074AD7">
            <w:pPr>
              <w:pStyle w:val="NoSpacing"/>
              <w:numPr>
                <w:ilvl w:val="0"/>
                <w:numId w:val="22"/>
              </w:numPr>
              <w:ind w:left="368" w:firstLine="0"/>
              <w:rPr>
                <w:rFonts w:cstheme="minorHAnsi"/>
                <w:color w:val="000000" w:themeColor="text1"/>
                <w:szCs w:val="22"/>
              </w:rPr>
            </w:pPr>
            <w:r>
              <w:rPr>
                <w:rFonts w:cstheme="minorHAnsi"/>
                <w:color w:val="000000" w:themeColor="text1"/>
                <w:szCs w:val="22"/>
              </w:rPr>
              <w:t xml:space="preserve">Some trends and issues include: </w:t>
            </w:r>
            <w:r w:rsidRPr="001259D2">
              <w:rPr>
                <w:rFonts w:cstheme="minorHAnsi"/>
                <w:b/>
                <w:color w:val="000000" w:themeColor="text1"/>
                <w:szCs w:val="22"/>
              </w:rPr>
              <w:t>retirements</w:t>
            </w:r>
            <w:r>
              <w:rPr>
                <w:rFonts w:cstheme="minorHAnsi"/>
                <w:color w:val="000000" w:themeColor="text1"/>
                <w:szCs w:val="22"/>
              </w:rPr>
              <w:t xml:space="preserve"> (baby boomers retiring, but what will those jobs looks like</w:t>
            </w:r>
            <w:r w:rsidR="001259D2">
              <w:rPr>
                <w:rFonts w:cstheme="minorHAnsi"/>
                <w:color w:val="000000" w:themeColor="text1"/>
                <w:szCs w:val="22"/>
              </w:rPr>
              <w:t>?</w:t>
            </w:r>
            <w:r>
              <w:rPr>
                <w:rFonts w:cstheme="minorHAnsi"/>
                <w:color w:val="000000" w:themeColor="text1"/>
                <w:szCs w:val="22"/>
              </w:rPr>
              <w:t xml:space="preserve">), on </w:t>
            </w:r>
            <w:r w:rsidR="00481712">
              <w:rPr>
                <w:rFonts w:cstheme="minorHAnsi"/>
                <w:color w:val="000000" w:themeColor="text1"/>
                <w:szCs w:val="22"/>
              </w:rPr>
              <w:t xml:space="preserve">- </w:t>
            </w:r>
            <w:r>
              <w:rPr>
                <w:rFonts w:cstheme="minorHAnsi"/>
                <w:color w:val="000000" w:themeColor="text1"/>
                <w:szCs w:val="22"/>
              </w:rPr>
              <w:t xml:space="preserve">going  instability of </w:t>
            </w:r>
            <w:r w:rsidRPr="001259D2">
              <w:rPr>
                <w:rFonts w:cstheme="minorHAnsi"/>
                <w:b/>
                <w:color w:val="000000" w:themeColor="text1"/>
                <w:szCs w:val="22"/>
              </w:rPr>
              <w:t>precarious / contract work</w:t>
            </w:r>
            <w:r>
              <w:rPr>
                <w:rFonts w:cstheme="minorHAnsi"/>
                <w:color w:val="000000" w:themeColor="text1"/>
                <w:szCs w:val="22"/>
              </w:rPr>
              <w:t xml:space="preserve"> – this has been a re</w:t>
            </w:r>
            <w:r w:rsidR="001259D2">
              <w:rPr>
                <w:rFonts w:cstheme="minorHAnsi"/>
                <w:color w:val="000000" w:themeColor="text1"/>
                <w:szCs w:val="22"/>
              </w:rPr>
              <w:t>ality in the sector for decades;</w:t>
            </w:r>
            <w:r>
              <w:rPr>
                <w:rFonts w:cstheme="minorHAnsi"/>
                <w:color w:val="000000" w:themeColor="text1"/>
                <w:szCs w:val="22"/>
              </w:rPr>
              <w:t xml:space="preserve"> Liberal  Government at the Federal Level is supportive of the arts, culture and heritage (150 celebrations</w:t>
            </w:r>
            <w:r w:rsidR="001259D2">
              <w:rPr>
                <w:rFonts w:cstheme="minorHAnsi"/>
                <w:color w:val="000000" w:themeColor="text1"/>
                <w:szCs w:val="22"/>
              </w:rPr>
              <w:t>, new Federal Museums and revitalized exhibits in museums, i</w:t>
            </w:r>
            <w:r w:rsidR="006728CE">
              <w:rPr>
                <w:rFonts w:cstheme="minorHAnsi"/>
                <w:color w:val="000000" w:themeColor="text1"/>
                <w:szCs w:val="22"/>
              </w:rPr>
              <w:t>.</w:t>
            </w:r>
            <w:r w:rsidR="001259D2">
              <w:rPr>
                <w:rFonts w:cstheme="minorHAnsi"/>
                <w:color w:val="000000" w:themeColor="text1"/>
                <w:szCs w:val="22"/>
              </w:rPr>
              <w:t>e</w:t>
            </w:r>
            <w:r w:rsidR="006728CE">
              <w:rPr>
                <w:rFonts w:cstheme="minorHAnsi"/>
                <w:color w:val="000000" w:themeColor="text1"/>
                <w:szCs w:val="22"/>
              </w:rPr>
              <w:t>.,</w:t>
            </w:r>
            <w:r w:rsidR="001259D2">
              <w:rPr>
                <w:rFonts w:cstheme="minorHAnsi"/>
                <w:color w:val="000000" w:themeColor="text1"/>
                <w:szCs w:val="22"/>
              </w:rPr>
              <w:t xml:space="preserve"> Currency Museum, Museum of Science and Technology, Canadian Museum of History) and funding has reached regional and local museums such as Lang Pioneer Village, and the Canadian Canoe Museum; the </w:t>
            </w:r>
            <w:r w:rsidR="001259D2" w:rsidRPr="001259D2">
              <w:rPr>
                <w:rFonts w:cstheme="minorHAnsi"/>
                <w:b/>
                <w:color w:val="000000" w:themeColor="text1"/>
                <w:szCs w:val="22"/>
              </w:rPr>
              <w:t xml:space="preserve">erosion of hand skills </w:t>
            </w:r>
            <w:r w:rsidR="001259D2">
              <w:rPr>
                <w:rFonts w:cstheme="minorHAnsi"/>
                <w:color w:val="000000" w:themeColor="text1"/>
                <w:szCs w:val="22"/>
              </w:rPr>
              <w:t xml:space="preserve">in the sector and in the training programs – we have preserved the lab components in our program to reflect the </w:t>
            </w:r>
            <w:r w:rsidR="001259D2">
              <w:rPr>
                <w:rFonts w:cstheme="minorHAnsi"/>
                <w:color w:val="000000" w:themeColor="text1"/>
                <w:szCs w:val="22"/>
              </w:rPr>
              <w:lastRenderedPageBreak/>
              <w:t xml:space="preserve">need for good hand skills – </w:t>
            </w:r>
            <w:r w:rsidR="001259D2" w:rsidRPr="001259D2">
              <w:rPr>
                <w:rFonts w:cstheme="minorHAnsi"/>
                <w:b/>
                <w:color w:val="000000" w:themeColor="text1"/>
                <w:szCs w:val="22"/>
              </w:rPr>
              <w:t>more lab hours</w:t>
            </w:r>
            <w:r w:rsidR="001259D2">
              <w:rPr>
                <w:rFonts w:cstheme="minorHAnsi"/>
                <w:color w:val="000000" w:themeColor="text1"/>
                <w:szCs w:val="22"/>
              </w:rPr>
              <w:t xml:space="preserve"> would be helpful; student need </w:t>
            </w:r>
            <w:r w:rsidR="001259D2" w:rsidRPr="00E94A77">
              <w:rPr>
                <w:rFonts w:cstheme="minorHAnsi"/>
                <w:b/>
                <w:color w:val="000000" w:themeColor="text1"/>
                <w:szCs w:val="22"/>
              </w:rPr>
              <w:t>more conservation treatment experience</w:t>
            </w:r>
            <w:r w:rsidR="001259D2">
              <w:rPr>
                <w:rFonts w:cstheme="minorHAnsi"/>
                <w:color w:val="000000" w:themeColor="text1"/>
                <w:szCs w:val="22"/>
              </w:rPr>
              <w:t xml:space="preserve">; </w:t>
            </w:r>
            <w:r w:rsidR="00E94A77">
              <w:rPr>
                <w:rFonts w:cstheme="minorHAnsi"/>
                <w:color w:val="000000" w:themeColor="text1"/>
                <w:szCs w:val="22"/>
              </w:rPr>
              <w:t xml:space="preserve">they </w:t>
            </w:r>
            <w:r w:rsidR="001259D2">
              <w:rPr>
                <w:rFonts w:cstheme="minorHAnsi"/>
                <w:color w:val="000000" w:themeColor="text1"/>
                <w:szCs w:val="22"/>
              </w:rPr>
              <w:t xml:space="preserve">need to </w:t>
            </w:r>
            <w:r w:rsidR="001259D2" w:rsidRPr="00E94A77">
              <w:rPr>
                <w:rFonts w:cstheme="minorHAnsi"/>
                <w:b/>
                <w:color w:val="000000" w:themeColor="text1"/>
                <w:szCs w:val="22"/>
              </w:rPr>
              <w:t xml:space="preserve">understand science </w:t>
            </w:r>
            <w:r w:rsidR="001259D2">
              <w:rPr>
                <w:rFonts w:cstheme="minorHAnsi"/>
                <w:color w:val="000000" w:themeColor="text1"/>
                <w:szCs w:val="22"/>
              </w:rPr>
              <w:t xml:space="preserve">and apply science and </w:t>
            </w:r>
            <w:r w:rsidR="001259D2" w:rsidRPr="00E94A77">
              <w:rPr>
                <w:rFonts w:cstheme="minorHAnsi"/>
                <w:b/>
                <w:color w:val="000000" w:themeColor="text1"/>
                <w:szCs w:val="22"/>
              </w:rPr>
              <w:t>use related scientific equipment</w:t>
            </w:r>
            <w:r w:rsidR="00E94A77">
              <w:rPr>
                <w:rFonts w:cstheme="minorHAnsi"/>
                <w:b/>
                <w:color w:val="000000" w:themeColor="text1"/>
                <w:szCs w:val="22"/>
              </w:rPr>
              <w:t xml:space="preserve">; </w:t>
            </w:r>
            <w:r w:rsidR="00E94A77">
              <w:rPr>
                <w:rFonts w:cstheme="minorHAnsi"/>
                <w:color w:val="000000" w:themeColor="text1"/>
                <w:szCs w:val="22"/>
              </w:rPr>
              <w:t xml:space="preserve">being </w:t>
            </w:r>
            <w:r w:rsidR="00E94A77" w:rsidRPr="00E94A77">
              <w:rPr>
                <w:rFonts w:cstheme="minorHAnsi"/>
                <w:b/>
                <w:color w:val="000000" w:themeColor="text1"/>
                <w:szCs w:val="22"/>
              </w:rPr>
              <w:t>bilingual</w:t>
            </w:r>
            <w:r w:rsidR="00E94A77">
              <w:rPr>
                <w:rFonts w:cstheme="minorHAnsi"/>
                <w:color w:val="000000" w:themeColor="text1"/>
                <w:szCs w:val="22"/>
              </w:rPr>
              <w:t xml:space="preserve"> will be a tremendous asset; current trends in technology include </w:t>
            </w:r>
            <w:r w:rsidR="00E94A77" w:rsidRPr="00E94A77">
              <w:rPr>
                <w:rFonts w:cstheme="minorHAnsi"/>
                <w:b/>
                <w:color w:val="000000" w:themeColor="text1"/>
                <w:szCs w:val="22"/>
              </w:rPr>
              <w:t>3d scanning and 3d printing</w:t>
            </w:r>
            <w:r w:rsidR="00E94A77">
              <w:rPr>
                <w:rFonts w:cstheme="minorHAnsi"/>
                <w:b/>
                <w:color w:val="000000" w:themeColor="text1"/>
                <w:szCs w:val="22"/>
              </w:rPr>
              <w:t xml:space="preserve">; </w:t>
            </w:r>
            <w:r w:rsidR="00E94A77">
              <w:rPr>
                <w:rFonts w:cstheme="minorHAnsi"/>
                <w:color w:val="000000" w:themeColor="text1"/>
                <w:szCs w:val="22"/>
              </w:rPr>
              <w:t xml:space="preserve">there is more cross over  between </w:t>
            </w:r>
            <w:r w:rsidR="00E94A77" w:rsidRPr="00E94A77">
              <w:rPr>
                <w:rFonts w:cstheme="minorHAnsi"/>
                <w:b/>
                <w:color w:val="000000" w:themeColor="text1"/>
                <w:szCs w:val="22"/>
              </w:rPr>
              <w:t>conservation, curation and collections management</w:t>
            </w:r>
            <w:r w:rsidR="008E41E1">
              <w:rPr>
                <w:rFonts w:cstheme="minorHAnsi"/>
                <w:b/>
                <w:color w:val="000000" w:themeColor="text1"/>
                <w:szCs w:val="22"/>
              </w:rPr>
              <w:t xml:space="preserve">. </w:t>
            </w:r>
            <w:r w:rsidR="008E41E1" w:rsidRPr="008E41E1">
              <w:rPr>
                <w:rFonts w:cstheme="minorHAnsi"/>
                <w:color w:val="000000" w:themeColor="text1"/>
                <w:szCs w:val="22"/>
              </w:rPr>
              <w:t>Specific areas and content themes to expand up</w:t>
            </w:r>
            <w:r w:rsidR="008E41E1">
              <w:rPr>
                <w:rFonts w:cstheme="minorHAnsi"/>
                <w:color w:val="000000" w:themeColor="text1"/>
                <w:szCs w:val="22"/>
              </w:rPr>
              <w:t>on</w:t>
            </w:r>
            <w:r w:rsidR="008E41E1" w:rsidRPr="008E41E1">
              <w:rPr>
                <w:rFonts w:cstheme="minorHAnsi"/>
                <w:color w:val="000000" w:themeColor="text1"/>
                <w:szCs w:val="22"/>
              </w:rPr>
              <w:t xml:space="preserve"> include:</w:t>
            </w:r>
            <w:r w:rsidR="008E41E1">
              <w:rPr>
                <w:rFonts w:cstheme="minorHAnsi"/>
                <w:b/>
                <w:color w:val="000000" w:themeColor="text1"/>
                <w:szCs w:val="22"/>
              </w:rPr>
              <w:t xml:space="preserve"> the preservation of plastics, modern materials, time based media, preservation of Indigenous collections: tangible and intangible heritage, archival collection materials (digitized and born digital)</w:t>
            </w:r>
            <w:r w:rsidR="002778D2">
              <w:rPr>
                <w:rFonts w:cstheme="minorHAnsi"/>
                <w:b/>
                <w:color w:val="000000" w:themeColor="text1"/>
                <w:szCs w:val="22"/>
              </w:rPr>
              <w:t xml:space="preserve"> and moving collections</w:t>
            </w:r>
            <w:r w:rsidR="008E41E1">
              <w:rPr>
                <w:rFonts w:cstheme="minorHAnsi"/>
                <w:b/>
                <w:color w:val="000000" w:themeColor="text1"/>
                <w:szCs w:val="22"/>
              </w:rPr>
              <w:t>.</w:t>
            </w:r>
          </w:p>
          <w:p w14:paraId="3174B3B1" w14:textId="77777777" w:rsidR="00D631DB" w:rsidRDefault="00D631DB" w:rsidP="00D631DB">
            <w:pPr>
              <w:pStyle w:val="NoSpacing"/>
              <w:numPr>
                <w:ilvl w:val="0"/>
                <w:numId w:val="22"/>
              </w:numPr>
              <w:ind w:left="368" w:firstLine="0"/>
              <w:rPr>
                <w:rFonts w:cstheme="minorHAnsi"/>
                <w:color w:val="000000" w:themeColor="text1"/>
                <w:szCs w:val="22"/>
              </w:rPr>
            </w:pPr>
            <w:r>
              <w:rPr>
                <w:rFonts w:cstheme="minorHAnsi"/>
                <w:color w:val="000000" w:themeColor="text1"/>
                <w:szCs w:val="22"/>
              </w:rPr>
              <w:t xml:space="preserve">Need for more information on </w:t>
            </w:r>
            <w:r w:rsidRPr="00BD1E7C">
              <w:rPr>
                <w:rFonts w:cstheme="minorHAnsi"/>
                <w:b/>
                <w:color w:val="000000" w:themeColor="text1"/>
                <w:szCs w:val="22"/>
              </w:rPr>
              <w:t>Risk Assessment &amp; Management</w:t>
            </w:r>
            <w:r>
              <w:rPr>
                <w:rFonts w:cstheme="minorHAnsi"/>
                <w:color w:val="000000" w:themeColor="text1"/>
                <w:szCs w:val="22"/>
              </w:rPr>
              <w:t>, and working with collection materials post disaster (fires in California, soot damage floods and mud slides) -  First Aid for Cultural Collections in Crisis, and Disaster Recovery</w:t>
            </w:r>
          </w:p>
          <w:p w14:paraId="651E500F" w14:textId="5B569F4C" w:rsidR="00D631DB" w:rsidRDefault="00D631DB" w:rsidP="00D631DB">
            <w:pPr>
              <w:pStyle w:val="NoSpacing"/>
              <w:numPr>
                <w:ilvl w:val="0"/>
                <w:numId w:val="22"/>
              </w:numPr>
              <w:ind w:left="368" w:firstLine="0"/>
              <w:rPr>
                <w:rFonts w:cstheme="minorHAnsi"/>
                <w:color w:val="000000" w:themeColor="text1"/>
                <w:szCs w:val="22"/>
              </w:rPr>
            </w:pPr>
            <w:r w:rsidRPr="002778D2">
              <w:rPr>
                <w:rFonts w:cstheme="minorHAnsi"/>
                <w:b/>
                <w:color w:val="000000" w:themeColor="text1"/>
                <w:szCs w:val="22"/>
              </w:rPr>
              <w:t>Truth and Reconciliation</w:t>
            </w:r>
            <w:r>
              <w:rPr>
                <w:rFonts w:cstheme="minorHAnsi"/>
                <w:color w:val="000000" w:themeColor="text1"/>
                <w:szCs w:val="22"/>
              </w:rPr>
              <w:t xml:space="preserve">:  As Indigenous Communities and people are recovering from the Cultural Devastation of the past – the programs could be doing more with the intangible and tangible heritage of the </w:t>
            </w:r>
            <w:r w:rsidR="002778D2">
              <w:rPr>
                <w:rFonts w:cstheme="minorHAnsi"/>
                <w:color w:val="000000" w:themeColor="text1"/>
                <w:szCs w:val="22"/>
              </w:rPr>
              <w:t xml:space="preserve">Indigenous </w:t>
            </w:r>
            <w:r>
              <w:rPr>
                <w:rFonts w:cstheme="minorHAnsi"/>
                <w:color w:val="000000" w:themeColor="text1"/>
                <w:szCs w:val="22"/>
              </w:rPr>
              <w:t>people</w:t>
            </w:r>
            <w:r w:rsidR="00343948">
              <w:rPr>
                <w:rFonts w:cstheme="minorHAnsi"/>
                <w:color w:val="000000" w:themeColor="text1"/>
                <w:szCs w:val="22"/>
              </w:rPr>
              <w:t xml:space="preserve"> – this should be a central focus for the college</w:t>
            </w:r>
          </w:p>
          <w:p w14:paraId="56F24995" w14:textId="77777777" w:rsidR="00D631DB" w:rsidRDefault="00D631DB" w:rsidP="00D631DB">
            <w:pPr>
              <w:pStyle w:val="NoSpacing"/>
              <w:rPr>
                <w:rFonts w:cstheme="minorHAnsi"/>
                <w:color w:val="000000" w:themeColor="text1"/>
                <w:szCs w:val="22"/>
              </w:rPr>
            </w:pPr>
          </w:p>
          <w:p w14:paraId="27FDB5D1" w14:textId="77777777" w:rsidR="00074AD7" w:rsidRDefault="00E94A77" w:rsidP="00074AD7">
            <w:pPr>
              <w:pStyle w:val="NoSpacing"/>
              <w:numPr>
                <w:ilvl w:val="0"/>
                <w:numId w:val="22"/>
              </w:numPr>
              <w:ind w:left="368" w:firstLine="0"/>
              <w:rPr>
                <w:rFonts w:cstheme="minorHAnsi"/>
                <w:color w:val="000000" w:themeColor="text1"/>
                <w:szCs w:val="22"/>
              </w:rPr>
            </w:pPr>
            <w:proofErr w:type="spellStart"/>
            <w:r>
              <w:rPr>
                <w:rFonts w:cstheme="minorHAnsi"/>
                <w:color w:val="000000" w:themeColor="text1"/>
                <w:szCs w:val="22"/>
              </w:rPr>
              <w:t>Labour</w:t>
            </w:r>
            <w:proofErr w:type="spellEnd"/>
            <w:r>
              <w:rPr>
                <w:rFonts w:cstheme="minorHAnsi"/>
                <w:color w:val="000000" w:themeColor="text1"/>
                <w:szCs w:val="22"/>
              </w:rPr>
              <w:t xml:space="preserve"> Market Trends: see the note above about retirements and precarious work; there are more women in the sector than men, this is not new and likely circles back to wages in the field, part time employment and contract work.  </w:t>
            </w:r>
            <w:r w:rsidRPr="00BD1E7C">
              <w:rPr>
                <w:rFonts w:cstheme="minorHAnsi"/>
                <w:b/>
                <w:color w:val="000000" w:themeColor="text1"/>
                <w:szCs w:val="22"/>
              </w:rPr>
              <w:t>Parliament Hill</w:t>
            </w:r>
            <w:r>
              <w:rPr>
                <w:rFonts w:cstheme="minorHAnsi"/>
                <w:color w:val="000000" w:themeColor="text1"/>
                <w:szCs w:val="22"/>
              </w:rPr>
              <w:t xml:space="preserve"> is going through a massive restoration project with an estimated </w:t>
            </w:r>
            <w:r w:rsidRPr="00BD1E7C">
              <w:rPr>
                <w:rFonts w:cstheme="minorHAnsi"/>
                <w:b/>
                <w:color w:val="000000" w:themeColor="text1"/>
                <w:szCs w:val="22"/>
              </w:rPr>
              <w:t>12 to 15 years of work.</w:t>
            </w:r>
            <w:r>
              <w:rPr>
                <w:rFonts w:cstheme="minorHAnsi"/>
                <w:color w:val="000000" w:themeColor="text1"/>
                <w:szCs w:val="22"/>
              </w:rPr>
              <w:t xml:space="preserve">  There will be jobs in built heritage and preservation of heritage interiors.</w:t>
            </w:r>
          </w:p>
          <w:p w14:paraId="4B34E0DA" w14:textId="77777777" w:rsidR="00D631DB" w:rsidRDefault="00D631DB" w:rsidP="00D631DB">
            <w:pPr>
              <w:pStyle w:val="ListParagraph"/>
              <w:rPr>
                <w:rFonts w:cstheme="minorHAnsi"/>
                <w:color w:val="000000" w:themeColor="text1"/>
                <w:szCs w:val="22"/>
              </w:rPr>
            </w:pPr>
          </w:p>
          <w:p w14:paraId="46A2E170" w14:textId="77777777" w:rsidR="00D631DB" w:rsidRPr="005234B2" w:rsidRDefault="005234B2" w:rsidP="005234B2">
            <w:pPr>
              <w:pStyle w:val="NoSpacing"/>
              <w:numPr>
                <w:ilvl w:val="0"/>
                <w:numId w:val="22"/>
              </w:numPr>
              <w:rPr>
                <w:rStyle w:val="Hyperlink"/>
                <w:rFonts w:cstheme="minorHAnsi"/>
                <w:color w:val="000000" w:themeColor="text1"/>
                <w:szCs w:val="22"/>
                <w:u w:val="none"/>
              </w:rPr>
            </w:pPr>
            <w:r>
              <w:rPr>
                <w:rStyle w:val="Hyperlink"/>
                <w:u w:val="none"/>
              </w:rPr>
              <w:t>We need to reach out to the Indigenous, First Nations, Inuit and Metis communities and define potential training needs for those Nations.</w:t>
            </w:r>
          </w:p>
          <w:p w14:paraId="71AF6225" w14:textId="77777777" w:rsidR="005234B2" w:rsidRDefault="005234B2" w:rsidP="005234B2">
            <w:pPr>
              <w:pStyle w:val="ListParagraph"/>
              <w:rPr>
                <w:rFonts w:cstheme="minorHAnsi"/>
                <w:color w:val="000000" w:themeColor="text1"/>
                <w:szCs w:val="22"/>
              </w:rPr>
            </w:pPr>
          </w:p>
          <w:p w14:paraId="70552B30" w14:textId="77EDF8DC" w:rsidR="005234B2" w:rsidRDefault="005234B2" w:rsidP="00343948">
            <w:pPr>
              <w:pStyle w:val="NoSpacing"/>
              <w:ind w:left="1440"/>
              <w:rPr>
                <w:rFonts w:cstheme="minorHAnsi"/>
                <w:color w:val="000000" w:themeColor="text1"/>
                <w:szCs w:val="22"/>
              </w:rPr>
            </w:pPr>
          </w:p>
          <w:p w14:paraId="7F710BB3" w14:textId="77777777" w:rsidR="00343948" w:rsidRDefault="00343948" w:rsidP="00343948">
            <w:pPr>
              <w:pStyle w:val="NoSpacing"/>
              <w:ind w:left="1440"/>
              <w:rPr>
                <w:rFonts w:cstheme="minorHAnsi"/>
                <w:color w:val="000000" w:themeColor="text1"/>
                <w:szCs w:val="22"/>
              </w:rPr>
            </w:pPr>
          </w:p>
          <w:p w14:paraId="0E66B31F" w14:textId="77777777" w:rsidR="00BD1E7C" w:rsidRDefault="00BD1E7C" w:rsidP="00BD1E7C">
            <w:pPr>
              <w:pStyle w:val="NoSpacing"/>
              <w:rPr>
                <w:rFonts w:cstheme="minorHAnsi"/>
                <w:color w:val="000000" w:themeColor="text1"/>
                <w:szCs w:val="22"/>
              </w:rPr>
            </w:pPr>
            <w:r>
              <w:rPr>
                <w:rFonts w:cstheme="minorHAnsi"/>
                <w:color w:val="000000" w:themeColor="text1"/>
                <w:szCs w:val="22"/>
              </w:rPr>
              <w:lastRenderedPageBreak/>
              <w:t>Recent and Anticipated changes in credentials:</w:t>
            </w:r>
          </w:p>
          <w:p w14:paraId="14F26848" w14:textId="77777777" w:rsidR="00BD1E7C" w:rsidRDefault="00BD1E7C" w:rsidP="00BD1E7C">
            <w:pPr>
              <w:pStyle w:val="NoSpacing"/>
              <w:rPr>
                <w:rFonts w:cstheme="minorHAnsi"/>
                <w:color w:val="000000" w:themeColor="text1"/>
                <w:szCs w:val="22"/>
              </w:rPr>
            </w:pPr>
          </w:p>
          <w:p w14:paraId="32975897" w14:textId="2EFE2AF9" w:rsidR="00BD1E7C" w:rsidRDefault="00BD1E7C" w:rsidP="00BD1E7C">
            <w:pPr>
              <w:pStyle w:val="NoSpacing"/>
              <w:numPr>
                <w:ilvl w:val="0"/>
                <w:numId w:val="23"/>
              </w:numPr>
              <w:rPr>
                <w:rFonts w:cstheme="minorHAnsi"/>
                <w:color w:val="000000" w:themeColor="text1"/>
                <w:szCs w:val="22"/>
              </w:rPr>
            </w:pPr>
            <w:r>
              <w:rPr>
                <w:rFonts w:cstheme="minorHAnsi"/>
                <w:color w:val="000000" w:themeColor="text1"/>
                <w:szCs w:val="22"/>
              </w:rPr>
              <w:t xml:space="preserve">students need </w:t>
            </w:r>
            <w:r w:rsidRPr="00BD1E7C">
              <w:rPr>
                <w:rFonts w:cstheme="minorHAnsi"/>
                <w:b/>
                <w:color w:val="000000" w:themeColor="text1"/>
                <w:szCs w:val="22"/>
              </w:rPr>
              <w:t>strong science/chemistry and COMMUNICATION</w:t>
            </w:r>
            <w:r>
              <w:rPr>
                <w:rFonts w:cstheme="minorHAnsi"/>
                <w:color w:val="000000" w:themeColor="text1"/>
                <w:szCs w:val="22"/>
              </w:rPr>
              <w:t xml:space="preserve"> skills – they must be able to </w:t>
            </w:r>
            <w:r w:rsidRPr="00BD1E7C">
              <w:rPr>
                <w:rFonts w:cstheme="minorHAnsi"/>
                <w:b/>
                <w:color w:val="000000" w:themeColor="text1"/>
                <w:szCs w:val="22"/>
              </w:rPr>
              <w:t xml:space="preserve">synthesize information, and write and present information </w:t>
            </w:r>
            <w:r>
              <w:rPr>
                <w:rFonts w:cstheme="minorHAnsi"/>
                <w:color w:val="000000" w:themeColor="text1"/>
                <w:szCs w:val="22"/>
              </w:rPr>
              <w:t>accurately, clearly and in an error free format</w:t>
            </w:r>
          </w:p>
          <w:p w14:paraId="67C358AA" w14:textId="413BCD04" w:rsidR="00343948" w:rsidRDefault="00343948" w:rsidP="00BD1E7C">
            <w:pPr>
              <w:pStyle w:val="NoSpacing"/>
              <w:numPr>
                <w:ilvl w:val="0"/>
                <w:numId w:val="23"/>
              </w:numPr>
              <w:rPr>
                <w:rFonts w:cstheme="minorHAnsi"/>
                <w:color w:val="000000" w:themeColor="text1"/>
                <w:szCs w:val="22"/>
              </w:rPr>
            </w:pPr>
            <w:r>
              <w:rPr>
                <w:rFonts w:cstheme="minorHAnsi"/>
                <w:color w:val="000000" w:themeColor="text1"/>
                <w:szCs w:val="22"/>
              </w:rPr>
              <w:t xml:space="preserve">We have been encouraged by the advisory committee and the students to heighten the chemistry requirement to </w:t>
            </w:r>
            <w:r w:rsidRPr="00343948">
              <w:rPr>
                <w:rFonts w:cstheme="minorHAnsi"/>
                <w:b/>
                <w:color w:val="000000" w:themeColor="text1"/>
                <w:szCs w:val="22"/>
              </w:rPr>
              <w:t>Grade 12 U Level</w:t>
            </w:r>
            <w:r>
              <w:rPr>
                <w:rFonts w:cstheme="minorHAnsi"/>
                <w:color w:val="000000" w:themeColor="text1"/>
                <w:szCs w:val="22"/>
              </w:rPr>
              <w:t xml:space="preserve"> as an admissions requirement</w:t>
            </w:r>
          </w:p>
          <w:p w14:paraId="732E68CD" w14:textId="77777777" w:rsidR="00BD1E7C" w:rsidRDefault="00BD1E7C" w:rsidP="00BD1E7C">
            <w:pPr>
              <w:pStyle w:val="NoSpacing"/>
              <w:numPr>
                <w:ilvl w:val="0"/>
                <w:numId w:val="23"/>
              </w:numPr>
              <w:rPr>
                <w:rFonts w:cstheme="minorHAnsi"/>
                <w:color w:val="000000" w:themeColor="text1"/>
                <w:szCs w:val="22"/>
              </w:rPr>
            </w:pPr>
            <w:r>
              <w:rPr>
                <w:rFonts w:cstheme="minorHAnsi"/>
                <w:color w:val="000000" w:themeColor="text1"/>
                <w:szCs w:val="22"/>
              </w:rPr>
              <w:t>Fleming needs entrance requirements; an interview, submission of a resume, sample of writing</w:t>
            </w:r>
            <w:r w:rsidR="00D20526">
              <w:rPr>
                <w:rFonts w:cstheme="minorHAnsi"/>
                <w:color w:val="000000" w:themeColor="text1"/>
                <w:szCs w:val="22"/>
              </w:rPr>
              <w:t xml:space="preserve"> – or merit of interest</w:t>
            </w:r>
            <w:r>
              <w:rPr>
                <w:rFonts w:cstheme="minorHAnsi"/>
                <w:color w:val="000000" w:themeColor="text1"/>
                <w:szCs w:val="22"/>
              </w:rPr>
              <w:t xml:space="preserve">, </w:t>
            </w:r>
            <w:r w:rsidR="00D20526">
              <w:rPr>
                <w:rFonts w:cstheme="minorHAnsi"/>
                <w:color w:val="000000" w:themeColor="text1"/>
                <w:szCs w:val="22"/>
              </w:rPr>
              <w:t xml:space="preserve">portfolio, and a GPA or average of 75% +++ etc.  with letters of reference – many of our applicants ask </w:t>
            </w:r>
            <w:r w:rsidR="006728CE">
              <w:rPr>
                <w:rFonts w:cstheme="minorHAnsi"/>
                <w:color w:val="000000" w:themeColor="text1"/>
                <w:szCs w:val="22"/>
              </w:rPr>
              <w:t>if there is more to the application process</w:t>
            </w:r>
          </w:p>
          <w:p w14:paraId="56777968" w14:textId="77777777" w:rsidR="00D631DB" w:rsidRDefault="00BD1E7C" w:rsidP="00D631DB">
            <w:pPr>
              <w:pStyle w:val="NoSpacing"/>
              <w:numPr>
                <w:ilvl w:val="0"/>
                <w:numId w:val="22"/>
              </w:numPr>
              <w:ind w:left="368" w:firstLine="0"/>
              <w:rPr>
                <w:rFonts w:cstheme="minorHAnsi"/>
                <w:color w:val="000000" w:themeColor="text1"/>
                <w:szCs w:val="22"/>
              </w:rPr>
            </w:pPr>
            <w:r>
              <w:rPr>
                <w:rFonts w:cstheme="minorHAnsi"/>
                <w:color w:val="000000" w:themeColor="text1"/>
                <w:szCs w:val="22"/>
              </w:rPr>
              <w:t xml:space="preserve">many job postings are asking for </w:t>
            </w:r>
            <w:r w:rsidRPr="00BD1E7C">
              <w:rPr>
                <w:rFonts w:cstheme="minorHAnsi"/>
                <w:b/>
                <w:color w:val="000000" w:themeColor="text1"/>
                <w:szCs w:val="22"/>
              </w:rPr>
              <w:t>Master</w:t>
            </w:r>
            <w:r>
              <w:rPr>
                <w:rFonts w:cstheme="minorHAnsi"/>
                <w:b/>
                <w:color w:val="000000" w:themeColor="text1"/>
                <w:szCs w:val="22"/>
              </w:rPr>
              <w:t>’</w:t>
            </w:r>
            <w:r w:rsidRPr="00BD1E7C">
              <w:rPr>
                <w:rFonts w:cstheme="minorHAnsi"/>
                <w:b/>
                <w:color w:val="000000" w:themeColor="text1"/>
                <w:szCs w:val="22"/>
              </w:rPr>
              <w:t>s Degree or equivalent</w:t>
            </w:r>
            <w:r>
              <w:rPr>
                <w:rFonts w:cstheme="minorHAnsi"/>
                <w:color w:val="000000" w:themeColor="text1"/>
                <w:szCs w:val="22"/>
              </w:rPr>
              <w:t xml:space="preserve"> – </w:t>
            </w:r>
            <w:r w:rsidRPr="008E41E1">
              <w:rPr>
                <w:rFonts w:cstheme="minorHAnsi"/>
                <w:i/>
                <w:color w:val="000000" w:themeColor="text1"/>
                <w:szCs w:val="22"/>
              </w:rPr>
              <w:t>in order for our program to be the equivalent</w:t>
            </w:r>
            <w:r>
              <w:rPr>
                <w:rFonts w:cstheme="minorHAnsi"/>
                <w:color w:val="000000" w:themeColor="text1"/>
                <w:szCs w:val="22"/>
              </w:rPr>
              <w:t xml:space="preserve">, the academic rigor plus the </w:t>
            </w:r>
            <w:r w:rsidR="004D0D99">
              <w:rPr>
                <w:rFonts w:cstheme="minorHAnsi"/>
                <w:color w:val="000000" w:themeColor="text1"/>
                <w:szCs w:val="22"/>
              </w:rPr>
              <w:t xml:space="preserve">technical, and </w:t>
            </w:r>
            <w:r>
              <w:rPr>
                <w:rFonts w:cstheme="minorHAnsi"/>
                <w:color w:val="000000" w:themeColor="text1"/>
                <w:szCs w:val="22"/>
              </w:rPr>
              <w:t>hands on practical application</w:t>
            </w:r>
            <w:r w:rsidR="004D0D99">
              <w:rPr>
                <w:rFonts w:cstheme="minorHAnsi"/>
                <w:color w:val="000000" w:themeColor="text1"/>
                <w:szCs w:val="22"/>
              </w:rPr>
              <w:t>s</w:t>
            </w:r>
            <w:r>
              <w:rPr>
                <w:rFonts w:cstheme="minorHAnsi"/>
                <w:color w:val="000000" w:themeColor="text1"/>
                <w:szCs w:val="22"/>
              </w:rPr>
              <w:t xml:space="preserve"> need to be taught to the best possible standards and resourced accordingly. Perhaps the CHM program could be a ladder to the MAC program at Queens – many international training programs are 5 years long with undergraduate studies leading to the Masters studies.  Queens is an MA – Fleming is post graduate, perhaps a pathway could be developed.</w:t>
            </w:r>
            <w:r w:rsidR="008E41E1">
              <w:rPr>
                <w:rFonts w:cstheme="minorHAnsi"/>
                <w:color w:val="000000" w:themeColor="text1"/>
                <w:szCs w:val="22"/>
              </w:rPr>
              <w:t xml:space="preserve">  We will continue to focus on the hands on skills, applied skills, and work towards offering more lab based / object treatment based opportunities for students</w:t>
            </w:r>
            <w:r w:rsidR="00D631DB">
              <w:rPr>
                <w:rFonts w:cstheme="minorHAnsi"/>
                <w:color w:val="000000" w:themeColor="text1"/>
                <w:szCs w:val="22"/>
              </w:rPr>
              <w:t xml:space="preserve">.   In order for this program to be competitive – we will need to maintain quality teaching with quality resources and quality students. </w:t>
            </w:r>
          </w:p>
          <w:p w14:paraId="40796B37" w14:textId="0C7C239A" w:rsidR="00BD1E7C" w:rsidRDefault="0077510E" w:rsidP="00BD1E7C">
            <w:pPr>
              <w:pStyle w:val="NoSpacing"/>
              <w:numPr>
                <w:ilvl w:val="0"/>
                <w:numId w:val="23"/>
              </w:numPr>
              <w:rPr>
                <w:rFonts w:cstheme="minorHAnsi"/>
                <w:color w:val="000000" w:themeColor="text1"/>
                <w:szCs w:val="22"/>
              </w:rPr>
            </w:pPr>
            <w:r>
              <w:rPr>
                <w:rFonts w:cstheme="minorHAnsi"/>
                <w:color w:val="000000" w:themeColor="text1"/>
                <w:szCs w:val="22"/>
              </w:rPr>
              <w:t>The Conservation Lab is tired and is being crowded out by the cafeteria storage and preparation rooms, garbage, and recycling</w:t>
            </w:r>
          </w:p>
          <w:p w14:paraId="06B7650E" w14:textId="4EA18DD1" w:rsidR="0077510E" w:rsidRDefault="0077510E" w:rsidP="00BD1E7C">
            <w:pPr>
              <w:pStyle w:val="NoSpacing"/>
              <w:numPr>
                <w:ilvl w:val="0"/>
                <w:numId w:val="23"/>
              </w:numPr>
              <w:rPr>
                <w:rFonts w:cstheme="minorHAnsi"/>
                <w:color w:val="000000" w:themeColor="text1"/>
                <w:szCs w:val="22"/>
              </w:rPr>
            </w:pPr>
            <w:r>
              <w:rPr>
                <w:rFonts w:cstheme="minorHAnsi"/>
                <w:color w:val="000000" w:themeColor="text1"/>
                <w:szCs w:val="22"/>
              </w:rPr>
              <w:t>Dumpsters are located in the parking lot, directly outside the lab = very close to the teaching space.  There is a real threat of pest infestation.</w:t>
            </w:r>
          </w:p>
          <w:p w14:paraId="0D12EE0E" w14:textId="77777777" w:rsidR="00D20526" w:rsidRDefault="00D20526" w:rsidP="00D20526">
            <w:pPr>
              <w:pStyle w:val="NoSpacing"/>
              <w:rPr>
                <w:rFonts w:cstheme="minorHAnsi"/>
                <w:color w:val="000000" w:themeColor="text1"/>
                <w:szCs w:val="22"/>
              </w:rPr>
            </w:pPr>
          </w:p>
          <w:p w14:paraId="2A435718" w14:textId="77777777" w:rsidR="00D20526" w:rsidRPr="00074AD7" w:rsidRDefault="004D0D99" w:rsidP="00D20526">
            <w:pPr>
              <w:pStyle w:val="NoSpacing"/>
              <w:rPr>
                <w:rFonts w:cstheme="minorHAnsi"/>
                <w:color w:val="000000" w:themeColor="text1"/>
                <w:szCs w:val="22"/>
              </w:rPr>
            </w:pPr>
            <w:r>
              <w:rPr>
                <w:rFonts w:cstheme="minorHAnsi"/>
                <w:color w:val="000000" w:themeColor="text1"/>
                <w:szCs w:val="22"/>
              </w:rPr>
              <w:t>Suggested c</w:t>
            </w:r>
            <w:r w:rsidR="00D20526">
              <w:rPr>
                <w:rFonts w:cstheme="minorHAnsi"/>
                <w:color w:val="000000" w:themeColor="text1"/>
                <w:szCs w:val="22"/>
              </w:rPr>
              <w:t>hanges have been embedded in the discussion above</w:t>
            </w:r>
          </w:p>
          <w:p w14:paraId="7470FC8C" w14:textId="77777777" w:rsidR="00406583" w:rsidRDefault="00406583" w:rsidP="00B91716">
            <w:pPr>
              <w:pStyle w:val="NoSpacing"/>
              <w:rPr>
                <w:rFonts w:cstheme="minorHAnsi"/>
                <w:szCs w:val="22"/>
              </w:rPr>
            </w:pPr>
          </w:p>
          <w:p w14:paraId="2D9575FB" w14:textId="77777777" w:rsidR="00B91716" w:rsidRDefault="00B91716" w:rsidP="0015545F">
            <w:pPr>
              <w:pStyle w:val="NoSpacing"/>
              <w:rPr>
                <w:rFonts w:cstheme="minorHAnsi"/>
                <w:szCs w:val="22"/>
              </w:rPr>
            </w:pPr>
            <w:r>
              <w:rPr>
                <w:rFonts w:cstheme="minorHAnsi"/>
                <w:szCs w:val="22"/>
              </w:rPr>
              <w:lastRenderedPageBreak/>
              <w:t xml:space="preserve">Document saved on S: directory link: </w:t>
            </w:r>
            <w:r w:rsidRPr="00116B54">
              <w:rPr>
                <w:rFonts w:cstheme="minorHAnsi"/>
                <w:szCs w:val="22"/>
              </w:rPr>
              <w:t xml:space="preserve"> </w:t>
            </w:r>
          </w:p>
          <w:p w14:paraId="59DBE00B" w14:textId="77777777" w:rsidR="00602BAE" w:rsidRDefault="008E16D9" w:rsidP="0015545F">
            <w:pPr>
              <w:pStyle w:val="NoSpacing"/>
              <w:rPr>
                <w:rStyle w:val="Hyperlink"/>
                <w:rFonts w:cstheme="minorHAnsi"/>
                <w:szCs w:val="22"/>
              </w:rPr>
            </w:pPr>
            <w:hyperlink r:id="rId10" w:history="1">
              <w:r w:rsidR="00602BAE" w:rsidRPr="00602BAE">
                <w:rPr>
                  <w:rStyle w:val="Hyperlink"/>
                  <w:rFonts w:cstheme="minorHAnsi"/>
                  <w:szCs w:val="22"/>
                </w:rPr>
                <w:t xml:space="preserve">1 Industry Trends and Employment\1.1 CHM </w:t>
              </w:r>
              <w:proofErr w:type="spellStart"/>
              <w:r w:rsidR="00602BAE" w:rsidRPr="00602BAE">
                <w:rPr>
                  <w:rStyle w:val="Hyperlink"/>
                  <w:rFonts w:cstheme="minorHAnsi"/>
                  <w:szCs w:val="22"/>
                </w:rPr>
                <w:t>Labour</w:t>
              </w:r>
              <w:proofErr w:type="spellEnd"/>
              <w:r w:rsidR="00602BAE" w:rsidRPr="00602BAE">
                <w:rPr>
                  <w:rStyle w:val="Hyperlink"/>
                  <w:rFonts w:cstheme="minorHAnsi"/>
                  <w:szCs w:val="22"/>
                </w:rPr>
                <w:t xml:space="preserve"> Market and Occupational Standard Trend.docx</w:t>
              </w:r>
            </w:hyperlink>
          </w:p>
          <w:p w14:paraId="632EF93C" w14:textId="77777777" w:rsidR="00D20526" w:rsidRDefault="00D20526" w:rsidP="0015545F">
            <w:pPr>
              <w:pStyle w:val="NoSpacing"/>
              <w:rPr>
                <w:rStyle w:val="Hyperlink"/>
                <w:rFonts w:cstheme="minorHAnsi"/>
                <w:szCs w:val="22"/>
              </w:rPr>
            </w:pPr>
          </w:p>
          <w:p w14:paraId="1C1C5A93" w14:textId="77777777" w:rsidR="00D20526" w:rsidRDefault="00D20526" w:rsidP="0015545F">
            <w:pPr>
              <w:pStyle w:val="NoSpacing"/>
              <w:rPr>
                <w:rStyle w:val="Hyperlink"/>
                <w:rFonts w:cstheme="minorHAnsi"/>
                <w:szCs w:val="22"/>
              </w:rPr>
            </w:pPr>
          </w:p>
          <w:p w14:paraId="06CB82D6" w14:textId="77777777" w:rsidR="00D20526" w:rsidRPr="00116B54" w:rsidRDefault="00D20526" w:rsidP="0015545F">
            <w:pPr>
              <w:pStyle w:val="NoSpacing"/>
              <w:rPr>
                <w:rFonts w:cstheme="minorHAnsi"/>
                <w:szCs w:val="22"/>
              </w:rPr>
            </w:pPr>
          </w:p>
        </w:tc>
      </w:tr>
      <w:tr w:rsidR="00074AD7" w:rsidRPr="00116B54" w14:paraId="3FED3881" w14:textId="77777777" w:rsidTr="003F0641">
        <w:tblPrEx>
          <w:shd w:val="clear" w:color="auto" w:fill="auto"/>
          <w:tblLook w:val="01E0" w:firstRow="1" w:lastRow="1" w:firstColumn="1" w:lastColumn="1" w:noHBand="0" w:noVBand="0"/>
        </w:tblPrEx>
        <w:tc>
          <w:tcPr>
            <w:tcW w:w="6947" w:type="dxa"/>
            <w:gridSpan w:val="2"/>
            <w:tcMar>
              <w:top w:w="113" w:type="dxa"/>
              <w:bottom w:w="113" w:type="dxa"/>
            </w:tcMar>
          </w:tcPr>
          <w:p w14:paraId="32655880" w14:textId="77777777" w:rsidR="00074AD7" w:rsidRDefault="00074AD7" w:rsidP="00B91716">
            <w:pPr>
              <w:pStyle w:val="NoSpacing"/>
              <w:numPr>
                <w:ilvl w:val="1"/>
                <w:numId w:val="15"/>
              </w:numPr>
              <w:rPr>
                <w:rFonts w:cstheme="minorHAnsi"/>
                <w:szCs w:val="22"/>
              </w:rPr>
            </w:pPr>
          </w:p>
        </w:tc>
        <w:tc>
          <w:tcPr>
            <w:tcW w:w="6662" w:type="dxa"/>
            <w:gridSpan w:val="2"/>
            <w:tcMar>
              <w:top w:w="113" w:type="dxa"/>
              <w:bottom w:w="113" w:type="dxa"/>
            </w:tcMar>
          </w:tcPr>
          <w:p w14:paraId="7500EF67" w14:textId="77777777" w:rsidR="00074AD7" w:rsidRPr="00116B54" w:rsidRDefault="00074AD7" w:rsidP="00B91716">
            <w:pPr>
              <w:pStyle w:val="NoSpacing"/>
              <w:rPr>
                <w:rFonts w:cstheme="minorHAnsi"/>
                <w:szCs w:val="22"/>
              </w:rPr>
            </w:pPr>
          </w:p>
        </w:tc>
      </w:tr>
    </w:tbl>
    <w:p w14:paraId="0A9D90E5" w14:textId="77777777" w:rsidR="00705710" w:rsidRDefault="00705710">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14:paraId="0AE0B84D" w14:textId="77777777" w:rsidTr="003F0641">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59CC6779" w14:textId="77777777"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14:paraId="11AA7556" w14:textId="77777777" w:rsidR="003300C3" w:rsidRPr="005C0ABE" w:rsidRDefault="003300C3" w:rsidP="00F755A9">
            <w:pPr>
              <w:pStyle w:val="NoSpacing"/>
              <w:rPr>
                <w:rFonts w:cstheme="minorHAnsi"/>
                <w:sz w:val="21"/>
                <w:szCs w:val="21"/>
              </w:rPr>
            </w:pPr>
          </w:p>
          <w:p w14:paraId="536418B1" w14:textId="77777777"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14:paraId="42141DD6" w14:textId="77777777"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14:paraId="18C964ED" w14:textId="77777777"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013184D6" w14:textId="77777777" w:rsidR="00B40CF0" w:rsidRDefault="00D32178" w:rsidP="00F755A9">
            <w:pPr>
              <w:pStyle w:val="NoSpacing"/>
              <w:rPr>
                <w:rFonts w:cstheme="minorHAnsi"/>
                <w:szCs w:val="22"/>
              </w:rPr>
            </w:pPr>
            <w:r>
              <w:rPr>
                <w:rFonts w:cstheme="minorHAnsi"/>
                <w:noProof/>
                <w:szCs w:val="22"/>
                <w:lang w:val="en-CA" w:eastAsia="en-CA"/>
              </w:rPr>
              <w:drawing>
                <wp:inline distT="0" distB="0" distL="0" distR="0" wp14:anchorId="5EEE50F5" wp14:editId="77A4A6FC">
                  <wp:extent cx="4018616" cy="2011301"/>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3829" cy="2018915"/>
                          </a:xfrm>
                          <a:prstGeom prst="rect">
                            <a:avLst/>
                          </a:prstGeom>
                          <a:noFill/>
                        </pic:spPr>
                      </pic:pic>
                    </a:graphicData>
                  </a:graphic>
                </wp:inline>
              </w:drawing>
            </w:r>
          </w:p>
          <w:p w14:paraId="63C1A3B6" w14:textId="77777777" w:rsidR="00B91716" w:rsidRDefault="00D32178" w:rsidP="00F755A9">
            <w:pPr>
              <w:pStyle w:val="NoSpacing"/>
              <w:rPr>
                <w:rFonts w:cstheme="minorHAnsi"/>
                <w:szCs w:val="22"/>
              </w:rPr>
            </w:pPr>
            <w:r>
              <w:rPr>
                <w:noProof/>
                <w:lang w:val="en-CA" w:eastAsia="en-CA"/>
              </w:rPr>
              <w:drawing>
                <wp:inline distT="0" distB="0" distL="0" distR="0" wp14:anchorId="02A7058A" wp14:editId="5C8C3980">
                  <wp:extent cx="4038189" cy="2010396"/>
                  <wp:effectExtent l="0" t="0" r="635" b="9525"/>
                  <wp:docPr id="2" name="Chart 2">
                    <a:extLst xmlns:a="http://schemas.openxmlformats.org/drawingml/2006/main">
                      <a:ext uri="{FF2B5EF4-FFF2-40B4-BE49-F238E27FC236}">
                        <a16:creationId xmlns:a16="http://schemas.microsoft.com/office/drawing/2014/main" id="{00000000-0008-0000-05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B27023" w14:textId="77777777" w:rsidR="00B91716" w:rsidRDefault="00B91716" w:rsidP="00F755A9">
            <w:pPr>
              <w:pStyle w:val="NoSpacing"/>
              <w:rPr>
                <w:rFonts w:cstheme="minorHAnsi"/>
                <w:szCs w:val="22"/>
              </w:rPr>
            </w:pPr>
          </w:p>
          <w:p w14:paraId="5684A6AF" w14:textId="77777777" w:rsidR="00D20526" w:rsidRDefault="00D20526" w:rsidP="00F755A9">
            <w:pPr>
              <w:pStyle w:val="NoSpacing"/>
              <w:rPr>
                <w:rFonts w:cstheme="minorHAnsi"/>
                <w:szCs w:val="22"/>
              </w:rPr>
            </w:pPr>
          </w:p>
          <w:p w14:paraId="39FB7BB7" w14:textId="77777777" w:rsidR="00D20526" w:rsidRDefault="00D20526" w:rsidP="00F755A9">
            <w:pPr>
              <w:pStyle w:val="NoSpacing"/>
              <w:rPr>
                <w:rFonts w:cstheme="minorHAnsi"/>
                <w:szCs w:val="22"/>
              </w:rPr>
            </w:pPr>
            <w:r>
              <w:rPr>
                <w:rFonts w:cstheme="minorHAnsi"/>
                <w:szCs w:val="22"/>
              </w:rPr>
              <w:t xml:space="preserve">These stats are reflective of a sector that hosts precarious work. In addition, with the number of training programs and the students they take in – the market is easily saturated or flooded.  The conservation lab at Fleming is crowded with more than 20 students – it would be ideal to keep the numbers small:  reduce </w:t>
            </w:r>
            <w:r w:rsidRPr="0077510E">
              <w:rPr>
                <w:rFonts w:cstheme="minorHAnsi"/>
                <w:b/>
                <w:szCs w:val="22"/>
              </w:rPr>
              <w:t>the intake to 15 students, screen the intake for the best success and to prevent the attrition rate</w:t>
            </w:r>
            <w:r>
              <w:rPr>
                <w:rFonts w:cstheme="minorHAnsi"/>
                <w:szCs w:val="22"/>
              </w:rPr>
              <w:t xml:space="preserve">, and to maximize the opportunity to concentrate on the hands on training components.  With the smaller intake, </w:t>
            </w:r>
            <w:r w:rsidRPr="0077510E">
              <w:rPr>
                <w:rFonts w:cstheme="minorHAnsi"/>
                <w:b/>
                <w:szCs w:val="22"/>
              </w:rPr>
              <w:t xml:space="preserve">the tuition fees should be more </w:t>
            </w:r>
            <w:r w:rsidRPr="0077510E">
              <w:rPr>
                <w:rFonts w:cstheme="minorHAnsi"/>
                <w:b/>
                <w:szCs w:val="22"/>
              </w:rPr>
              <w:lastRenderedPageBreak/>
              <w:t>expensive.  The tuition fees are already differentiated – the college fees are still cheaper than a Master</w:t>
            </w:r>
            <w:r w:rsidR="005842BD" w:rsidRPr="0077510E">
              <w:rPr>
                <w:rFonts w:cstheme="minorHAnsi"/>
                <w:b/>
                <w:szCs w:val="22"/>
              </w:rPr>
              <w:t>’</w:t>
            </w:r>
            <w:r w:rsidRPr="0077510E">
              <w:rPr>
                <w:rFonts w:cstheme="minorHAnsi"/>
                <w:b/>
                <w:szCs w:val="22"/>
              </w:rPr>
              <w:t>s Program</w:t>
            </w:r>
            <w:r>
              <w:rPr>
                <w:rFonts w:cstheme="minorHAnsi"/>
                <w:szCs w:val="22"/>
              </w:rPr>
              <w:t>.</w:t>
            </w:r>
          </w:p>
          <w:p w14:paraId="7FC5E3C8" w14:textId="77777777" w:rsidR="00D20526" w:rsidRDefault="00D20526" w:rsidP="00F755A9">
            <w:pPr>
              <w:pStyle w:val="NoSpacing"/>
              <w:rPr>
                <w:rFonts w:cstheme="minorHAnsi"/>
                <w:szCs w:val="22"/>
              </w:rPr>
            </w:pPr>
          </w:p>
          <w:p w14:paraId="65C07AB9" w14:textId="77777777" w:rsidR="0032388D" w:rsidRDefault="0032388D" w:rsidP="0015545F">
            <w:pPr>
              <w:pStyle w:val="NoSpacing"/>
              <w:rPr>
                <w:rStyle w:val="Hyperlink"/>
                <w:rFonts w:cstheme="minorHAnsi"/>
                <w:szCs w:val="22"/>
              </w:rPr>
            </w:pPr>
            <w:r>
              <w:rPr>
                <w:rFonts w:cstheme="minorHAnsi"/>
                <w:szCs w:val="22"/>
              </w:rPr>
              <w:t xml:space="preserve">Directory link: </w:t>
            </w:r>
            <w:hyperlink r:id="rId13" w:history="1">
              <w:r w:rsidR="00D32178" w:rsidRPr="00D32178">
                <w:rPr>
                  <w:rStyle w:val="Hyperlink"/>
                  <w:rFonts w:cstheme="minorHAnsi"/>
                  <w:szCs w:val="22"/>
                </w:rPr>
                <w:t>1 Industry Trends and Employment\1.2 Graduate Employment &amp; Employment Trends.docx</w:t>
              </w:r>
            </w:hyperlink>
          </w:p>
          <w:p w14:paraId="2430E9D8" w14:textId="77777777" w:rsidR="00D20526" w:rsidRPr="00D20526" w:rsidRDefault="00D20526" w:rsidP="0015545F">
            <w:pPr>
              <w:pStyle w:val="NoSpacing"/>
              <w:rPr>
                <w:rStyle w:val="Hyperlink"/>
                <w:rFonts w:cstheme="minorHAnsi"/>
                <w:b/>
                <w:szCs w:val="22"/>
              </w:rPr>
            </w:pPr>
          </w:p>
          <w:p w14:paraId="0387C6C2" w14:textId="77777777" w:rsidR="00D20526" w:rsidRPr="00116B54" w:rsidRDefault="00D20526" w:rsidP="0015545F">
            <w:pPr>
              <w:pStyle w:val="NoSpacing"/>
              <w:rPr>
                <w:rFonts w:cstheme="minorHAnsi"/>
                <w:szCs w:val="22"/>
              </w:rPr>
            </w:pPr>
          </w:p>
        </w:tc>
      </w:tr>
      <w:tr w:rsidR="00B40CF0" w:rsidRPr="00116B54" w14:paraId="431F304E" w14:textId="77777777" w:rsidTr="003F0641">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6A0B21CF" w14:textId="77777777"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14:paraId="481CF91C" w14:textId="77777777"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1A8D8B21" w14:textId="77777777"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14:paraId="25E62DC1" w14:textId="77777777" w:rsidTr="007D7B8D">
        <w:tblPrEx>
          <w:tblCellMar>
            <w:left w:w="108" w:type="dxa"/>
            <w:right w:w="108" w:type="dxa"/>
          </w:tblCellMar>
        </w:tblPrEx>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Pr>
          <w:p w14:paraId="1E8CE679" w14:textId="77777777" w:rsidR="00B40CF0" w:rsidRPr="005C0ABE" w:rsidRDefault="00B40CF0" w:rsidP="00F755A9">
            <w:pPr>
              <w:pStyle w:val="NoSpacing"/>
              <w:rPr>
                <w:rFonts w:cstheme="minorHAnsi"/>
                <w:sz w:val="21"/>
                <w:szCs w:val="21"/>
              </w:rPr>
            </w:pPr>
            <w:proofErr w:type="gramStart"/>
            <w:r w:rsidRPr="005C0ABE">
              <w:rPr>
                <w:rFonts w:cstheme="minorHAnsi"/>
                <w:sz w:val="21"/>
                <w:szCs w:val="21"/>
              </w:rPr>
              <w:t>2.1  Student</w:t>
            </w:r>
            <w:proofErr w:type="gramEnd"/>
            <w:r w:rsidRPr="005C0ABE">
              <w:rPr>
                <w:rFonts w:cstheme="minorHAnsi"/>
                <w:sz w:val="21"/>
                <w:szCs w:val="21"/>
              </w:rPr>
              <w:t xml:space="preserve"> Satisfaction</w:t>
            </w:r>
          </w:p>
          <w:p w14:paraId="1E726409" w14:textId="77777777" w:rsidR="00EF4330" w:rsidRPr="005C0ABE" w:rsidRDefault="00EF4330" w:rsidP="00F755A9">
            <w:pPr>
              <w:pStyle w:val="NoSpacing"/>
              <w:rPr>
                <w:rFonts w:cstheme="minorHAnsi"/>
                <w:sz w:val="21"/>
                <w:szCs w:val="21"/>
              </w:rPr>
            </w:pPr>
          </w:p>
          <w:p w14:paraId="257469F7" w14:textId="77777777"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E11E126" w14:textId="77777777" w:rsidR="00B40CF0" w:rsidRDefault="00D32178" w:rsidP="00F755A9">
            <w:pPr>
              <w:pStyle w:val="NoSpacing"/>
              <w:rPr>
                <w:rFonts w:cstheme="minorHAnsi"/>
                <w:szCs w:val="22"/>
              </w:rPr>
            </w:pPr>
            <w:r>
              <w:rPr>
                <w:noProof/>
                <w:lang w:val="en-CA" w:eastAsia="en-CA"/>
              </w:rPr>
              <w:drawing>
                <wp:inline distT="0" distB="0" distL="0" distR="0" wp14:anchorId="0A86D074" wp14:editId="70F79A4D">
                  <wp:extent cx="4096983" cy="2198454"/>
                  <wp:effectExtent l="0" t="0" r="18415" b="11430"/>
                  <wp:docPr id="3" name="Chart 3">
                    <a:extLst xmlns:a="http://schemas.openxmlformats.org/drawingml/2006/main">
                      <a:ext uri="{FF2B5EF4-FFF2-40B4-BE49-F238E27FC236}">
                        <a16:creationId xmlns:a16="http://schemas.microsoft.com/office/drawing/2014/main" id="{00000000-0008-0000-05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F76665" w14:textId="77777777" w:rsidR="007D7B8D" w:rsidRDefault="007D7B8D" w:rsidP="00F755A9">
            <w:pPr>
              <w:pStyle w:val="NoSpacing"/>
              <w:rPr>
                <w:rFonts w:cstheme="minorHAnsi"/>
                <w:szCs w:val="22"/>
              </w:rPr>
            </w:pPr>
          </w:p>
          <w:p w14:paraId="441FE045" w14:textId="77777777" w:rsidR="00D32178" w:rsidRDefault="00D32178" w:rsidP="0015545F">
            <w:pPr>
              <w:pStyle w:val="NoSpacing"/>
              <w:rPr>
                <w:rFonts w:cstheme="minorHAnsi"/>
                <w:szCs w:val="22"/>
              </w:rPr>
            </w:pPr>
            <w:r>
              <w:rPr>
                <w:noProof/>
                <w:lang w:val="en-CA" w:eastAsia="en-CA"/>
              </w:rPr>
              <w:lastRenderedPageBreak/>
              <w:drawing>
                <wp:inline distT="0" distB="0" distL="0" distR="0" wp14:anchorId="65E76399" wp14:editId="78E4C683">
                  <wp:extent cx="4179906" cy="2348399"/>
                  <wp:effectExtent l="0" t="0" r="11430" b="13970"/>
                  <wp:docPr id="4" name="Chart 4">
                    <a:extLst xmlns:a="http://schemas.openxmlformats.org/drawingml/2006/main">
                      <a:ext uri="{FF2B5EF4-FFF2-40B4-BE49-F238E27FC236}">
                        <a16:creationId xmlns:a16="http://schemas.microsoft.com/office/drawing/2014/main" id="{00000000-0008-0000-05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EB9E05" w14:textId="77777777" w:rsidR="00D32178" w:rsidRDefault="00D32178" w:rsidP="0015545F">
            <w:pPr>
              <w:pStyle w:val="NoSpacing"/>
              <w:rPr>
                <w:rFonts w:cstheme="minorHAnsi"/>
                <w:szCs w:val="22"/>
              </w:rPr>
            </w:pPr>
          </w:p>
          <w:p w14:paraId="0B19EF53" w14:textId="77777777" w:rsidR="00D20526" w:rsidRDefault="00D20526" w:rsidP="0015545F">
            <w:pPr>
              <w:pStyle w:val="NoSpacing"/>
              <w:rPr>
                <w:rFonts w:cstheme="minorHAnsi"/>
                <w:szCs w:val="22"/>
              </w:rPr>
            </w:pPr>
            <w:r>
              <w:rPr>
                <w:rFonts w:cstheme="minorHAnsi"/>
                <w:szCs w:val="22"/>
              </w:rPr>
              <w:t xml:space="preserve">Student satisfaction has been </w:t>
            </w:r>
            <w:r w:rsidR="005842BD">
              <w:rPr>
                <w:rFonts w:cstheme="minorHAnsi"/>
                <w:szCs w:val="22"/>
              </w:rPr>
              <w:t xml:space="preserve">relatively </w:t>
            </w:r>
            <w:r>
              <w:rPr>
                <w:rFonts w:cstheme="minorHAnsi"/>
                <w:szCs w:val="22"/>
              </w:rPr>
              <w:t>good.</w:t>
            </w:r>
          </w:p>
          <w:p w14:paraId="7CFEFDE5" w14:textId="77777777" w:rsidR="00D20526" w:rsidRDefault="00D20526" w:rsidP="0015545F">
            <w:pPr>
              <w:pStyle w:val="NoSpacing"/>
              <w:rPr>
                <w:rFonts w:cstheme="minorHAnsi"/>
                <w:szCs w:val="22"/>
              </w:rPr>
            </w:pPr>
          </w:p>
          <w:p w14:paraId="5D5F239D" w14:textId="77777777" w:rsidR="0032388D" w:rsidRPr="00116B54" w:rsidRDefault="0032388D" w:rsidP="0015545F">
            <w:pPr>
              <w:pStyle w:val="NoSpacing"/>
              <w:rPr>
                <w:rFonts w:cstheme="minorHAnsi"/>
                <w:szCs w:val="22"/>
              </w:rPr>
            </w:pPr>
            <w:r>
              <w:rPr>
                <w:rFonts w:cstheme="minorHAnsi"/>
                <w:szCs w:val="22"/>
              </w:rPr>
              <w:t xml:space="preserve">Directory link: </w:t>
            </w:r>
            <w:hyperlink r:id="rId16" w:history="1">
              <w:r w:rsidR="00D32178" w:rsidRPr="00D32178">
                <w:rPr>
                  <w:rStyle w:val="Hyperlink"/>
                  <w:rFonts w:cstheme="minorHAnsi"/>
                  <w:szCs w:val="22"/>
                </w:rPr>
                <w:t>2 KPIs\2.1 Student Satisfaction.docx</w:t>
              </w:r>
            </w:hyperlink>
          </w:p>
        </w:tc>
      </w:tr>
      <w:tr w:rsidR="00B40CF0" w:rsidRPr="00116B54" w14:paraId="3A1D178C" w14:textId="77777777" w:rsidTr="003F0641">
        <w:trPr>
          <w:trHeight w:val="365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A76184A" w14:textId="77777777" w:rsidR="00F97742" w:rsidRPr="005C0ABE"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2.2  </w:t>
            </w:r>
            <w:r w:rsidR="00802DC2" w:rsidRPr="005C0ABE">
              <w:rPr>
                <w:rFonts w:cstheme="minorHAnsi"/>
                <w:sz w:val="21"/>
                <w:szCs w:val="21"/>
              </w:rPr>
              <w:t>Retention</w:t>
            </w:r>
            <w:proofErr w:type="gramEnd"/>
            <w:r w:rsidR="00802DC2" w:rsidRPr="005C0ABE">
              <w:rPr>
                <w:rFonts w:cstheme="minorHAnsi"/>
                <w:sz w:val="21"/>
                <w:szCs w:val="21"/>
              </w:rPr>
              <w:t xml:space="preserve"> Rate</w:t>
            </w:r>
          </w:p>
          <w:p w14:paraId="6F8E73D2" w14:textId="77777777" w:rsidR="00EF4330" w:rsidRPr="005C0ABE" w:rsidRDefault="00EF4330" w:rsidP="00F755A9">
            <w:pPr>
              <w:pStyle w:val="NoSpacing"/>
              <w:rPr>
                <w:rFonts w:cstheme="minorHAnsi"/>
                <w:sz w:val="21"/>
                <w:szCs w:val="21"/>
              </w:rPr>
            </w:pPr>
          </w:p>
          <w:p w14:paraId="46FE2E2F" w14:textId="77777777"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14:paraId="203E9452" w14:textId="77777777"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14:paraId="1BCCE010" w14:textId="77777777"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14:paraId="1DBC8A39" w14:textId="77777777"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50F8053" w14:textId="115B4776" w:rsidR="00B40CF0" w:rsidRDefault="007D7B8D" w:rsidP="00F755A9">
            <w:pPr>
              <w:pStyle w:val="NoSpacing"/>
              <w:rPr>
                <w:rFonts w:cstheme="minorHAnsi"/>
                <w:color w:val="00B050"/>
                <w:szCs w:val="22"/>
              </w:rPr>
            </w:pPr>
            <w:r w:rsidRPr="007D7B8D">
              <w:rPr>
                <w:rFonts w:cstheme="minorHAnsi"/>
                <w:color w:val="00B050"/>
                <w:szCs w:val="22"/>
              </w:rPr>
              <w:t>Requested IPP Report from Deborah Leal on January 22, 2018.</w:t>
            </w:r>
            <w:r w:rsidR="00EE492F">
              <w:rPr>
                <w:rFonts w:cstheme="minorHAnsi"/>
                <w:color w:val="00B050"/>
                <w:szCs w:val="22"/>
              </w:rPr>
              <w:t xml:space="preserve"> </w:t>
            </w:r>
            <w:r>
              <w:rPr>
                <w:rFonts w:cstheme="minorHAnsi"/>
                <w:color w:val="00B050"/>
                <w:szCs w:val="22"/>
              </w:rPr>
              <w:t>(</w:t>
            </w:r>
            <w:proofErr w:type="spellStart"/>
            <w:r>
              <w:rPr>
                <w:rFonts w:cstheme="minorHAnsi"/>
                <w:color w:val="00B050"/>
                <w:szCs w:val="22"/>
              </w:rPr>
              <w:t>Cris</w:t>
            </w:r>
            <w:proofErr w:type="spellEnd"/>
            <w:r>
              <w:rPr>
                <w:rFonts w:cstheme="minorHAnsi"/>
                <w:color w:val="00B050"/>
                <w:szCs w:val="22"/>
              </w:rPr>
              <w:t>)</w:t>
            </w:r>
            <w:r w:rsidR="00F24866">
              <w:rPr>
                <w:rFonts w:cstheme="minorHAnsi"/>
                <w:color w:val="00B050"/>
                <w:szCs w:val="22"/>
              </w:rPr>
              <w:t xml:space="preserve"> – NEED THIS DETAIL PLEASE – charts etc.</w:t>
            </w:r>
            <w:r w:rsidR="00AA219B">
              <w:rPr>
                <w:rFonts w:cstheme="minorHAnsi"/>
                <w:color w:val="00B050"/>
                <w:szCs w:val="22"/>
              </w:rPr>
              <w:t xml:space="preserve"> Costing details have been posted to the shared drive under common information.</w:t>
            </w:r>
          </w:p>
          <w:p w14:paraId="75D141F2" w14:textId="0CB25E01" w:rsidR="00AA219B" w:rsidRDefault="00AA219B" w:rsidP="00F755A9">
            <w:pPr>
              <w:pStyle w:val="NoSpacing"/>
              <w:rPr>
                <w:rFonts w:cstheme="minorHAnsi"/>
                <w:color w:val="00B050"/>
                <w:szCs w:val="22"/>
              </w:rPr>
            </w:pPr>
            <w:r>
              <w:rPr>
                <w:rFonts w:cstheme="minorHAnsi"/>
                <w:color w:val="00B050"/>
                <w:szCs w:val="22"/>
              </w:rPr>
              <w:t>The program is contributing to the college overhead.</w:t>
            </w:r>
          </w:p>
          <w:p w14:paraId="6D9A38FC" w14:textId="77777777" w:rsidR="00B97AAC" w:rsidRDefault="00B97AAC" w:rsidP="00F755A9">
            <w:pPr>
              <w:pStyle w:val="NoSpacing"/>
              <w:rPr>
                <w:rFonts w:cstheme="minorHAnsi"/>
                <w:color w:val="00B050"/>
                <w:szCs w:val="22"/>
              </w:rPr>
            </w:pPr>
          </w:p>
          <w:p w14:paraId="1EBAE545" w14:textId="77777777" w:rsidR="00D20526" w:rsidRDefault="00D20526" w:rsidP="00F755A9">
            <w:pPr>
              <w:pStyle w:val="NoSpacing"/>
              <w:rPr>
                <w:rFonts w:cstheme="minorHAnsi"/>
                <w:color w:val="00B050"/>
                <w:szCs w:val="22"/>
              </w:rPr>
            </w:pPr>
          </w:p>
          <w:p w14:paraId="02FA37E0" w14:textId="77777777" w:rsidR="00EE492F" w:rsidRDefault="00EE492F" w:rsidP="00EE492F">
            <w:pPr>
              <w:pStyle w:val="NoSpacing"/>
              <w:rPr>
                <w:rFonts w:cstheme="minorHAnsi"/>
                <w:color w:val="000000" w:themeColor="text1"/>
                <w:szCs w:val="22"/>
              </w:rPr>
            </w:pPr>
            <w:r>
              <w:rPr>
                <w:rFonts w:cstheme="minorHAnsi"/>
                <w:color w:val="000000" w:themeColor="text1"/>
                <w:szCs w:val="22"/>
              </w:rPr>
              <w:t>Typically,</w:t>
            </w:r>
            <w:r w:rsidR="00D20526">
              <w:rPr>
                <w:rFonts w:cstheme="minorHAnsi"/>
                <w:color w:val="000000" w:themeColor="text1"/>
                <w:szCs w:val="22"/>
              </w:rPr>
              <w:t xml:space="preserve"> there is an attrition rate in the CHM program.  </w:t>
            </w:r>
            <w:r>
              <w:rPr>
                <w:rFonts w:cstheme="minorHAnsi"/>
                <w:color w:val="000000" w:themeColor="text1"/>
                <w:szCs w:val="22"/>
              </w:rPr>
              <w:t xml:space="preserve">This is the only college level training program of its kind in Canada.  Annually the program tends to lose 3 to 5 students.  The </w:t>
            </w:r>
            <w:r w:rsidRPr="0021717C">
              <w:rPr>
                <w:rFonts w:cstheme="minorHAnsi"/>
                <w:b/>
                <w:color w:val="000000" w:themeColor="text1"/>
                <w:szCs w:val="22"/>
              </w:rPr>
              <w:t xml:space="preserve">attrition happens between first and second semester </w:t>
            </w:r>
            <w:r>
              <w:rPr>
                <w:rFonts w:cstheme="minorHAnsi"/>
                <w:color w:val="000000" w:themeColor="text1"/>
                <w:szCs w:val="22"/>
              </w:rPr>
              <w:t>– by second semester students have reached their stride, and by then all remaining students reach graduation.</w:t>
            </w:r>
          </w:p>
          <w:p w14:paraId="543E3B81" w14:textId="06906E62" w:rsidR="00EE492F" w:rsidRDefault="00EE492F" w:rsidP="00EE492F">
            <w:pPr>
              <w:rPr>
                <w:rFonts w:ascii="Segoe UI" w:hAnsi="Segoe UI" w:cs="Segoe UI"/>
                <w:iCs/>
                <w:sz w:val="20"/>
                <w:lang w:eastAsia="en-GB"/>
              </w:rPr>
            </w:pPr>
            <w:r w:rsidRPr="00D631DB">
              <w:rPr>
                <w:rFonts w:cstheme="minorHAnsi"/>
                <w:b/>
                <w:color w:val="000000" w:themeColor="text1"/>
                <w:szCs w:val="22"/>
              </w:rPr>
              <w:t>Suggestion:</w:t>
            </w:r>
            <w:r>
              <w:rPr>
                <w:rFonts w:cstheme="minorHAnsi"/>
                <w:color w:val="000000" w:themeColor="text1"/>
                <w:szCs w:val="22"/>
              </w:rPr>
              <w:t xml:space="preserve">  To work with marketing to better advertise what it takes to succeed in the program: Fast paced, intensive immersion program. The application process needs to be enhanced see the suggestions above.  Perhaps the following wording could be incorporated: </w:t>
            </w:r>
            <w:r>
              <w:rPr>
                <w:rFonts w:ascii="Segoe UI" w:hAnsi="Segoe UI" w:cs="Segoe UI"/>
                <w:i/>
                <w:iCs/>
                <w:sz w:val="20"/>
                <w:lang w:eastAsia="en-GB"/>
              </w:rPr>
              <w:t xml:space="preserve">Please note this program is very time intensive, including group work, </w:t>
            </w:r>
            <w:r w:rsidR="0021717C">
              <w:rPr>
                <w:rFonts w:ascii="Segoe UI" w:hAnsi="Segoe UI" w:cs="Segoe UI"/>
                <w:i/>
                <w:iCs/>
                <w:sz w:val="20"/>
                <w:lang w:eastAsia="en-GB"/>
              </w:rPr>
              <w:t>workshops, simulations</w:t>
            </w:r>
            <w:r>
              <w:rPr>
                <w:rFonts w:ascii="Segoe UI" w:hAnsi="Segoe UI" w:cs="Segoe UI"/>
                <w:i/>
                <w:iCs/>
                <w:sz w:val="20"/>
                <w:lang w:eastAsia="en-GB"/>
              </w:rPr>
              <w:t xml:space="preserve">, site visits, work in situ, evening work and extended time in the </w:t>
            </w:r>
            <w:r>
              <w:rPr>
                <w:rFonts w:ascii="Segoe UI" w:hAnsi="Segoe UI" w:cs="Segoe UI"/>
                <w:i/>
                <w:iCs/>
                <w:sz w:val="20"/>
                <w:lang w:eastAsia="en-GB"/>
              </w:rPr>
              <w:lastRenderedPageBreak/>
              <w:t>conservation laboratory. We ask for a full commitment of the participants’ time during the program.</w:t>
            </w:r>
            <w:r w:rsidR="0021717C">
              <w:rPr>
                <w:rFonts w:ascii="Segoe UI" w:hAnsi="Segoe UI" w:cs="Segoe UI"/>
                <w:b/>
                <w:i/>
                <w:iCs/>
                <w:sz w:val="20"/>
                <w:lang w:eastAsia="en-GB"/>
              </w:rPr>
              <w:t xml:space="preserve">  </w:t>
            </w:r>
            <w:r w:rsidR="0021717C" w:rsidRPr="0021717C">
              <w:rPr>
                <w:rFonts w:ascii="Segoe UI" w:hAnsi="Segoe UI" w:cs="Segoe UI"/>
                <w:iCs/>
                <w:sz w:val="20"/>
                <w:lang w:eastAsia="en-GB"/>
              </w:rPr>
              <w:t>Students</w:t>
            </w:r>
            <w:r w:rsidR="0021717C">
              <w:rPr>
                <w:rFonts w:ascii="Segoe UI" w:hAnsi="Segoe UI" w:cs="Segoe UI"/>
                <w:b/>
                <w:i/>
                <w:iCs/>
                <w:sz w:val="20"/>
                <w:lang w:eastAsia="en-GB"/>
              </w:rPr>
              <w:t xml:space="preserve"> need to treat this training as they would a job.</w:t>
            </w:r>
            <w:r w:rsidR="00D631DB">
              <w:rPr>
                <w:rFonts w:ascii="Segoe UI" w:hAnsi="Segoe UI" w:cs="Segoe UI"/>
                <w:b/>
                <w:i/>
                <w:iCs/>
                <w:sz w:val="20"/>
                <w:lang w:eastAsia="en-GB"/>
              </w:rPr>
              <w:t xml:space="preserve"> </w:t>
            </w:r>
            <w:r w:rsidR="00D631DB">
              <w:rPr>
                <w:rFonts w:ascii="Segoe UI" w:hAnsi="Segoe UI" w:cs="Segoe UI"/>
                <w:iCs/>
                <w:sz w:val="20"/>
                <w:lang w:eastAsia="en-GB"/>
              </w:rPr>
              <w:t xml:space="preserve"> Updated wording has been added to the program pages for open house (2018)</w:t>
            </w:r>
            <w:r w:rsidR="00AA219B">
              <w:rPr>
                <w:rFonts w:ascii="Segoe UI" w:hAnsi="Segoe UI" w:cs="Segoe UI"/>
                <w:iCs/>
                <w:sz w:val="20"/>
                <w:lang w:eastAsia="en-GB"/>
              </w:rPr>
              <w:t xml:space="preserve"> Wording will be updated for the FALL 2018 open house, and will include suggestions from the advisory committee, to state:</w:t>
            </w:r>
          </w:p>
          <w:p w14:paraId="6DE76104" w14:textId="089E09A2" w:rsidR="00AA219B" w:rsidRPr="00B8629F" w:rsidRDefault="00AA219B" w:rsidP="00EE492F">
            <w:pPr>
              <w:rPr>
                <w:rFonts w:ascii="Segoe UI" w:hAnsi="Segoe UI" w:cs="Segoe UI"/>
                <w:b/>
                <w:sz w:val="20"/>
                <w:lang w:val="en-CA"/>
              </w:rPr>
            </w:pPr>
            <w:r w:rsidRPr="00B8629F">
              <w:rPr>
                <w:rFonts w:ascii="Segoe UI" w:hAnsi="Segoe UI" w:cs="Segoe UI"/>
                <w:b/>
                <w:iCs/>
                <w:sz w:val="20"/>
                <w:lang w:eastAsia="en-GB"/>
              </w:rPr>
              <w:t>The CHM program is a 2 year Ontario College Graduate Certificate program offered through c</w:t>
            </w:r>
            <w:r w:rsidR="00B8629F" w:rsidRPr="00B8629F">
              <w:rPr>
                <w:rFonts w:ascii="Segoe UI" w:hAnsi="Segoe UI" w:cs="Segoe UI"/>
                <w:b/>
                <w:iCs/>
                <w:sz w:val="20"/>
                <w:lang w:eastAsia="en-GB"/>
              </w:rPr>
              <w:t>onsecutive semester delivery.</w:t>
            </w:r>
          </w:p>
          <w:p w14:paraId="727DA75E" w14:textId="77777777" w:rsidR="00D20526" w:rsidRDefault="00D20526" w:rsidP="00EE492F">
            <w:pPr>
              <w:pStyle w:val="NoSpacing"/>
              <w:rPr>
                <w:rFonts w:cstheme="minorHAnsi"/>
                <w:color w:val="000000" w:themeColor="text1"/>
                <w:szCs w:val="22"/>
              </w:rPr>
            </w:pPr>
          </w:p>
          <w:p w14:paraId="598ABA62" w14:textId="77777777" w:rsidR="0021717C" w:rsidRPr="00D20526" w:rsidRDefault="0021717C" w:rsidP="00EE492F">
            <w:pPr>
              <w:pStyle w:val="NoSpacing"/>
              <w:rPr>
                <w:rFonts w:cstheme="minorHAnsi"/>
                <w:color w:val="000000" w:themeColor="text1"/>
                <w:szCs w:val="22"/>
              </w:rPr>
            </w:pPr>
            <w:r>
              <w:rPr>
                <w:rFonts w:cstheme="minorHAnsi"/>
                <w:color w:val="000000" w:themeColor="text1"/>
                <w:szCs w:val="22"/>
              </w:rPr>
              <w:t xml:space="preserve">The program should take in fewer students but those students need to be of a high </w:t>
            </w:r>
            <w:r w:rsidR="00830B34">
              <w:rPr>
                <w:rFonts w:cstheme="minorHAnsi"/>
                <w:color w:val="000000" w:themeColor="text1"/>
                <w:szCs w:val="22"/>
              </w:rPr>
              <w:t>caliber</w:t>
            </w:r>
            <w:r w:rsidR="00D631DB">
              <w:rPr>
                <w:rFonts w:cstheme="minorHAnsi"/>
                <w:color w:val="000000" w:themeColor="text1"/>
                <w:szCs w:val="22"/>
              </w:rPr>
              <w:t xml:space="preserve"> and pay higher fees.</w:t>
            </w:r>
          </w:p>
        </w:tc>
      </w:tr>
      <w:tr w:rsidR="00B40CF0" w:rsidRPr="00116B54" w14:paraId="37AFFDC6" w14:textId="77777777" w:rsidTr="000375FB">
        <w:tblPrEx>
          <w:tblCellMar>
            <w:left w:w="108" w:type="dxa"/>
            <w:right w:w="108" w:type="dxa"/>
          </w:tblCellMar>
        </w:tblPrEx>
        <w:tc>
          <w:tcPr>
            <w:tcW w:w="6947" w:type="dxa"/>
            <w:tcBorders>
              <w:top w:val="single" w:sz="4" w:space="0" w:color="auto"/>
              <w:left w:val="single" w:sz="4" w:space="0" w:color="auto"/>
              <w:bottom w:val="single" w:sz="4" w:space="0" w:color="auto"/>
              <w:right w:val="single" w:sz="4" w:space="0" w:color="auto"/>
            </w:tcBorders>
            <w:shd w:val="clear" w:color="auto" w:fill="auto"/>
          </w:tcPr>
          <w:p w14:paraId="091D1674" w14:textId="77777777" w:rsidR="00326B04" w:rsidRDefault="00326B04" w:rsidP="00326B04">
            <w:pPr>
              <w:pStyle w:val="NoSpacing"/>
              <w:rPr>
                <w:rFonts w:cstheme="minorHAnsi"/>
                <w:sz w:val="21"/>
                <w:szCs w:val="21"/>
              </w:rPr>
            </w:pPr>
            <w:proofErr w:type="gramStart"/>
            <w:r w:rsidRPr="005C0ABE">
              <w:rPr>
                <w:rFonts w:cstheme="minorHAnsi"/>
                <w:sz w:val="21"/>
                <w:szCs w:val="21"/>
              </w:rPr>
              <w:lastRenderedPageBreak/>
              <w:t>2.3  Graduate</w:t>
            </w:r>
            <w:proofErr w:type="gramEnd"/>
            <w:r w:rsidRPr="005C0ABE">
              <w:rPr>
                <w:rFonts w:cstheme="minorHAnsi"/>
                <w:sz w:val="21"/>
                <w:szCs w:val="21"/>
              </w:rPr>
              <w:t xml:space="preserve"> Rate</w:t>
            </w:r>
          </w:p>
          <w:p w14:paraId="3BF30348" w14:textId="77777777" w:rsidR="00B40CF0" w:rsidRDefault="00B40CF0" w:rsidP="007D7B8D">
            <w:pPr>
              <w:pStyle w:val="NoSpacing"/>
              <w:rPr>
                <w:rFonts w:cstheme="minorHAnsi"/>
                <w:sz w:val="21"/>
                <w:szCs w:val="21"/>
              </w:rPr>
            </w:pPr>
          </w:p>
          <w:p w14:paraId="74D1C243" w14:textId="77777777" w:rsidR="00326B04" w:rsidRPr="005C0ABE" w:rsidRDefault="00326B04" w:rsidP="00326B04">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14:paraId="2E166DC4" w14:textId="77777777" w:rsidR="00326B04" w:rsidRPr="005C0ABE" w:rsidRDefault="00326B04" w:rsidP="007D7B8D">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D7DC18F" w14:textId="77777777" w:rsidR="00B40CF0" w:rsidRDefault="000375FB" w:rsidP="00F755A9">
            <w:pPr>
              <w:pStyle w:val="NoSpacing"/>
              <w:rPr>
                <w:rFonts w:cstheme="minorHAnsi"/>
                <w:szCs w:val="22"/>
              </w:rPr>
            </w:pPr>
            <w:r>
              <w:rPr>
                <w:noProof/>
                <w:lang w:val="en-CA" w:eastAsia="en-CA"/>
              </w:rPr>
              <w:drawing>
                <wp:inline distT="0" distB="0" distL="0" distR="0" wp14:anchorId="7BA078F0" wp14:editId="564C7803">
                  <wp:extent cx="3915903" cy="2000125"/>
                  <wp:effectExtent l="0" t="0" r="8890" b="635"/>
                  <wp:docPr id="5" name="Chart 5">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775E1F" w14:textId="77777777" w:rsidR="000375FB" w:rsidRDefault="000375FB" w:rsidP="00F755A9">
            <w:pPr>
              <w:pStyle w:val="NoSpacing"/>
              <w:rPr>
                <w:rFonts w:cstheme="minorHAnsi"/>
                <w:szCs w:val="22"/>
              </w:rPr>
            </w:pPr>
          </w:p>
          <w:p w14:paraId="1A629691" w14:textId="77777777" w:rsidR="000375FB" w:rsidRDefault="000375FB" w:rsidP="00F755A9">
            <w:pPr>
              <w:pStyle w:val="NoSpacing"/>
              <w:rPr>
                <w:rStyle w:val="Hyperlink"/>
                <w:rFonts w:cstheme="minorHAnsi"/>
                <w:szCs w:val="22"/>
              </w:rPr>
            </w:pPr>
            <w:r>
              <w:rPr>
                <w:rFonts w:cstheme="minorHAnsi"/>
                <w:szCs w:val="22"/>
              </w:rPr>
              <w:t xml:space="preserve">Directory link: </w:t>
            </w:r>
            <w:hyperlink r:id="rId18" w:history="1">
              <w:r w:rsidRPr="000375FB">
                <w:rPr>
                  <w:rStyle w:val="Hyperlink"/>
                  <w:rFonts w:cstheme="minorHAnsi"/>
                  <w:szCs w:val="22"/>
                </w:rPr>
                <w:t>2 KPIs\2.3 Graduation Rate CHM.docx</w:t>
              </w:r>
            </w:hyperlink>
          </w:p>
          <w:p w14:paraId="53370135" w14:textId="0B4FC4EC" w:rsidR="0021717C" w:rsidRPr="00D631DB" w:rsidRDefault="0021717C" w:rsidP="00F755A9">
            <w:pPr>
              <w:pStyle w:val="NoSpacing"/>
              <w:rPr>
                <w:rStyle w:val="Hyperlink"/>
                <w:rFonts w:cstheme="minorHAnsi"/>
                <w:color w:val="FF0000"/>
                <w:szCs w:val="22"/>
                <w:u w:val="none"/>
              </w:rPr>
            </w:pPr>
            <w:r w:rsidRPr="0021717C">
              <w:rPr>
                <w:rStyle w:val="Hyperlink"/>
                <w:rFonts w:cstheme="minorHAnsi"/>
                <w:color w:val="000000" w:themeColor="text1"/>
                <w:szCs w:val="22"/>
                <w:u w:val="none"/>
              </w:rPr>
              <w:t>As noted the attrition occurs between 1</w:t>
            </w:r>
            <w:r w:rsidRPr="0021717C">
              <w:rPr>
                <w:rStyle w:val="Hyperlink"/>
                <w:rFonts w:cstheme="minorHAnsi"/>
                <w:color w:val="000000" w:themeColor="text1"/>
                <w:szCs w:val="22"/>
                <w:u w:val="none"/>
                <w:vertAlign w:val="superscript"/>
              </w:rPr>
              <w:t>st</w:t>
            </w:r>
            <w:r w:rsidRPr="0021717C">
              <w:rPr>
                <w:rStyle w:val="Hyperlink"/>
                <w:rFonts w:cstheme="minorHAnsi"/>
                <w:color w:val="000000" w:themeColor="text1"/>
                <w:szCs w:val="22"/>
                <w:u w:val="none"/>
              </w:rPr>
              <w:t xml:space="preserve"> and 2</w:t>
            </w:r>
            <w:r w:rsidRPr="0021717C">
              <w:rPr>
                <w:rStyle w:val="Hyperlink"/>
                <w:rFonts w:cstheme="minorHAnsi"/>
                <w:color w:val="000000" w:themeColor="text1"/>
                <w:szCs w:val="22"/>
                <w:u w:val="none"/>
                <w:vertAlign w:val="superscript"/>
              </w:rPr>
              <w:t>nd</w:t>
            </w:r>
            <w:r w:rsidRPr="0021717C">
              <w:rPr>
                <w:rStyle w:val="Hyperlink"/>
                <w:rFonts w:cstheme="minorHAnsi"/>
                <w:color w:val="000000" w:themeColor="text1"/>
                <w:szCs w:val="22"/>
                <w:u w:val="none"/>
              </w:rPr>
              <w:t xml:space="preserve"> semester then it settles. In some cases, students will defer their internship, which could </w:t>
            </w:r>
            <w:r>
              <w:rPr>
                <w:rStyle w:val="Hyperlink"/>
                <w:rFonts w:cstheme="minorHAnsi"/>
                <w:color w:val="000000" w:themeColor="text1"/>
                <w:szCs w:val="22"/>
                <w:u w:val="none"/>
              </w:rPr>
              <w:t>impact a student’s ability to graduate on time.</w:t>
            </w:r>
            <w:r w:rsidR="00D631DB">
              <w:rPr>
                <w:rStyle w:val="Hyperlink"/>
                <w:rFonts w:cstheme="minorHAnsi"/>
                <w:color w:val="000000" w:themeColor="text1"/>
                <w:szCs w:val="22"/>
                <w:u w:val="none"/>
              </w:rPr>
              <w:t xml:space="preserve"> </w:t>
            </w:r>
            <w:r w:rsidR="00D631DB" w:rsidRPr="00D631DB">
              <w:rPr>
                <w:rStyle w:val="Hyperlink"/>
                <w:rFonts w:cstheme="minorHAnsi"/>
                <w:color w:val="FF0000"/>
                <w:szCs w:val="22"/>
                <w:u w:val="none"/>
              </w:rPr>
              <w:t>THIS IS FLAT LINED AT 0</w:t>
            </w:r>
            <w:r w:rsidR="00B8629F">
              <w:rPr>
                <w:rStyle w:val="Hyperlink"/>
                <w:rFonts w:cstheme="minorHAnsi"/>
                <w:color w:val="FF0000"/>
                <w:szCs w:val="22"/>
                <w:u w:val="none"/>
              </w:rPr>
              <w:t xml:space="preserve"> due to the transition from the Collections Conservation and Management Program to the post grad: Cultural Heritage Conservation and Management Program.  Information on the CHM program has not been made available.</w:t>
            </w:r>
          </w:p>
          <w:p w14:paraId="00362181" w14:textId="77777777" w:rsidR="0021717C" w:rsidRPr="00116B54" w:rsidRDefault="0021717C" w:rsidP="00F755A9">
            <w:pPr>
              <w:pStyle w:val="NoSpacing"/>
              <w:rPr>
                <w:rFonts w:cstheme="minorHAnsi"/>
                <w:szCs w:val="22"/>
              </w:rPr>
            </w:pPr>
          </w:p>
        </w:tc>
      </w:tr>
      <w:tr w:rsidR="00B40CF0" w:rsidRPr="00116B54" w14:paraId="0654A6D0" w14:textId="77777777" w:rsidTr="007D7B8D">
        <w:tblPrEx>
          <w:tblCellMar>
            <w:left w:w="108" w:type="dxa"/>
            <w:right w:w="108" w:type="dxa"/>
          </w:tblCellMar>
        </w:tblPrEx>
        <w:tc>
          <w:tcPr>
            <w:tcW w:w="6947" w:type="dxa"/>
            <w:tcBorders>
              <w:top w:val="single" w:sz="4" w:space="0" w:color="auto"/>
              <w:left w:val="single" w:sz="4" w:space="0" w:color="auto"/>
              <w:bottom w:val="single" w:sz="4" w:space="0" w:color="auto"/>
              <w:right w:val="single" w:sz="4" w:space="0" w:color="auto"/>
            </w:tcBorders>
            <w:shd w:val="clear" w:color="auto" w:fill="auto"/>
          </w:tcPr>
          <w:p w14:paraId="75A75956" w14:textId="77777777" w:rsidR="00B40CF0"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2.4  </w:t>
            </w:r>
            <w:r w:rsidR="00F074F8" w:rsidRPr="005C0ABE">
              <w:rPr>
                <w:rFonts w:cstheme="minorHAnsi"/>
                <w:sz w:val="21"/>
                <w:szCs w:val="21"/>
              </w:rPr>
              <w:t>Graduate</w:t>
            </w:r>
            <w:proofErr w:type="gramEnd"/>
            <w:r w:rsidR="00F074F8" w:rsidRPr="005C0ABE">
              <w:rPr>
                <w:rFonts w:cstheme="minorHAnsi"/>
                <w:sz w:val="21"/>
                <w:szCs w:val="21"/>
              </w:rPr>
              <w:t xml:space="preserve"> Satisfaction</w:t>
            </w:r>
          </w:p>
          <w:p w14:paraId="301B409D" w14:textId="77777777" w:rsidR="00BE1B69" w:rsidRPr="005C0ABE" w:rsidRDefault="00BE1B69" w:rsidP="00F755A9">
            <w:pPr>
              <w:pStyle w:val="NoSpacing"/>
              <w:rPr>
                <w:rFonts w:cstheme="minorHAnsi"/>
                <w:sz w:val="21"/>
                <w:szCs w:val="21"/>
              </w:rPr>
            </w:pPr>
          </w:p>
          <w:p w14:paraId="208A90FE" w14:textId="77777777"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14:paraId="7EE91E76" w14:textId="77777777" w:rsidR="00435220" w:rsidRPr="005C0ABE" w:rsidRDefault="0043522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0428BED" w14:textId="77777777" w:rsidR="00B40CF0" w:rsidRDefault="0041065B" w:rsidP="00F755A9">
            <w:pPr>
              <w:pStyle w:val="NoSpacing"/>
              <w:rPr>
                <w:rFonts w:cstheme="minorHAnsi"/>
                <w:szCs w:val="22"/>
              </w:rPr>
            </w:pPr>
            <w:r>
              <w:rPr>
                <w:noProof/>
                <w:lang w:val="en-CA" w:eastAsia="en-CA"/>
              </w:rPr>
              <w:drawing>
                <wp:inline distT="0" distB="0" distL="0" distR="0" wp14:anchorId="4EA4E96D" wp14:editId="279BC860">
                  <wp:extent cx="3915903" cy="1949678"/>
                  <wp:effectExtent l="0" t="0" r="8890" b="12700"/>
                  <wp:docPr id="6" name="Chart 6">
                    <a:extLst xmlns:a="http://schemas.openxmlformats.org/drawingml/2006/main">
                      <a:ext uri="{FF2B5EF4-FFF2-40B4-BE49-F238E27FC236}">
                        <a16:creationId xmlns:a16="http://schemas.microsoft.com/office/drawing/2014/main" id="{00000000-0008-0000-05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FEF511" w14:textId="77777777" w:rsidR="007D7B8D" w:rsidRDefault="0041065B" w:rsidP="00F755A9">
            <w:pPr>
              <w:pStyle w:val="NoSpacing"/>
              <w:rPr>
                <w:rFonts w:cstheme="minorHAnsi"/>
                <w:szCs w:val="22"/>
              </w:rPr>
            </w:pPr>
            <w:r>
              <w:rPr>
                <w:noProof/>
                <w:lang w:val="en-CA" w:eastAsia="en-CA"/>
              </w:rPr>
              <w:drawing>
                <wp:inline distT="0" distB="0" distL="0" distR="0" wp14:anchorId="1E62D32F" wp14:editId="504C706A">
                  <wp:extent cx="3915903" cy="1956027"/>
                  <wp:effectExtent l="0" t="0" r="8890" b="6350"/>
                  <wp:docPr id="7" name="Chart 7">
                    <a:extLst xmlns:a="http://schemas.openxmlformats.org/drawingml/2006/main">
                      <a:ext uri="{FF2B5EF4-FFF2-40B4-BE49-F238E27FC236}">
                        <a16:creationId xmlns:a16="http://schemas.microsoft.com/office/drawing/2014/main" id="{00000000-0008-0000-05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0C4B38" w14:textId="77777777" w:rsidR="0032388D" w:rsidRDefault="0032388D" w:rsidP="0015545F">
            <w:pPr>
              <w:pStyle w:val="NoSpacing"/>
              <w:rPr>
                <w:rStyle w:val="Hyperlink"/>
                <w:rFonts w:cstheme="minorHAnsi"/>
                <w:szCs w:val="22"/>
              </w:rPr>
            </w:pPr>
            <w:r>
              <w:rPr>
                <w:rFonts w:cstheme="minorHAnsi"/>
                <w:szCs w:val="22"/>
              </w:rPr>
              <w:t xml:space="preserve">Directory link: </w:t>
            </w:r>
            <w:hyperlink r:id="rId21" w:history="1">
              <w:r w:rsidR="0041065B" w:rsidRPr="0041065B">
                <w:rPr>
                  <w:rStyle w:val="Hyperlink"/>
                  <w:rFonts w:cstheme="minorHAnsi"/>
                  <w:szCs w:val="22"/>
                </w:rPr>
                <w:t>2 KPIs\2.4 Graduate Satisfaction.docx</w:t>
              </w:r>
            </w:hyperlink>
          </w:p>
          <w:p w14:paraId="7DAE661A" w14:textId="77777777" w:rsidR="0021717C" w:rsidRDefault="0021717C" w:rsidP="0015545F">
            <w:pPr>
              <w:pStyle w:val="NoSpacing"/>
              <w:rPr>
                <w:rStyle w:val="Hyperlink"/>
                <w:rFonts w:cstheme="minorHAnsi"/>
                <w:szCs w:val="22"/>
              </w:rPr>
            </w:pPr>
          </w:p>
          <w:p w14:paraId="268FED95" w14:textId="77777777" w:rsidR="0021717C" w:rsidRDefault="0021717C" w:rsidP="0021717C">
            <w:pPr>
              <w:pStyle w:val="NoSpacing"/>
              <w:rPr>
                <w:rStyle w:val="Hyperlink"/>
                <w:rFonts w:cstheme="minorHAnsi"/>
                <w:color w:val="000000" w:themeColor="text1"/>
                <w:szCs w:val="22"/>
                <w:u w:val="none"/>
              </w:rPr>
            </w:pPr>
            <w:r w:rsidRPr="0021717C">
              <w:rPr>
                <w:rStyle w:val="Hyperlink"/>
                <w:rFonts w:cstheme="minorHAnsi"/>
                <w:color w:val="000000" w:themeColor="text1"/>
                <w:szCs w:val="22"/>
                <w:u w:val="none"/>
              </w:rPr>
              <w:t xml:space="preserve">Graduate satisfaction is tied to the </w:t>
            </w:r>
            <w:r>
              <w:rPr>
                <w:rStyle w:val="Hyperlink"/>
                <w:rFonts w:cstheme="minorHAnsi"/>
                <w:color w:val="000000" w:themeColor="text1"/>
                <w:szCs w:val="22"/>
                <w:u w:val="none"/>
              </w:rPr>
              <w:t xml:space="preserve">employment </w:t>
            </w:r>
            <w:r w:rsidRPr="0021717C">
              <w:rPr>
                <w:rStyle w:val="Hyperlink"/>
                <w:rFonts w:cstheme="minorHAnsi"/>
                <w:color w:val="000000" w:themeColor="text1"/>
                <w:szCs w:val="22"/>
                <w:u w:val="none"/>
              </w:rPr>
              <w:t xml:space="preserve">market.  </w:t>
            </w:r>
            <w:r>
              <w:rPr>
                <w:rStyle w:val="Hyperlink"/>
                <w:rFonts w:cstheme="minorHAnsi"/>
                <w:color w:val="000000" w:themeColor="text1"/>
                <w:szCs w:val="22"/>
                <w:u w:val="none"/>
              </w:rPr>
              <w:t xml:space="preserve"> More jobs = happier graduates</w:t>
            </w:r>
          </w:p>
          <w:p w14:paraId="7A9A2399" w14:textId="77777777" w:rsidR="0021717C" w:rsidRPr="0021717C" w:rsidRDefault="0021717C" w:rsidP="0021717C">
            <w:pPr>
              <w:pStyle w:val="NoSpacing"/>
              <w:rPr>
                <w:rFonts w:cstheme="minorHAnsi"/>
                <w:color w:val="000000" w:themeColor="text1"/>
                <w:szCs w:val="22"/>
              </w:rPr>
            </w:pPr>
            <w:r>
              <w:rPr>
                <w:rStyle w:val="Hyperlink"/>
                <w:rFonts w:cstheme="minorHAnsi"/>
                <w:color w:val="000000" w:themeColor="text1"/>
                <w:szCs w:val="22"/>
                <w:u w:val="none"/>
              </w:rPr>
              <w:t xml:space="preserve">Overall </w:t>
            </w:r>
            <w:r w:rsidR="00916189">
              <w:rPr>
                <w:rStyle w:val="Hyperlink"/>
                <w:rFonts w:cstheme="minorHAnsi"/>
                <w:color w:val="000000" w:themeColor="text1"/>
                <w:szCs w:val="22"/>
                <w:u w:val="none"/>
              </w:rPr>
              <w:t xml:space="preserve">since 2015, </w:t>
            </w:r>
            <w:r>
              <w:rPr>
                <w:rStyle w:val="Hyperlink"/>
                <w:rFonts w:cstheme="minorHAnsi"/>
                <w:color w:val="000000" w:themeColor="text1"/>
                <w:szCs w:val="22"/>
                <w:u w:val="none"/>
              </w:rPr>
              <w:t>graduates are fairly satisfied with the learning outcomes</w:t>
            </w:r>
            <w:r w:rsidR="00916189">
              <w:rPr>
                <w:rStyle w:val="Hyperlink"/>
                <w:rFonts w:cstheme="minorHAnsi"/>
                <w:color w:val="000000" w:themeColor="text1"/>
                <w:szCs w:val="22"/>
                <w:u w:val="none"/>
              </w:rPr>
              <w:t xml:space="preserve"> – where the graph dips in 2017, we realize adjustments are needed in some courses</w:t>
            </w:r>
          </w:p>
        </w:tc>
      </w:tr>
      <w:tr w:rsidR="00B40CF0" w:rsidRPr="00116B54" w14:paraId="41269266" w14:textId="77777777" w:rsidTr="00072E8E">
        <w:tblPrEx>
          <w:tblCellMar>
            <w:left w:w="108" w:type="dxa"/>
            <w:right w:w="108" w:type="dxa"/>
          </w:tblCellMar>
        </w:tblPrEx>
        <w:tc>
          <w:tcPr>
            <w:tcW w:w="6947" w:type="dxa"/>
            <w:tcBorders>
              <w:top w:val="single" w:sz="4" w:space="0" w:color="auto"/>
              <w:left w:val="single" w:sz="4" w:space="0" w:color="auto"/>
              <w:bottom w:val="single" w:sz="4" w:space="0" w:color="auto"/>
              <w:right w:val="single" w:sz="4" w:space="0" w:color="auto"/>
            </w:tcBorders>
            <w:shd w:val="clear" w:color="auto" w:fill="auto"/>
          </w:tcPr>
          <w:p w14:paraId="78902159" w14:textId="77777777" w:rsidR="00EF4330" w:rsidRDefault="00B40CF0" w:rsidP="00F755A9">
            <w:pPr>
              <w:pStyle w:val="NoSpacing"/>
              <w:rPr>
                <w:rFonts w:cstheme="minorHAnsi"/>
                <w:sz w:val="21"/>
                <w:szCs w:val="21"/>
              </w:rPr>
            </w:pPr>
            <w:proofErr w:type="gramStart"/>
            <w:r w:rsidRPr="005C0ABE">
              <w:rPr>
                <w:rFonts w:cstheme="minorHAnsi"/>
                <w:sz w:val="21"/>
                <w:szCs w:val="21"/>
              </w:rPr>
              <w:lastRenderedPageBreak/>
              <w:t xml:space="preserve">2.5  </w:t>
            </w:r>
            <w:r w:rsidR="00F074F8" w:rsidRPr="005C0ABE">
              <w:rPr>
                <w:rFonts w:cstheme="minorHAnsi"/>
                <w:sz w:val="21"/>
                <w:szCs w:val="21"/>
              </w:rPr>
              <w:t>Enrolment</w:t>
            </w:r>
            <w:proofErr w:type="gramEnd"/>
            <w:r w:rsidR="00F074F8" w:rsidRPr="005C0ABE">
              <w:rPr>
                <w:rFonts w:cstheme="minorHAnsi"/>
                <w:sz w:val="21"/>
                <w:szCs w:val="21"/>
              </w:rPr>
              <w:t xml:space="preserve"> Trends and Demand</w:t>
            </w:r>
          </w:p>
          <w:p w14:paraId="4C5C3E7B" w14:textId="77777777" w:rsidR="00BE1B69" w:rsidRPr="005C0ABE" w:rsidRDefault="00BE1B69" w:rsidP="00F755A9">
            <w:pPr>
              <w:pStyle w:val="NoSpacing"/>
              <w:rPr>
                <w:rFonts w:cstheme="minorHAnsi"/>
                <w:sz w:val="21"/>
                <w:szCs w:val="21"/>
              </w:rPr>
            </w:pPr>
          </w:p>
          <w:p w14:paraId="09D5C4EF" w14:textId="77777777"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14:paraId="68F0CCE7"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14:paraId="78F1B014"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14:paraId="6AFCDA43" w14:textId="77777777"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14E24DE" w14:textId="77777777" w:rsidR="00B40CF0" w:rsidRDefault="00BB39C3" w:rsidP="00F755A9">
            <w:pPr>
              <w:pStyle w:val="NoSpacing"/>
              <w:rPr>
                <w:rFonts w:cstheme="minorHAnsi"/>
                <w:szCs w:val="22"/>
              </w:rPr>
            </w:pPr>
            <w:r>
              <w:rPr>
                <w:noProof/>
                <w:lang w:val="en-CA" w:eastAsia="en-CA"/>
              </w:rPr>
              <w:drawing>
                <wp:inline distT="0" distB="0" distL="0" distR="0" wp14:anchorId="1F817125" wp14:editId="43DE5BBA">
                  <wp:extent cx="3882183" cy="1843028"/>
                  <wp:effectExtent l="0" t="0" r="4445" b="5080"/>
                  <wp:docPr id="8" name="Picture 8" descr="cid:image004.png@01D3B14E.12253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4.png@01D3B14E.122534B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901070" cy="1851994"/>
                          </a:xfrm>
                          <a:prstGeom prst="rect">
                            <a:avLst/>
                          </a:prstGeom>
                          <a:noFill/>
                          <a:ln>
                            <a:noFill/>
                          </a:ln>
                        </pic:spPr>
                      </pic:pic>
                    </a:graphicData>
                  </a:graphic>
                </wp:inline>
              </w:drawing>
            </w:r>
          </w:p>
          <w:p w14:paraId="2DE91B1C" w14:textId="77777777" w:rsidR="00072E8E" w:rsidRDefault="00072E8E" w:rsidP="00F755A9">
            <w:pPr>
              <w:pStyle w:val="NoSpacing"/>
              <w:rPr>
                <w:rFonts w:cstheme="minorHAnsi"/>
                <w:szCs w:val="22"/>
              </w:rPr>
            </w:pPr>
          </w:p>
          <w:p w14:paraId="42A577A2" w14:textId="77777777" w:rsidR="0032388D" w:rsidRDefault="0032388D" w:rsidP="00F755A9">
            <w:pPr>
              <w:pStyle w:val="NoSpacing"/>
              <w:rPr>
                <w:rFonts w:cstheme="minorHAnsi"/>
                <w:szCs w:val="22"/>
              </w:rPr>
            </w:pPr>
            <w:r>
              <w:rPr>
                <w:rFonts w:cstheme="minorHAnsi"/>
                <w:szCs w:val="22"/>
              </w:rPr>
              <w:t xml:space="preserve">Directory links: </w:t>
            </w:r>
          </w:p>
          <w:p w14:paraId="60EB5CF6" w14:textId="77777777" w:rsidR="0032388D" w:rsidRDefault="008E16D9" w:rsidP="00072E8E">
            <w:pPr>
              <w:pStyle w:val="NoSpacing"/>
              <w:numPr>
                <w:ilvl w:val="0"/>
                <w:numId w:val="19"/>
              </w:numPr>
              <w:rPr>
                <w:rFonts w:cstheme="minorHAnsi"/>
                <w:szCs w:val="22"/>
              </w:rPr>
            </w:pPr>
            <w:hyperlink r:id="rId24" w:history="1">
              <w:r w:rsidR="00072E8E" w:rsidRPr="00072E8E">
                <w:rPr>
                  <w:rStyle w:val="Hyperlink"/>
                  <w:rFonts w:cstheme="minorHAnsi"/>
                  <w:szCs w:val="22"/>
                </w:rPr>
                <w:t>KPIs\2.5 Enrolment Trends and Demand - Day 10 FT Registrations CHM.docx</w:t>
              </w:r>
            </w:hyperlink>
          </w:p>
          <w:p w14:paraId="405A44C6" w14:textId="77777777" w:rsidR="00072E8E" w:rsidRPr="00B751D6" w:rsidRDefault="008E16D9" w:rsidP="00072E8E">
            <w:pPr>
              <w:pStyle w:val="NoSpacing"/>
              <w:numPr>
                <w:ilvl w:val="0"/>
                <w:numId w:val="19"/>
              </w:numPr>
              <w:rPr>
                <w:rStyle w:val="Hyperlink"/>
                <w:rFonts w:cstheme="minorHAnsi"/>
                <w:color w:val="auto"/>
                <w:szCs w:val="22"/>
                <w:u w:val="none"/>
              </w:rPr>
            </w:pPr>
            <w:hyperlink r:id="rId25" w:history="1">
              <w:r w:rsidR="00072E8E" w:rsidRPr="00072E8E">
                <w:rPr>
                  <w:rStyle w:val="Hyperlink"/>
                  <w:rFonts w:cstheme="minorHAnsi"/>
                  <w:szCs w:val="22"/>
                </w:rPr>
                <w:t>2 KPIs\2.5 Applications, Confirmations and Registrations.docx</w:t>
              </w:r>
            </w:hyperlink>
          </w:p>
          <w:p w14:paraId="620D3FFC" w14:textId="77777777" w:rsidR="00B751D6" w:rsidRDefault="00B751D6" w:rsidP="00B751D6">
            <w:pPr>
              <w:pStyle w:val="NoSpacing"/>
              <w:rPr>
                <w:rStyle w:val="Hyperlink"/>
              </w:rPr>
            </w:pPr>
          </w:p>
          <w:p w14:paraId="315CA181" w14:textId="77777777" w:rsidR="00B751D6" w:rsidRDefault="00B751D6" w:rsidP="00B751D6">
            <w:pPr>
              <w:pStyle w:val="NoSpacing"/>
              <w:rPr>
                <w:rStyle w:val="Hyperlink"/>
                <w:u w:val="none"/>
              </w:rPr>
            </w:pPr>
            <w:r w:rsidRPr="00B751D6">
              <w:rPr>
                <w:rStyle w:val="Hyperlink"/>
                <w:u w:val="none"/>
              </w:rPr>
              <w:t xml:space="preserve">It is noted that applications </w:t>
            </w:r>
            <w:r w:rsidR="005842BD">
              <w:rPr>
                <w:rStyle w:val="Hyperlink"/>
                <w:u w:val="none"/>
              </w:rPr>
              <w:t>cycle up and down</w:t>
            </w:r>
            <w:r>
              <w:rPr>
                <w:rStyle w:val="Hyperlink"/>
                <w:u w:val="none"/>
              </w:rPr>
              <w:t>.  There are other more generalized training programs in ON to which students apply to as well.  Our direct competition is the MA program at Queens U.   They are highly specialized in specific disciplines, the ratio of student to professor very low (they have 4 full time faculty, plus a program assistant) to 20 students in total (10 in first year, 10 in second year) and they are housed in a dedicated building with separate labs for paintings conservation, paper conservation and object conservation.  I</w:t>
            </w:r>
            <w:r w:rsidR="005842BD">
              <w:rPr>
                <w:rStyle w:val="Hyperlink"/>
                <w:u w:val="none"/>
              </w:rPr>
              <w:t>t is expected that</w:t>
            </w:r>
            <w:r>
              <w:rPr>
                <w:rStyle w:val="Hyperlink"/>
                <w:u w:val="none"/>
              </w:rPr>
              <w:t xml:space="preserve"> this is attractive to students who can afford the MA.</w:t>
            </w:r>
          </w:p>
          <w:p w14:paraId="49ACAE79" w14:textId="77777777" w:rsidR="00D631DB" w:rsidRDefault="00D631DB" w:rsidP="00B751D6">
            <w:pPr>
              <w:pStyle w:val="NoSpacing"/>
              <w:rPr>
                <w:rStyle w:val="Hyperlink"/>
                <w:u w:val="none"/>
              </w:rPr>
            </w:pPr>
          </w:p>
          <w:p w14:paraId="00AE4548" w14:textId="77777777" w:rsidR="00D631DB" w:rsidRDefault="00D631DB" w:rsidP="00B751D6">
            <w:pPr>
              <w:pStyle w:val="NoSpacing"/>
              <w:rPr>
                <w:rStyle w:val="Hyperlink"/>
                <w:u w:val="none"/>
              </w:rPr>
            </w:pPr>
            <w:r>
              <w:rPr>
                <w:rStyle w:val="Hyperlink"/>
                <w:u w:val="none"/>
              </w:rPr>
              <w:t>There are other museum and heritage programs offered at Colleges / Universities in Ontario that offer courses in conservation or care of collections, but the Fleming and Queens program are the programs that specialize in this rare training.</w:t>
            </w:r>
          </w:p>
          <w:p w14:paraId="38A48F28" w14:textId="77777777" w:rsidR="00B751D6" w:rsidRDefault="00B751D6" w:rsidP="00B751D6">
            <w:pPr>
              <w:pStyle w:val="NoSpacing"/>
              <w:rPr>
                <w:rStyle w:val="Hyperlink"/>
                <w:u w:val="none"/>
              </w:rPr>
            </w:pPr>
          </w:p>
          <w:p w14:paraId="1C14CD9F" w14:textId="77777777" w:rsidR="00B751D6" w:rsidRPr="00B751D6" w:rsidRDefault="00B751D6" w:rsidP="00B751D6">
            <w:pPr>
              <w:pStyle w:val="NoSpacing"/>
              <w:rPr>
                <w:rFonts w:cstheme="minorHAnsi"/>
                <w:szCs w:val="22"/>
              </w:rPr>
            </w:pPr>
            <w:r>
              <w:rPr>
                <w:rStyle w:val="Hyperlink"/>
                <w:u w:val="none"/>
              </w:rPr>
              <w:t>Given the years profiled above</w:t>
            </w:r>
            <w:r w:rsidR="00830B34">
              <w:rPr>
                <w:rStyle w:val="Hyperlink"/>
                <w:u w:val="none"/>
              </w:rPr>
              <w:t>,</w:t>
            </w:r>
            <w:r>
              <w:rPr>
                <w:rStyle w:val="Hyperlink"/>
                <w:u w:val="none"/>
              </w:rPr>
              <w:t xml:space="preserve"> the Collections Conservation and Management Program was phased out in 2012, and replaced by the post graduate</w:t>
            </w:r>
            <w:r w:rsidR="00830B34">
              <w:rPr>
                <w:rStyle w:val="Hyperlink"/>
                <w:u w:val="none"/>
              </w:rPr>
              <w:t xml:space="preserve"> </w:t>
            </w:r>
            <w:r>
              <w:rPr>
                <w:rStyle w:val="Hyperlink"/>
                <w:u w:val="none"/>
              </w:rPr>
              <w:t xml:space="preserve">Cultural Heritage Conservation and Management </w:t>
            </w:r>
            <w:r w:rsidR="005842BD">
              <w:rPr>
                <w:rStyle w:val="Hyperlink"/>
                <w:u w:val="none"/>
              </w:rPr>
              <w:t xml:space="preserve">(CHM) </w:t>
            </w:r>
            <w:r>
              <w:rPr>
                <w:rStyle w:val="Hyperlink"/>
                <w:u w:val="none"/>
              </w:rPr>
              <w:t>Program.</w:t>
            </w:r>
            <w:r w:rsidR="005842BD">
              <w:rPr>
                <w:rStyle w:val="Hyperlink"/>
                <w:u w:val="none"/>
              </w:rPr>
              <w:t xml:space="preserve"> First intake in the CHM program was in the fall of 2013</w:t>
            </w:r>
          </w:p>
          <w:p w14:paraId="652114C4" w14:textId="77777777" w:rsidR="0032388D" w:rsidRPr="00116B54" w:rsidRDefault="0032388D" w:rsidP="00F755A9">
            <w:pPr>
              <w:pStyle w:val="NoSpacing"/>
              <w:rPr>
                <w:rFonts w:cstheme="minorHAnsi"/>
                <w:szCs w:val="22"/>
              </w:rPr>
            </w:pPr>
          </w:p>
        </w:tc>
      </w:tr>
      <w:tr w:rsidR="00B40CF0" w:rsidRPr="00116B54" w14:paraId="6DA48EC0" w14:textId="77777777" w:rsidTr="003F0641">
        <w:tc>
          <w:tcPr>
            <w:tcW w:w="6947" w:type="dxa"/>
            <w:shd w:val="clear" w:color="auto" w:fill="C0C0C0"/>
            <w:tcMar>
              <w:top w:w="113" w:type="dxa"/>
              <w:bottom w:w="113" w:type="dxa"/>
            </w:tcMar>
          </w:tcPr>
          <w:p w14:paraId="7FCB1BCE"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6662" w:type="dxa"/>
            <w:shd w:val="clear" w:color="auto" w:fill="C0C0C0"/>
            <w:tcMar>
              <w:top w:w="113" w:type="dxa"/>
              <w:bottom w:w="113" w:type="dxa"/>
            </w:tcMar>
          </w:tcPr>
          <w:p w14:paraId="2DF6BC5A"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630C5132" w14:textId="77777777" w:rsidTr="003F0641">
        <w:trPr>
          <w:trHeight w:val="611"/>
        </w:trPr>
        <w:tc>
          <w:tcPr>
            <w:tcW w:w="6947" w:type="dxa"/>
            <w:tcMar>
              <w:top w:w="113" w:type="dxa"/>
              <w:bottom w:w="113" w:type="dxa"/>
            </w:tcMar>
          </w:tcPr>
          <w:p w14:paraId="5D055595" w14:textId="77777777"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14:paraId="30B11C75" w14:textId="77777777" w:rsidR="00BE1B69" w:rsidRPr="005C0ABE" w:rsidRDefault="00BE1B69" w:rsidP="00F755A9">
            <w:pPr>
              <w:pStyle w:val="NoSpacing"/>
              <w:rPr>
                <w:rFonts w:cstheme="minorHAnsi"/>
                <w:sz w:val="21"/>
                <w:szCs w:val="21"/>
              </w:rPr>
            </w:pPr>
          </w:p>
          <w:p w14:paraId="159D7A7D" w14:textId="77777777"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14:paraId="5570D9E9" w14:textId="77777777"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tcMar>
              <w:top w:w="113" w:type="dxa"/>
              <w:bottom w:w="113" w:type="dxa"/>
            </w:tcMar>
          </w:tcPr>
          <w:p w14:paraId="6564AAF1" w14:textId="77777777" w:rsidR="0032388D" w:rsidRDefault="00072E8E" w:rsidP="00F755A9">
            <w:pPr>
              <w:pStyle w:val="NoSpacing"/>
              <w:rPr>
                <w:rFonts w:cstheme="minorHAnsi"/>
                <w:szCs w:val="22"/>
              </w:rPr>
            </w:pPr>
            <w:r w:rsidRPr="00072E8E">
              <w:rPr>
                <w:rFonts w:cstheme="minorHAnsi"/>
                <w:noProof/>
                <w:szCs w:val="22"/>
                <w:lang w:val="en-CA" w:eastAsia="en-CA"/>
              </w:rPr>
              <w:drawing>
                <wp:inline distT="0" distB="0" distL="0" distR="0" wp14:anchorId="4471CCC1" wp14:editId="5CC8EE50">
                  <wp:extent cx="4152900" cy="281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52900" cy="2819400"/>
                          </a:xfrm>
                          <a:prstGeom prst="rect">
                            <a:avLst/>
                          </a:prstGeom>
                          <a:noFill/>
                          <a:ln>
                            <a:noFill/>
                          </a:ln>
                        </pic:spPr>
                      </pic:pic>
                    </a:graphicData>
                  </a:graphic>
                </wp:inline>
              </w:drawing>
            </w:r>
          </w:p>
          <w:p w14:paraId="61FEBD96" w14:textId="77777777" w:rsidR="0032388D" w:rsidRDefault="0032388D" w:rsidP="00F755A9">
            <w:pPr>
              <w:pStyle w:val="NoSpacing"/>
              <w:rPr>
                <w:rFonts w:cstheme="minorHAnsi"/>
                <w:szCs w:val="22"/>
              </w:rPr>
            </w:pPr>
          </w:p>
          <w:p w14:paraId="04BBFBC3" w14:textId="77777777" w:rsidR="00B40CF0" w:rsidRDefault="0032388D" w:rsidP="00072E8E">
            <w:pPr>
              <w:pStyle w:val="NoSpacing"/>
              <w:rPr>
                <w:rStyle w:val="Hyperlink"/>
                <w:rFonts w:cstheme="minorHAnsi"/>
                <w:szCs w:val="22"/>
              </w:rPr>
            </w:pPr>
            <w:r>
              <w:rPr>
                <w:rFonts w:cstheme="minorHAnsi"/>
                <w:szCs w:val="22"/>
              </w:rPr>
              <w:t xml:space="preserve">Directory link: </w:t>
            </w:r>
            <w:hyperlink r:id="rId27" w:history="1">
              <w:r w:rsidR="00072E8E" w:rsidRPr="00072E8E">
                <w:rPr>
                  <w:rStyle w:val="Hyperlink"/>
                  <w:rFonts w:cstheme="minorHAnsi"/>
                  <w:szCs w:val="22"/>
                </w:rPr>
                <w:t>3 Program Curriculum\3.1 Program Learning Outcomes.docx</w:t>
              </w:r>
            </w:hyperlink>
          </w:p>
          <w:p w14:paraId="3AB61A44" w14:textId="77777777" w:rsidR="00830B34" w:rsidRDefault="00830B34" w:rsidP="00072E8E">
            <w:pPr>
              <w:pStyle w:val="NoSpacing"/>
              <w:rPr>
                <w:rStyle w:val="Hyperlink"/>
                <w:rFonts w:cstheme="minorHAnsi"/>
                <w:szCs w:val="22"/>
              </w:rPr>
            </w:pPr>
          </w:p>
          <w:p w14:paraId="771A85E8" w14:textId="762C5F36" w:rsidR="00830B34" w:rsidRDefault="00830B34" w:rsidP="00072E8E">
            <w:pPr>
              <w:pStyle w:val="NoSpacing"/>
              <w:rPr>
                <w:rStyle w:val="Hyperlink"/>
                <w:rFonts w:cstheme="minorHAnsi"/>
                <w:color w:val="FF0000"/>
                <w:szCs w:val="22"/>
                <w:u w:val="none"/>
              </w:rPr>
            </w:pPr>
            <w:r w:rsidRPr="00830B34">
              <w:rPr>
                <w:rStyle w:val="Hyperlink"/>
                <w:rFonts w:cstheme="minorHAnsi"/>
                <w:szCs w:val="22"/>
                <w:u w:val="none"/>
              </w:rPr>
              <w:t>As part of curriculum review the VOC’s will be refreshed.</w:t>
            </w:r>
            <w:r w:rsidR="00C24AB6">
              <w:rPr>
                <w:rStyle w:val="Hyperlink"/>
                <w:rFonts w:cstheme="minorHAnsi"/>
                <w:szCs w:val="22"/>
                <w:u w:val="none"/>
              </w:rPr>
              <w:t xml:space="preserve"> </w:t>
            </w:r>
          </w:p>
          <w:p w14:paraId="4F900200" w14:textId="77777777" w:rsidR="00C24AB6" w:rsidRDefault="00C24AB6" w:rsidP="00072E8E">
            <w:pPr>
              <w:pStyle w:val="NoSpacing"/>
              <w:rPr>
                <w:rStyle w:val="Hyperlink"/>
                <w:rFonts w:cstheme="minorHAnsi"/>
                <w:szCs w:val="22"/>
                <w:u w:val="none"/>
              </w:rPr>
            </w:pPr>
            <w:r>
              <w:rPr>
                <w:rStyle w:val="Hyperlink"/>
                <w:rFonts w:cstheme="minorHAnsi"/>
                <w:color w:val="FF0000"/>
                <w:szCs w:val="22"/>
                <w:u w:val="none"/>
              </w:rPr>
              <w:t>We need an outcome about use of current scientific and analytical equipment – where art and science meet.</w:t>
            </w:r>
          </w:p>
          <w:p w14:paraId="62A9A96B" w14:textId="77777777" w:rsidR="005842BD" w:rsidRPr="00F36F1B" w:rsidRDefault="00335731" w:rsidP="00072E8E">
            <w:pPr>
              <w:pStyle w:val="NoSpacing"/>
              <w:rPr>
                <w:rStyle w:val="Hyperlink"/>
                <w:rFonts w:cstheme="minorHAnsi"/>
                <w:color w:val="FF0000"/>
                <w:szCs w:val="22"/>
                <w:u w:val="none"/>
              </w:rPr>
            </w:pPr>
            <w:r w:rsidRPr="00F36F1B">
              <w:rPr>
                <w:rStyle w:val="Hyperlink"/>
                <w:rFonts w:cstheme="minorHAnsi"/>
                <w:color w:val="FF0000"/>
                <w:szCs w:val="22"/>
                <w:u w:val="none"/>
              </w:rPr>
              <w:t>Add an outcome about sustainability.</w:t>
            </w:r>
          </w:p>
          <w:p w14:paraId="21D54B89" w14:textId="4F0BB40A" w:rsidR="005842BD" w:rsidRDefault="005842BD" w:rsidP="00072E8E">
            <w:pPr>
              <w:pStyle w:val="NoSpacing"/>
              <w:rPr>
                <w:rStyle w:val="Hyperlink"/>
                <w:rFonts w:cstheme="minorHAnsi"/>
                <w:szCs w:val="22"/>
                <w:u w:val="none"/>
              </w:rPr>
            </w:pPr>
            <w:r>
              <w:rPr>
                <w:rStyle w:val="Hyperlink"/>
                <w:rFonts w:cstheme="minorHAnsi"/>
                <w:szCs w:val="22"/>
                <w:u w:val="none"/>
              </w:rPr>
              <w:t xml:space="preserve">The theme of the annual CAC Conference is </w:t>
            </w:r>
            <w:r w:rsidR="009F68B9">
              <w:rPr>
                <w:rStyle w:val="Hyperlink"/>
                <w:rFonts w:cstheme="minorHAnsi"/>
                <w:szCs w:val="22"/>
                <w:u w:val="none"/>
              </w:rPr>
              <w:t xml:space="preserve">Hands on Conservation.  Talks will address and predict current and future trends in the field.  The program </w:t>
            </w:r>
            <w:proofErr w:type="spellStart"/>
            <w:r w:rsidR="009F68B9">
              <w:rPr>
                <w:rStyle w:val="Hyperlink"/>
                <w:rFonts w:cstheme="minorHAnsi"/>
                <w:szCs w:val="22"/>
                <w:u w:val="none"/>
              </w:rPr>
              <w:t>co-ordinator</w:t>
            </w:r>
            <w:proofErr w:type="spellEnd"/>
            <w:r w:rsidR="009F68B9">
              <w:rPr>
                <w:rStyle w:val="Hyperlink"/>
                <w:rFonts w:cstheme="minorHAnsi"/>
                <w:szCs w:val="22"/>
                <w:u w:val="none"/>
              </w:rPr>
              <w:t xml:space="preserve"> and many faculty (and students) are committed to attending this conference. The conference is hosted in Kingston – and the organizing committee is rooted in the MA program at Queens University.  Miriam Harris CHM faculty has been part of the program </w:t>
            </w:r>
            <w:r w:rsidR="009F68B9">
              <w:rPr>
                <w:rStyle w:val="Hyperlink"/>
                <w:rFonts w:cstheme="minorHAnsi"/>
                <w:szCs w:val="22"/>
                <w:u w:val="none"/>
              </w:rPr>
              <w:lastRenderedPageBreak/>
              <w:t>committee.  Current information will be gleaned from this conference and then applied in the CHM program.</w:t>
            </w:r>
          </w:p>
          <w:p w14:paraId="0F06B59C" w14:textId="3B766EA0" w:rsidR="00312A62" w:rsidRDefault="00312A62" w:rsidP="00072E8E">
            <w:pPr>
              <w:pStyle w:val="NoSpacing"/>
              <w:rPr>
                <w:rStyle w:val="Hyperlink"/>
                <w:rFonts w:cstheme="minorHAnsi"/>
                <w:szCs w:val="22"/>
                <w:u w:val="none"/>
              </w:rPr>
            </w:pPr>
          </w:p>
          <w:p w14:paraId="497ECF35" w14:textId="77777777" w:rsidR="00312A62" w:rsidRDefault="00312A62" w:rsidP="00072E8E">
            <w:pPr>
              <w:pStyle w:val="NoSpacing"/>
              <w:rPr>
                <w:rStyle w:val="Hyperlink"/>
                <w:rFonts w:cstheme="minorHAnsi"/>
                <w:szCs w:val="22"/>
                <w:u w:val="none"/>
              </w:rPr>
            </w:pPr>
          </w:p>
          <w:p w14:paraId="5C007F63" w14:textId="77777777" w:rsidR="00312A62" w:rsidRDefault="00312A62" w:rsidP="00312A62">
            <w:pPr>
              <w:pStyle w:val="NoSpacing"/>
              <w:rPr>
                <w:rFonts w:cstheme="minorHAnsi"/>
                <w:szCs w:val="22"/>
              </w:rPr>
            </w:pPr>
            <w:r>
              <w:rPr>
                <w:rFonts w:cstheme="minorHAnsi"/>
                <w:szCs w:val="22"/>
              </w:rPr>
              <w:t>The program developed a reference document for the students about tracking and documenting individual contributions towards team projects</w:t>
            </w:r>
          </w:p>
          <w:p w14:paraId="1A23E397" w14:textId="77777777" w:rsidR="00312A62" w:rsidRDefault="00312A62" w:rsidP="00312A62">
            <w:pPr>
              <w:pStyle w:val="NoSpacing"/>
              <w:rPr>
                <w:rFonts w:cstheme="minorHAnsi"/>
                <w:szCs w:val="22"/>
              </w:rPr>
            </w:pPr>
          </w:p>
          <w:p w14:paraId="0EBF7C32" w14:textId="6DDEDD89" w:rsidR="00C24AB6" w:rsidRPr="00830B34" w:rsidRDefault="00312A62" w:rsidP="00312A62">
            <w:pPr>
              <w:pStyle w:val="NoSpacing"/>
              <w:rPr>
                <w:rFonts w:cstheme="minorHAnsi"/>
                <w:szCs w:val="22"/>
              </w:rPr>
            </w:pPr>
            <w:r>
              <w:rPr>
                <w:rFonts w:cstheme="minorHAnsi"/>
                <w:szCs w:val="22"/>
              </w:rPr>
              <w:t>All program policies and conservation lab rules have been updated and are being embedded in to the course outlines</w:t>
            </w:r>
          </w:p>
        </w:tc>
      </w:tr>
    </w:tbl>
    <w:p w14:paraId="6A93CC7E" w14:textId="77777777" w:rsidR="002D4319" w:rsidRDefault="002D4319">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14:paraId="1578E08D" w14:textId="77777777" w:rsidTr="003F0641">
        <w:tc>
          <w:tcPr>
            <w:tcW w:w="6947" w:type="dxa"/>
            <w:tcMar>
              <w:top w:w="113" w:type="dxa"/>
              <w:bottom w:w="113" w:type="dxa"/>
            </w:tcMar>
          </w:tcPr>
          <w:p w14:paraId="4318FC1A" w14:textId="77777777" w:rsidR="00B40CF0" w:rsidRDefault="00B40CF0" w:rsidP="00F755A9">
            <w:pPr>
              <w:pStyle w:val="NoSpacing"/>
              <w:rPr>
                <w:rFonts w:cstheme="minorHAnsi"/>
                <w:sz w:val="21"/>
                <w:szCs w:val="21"/>
              </w:rPr>
            </w:pPr>
            <w:r w:rsidRPr="005C0ABE">
              <w:rPr>
                <w:rFonts w:cstheme="minorHAnsi"/>
                <w:sz w:val="21"/>
                <w:szCs w:val="21"/>
              </w:rPr>
              <w:lastRenderedPageBreak/>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14:paraId="308C54BA" w14:textId="77777777" w:rsidR="00BE1B69" w:rsidRPr="005C0ABE" w:rsidRDefault="00BE1B69" w:rsidP="00F755A9">
            <w:pPr>
              <w:pStyle w:val="NoSpacing"/>
              <w:rPr>
                <w:rFonts w:cstheme="minorHAnsi"/>
                <w:sz w:val="21"/>
                <w:szCs w:val="21"/>
              </w:rPr>
            </w:pPr>
          </w:p>
          <w:p w14:paraId="129B30E6"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14:paraId="66AFAC69"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14:paraId="7C763592"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14:paraId="5DF224CA"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14:paraId="2D7A31E0"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14:paraId="43D825B5"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14:paraId="562B6798" w14:textId="77777777"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14:paraId="5A322010"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14:paraId="5004EA97"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14:paraId="67A88875" w14:textId="77777777"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14:paraId="4787D608"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14:paraId="412ACF77"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14:paraId="2265EAEA" w14:textId="77777777"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14:paraId="3AF1CEF3" w14:textId="77777777" w:rsidR="00D37A1D" w:rsidRPr="005C0ABE" w:rsidRDefault="00D37A1D" w:rsidP="00FE3B55">
            <w:pPr>
              <w:pStyle w:val="NoSpacing"/>
              <w:ind w:left="720"/>
              <w:rPr>
                <w:rFonts w:cstheme="minorHAnsi"/>
                <w:sz w:val="21"/>
                <w:szCs w:val="21"/>
              </w:rPr>
            </w:pPr>
          </w:p>
        </w:tc>
        <w:tc>
          <w:tcPr>
            <w:tcW w:w="6662" w:type="dxa"/>
            <w:tcMar>
              <w:top w:w="113" w:type="dxa"/>
              <w:bottom w:w="113" w:type="dxa"/>
            </w:tcMar>
          </w:tcPr>
          <w:p w14:paraId="699D261A" w14:textId="77777777" w:rsidR="00072E8E" w:rsidRDefault="0032388D" w:rsidP="00F755A9">
            <w:pPr>
              <w:pStyle w:val="NoSpacing"/>
              <w:rPr>
                <w:rFonts w:cstheme="minorHAnsi"/>
                <w:szCs w:val="22"/>
              </w:rPr>
            </w:pPr>
            <w:r>
              <w:rPr>
                <w:rFonts w:cstheme="minorHAnsi"/>
                <w:szCs w:val="22"/>
              </w:rPr>
              <w:t xml:space="preserve">Directory link to </w:t>
            </w:r>
            <w:r w:rsidR="001F33D8">
              <w:rPr>
                <w:rFonts w:cstheme="minorHAnsi"/>
                <w:szCs w:val="22"/>
              </w:rPr>
              <w:t>Admission Requirements:</w:t>
            </w:r>
          </w:p>
          <w:p w14:paraId="4CCBADE1" w14:textId="77777777" w:rsidR="0032388D" w:rsidRPr="009F68B9" w:rsidRDefault="00072E8E" w:rsidP="00072E8E">
            <w:pPr>
              <w:pStyle w:val="NoSpacing"/>
              <w:numPr>
                <w:ilvl w:val="0"/>
                <w:numId w:val="20"/>
              </w:numPr>
              <w:rPr>
                <w:rStyle w:val="Hyperlink"/>
                <w:rFonts w:cstheme="minorHAnsi"/>
                <w:color w:val="auto"/>
                <w:szCs w:val="22"/>
                <w:u w:val="none"/>
                <w:lang w:val="pt-BR"/>
              </w:rPr>
            </w:pPr>
            <w:r w:rsidRPr="00740545">
              <w:rPr>
                <w:rFonts w:cstheme="minorHAnsi"/>
                <w:szCs w:val="22"/>
                <w:lang w:val="en-CA"/>
              </w:rPr>
              <w:t xml:space="preserve"> </w:t>
            </w:r>
            <w:hyperlink r:id="rId28" w:history="1">
              <w:r w:rsidRPr="00072E8E">
                <w:rPr>
                  <w:rStyle w:val="Hyperlink"/>
                  <w:rFonts w:cstheme="minorHAnsi"/>
                  <w:szCs w:val="22"/>
                  <w:lang w:val="pt-BR"/>
                </w:rPr>
                <w:t>3 Program Curriculum\CHM Program Page.pdf</w:t>
              </w:r>
            </w:hyperlink>
          </w:p>
          <w:p w14:paraId="3CDA62EF" w14:textId="77777777" w:rsidR="009F68B9" w:rsidRDefault="009F68B9" w:rsidP="009F68B9">
            <w:pPr>
              <w:pStyle w:val="NoSpacing"/>
              <w:rPr>
                <w:rStyle w:val="Hyperlink"/>
                <w:rFonts w:cstheme="minorHAnsi"/>
                <w:szCs w:val="22"/>
                <w:lang w:val="pt-BR"/>
              </w:rPr>
            </w:pPr>
          </w:p>
          <w:p w14:paraId="21124EA2" w14:textId="77777777" w:rsidR="009F68B9" w:rsidRPr="00740545" w:rsidRDefault="009F68B9" w:rsidP="009F68B9">
            <w:pPr>
              <w:pStyle w:val="NoSpacing"/>
              <w:numPr>
                <w:ilvl w:val="0"/>
                <w:numId w:val="20"/>
              </w:numPr>
              <w:rPr>
                <w:rStyle w:val="Hyperlink"/>
                <w:rFonts w:cstheme="minorHAnsi"/>
                <w:color w:val="auto"/>
                <w:szCs w:val="22"/>
                <w:u w:val="none"/>
                <w:lang w:val="en-CA"/>
              </w:rPr>
            </w:pPr>
            <w:r w:rsidRPr="00740545">
              <w:rPr>
                <w:rStyle w:val="Hyperlink"/>
                <w:rFonts w:cstheme="minorHAnsi"/>
                <w:color w:val="auto"/>
                <w:szCs w:val="22"/>
                <w:u w:val="none"/>
                <w:lang w:val="en-CA"/>
              </w:rPr>
              <w:t>The admission requirements need updating.  The application process should involve more rigor with a screening process:  applicants should submit a re</w:t>
            </w:r>
            <w:r w:rsidR="00860E56">
              <w:rPr>
                <w:rStyle w:val="Hyperlink"/>
                <w:rFonts w:cstheme="minorHAnsi"/>
                <w:color w:val="auto"/>
                <w:szCs w:val="22"/>
                <w:u w:val="none"/>
                <w:lang w:val="en-CA"/>
              </w:rPr>
              <w:t>sume, proof of previous studies</w:t>
            </w:r>
            <w:r w:rsidRPr="00740545">
              <w:rPr>
                <w:rStyle w:val="Hyperlink"/>
                <w:rFonts w:cstheme="minorHAnsi"/>
                <w:color w:val="auto"/>
                <w:szCs w:val="22"/>
                <w:u w:val="none"/>
                <w:lang w:val="en-CA"/>
              </w:rPr>
              <w:t xml:space="preserve">, write a letter of </w:t>
            </w:r>
            <w:r w:rsidR="00FB7926" w:rsidRPr="00740545">
              <w:rPr>
                <w:rStyle w:val="Hyperlink"/>
                <w:rFonts w:cstheme="minorHAnsi"/>
                <w:color w:val="auto"/>
                <w:szCs w:val="22"/>
                <w:u w:val="none"/>
                <w:lang w:val="en-CA"/>
              </w:rPr>
              <w:t>merit</w:t>
            </w:r>
            <w:r w:rsidRPr="00740545">
              <w:rPr>
                <w:rStyle w:val="Hyperlink"/>
                <w:rFonts w:cstheme="minorHAnsi"/>
                <w:color w:val="auto"/>
                <w:szCs w:val="22"/>
                <w:u w:val="none"/>
                <w:lang w:val="en-CA"/>
              </w:rPr>
              <w:t>/interest, provide a link to a portfolio, submit reference letters, and if possible come for an interview.</w:t>
            </w:r>
            <w:r w:rsidR="00FB7926">
              <w:rPr>
                <w:rStyle w:val="Hyperlink"/>
                <w:rFonts w:cstheme="minorHAnsi"/>
                <w:color w:val="auto"/>
                <w:szCs w:val="22"/>
                <w:u w:val="none"/>
                <w:lang w:val="en-CA"/>
              </w:rPr>
              <w:t xml:space="preserve"> The screening process would need to be resourced.</w:t>
            </w:r>
          </w:p>
          <w:p w14:paraId="565F4E3A" w14:textId="77777777" w:rsidR="009F68B9" w:rsidRPr="00740545" w:rsidRDefault="009F68B9" w:rsidP="009F68B9">
            <w:pPr>
              <w:pStyle w:val="ListParagraph"/>
              <w:rPr>
                <w:rStyle w:val="Hyperlink"/>
                <w:rFonts w:cstheme="minorHAnsi"/>
                <w:color w:val="auto"/>
                <w:szCs w:val="22"/>
                <w:u w:val="none"/>
                <w:lang w:val="en-CA"/>
              </w:rPr>
            </w:pPr>
          </w:p>
          <w:p w14:paraId="2148FBD0" w14:textId="77777777" w:rsidR="009F68B9" w:rsidRDefault="009F68B9" w:rsidP="009F68B9">
            <w:pPr>
              <w:pStyle w:val="NoSpacing"/>
              <w:numPr>
                <w:ilvl w:val="0"/>
                <w:numId w:val="20"/>
              </w:numPr>
              <w:rPr>
                <w:rStyle w:val="Hyperlink"/>
                <w:rFonts w:cstheme="minorHAnsi"/>
                <w:b/>
                <w:color w:val="auto"/>
                <w:szCs w:val="22"/>
                <w:u w:val="none"/>
                <w:lang w:val="en-CA"/>
              </w:rPr>
            </w:pPr>
            <w:r w:rsidRPr="00740545">
              <w:rPr>
                <w:rStyle w:val="Hyperlink"/>
                <w:rFonts w:cstheme="minorHAnsi"/>
                <w:color w:val="auto"/>
                <w:szCs w:val="22"/>
                <w:u w:val="none"/>
                <w:lang w:val="en-CA"/>
              </w:rPr>
              <w:t xml:space="preserve">The suggestions above will need to be resourced – perhaps the admissions office should create an </w:t>
            </w:r>
            <w:r w:rsidRPr="00740545">
              <w:rPr>
                <w:rStyle w:val="Hyperlink"/>
                <w:rFonts w:cstheme="minorHAnsi"/>
                <w:b/>
                <w:color w:val="auto"/>
                <w:szCs w:val="22"/>
                <w:u w:val="none"/>
                <w:lang w:val="en-CA"/>
              </w:rPr>
              <w:t>application centre for graduate studies.</w:t>
            </w:r>
          </w:p>
          <w:p w14:paraId="07F10DE4" w14:textId="77777777" w:rsidR="000F1E2F" w:rsidRDefault="000F1E2F" w:rsidP="000F1E2F">
            <w:pPr>
              <w:pStyle w:val="ListParagraph"/>
              <w:rPr>
                <w:rStyle w:val="Hyperlink"/>
                <w:rFonts w:cstheme="minorHAnsi"/>
                <w:b/>
                <w:color w:val="auto"/>
                <w:szCs w:val="22"/>
                <w:u w:val="none"/>
                <w:lang w:val="en-CA"/>
              </w:rPr>
            </w:pPr>
          </w:p>
          <w:p w14:paraId="45AEA790" w14:textId="77777777" w:rsidR="000F1E2F" w:rsidRPr="00740545" w:rsidRDefault="000F1E2F" w:rsidP="000F1E2F">
            <w:pPr>
              <w:pStyle w:val="NoSpacing"/>
              <w:numPr>
                <w:ilvl w:val="0"/>
                <w:numId w:val="20"/>
              </w:numPr>
              <w:rPr>
                <w:rStyle w:val="Hyperlink"/>
                <w:rFonts w:cstheme="minorHAnsi"/>
                <w:b/>
                <w:color w:val="auto"/>
                <w:szCs w:val="22"/>
                <w:u w:val="none"/>
                <w:lang w:val="en-CA"/>
              </w:rPr>
            </w:pPr>
            <w:r>
              <w:rPr>
                <w:rStyle w:val="Hyperlink"/>
                <w:rFonts w:cstheme="minorHAnsi"/>
                <w:b/>
                <w:color w:val="auto"/>
                <w:szCs w:val="22"/>
                <w:u w:val="none"/>
                <w:lang w:val="en-CA"/>
              </w:rPr>
              <w:t xml:space="preserve">Students must be able to write.  Over the past few years we have seen a decline in the level of communication skills that students come into the program with. </w:t>
            </w:r>
          </w:p>
          <w:p w14:paraId="585F20F1" w14:textId="65632A51" w:rsidR="000F1E2F" w:rsidRPr="00740545" w:rsidRDefault="00F36F1B" w:rsidP="009F68B9">
            <w:pPr>
              <w:pStyle w:val="NoSpacing"/>
              <w:numPr>
                <w:ilvl w:val="0"/>
                <w:numId w:val="20"/>
              </w:numPr>
              <w:rPr>
                <w:rStyle w:val="Hyperlink"/>
                <w:rFonts w:cstheme="minorHAnsi"/>
                <w:b/>
                <w:color w:val="auto"/>
                <w:szCs w:val="22"/>
                <w:u w:val="none"/>
                <w:lang w:val="en-CA"/>
              </w:rPr>
            </w:pPr>
            <w:r>
              <w:rPr>
                <w:rStyle w:val="Hyperlink"/>
                <w:rFonts w:cstheme="minorHAnsi"/>
                <w:b/>
                <w:color w:val="auto"/>
                <w:szCs w:val="22"/>
                <w:u w:val="none"/>
                <w:lang w:val="en-CA"/>
              </w:rPr>
              <w:t>Students must have an strong aptitude for hand skills.</w:t>
            </w:r>
          </w:p>
          <w:p w14:paraId="547FB164" w14:textId="77777777" w:rsidR="00072E8E" w:rsidRPr="00740545" w:rsidRDefault="00072E8E" w:rsidP="001F33D8">
            <w:pPr>
              <w:pStyle w:val="NoSpacing"/>
              <w:rPr>
                <w:rFonts w:cstheme="minorHAnsi"/>
                <w:szCs w:val="22"/>
                <w:lang w:val="en-CA"/>
              </w:rPr>
            </w:pPr>
          </w:p>
          <w:p w14:paraId="41C51C20" w14:textId="77777777" w:rsidR="009F68B9" w:rsidRPr="00740545" w:rsidRDefault="009F68B9" w:rsidP="001F33D8">
            <w:pPr>
              <w:pStyle w:val="NoSpacing"/>
              <w:rPr>
                <w:rFonts w:cstheme="minorHAnsi"/>
                <w:szCs w:val="22"/>
                <w:lang w:val="en-CA"/>
              </w:rPr>
            </w:pPr>
          </w:p>
          <w:p w14:paraId="41D4C673" w14:textId="77777777" w:rsidR="001F33D8" w:rsidRDefault="001F33D8" w:rsidP="001F33D8">
            <w:pPr>
              <w:pStyle w:val="NoSpacing"/>
              <w:rPr>
                <w:rFonts w:cstheme="minorHAnsi"/>
                <w:szCs w:val="22"/>
              </w:rPr>
            </w:pPr>
            <w:r>
              <w:rPr>
                <w:rFonts w:cstheme="minorHAnsi"/>
                <w:szCs w:val="22"/>
              </w:rPr>
              <w:t>Directory link to Course Outlines:</w:t>
            </w:r>
          </w:p>
          <w:p w14:paraId="1ACE06EA" w14:textId="77777777" w:rsidR="001F33D8" w:rsidRPr="009F68B9" w:rsidRDefault="008E16D9" w:rsidP="001F33D8">
            <w:pPr>
              <w:pStyle w:val="NoSpacing"/>
              <w:numPr>
                <w:ilvl w:val="0"/>
                <w:numId w:val="18"/>
              </w:numPr>
              <w:rPr>
                <w:rStyle w:val="Hyperlink"/>
                <w:rFonts w:cstheme="minorHAnsi"/>
                <w:color w:val="auto"/>
                <w:szCs w:val="22"/>
                <w:u w:val="none"/>
              </w:rPr>
            </w:pPr>
            <w:hyperlink r:id="rId29" w:history="1">
              <w:r w:rsidR="00072E8E" w:rsidRPr="00072E8E">
                <w:rPr>
                  <w:rStyle w:val="Hyperlink"/>
                  <w:rFonts w:cstheme="minorHAnsi"/>
                  <w:szCs w:val="22"/>
                </w:rPr>
                <w:t>3 Program Curriculum\Course Outlines</w:t>
              </w:r>
            </w:hyperlink>
          </w:p>
          <w:p w14:paraId="6CEC1061" w14:textId="77777777" w:rsidR="009F68B9" w:rsidRDefault="009F68B9" w:rsidP="009F68B9">
            <w:pPr>
              <w:pStyle w:val="NoSpacing"/>
              <w:rPr>
                <w:rStyle w:val="Hyperlink"/>
              </w:rPr>
            </w:pPr>
          </w:p>
          <w:p w14:paraId="373D3D1E" w14:textId="77777777" w:rsidR="009F68B9" w:rsidRDefault="009F68B9" w:rsidP="009F68B9">
            <w:pPr>
              <w:pStyle w:val="NoSpacing"/>
              <w:numPr>
                <w:ilvl w:val="0"/>
                <w:numId w:val="18"/>
              </w:numPr>
              <w:rPr>
                <w:rFonts w:cstheme="minorHAnsi"/>
                <w:szCs w:val="22"/>
              </w:rPr>
            </w:pPr>
            <w:r>
              <w:rPr>
                <w:rFonts w:cstheme="minorHAnsi"/>
                <w:szCs w:val="22"/>
              </w:rPr>
              <w:t>Students take 7 courses per term.  Each course must add up to 100 marks.  By the nature of the number of courses/term, there is a heavy workload in assignments.</w:t>
            </w:r>
            <w:r w:rsidR="00C24AB6">
              <w:rPr>
                <w:rFonts w:cstheme="minorHAnsi"/>
                <w:szCs w:val="22"/>
              </w:rPr>
              <w:t xml:space="preserve">  At the post grad level, could approval be granted to make some assignments worth more than 30%, thereby cutting down on the number of assignments and the marking for faculty.</w:t>
            </w:r>
          </w:p>
          <w:p w14:paraId="435E86AF" w14:textId="77777777" w:rsidR="00865C2C" w:rsidRDefault="00865C2C" w:rsidP="00865C2C">
            <w:pPr>
              <w:pStyle w:val="ListParagraph"/>
              <w:rPr>
                <w:rFonts w:cstheme="minorHAnsi"/>
                <w:szCs w:val="22"/>
              </w:rPr>
            </w:pPr>
          </w:p>
          <w:p w14:paraId="1C61B8CD" w14:textId="77777777" w:rsidR="00865C2C" w:rsidRDefault="00B569E0" w:rsidP="009F68B9">
            <w:pPr>
              <w:pStyle w:val="NoSpacing"/>
              <w:numPr>
                <w:ilvl w:val="0"/>
                <w:numId w:val="18"/>
              </w:numPr>
              <w:rPr>
                <w:rFonts w:cstheme="minorHAnsi"/>
                <w:szCs w:val="22"/>
              </w:rPr>
            </w:pPr>
            <w:r>
              <w:rPr>
                <w:rFonts w:cstheme="minorHAnsi"/>
                <w:szCs w:val="22"/>
              </w:rPr>
              <w:t>T</w:t>
            </w:r>
            <w:r w:rsidR="00865C2C">
              <w:rPr>
                <w:rFonts w:cstheme="minorHAnsi"/>
                <w:szCs w:val="22"/>
              </w:rPr>
              <w:t xml:space="preserve">he program is a post graduate fast paced immersion, intensive program.  It has been designed in an accelerated format so that students can finish in 4 semesters.  To lessen the intensity, thought would need to be given to making the program longer. As we understand it, there are few 4 semester post grad </w:t>
            </w:r>
            <w:r w:rsidR="00865C2C">
              <w:rPr>
                <w:rFonts w:cstheme="minorHAnsi"/>
                <w:szCs w:val="22"/>
              </w:rPr>
              <w:lastRenderedPageBreak/>
              <w:t>programs offered through the Ministry and adding length to</w:t>
            </w:r>
            <w:r w:rsidR="00C24AB6">
              <w:rPr>
                <w:rFonts w:cstheme="minorHAnsi"/>
                <w:szCs w:val="22"/>
              </w:rPr>
              <w:t xml:space="preserve"> our program is not </w:t>
            </w:r>
            <w:proofErr w:type="spellStart"/>
            <w:r w:rsidR="00C24AB6">
              <w:rPr>
                <w:rFonts w:cstheme="minorHAnsi"/>
                <w:szCs w:val="22"/>
              </w:rPr>
              <w:t>favoured</w:t>
            </w:r>
            <w:proofErr w:type="spellEnd"/>
            <w:r w:rsidR="00C24AB6">
              <w:rPr>
                <w:rFonts w:cstheme="minorHAnsi"/>
                <w:szCs w:val="22"/>
              </w:rPr>
              <w:t>. If</w:t>
            </w:r>
            <w:r w:rsidR="00865C2C">
              <w:rPr>
                <w:rFonts w:cstheme="minorHAnsi"/>
                <w:szCs w:val="22"/>
              </w:rPr>
              <w:t xml:space="preserve"> that perspective changes, </w:t>
            </w:r>
            <w:r w:rsidR="00C24AB6">
              <w:rPr>
                <w:rFonts w:cstheme="minorHAnsi"/>
                <w:szCs w:val="22"/>
              </w:rPr>
              <w:t xml:space="preserve">perhaps this program could be made longer? </w:t>
            </w:r>
          </w:p>
          <w:p w14:paraId="6BFB400D" w14:textId="77777777" w:rsidR="009F68B9" w:rsidRDefault="009F68B9" w:rsidP="009F68B9">
            <w:pPr>
              <w:pStyle w:val="ListParagraph"/>
              <w:rPr>
                <w:rFonts w:cstheme="minorHAnsi"/>
                <w:szCs w:val="22"/>
              </w:rPr>
            </w:pPr>
          </w:p>
          <w:p w14:paraId="78F9DC8A" w14:textId="77777777" w:rsidR="00B569E0" w:rsidRDefault="00B569E0" w:rsidP="009F68B9">
            <w:pPr>
              <w:pStyle w:val="NoSpacing"/>
              <w:numPr>
                <w:ilvl w:val="0"/>
                <w:numId w:val="18"/>
              </w:numPr>
              <w:rPr>
                <w:rFonts w:cstheme="minorHAnsi"/>
                <w:szCs w:val="22"/>
              </w:rPr>
            </w:pPr>
            <w:r>
              <w:rPr>
                <w:rFonts w:cstheme="minorHAnsi"/>
                <w:szCs w:val="22"/>
              </w:rPr>
              <w:t>We often receive feed - back that the internship be longer in duration: 2 semesters instead of 1 semester.  However, the internship is self - funded by the student and full tuition fees apply – this would not be financially feasible.</w:t>
            </w:r>
          </w:p>
          <w:p w14:paraId="248EA1AE" w14:textId="77777777" w:rsidR="00B569E0" w:rsidRDefault="00B569E0" w:rsidP="00B569E0">
            <w:pPr>
              <w:pStyle w:val="ListParagraph"/>
              <w:rPr>
                <w:rFonts w:cstheme="minorHAnsi"/>
                <w:szCs w:val="22"/>
              </w:rPr>
            </w:pPr>
          </w:p>
          <w:p w14:paraId="0EDD5A51" w14:textId="77777777" w:rsidR="00B01A4A" w:rsidRDefault="00B569E0" w:rsidP="009F68B9">
            <w:pPr>
              <w:pStyle w:val="NoSpacing"/>
              <w:numPr>
                <w:ilvl w:val="0"/>
                <w:numId w:val="18"/>
              </w:numPr>
              <w:rPr>
                <w:rFonts w:cstheme="minorHAnsi"/>
                <w:szCs w:val="22"/>
              </w:rPr>
            </w:pPr>
            <w:r>
              <w:rPr>
                <w:rFonts w:cstheme="minorHAnsi"/>
                <w:szCs w:val="22"/>
              </w:rPr>
              <w:t>There is a lot of talk about paid internships vs unpaid internships</w:t>
            </w:r>
            <w:r w:rsidR="00FB7926">
              <w:rPr>
                <w:rFonts w:cstheme="minorHAnsi"/>
                <w:szCs w:val="22"/>
              </w:rPr>
              <w:t xml:space="preserve"> [especially within the Federal Institutions] </w:t>
            </w:r>
            <w:r>
              <w:rPr>
                <w:rFonts w:cstheme="minorHAnsi"/>
                <w:szCs w:val="22"/>
              </w:rPr>
              <w:t xml:space="preserve">– the qualifiers state the final semester of study is an unpaid curriculum based internship, for which full tuition is paid.   Criteria from the ministry is advertised in our internship manual: </w:t>
            </w:r>
          </w:p>
          <w:p w14:paraId="5CDEA18D" w14:textId="77777777" w:rsidR="00B01A4A" w:rsidRDefault="00B01A4A" w:rsidP="00B01A4A">
            <w:pPr>
              <w:pStyle w:val="ListParagraph"/>
              <w:rPr>
                <w:rFonts w:cstheme="minorHAnsi"/>
                <w:szCs w:val="22"/>
              </w:rPr>
            </w:pPr>
          </w:p>
          <w:p w14:paraId="63E88D0A" w14:textId="77777777" w:rsidR="00B569E0" w:rsidRDefault="00B569E0" w:rsidP="00B01A4A">
            <w:pPr>
              <w:pStyle w:val="NoSpacing"/>
              <w:ind w:left="720"/>
              <w:rPr>
                <w:rFonts w:cstheme="minorHAnsi"/>
                <w:szCs w:val="22"/>
              </w:rPr>
            </w:pPr>
            <w:r>
              <w:rPr>
                <w:rFonts w:cstheme="minorHAnsi"/>
                <w:szCs w:val="22"/>
              </w:rPr>
              <w:t>“6. Field placement/work placement:  scheduled hours of activities intended to give students hands – on experience in the workplace and for which the students do not receive a regular salary or wage from the employer; this instructional setting is characterized by:</w:t>
            </w:r>
          </w:p>
          <w:p w14:paraId="6B77AB45" w14:textId="77777777" w:rsidR="00B569E0" w:rsidRDefault="00B569E0" w:rsidP="00B569E0">
            <w:pPr>
              <w:pStyle w:val="NoSpacing"/>
              <w:ind w:left="720"/>
              <w:rPr>
                <w:rFonts w:cstheme="minorHAnsi"/>
                <w:szCs w:val="22"/>
              </w:rPr>
            </w:pPr>
            <w:r>
              <w:rPr>
                <w:rFonts w:cstheme="minorHAnsi"/>
                <w:szCs w:val="22"/>
              </w:rPr>
              <w:t>-Activities that are an integral component of the curriculum of the program and are necessary for the completion of the program</w:t>
            </w:r>
          </w:p>
          <w:p w14:paraId="68F272D2" w14:textId="77777777" w:rsidR="00B569E0" w:rsidRDefault="00B569E0" w:rsidP="00B569E0">
            <w:pPr>
              <w:pStyle w:val="NoSpacing"/>
              <w:ind w:left="720"/>
              <w:rPr>
                <w:rFonts w:cstheme="minorHAnsi"/>
                <w:szCs w:val="22"/>
              </w:rPr>
            </w:pPr>
            <w:r>
              <w:rPr>
                <w:rFonts w:cstheme="minorHAnsi"/>
                <w:szCs w:val="22"/>
              </w:rPr>
              <w:t>-Activities in which college staff do no</w:t>
            </w:r>
            <w:r w:rsidR="00B01A4A">
              <w:rPr>
                <w:rFonts w:cstheme="minorHAnsi"/>
                <w:szCs w:val="22"/>
              </w:rPr>
              <w:t>t</w:t>
            </w:r>
            <w:r>
              <w:rPr>
                <w:rFonts w:cstheme="minorHAnsi"/>
                <w:szCs w:val="22"/>
              </w:rPr>
              <w:t xml:space="preserve"> directly supervise students and for which college staff undertake one or more of the following activities:</w:t>
            </w:r>
          </w:p>
          <w:p w14:paraId="382BCCC3" w14:textId="77777777" w:rsidR="00B569E0" w:rsidRDefault="00B569E0" w:rsidP="00B569E0">
            <w:pPr>
              <w:pStyle w:val="NoSpacing"/>
              <w:ind w:left="720"/>
              <w:rPr>
                <w:rFonts w:cstheme="minorHAnsi"/>
                <w:szCs w:val="22"/>
              </w:rPr>
            </w:pPr>
            <w:r>
              <w:rPr>
                <w:rFonts w:cstheme="minorHAnsi"/>
                <w:szCs w:val="22"/>
              </w:rPr>
              <w:t>-make periodic site visits</w:t>
            </w:r>
          </w:p>
          <w:p w14:paraId="035B32F4" w14:textId="77777777" w:rsidR="00B569E0" w:rsidRDefault="00B569E0" w:rsidP="00B569E0">
            <w:pPr>
              <w:pStyle w:val="NoSpacing"/>
              <w:ind w:left="720"/>
              <w:rPr>
                <w:rFonts w:cstheme="minorHAnsi"/>
                <w:szCs w:val="22"/>
              </w:rPr>
            </w:pPr>
            <w:r>
              <w:rPr>
                <w:rFonts w:cstheme="minorHAnsi"/>
                <w:szCs w:val="22"/>
              </w:rPr>
              <w:t>-ensure that assignments given to students and the wor</w:t>
            </w:r>
            <w:r w:rsidR="00B01A4A">
              <w:rPr>
                <w:rFonts w:cstheme="minorHAnsi"/>
                <w:szCs w:val="22"/>
              </w:rPr>
              <w:t>k being done by the students is</w:t>
            </w:r>
            <w:r>
              <w:rPr>
                <w:rFonts w:cstheme="minorHAnsi"/>
                <w:szCs w:val="22"/>
              </w:rPr>
              <w:t xml:space="preserve"> suitable for the program</w:t>
            </w:r>
          </w:p>
          <w:p w14:paraId="5CBE7383" w14:textId="77777777" w:rsidR="00B569E0" w:rsidRDefault="00B569E0" w:rsidP="00B569E0">
            <w:pPr>
              <w:pStyle w:val="NoSpacing"/>
              <w:ind w:left="720"/>
              <w:rPr>
                <w:rFonts w:cstheme="minorHAnsi"/>
                <w:szCs w:val="22"/>
              </w:rPr>
            </w:pPr>
            <w:r>
              <w:rPr>
                <w:rFonts w:cstheme="minorHAnsi"/>
                <w:szCs w:val="22"/>
              </w:rPr>
              <w:t>-monitor the students</w:t>
            </w:r>
            <w:r w:rsidR="00B01A4A">
              <w:rPr>
                <w:rFonts w:cstheme="minorHAnsi"/>
                <w:szCs w:val="22"/>
              </w:rPr>
              <w:t>’ progress in the field placement activity</w:t>
            </w:r>
          </w:p>
          <w:p w14:paraId="11623D43" w14:textId="77777777" w:rsidR="00B01A4A" w:rsidRDefault="00B01A4A" w:rsidP="00B569E0">
            <w:pPr>
              <w:pStyle w:val="NoSpacing"/>
              <w:ind w:left="720"/>
              <w:rPr>
                <w:rFonts w:cstheme="minorHAnsi"/>
                <w:szCs w:val="22"/>
              </w:rPr>
            </w:pPr>
            <w:r>
              <w:rPr>
                <w:rFonts w:cstheme="minorHAnsi"/>
                <w:szCs w:val="22"/>
              </w:rPr>
              <w:t>-help address problems encountered by students in the field or work placement activity</w:t>
            </w:r>
          </w:p>
          <w:p w14:paraId="00D4F08F" w14:textId="77777777" w:rsidR="00B01A4A" w:rsidRDefault="00B01A4A" w:rsidP="00B569E0">
            <w:pPr>
              <w:pStyle w:val="NoSpacing"/>
              <w:ind w:left="720"/>
              <w:rPr>
                <w:rFonts w:cstheme="minorHAnsi"/>
                <w:szCs w:val="22"/>
              </w:rPr>
            </w:pPr>
            <w:r>
              <w:rPr>
                <w:rFonts w:cstheme="minorHAnsi"/>
                <w:szCs w:val="22"/>
              </w:rPr>
              <w:t xml:space="preserve">-evaluate students’ performance in the field or work placement activity.” </w:t>
            </w:r>
            <w:r w:rsidR="008A1EA6">
              <w:rPr>
                <w:rFonts w:cstheme="minorHAnsi"/>
                <w:szCs w:val="22"/>
              </w:rPr>
              <w:t xml:space="preserve">Source: </w:t>
            </w:r>
            <w:r>
              <w:rPr>
                <w:rFonts w:cstheme="minorHAnsi"/>
                <w:szCs w:val="22"/>
              </w:rPr>
              <w:t xml:space="preserve">Section 3 Programs, Funding Approval of </w:t>
            </w:r>
            <w:r>
              <w:rPr>
                <w:rFonts w:cstheme="minorHAnsi"/>
                <w:szCs w:val="22"/>
              </w:rPr>
              <w:lastRenderedPageBreak/>
              <w:t>Programs Instruction Procedures, Policy Framework MTCU/MAESD</w:t>
            </w:r>
          </w:p>
          <w:p w14:paraId="041D60CA" w14:textId="77777777" w:rsidR="00B569E0" w:rsidRDefault="00B569E0" w:rsidP="00B569E0">
            <w:pPr>
              <w:pStyle w:val="ListParagraph"/>
              <w:rPr>
                <w:rFonts w:cstheme="minorHAnsi"/>
                <w:szCs w:val="22"/>
              </w:rPr>
            </w:pPr>
          </w:p>
          <w:p w14:paraId="65ACCB89" w14:textId="4C66A3A0" w:rsidR="00F221F0" w:rsidRDefault="00B569E0" w:rsidP="00706F4C">
            <w:pPr>
              <w:pStyle w:val="NoSpacing"/>
              <w:ind w:left="720"/>
              <w:rPr>
                <w:rFonts w:cstheme="minorHAnsi"/>
                <w:szCs w:val="22"/>
              </w:rPr>
            </w:pPr>
            <w:r>
              <w:rPr>
                <w:rFonts w:cstheme="minorHAnsi"/>
                <w:szCs w:val="22"/>
              </w:rPr>
              <w:t xml:space="preserve"> </w:t>
            </w:r>
          </w:p>
          <w:p w14:paraId="3109427A" w14:textId="06CE76B0" w:rsidR="00F221F0" w:rsidRDefault="00F221F0" w:rsidP="00F221F0">
            <w:pPr>
              <w:pStyle w:val="NoSpacing"/>
              <w:numPr>
                <w:ilvl w:val="0"/>
                <w:numId w:val="18"/>
              </w:numPr>
              <w:rPr>
                <w:rFonts w:cstheme="minorHAnsi"/>
                <w:szCs w:val="22"/>
              </w:rPr>
            </w:pPr>
            <w:r>
              <w:rPr>
                <w:rFonts w:cstheme="minorHAnsi"/>
                <w:szCs w:val="22"/>
              </w:rPr>
              <w:t xml:space="preserve">The variety of assignments </w:t>
            </w:r>
            <w:r w:rsidR="00F36F1B">
              <w:rPr>
                <w:rFonts w:cstheme="minorHAnsi"/>
                <w:szCs w:val="22"/>
              </w:rPr>
              <w:t xml:space="preserve">across the curriculum </w:t>
            </w:r>
            <w:r>
              <w:rPr>
                <w:rFonts w:cstheme="minorHAnsi"/>
                <w:szCs w:val="22"/>
              </w:rPr>
              <w:t xml:space="preserve">includes:  individual tests, quizzes, practical quizzes, assignments, essays, presentations, reports, applied projects: conservation treatment on artifacts, written and photographic documentation on objects, the production of a poster, group work – team conservation treatments, experiments and related write ups,  article reviews, </w:t>
            </w:r>
            <w:proofErr w:type="spellStart"/>
            <w:r>
              <w:rPr>
                <w:rFonts w:cstheme="minorHAnsi"/>
                <w:szCs w:val="22"/>
              </w:rPr>
              <w:t>colour</w:t>
            </w:r>
            <w:proofErr w:type="spellEnd"/>
            <w:r>
              <w:rPr>
                <w:rFonts w:cstheme="minorHAnsi"/>
                <w:szCs w:val="22"/>
              </w:rPr>
              <w:t xml:space="preserve"> matching and in</w:t>
            </w:r>
            <w:r w:rsidR="00A57273">
              <w:rPr>
                <w:rFonts w:cstheme="minorHAnsi"/>
                <w:szCs w:val="22"/>
              </w:rPr>
              <w:t xml:space="preserve"> </w:t>
            </w:r>
            <w:r>
              <w:rPr>
                <w:rFonts w:cstheme="minorHAnsi"/>
                <w:szCs w:val="22"/>
              </w:rPr>
              <w:t>painting exercises, creation of wood panel and veneer boards, completion of an annual exhibit, cataloguing museum collections,  projects in situ at a local museum: inventories, condition reporting, specific object / material research, rehousing, housecleaning, integrated pest management, etc.  portfolio development, etc. The assignments are completed individually, in small teams and in larger teams. Projects are hands on and applied, they are resume and portfolio ready.</w:t>
            </w:r>
            <w:r w:rsidR="008B4E45">
              <w:rPr>
                <w:rFonts w:cstheme="minorHAnsi"/>
                <w:szCs w:val="22"/>
              </w:rPr>
              <w:t xml:space="preserve">  </w:t>
            </w:r>
            <w:r w:rsidR="00C24AB6">
              <w:rPr>
                <w:rFonts w:cstheme="minorHAnsi"/>
                <w:szCs w:val="22"/>
              </w:rPr>
              <w:t xml:space="preserve">The assessments are authentic. </w:t>
            </w:r>
            <w:r w:rsidR="008B4E45">
              <w:rPr>
                <w:rFonts w:cstheme="minorHAnsi"/>
                <w:szCs w:val="22"/>
              </w:rPr>
              <w:t xml:space="preserve">Applied projects, hands on learning, </w:t>
            </w:r>
            <w:r w:rsidR="00C24AB6">
              <w:rPr>
                <w:rFonts w:cstheme="minorHAnsi"/>
                <w:szCs w:val="22"/>
              </w:rPr>
              <w:t xml:space="preserve">and </w:t>
            </w:r>
            <w:r w:rsidR="008B4E45">
              <w:rPr>
                <w:rFonts w:cstheme="minorHAnsi"/>
                <w:szCs w:val="22"/>
              </w:rPr>
              <w:t>learning in</w:t>
            </w:r>
            <w:r w:rsidR="00C24AB6">
              <w:rPr>
                <w:rFonts w:cstheme="minorHAnsi"/>
                <w:szCs w:val="22"/>
              </w:rPr>
              <w:t>-</w:t>
            </w:r>
            <w:r w:rsidR="008B4E45">
              <w:rPr>
                <w:rFonts w:cstheme="minorHAnsi"/>
                <w:szCs w:val="22"/>
              </w:rPr>
              <w:t>situ, offers students integrated learning opportunities. In addition, the final semester of study is a full time, unpaid curriculum based internship – the highest level of integrated learning: Enculturation.  Students are in the field full time, learning under the supervision of Heritage Conservation Professionals.</w:t>
            </w:r>
            <w:r w:rsidR="00016818">
              <w:rPr>
                <w:rFonts w:cstheme="minorHAnsi"/>
                <w:szCs w:val="22"/>
              </w:rPr>
              <w:t xml:space="preserve">  Students are placed across the country and they often pursue internatio</w:t>
            </w:r>
            <w:r w:rsidR="00F36F1B">
              <w:rPr>
                <w:rFonts w:cstheme="minorHAnsi"/>
                <w:szCs w:val="22"/>
              </w:rPr>
              <w:t xml:space="preserve">nal opportunities: New Zealand, Australia, England, Ireland, Scotland, Estonia, Belgium, Malta, sometimes the US if the paper work can be negotiated. </w:t>
            </w:r>
          </w:p>
          <w:p w14:paraId="4B4817E3" w14:textId="77777777" w:rsidR="00F221F0" w:rsidRDefault="00F221F0" w:rsidP="00F221F0">
            <w:pPr>
              <w:pStyle w:val="ListParagraph"/>
              <w:rPr>
                <w:rFonts w:cstheme="minorHAnsi"/>
                <w:szCs w:val="22"/>
              </w:rPr>
            </w:pPr>
          </w:p>
          <w:p w14:paraId="27C949F1" w14:textId="2720DFE6" w:rsidR="00F221F0" w:rsidRDefault="00F221F0" w:rsidP="00A11BAF">
            <w:pPr>
              <w:pStyle w:val="NoSpacing"/>
              <w:numPr>
                <w:ilvl w:val="0"/>
                <w:numId w:val="18"/>
              </w:numPr>
              <w:rPr>
                <w:rFonts w:cstheme="minorHAnsi"/>
                <w:szCs w:val="22"/>
              </w:rPr>
            </w:pPr>
            <w:r w:rsidRPr="00A11BAF">
              <w:rPr>
                <w:rFonts w:cstheme="minorHAnsi"/>
                <w:szCs w:val="22"/>
              </w:rPr>
              <w:t xml:space="preserve">The heritage programs have positive healthy working relationships with Indigenous peoples and communities. The heritage programs worked with the College Art Committee to research and install an exhibit of Indigenous Art works in the exhibit case on </w:t>
            </w:r>
            <w:r w:rsidR="00016818">
              <w:rPr>
                <w:rFonts w:cstheme="minorHAnsi"/>
                <w:szCs w:val="22"/>
              </w:rPr>
              <w:t xml:space="preserve">level </w:t>
            </w:r>
            <w:r w:rsidRPr="00A11BAF">
              <w:rPr>
                <w:rFonts w:cstheme="minorHAnsi"/>
                <w:szCs w:val="22"/>
              </w:rPr>
              <w:t xml:space="preserve">B3 </w:t>
            </w:r>
            <w:r w:rsidR="00016818">
              <w:rPr>
                <w:rFonts w:cstheme="minorHAnsi"/>
                <w:szCs w:val="22"/>
              </w:rPr>
              <w:t xml:space="preserve">Fleming College </w:t>
            </w:r>
            <w:r w:rsidRPr="00A11BAF">
              <w:rPr>
                <w:rFonts w:cstheme="minorHAnsi"/>
                <w:szCs w:val="22"/>
              </w:rPr>
              <w:t xml:space="preserve">for the Indigenous Education Protocol signing.  The curriculum introduces/covers </w:t>
            </w:r>
            <w:r w:rsidRPr="00A11BAF">
              <w:rPr>
                <w:rFonts w:cstheme="minorHAnsi"/>
                <w:szCs w:val="22"/>
              </w:rPr>
              <w:lastRenderedPageBreak/>
              <w:t xml:space="preserve">Indigenous Cultural Protocols across the curriculum through various courses and by inviting representatives to address the programs. </w:t>
            </w:r>
            <w:r w:rsidR="00A11BAF">
              <w:rPr>
                <w:rFonts w:cstheme="minorHAnsi"/>
                <w:szCs w:val="22"/>
              </w:rPr>
              <w:t xml:space="preserve"> T</w:t>
            </w:r>
            <w:r w:rsidR="00A11BAF" w:rsidRPr="00A11BAF">
              <w:rPr>
                <w:rFonts w:cstheme="minorHAnsi"/>
                <w:szCs w:val="22"/>
              </w:rPr>
              <w:t xml:space="preserve">he program </w:t>
            </w:r>
            <w:proofErr w:type="spellStart"/>
            <w:r w:rsidR="00A11BAF" w:rsidRPr="00A11BAF">
              <w:rPr>
                <w:rFonts w:cstheme="minorHAnsi"/>
                <w:szCs w:val="22"/>
              </w:rPr>
              <w:t>co-ordinator</w:t>
            </w:r>
            <w:proofErr w:type="spellEnd"/>
            <w:r w:rsidR="00A11BAF" w:rsidRPr="00A11BAF">
              <w:rPr>
                <w:rFonts w:cstheme="minorHAnsi"/>
                <w:szCs w:val="22"/>
              </w:rPr>
              <w:t xml:space="preserve"> and Indigenous faculty delivered a special </w:t>
            </w:r>
            <w:r w:rsidR="00876AB1">
              <w:rPr>
                <w:rFonts w:cstheme="minorHAnsi"/>
                <w:szCs w:val="22"/>
              </w:rPr>
              <w:t>“</w:t>
            </w:r>
            <w:r w:rsidR="00A11BAF" w:rsidRPr="00A11BAF">
              <w:rPr>
                <w:rFonts w:cstheme="minorHAnsi"/>
                <w:szCs w:val="22"/>
              </w:rPr>
              <w:t>culture days</w:t>
            </w:r>
            <w:r w:rsidR="00876AB1">
              <w:rPr>
                <w:rFonts w:cstheme="minorHAnsi"/>
                <w:szCs w:val="22"/>
              </w:rPr>
              <w:t>”</w:t>
            </w:r>
            <w:r w:rsidR="00A11BAF" w:rsidRPr="00A11BAF">
              <w:rPr>
                <w:rFonts w:cstheme="minorHAnsi"/>
                <w:szCs w:val="22"/>
              </w:rPr>
              <w:t xml:space="preserve"> presentation to the grade 2 class at Curve Lake First Nation </w:t>
            </w:r>
            <w:r w:rsidR="008B4E45">
              <w:rPr>
                <w:rFonts w:cstheme="minorHAnsi"/>
                <w:szCs w:val="22"/>
              </w:rPr>
              <w:t xml:space="preserve">Public School, </w:t>
            </w:r>
            <w:r w:rsidR="00A11BAF" w:rsidRPr="00A11BAF">
              <w:rPr>
                <w:rFonts w:cstheme="minorHAnsi"/>
                <w:szCs w:val="22"/>
              </w:rPr>
              <w:t>2 years ago.</w:t>
            </w:r>
            <w:r>
              <w:rPr>
                <w:rFonts w:cstheme="minorHAnsi"/>
                <w:szCs w:val="22"/>
              </w:rPr>
              <w:t xml:space="preserve"> Next year </w:t>
            </w:r>
            <w:r w:rsidR="00A11BAF">
              <w:rPr>
                <w:rFonts w:cstheme="minorHAnsi"/>
                <w:szCs w:val="22"/>
              </w:rPr>
              <w:t xml:space="preserve">2018 – 2019, </w:t>
            </w:r>
            <w:r>
              <w:rPr>
                <w:rFonts w:cstheme="minorHAnsi"/>
                <w:szCs w:val="22"/>
              </w:rPr>
              <w:t>the Canadian Conservation Institute is booked to deliver their Care of Indigenous Collections workshop</w:t>
            </w:r>
            <w:r w:rsidR="002A644E">
              <w:rPr>
                <w:rFonts w:cstheme="minorHAnsi"/>
                <w:szCs w:val="22"/>
              </w:rPr>
              <w:t xml:space="preserve"> to the CHM program</w:t>
            </w:r>
            <w:r>
              <w:rPr>
                <w:rFonts w:cstheme="minorHAnsi"/>
                <w:szCs w:val="22"/>
              </w:rPr>
              <w:t>.</w:t>
            </w:r>
            <w:r w:rsidR="00A11BAF">
              <w:rPr>
                <w:rFonts w:cstheme="minorHAnsi"/>
                <w:szCs w:val="22"/>
              </w:rPr>
              <w:t xml:space="preserve"> And the heritage programs have been called upon by various Indigenous Nations to deliver specialized curriculum training:  The Aboriginal Cultural Interpretation Program which was later developed into the Aboriginal Heritage Interpretation Program (class graduated in 2014</w:t>
            </w:r>
            <w:r w:rsidR="002A644E">
              <w:rPr>
                <w:rFonts w:cstheme="minorHAnsi"/>
                <w:szCs w:val="22"/>
              </w:rPr>
              <w:t xml:space="preserve"> – one of those graduates was the Valedictorian for Convocation</w:t>
            </w:r>
            <w:r w:rsidR="002B1C37">
              <w:rPr>
                <w:rFonts w:cstheme="minorHAnsi"/>
                <w:szCs w:val="22"/>
              </w:rPr>
              <w:t xml:space="preserve">). The program goes on field trips to the Peterborough Petroglyphs every May-June and in 2013 the program condition reported, inspected, cleaned, packaged and shipped 52 [priceless] Inuit textiles/blankets by </w:t>
            </w:r>
            <w:r w:rsidR="002B1C37" w:rsidRPr="002B1C37">
              <w:rPr>
                <w:rFonts w:cstheme="minorHAnsi"/>
                <w:b/>
                <w:szCs w:val="22"/>
              </w:rPr>
              <w:t xml:space="preserve">Irene </w:t>
            </w:r>
            <w:proofErr w:type="spellStart"/>
            <w:r w:rsidR="002B1C37" w:rsidRPr="002B1C37">
              <w:rPr>
                <w:rFonts w:cstheme="minorHAnsi"/>
                <w:b/>
                <w:szCs w:val="22"/>
              </w:rPr>
              <w:t>Avaalaaqiaq</w:t>
            </w:r>
            <w:proofErr w:type="spellEnd"/>
            <w:r w:rsidR="002B1C37">
              <w:rPr>
                <w:rFonts w:cstheme="minorHAnsi"/>
                <w:szCs w:val="22"/>
              </w:rPr>
              <w:t xml:space="preserve"> held in trust from the Government of Nunavut to go the Winnipeg Art Gallery to be housed in the new Inuit Art Centre</w:t>
            </w:r>
            <w:r w:rsidR="00016818">
              <w:rPr>
                <w:rFonts w:cstheme="minorHAnsi"/>
                <w:szCs w:val="22"/>
              </w:rPr>
              <w:t>.</w:t>
            </w:r>
          </w:p>
          <w:p w14:paraId="333A4B07" w14:textId="77777777" w:rsidR="00F36F1B" w:rsidRDefault="00F36F1B" w:rsidP="00F36F1B">
            <w:pPr>
              <w:pStyle w:val="NoSpacing"/>
              <w:rPr>
                <w:rFonts w:cstheme="minorHAnsi"/>
                <w:szCs w:val="22"/>
              </w:rPr>
            </w:pPr>
          </w:p>
          <w:p w14:paraId="70265A4B" w14:textId="1656B086" w:rsidR="00016818" w:rsidRDefault="00016818" w:rsidP="00A11BAF">
            <w:pPr>
              <w:pStyle w:val="NoSpacing"/>
              <w:numPr>
                <w:ilvl w:val="0"/>
                <w:numId w:val="18"/>
              </w:numPr>
              <w:rPr>
                <w:rFonts w:cstheme="minorHAnsi"/>
                <w:szCs w:val="22"/>
              </w:rPr>
            </w:pPr>
            <w:r>
              <w:rPr>
                <w:rFonts w:cstheme="minorHAnsi"/>
                <w:szCs w:val="22"/>
              </w:rPr>
              <w:t>The program often has students of Indigenous heritage.</w:t>
            </w:r>
          </w:p>
          <w:p w14:paraId="21D8C8A7" w14:textId="77777777" w:rsidR="00F36F1B" w:rsidRDefault="00F36F1B" w:rsidP="00F36F1B">
            <w:pPr>
              <w:pStyle w:val="ListParagraph"/>
              <w:rPr>
                <w:rFonts w:cstheme="minorHAnsi"/>
                <w:szCs w:val="22"/>
              </w:rPr>
            </w:pPr>
          </w:p>
          <w:p w14:paraId="16BECA5E" w14:textId="1631D094" w:rsidR="00F36F1B" w:rsidRDefault="00F36F1B" w:rsidP="00F36F1B">
            <w:pPr>
              <w:pStyle w:val="NoSpacing"/>
              <w:numPr>
                <w:ilvl w:val="0"/>
                <w:numId w:val="18"/>
              </w:numPr>
              <w:rPr>
                <w:rFonts w:cstheme="minorHAnsi"/>
                <w:szCs w:val="22"/>
              </w:rPr>
            </w:pPr>
            <w:r>
              <w:rPr>
                <w:rFonts w:cstheme="minorHAnsi"/>
                <w:szCs w:val="22"/>
              </w:rPr>
              <w:t xml:space="preserve">The program presented our experience working with Indigenous Nations to a symposium at </w:t>
            </w:r>
            <w:r w:rsidRPr="00F36F1B">
              <w:rPr>
                <w:rFonts w:cstheme="minorHAnsi"/>
                <w:b/>
                <w:szCs w:val="22"/>
              </w:rPr>
              <w:t>Queen’s U: Curriculum Shifts</w:t>
            </w:r>
            <w:r>
              <w:rPr>
                <w:rFonts w:cstheme="minorHAnsi"/>
                <w:szCs w:val="22"/>
              </w:rPr>
              <w:t xml:space="preserve"> in September of 2018.</w:t>
            </w:r>
          </w:p>
          <w:p w14:paraId="0A62F4D9" w14:textId="77777777" w:rsidR="008B4E45" w:rsidRDefault="008B4E45" w:rsidP="008B4E45">
            <w:pPr>
              <w:pStyle w:val="ListParagraph"/>
              <w:rPr>
                <w:rFonts w:cstheme="minorHAnsi"/>
                <w:szCs w:val="22"/>
              </w:rPr>
            </w:pPr>
          </w:p>
          <w:p w14:paraId="1157D737" w14:textId="77777777" w:rsidR="008B4E45" w:rsidRDefault="008B4E45" w:rsidP="00A11BAF">
            <w:pPr>
              <w:pStyle w:val="NoSpacing"/>
              <w:numPr>
                <w:ilvl w:val="0"/>
                <w:numId w:val="18"/>
              </w:numPr>
              <w:rPr>
                <w:rFonts w:cstheme="minorHAnsi"/>
                <w:szCs w:val="22"/>
              </w:rPr>
            </w:pPr>
            <w:r>
              <w:rPr>
                <w:rFonts w:cstheme="minorHAnsi"/>
                <w:szCs w:val="22"/>
              </w:rPr>
              <w:t xml:space="preserve">College wide sustainability goals.  The program recycles materials where it can and </w:t>
            </w:r>
            <w:r w:rsidRPr="00FE4C01">
              <w:rPr>
                <w:rFonts w:cstheme="minorHAnsi"/>
                <w:b/>
                <w:szCs w:val="22"/>
              </w:rPr>
              <w:t xml:space="preserve">practices environmentally </w:t>
            </w:r>
            <w:r w:rsidR="00FE4C01">
              <w:rPr>
                <w:rFonts w:cstheme="minorHAnsi"/>
                <w:b/>
                <w:szCs w:val="22"/>
              </w:rPr>
              <w:t xml:space="preserve">friendly </w:t>
            </w:r>
            <w:r w:rsidRPr="00FE4C01">
              <w:rPr>
                <w:rFonts w:cstheme="minorHAnsi"/>
                <w:b/>
                <w:szCs w:val="22"/>
              </w:rPr>
              <w:t xml:space="preserve">conservation </w:t>
            </w:r>
            <w:r>
              <w:rPr>
                <w:rFonts w:cstheme="minorHAnsi"/>
                <w:szCs w:val="22"/>
              </w:rPr>
              <w:t>practices – working with the least toxic materials/chemicals and moving our way up the tease chart</w:t>
            </w:r>
            <w:r w:rsidR="00FE4C01">
              <w:rPr>
                <w:rFonts w:cstheme="minorHAnsi"/>
                <w:szCs w:val="22"/>
              </w:rPr>
              <w:t xml:space="preserve"> of solubility</w:t>
            </w:r>
            <w:r>
              <w:rPr>
                <w:rFonts w:cstheme="minorHAnsi"/>
                <w:szCs w:val="22"/>
              </w:rPr>
              <w:t xml:space="preserve">.  </w:t>
            </w:r>
            <w:r w:rsidR="00746D1E" w:rsidRPr="00FE4C01">
              <w:rPr>
                <w:rFonts w:cstheme="minorHAnsi"/>
                <w:b/>
                <w:szCs w:val="22"/>
              </w:rPr>
              <w:t>Financial sustainability</w:t>
            </w:r>
            <w:r w:rsidR="00746D1E">
              <w:rPr>
                <w:rFonts w:cstheme="minorHAnsi"/>
                <w:szCs w:val="22"/>
              </w:rPr>
              <w:t xml:space="preserve">.  The program is small and highly specialized.  Equipment and materials are expensive and there is a dedicated conservation lab.  </w:t>
            </w:r>
            <w:r w:rsidR="00FE4C01">
              <w:rPr>
                <w:rFonts w:cstheme="minorHAnsi"/>
                <w:szCs w:val="22"/>
              </w:rPr>
              <w:t xml:space="preserve">There are 2 full time faculty members between the 2 Heritage Programs – all other staff and faculty are part time. </w:t>
            </w:r>
            <w:r>
              <w:rPr>
                <w:rFonts w:cstheme="minorHAnsi"/>
                <w:szCs w:val="22"/>
              </w:rPr>
              <w:t xml:space="preserve">The program has differentiated </w:t>
            </w:r>
            <w:r>
              <w:rPr>
                <w:rFonts w:cstheme="minorHAnsi"/>
                <w:szCs w:val="22"/>
              </w:rPr>
              <w:lastRenderedPageBreak/>
              <w:t>tuition fees – perhaps those need to be increased.  Students are charged for some specialized hand outs and resources in their tuition fees.</w:t>
            </w:r>
            <w:r w:rsidR="009B551D">
              <w:rPr>
                <w:rFonts w:cstheme="minorHAnsi"/>
                <w:szCs w:val="22"/>
              </w:rPr>
              <w:t xml:space="preserve">  Perhaps the college needs to work with the program in securing specialized funding and grants to support the purchase of equipment?  </w:t>
            </w:r>
          </w:p>
          <w:p w14:paraId="71E81D2A" w14:textId="77777777" w:rsidR="00A57273" w:rsidRDefault="00A57273" w:rsidP="00A57273">
            <w:pPr>
              <w:pStyle w:val="ListParagraph"/>
              <w:rPr>
                <w:rFonts w:cstheme="minorHAnsi"/>
                <w:szCs w:val="22"/>
              </w:rPr>
            </w:pPr>
          </w:p>
          <w:p w14:paraId="70B3B955" w14:textId="77777777" w:rsidR="00A57273" w:rsidRDefault="00FE4C01" w:rsidP="00A11BAF">
            <w:pPr>
              <w:pStyle w:val="NoSpacing"/>
              <w:numPr>
                <w:ilvl w:val="0"/>
                <w:numId w:val="18"/>
              </w:numPr>
              <w:rPr>
                <w:rFonts w:cstheme="minorHAnsi"/>
                <w:szCs w:val="22"/>
              </w:rPr>
            </w:pPr>
            <w:r>
              <w:rPr>
                <w:rFonts w:cstheme="minorHAnsi"/>
                <w:szCs w:val="22"/>
              </w:rPr>
              <w:t xml:space="preserve">Promotional Materials: </w:t>
            </w:r>
            <w:r w:rsidR="00A57273">
              <w:rPr>
                <w:rFonts w:cstheme="minorHAnsi"/>
                <w:szCs w:val="22"/>
              </w:rPr>
              <w:t xml:space="preserve">The program </w:t>
            </w:r>
            <w:r>
              <w:rPr>
                <w:rFonts w:cstheme="minorHAnsi"/>
                <w:szCs w:val="22"/>
              </w:rPr>
              <w:t xml:space="preserve">web </w:t>
            </w:r>
            <w:r w:rsidR="00A57273">
              <w:rPr>
                <w:rFonts w:cstheme="minorHAnsi"/>
                <w:szCs w:val="22"/>
              </w:rPr>
              <w:t>pages</w:t>
            </w:r>
            <w:r w:rsidR="009B551D">
              <w:rPr>
                <w:rFonts w:cstheme="minorHAnsi"/>
                <w:szCs w:val="22"/>
              </w:rPr>
              <w:t xml:space="preserve"> are being </w:t>
            </w:r>
            <w:r w:rsidR="00A57273">
              <w:rPr>
                <w:rFonts w:cstheme="minorHAnsi"/>
                <w:szCs w:val="22"/>
              </w:rPr>
              <w:t xml:space="preserve">updated.  The program </w:t>
            </w:r>
            <w:proofErr w:type="spellStart"/>
            <w:r w:rsidR="00A57273">
              <w:rPr>
                <w:rFonts w:cstheme="minorHAnsi"/>
                <w:szCs w:val="22"/>
              </w:rPr>
              <w:t>co-ordinator</w:t>
            </w:r>
            <w:proofErr w:type="spellEnd"/>
            <w:r w:rsidR="00A57273">
              <w:rPr>
                <w:rFonts w:cstheme="minorHAnsi"/>
                <w:szCs w:val="22"/>
              </w:rPr>
              <w:t xml:space="preserve"> will work with Marketing in advance of open -  house on page revisions</w:t>
            </w:r>
            <w:r>
              <w:rPr>
                <w:rFonts w:cstheme="minorHAnsi"/>
                <w:szCs w:val="22"/>
              </w:rPr>
              <w:t xml:space="preserve">.  Hopefully new marketing materials </w:t>
            </w:r>
            <w:r w:rsidR="009B551D">
              <w:rPr>
                <w:rFonts w:cstheme="minorHAnsi"/>
                <w:szCs w:val="22"/>
              </w:rPr>
              <w:t xml:space="preserve">digital, on line and hard copy </w:t>
            </w:r>
            <w:r>
              <w:rPr>
                <w:rFonts w:cstheme="minorHAnsi"/>
                <w:szCs w:val="22"/>
              </w:rPr>
              <w:t xml:space="preserve">will be prepared. </w:t>
            </w:r>
          </w:p>
          <w:p w14:paraId="39D9F36E" w14:textId="77777777" w:rsidR="00A57273" w:rsidRDefault="00865C2C" w:rsidP="00A57273">
            <w:pPr>
              <w:pStyle w:val="NoSpacing"/>
              <w:numPr>
                <w:ilvl w:val="0"/>
                <w:numId w:val="18"/>
              </w:numPr>
              <w:rPr>
                <w:rFonts w:cstheme="minorHAnsi"/>
                <w:szCs w:val="22"/>
              </w:rPr>
            </w:pPr>
            <w:r>
              <w:rPr>
                <w:rFonts w:cstheme="minorHAnsi"/>
                <w:szCs w:val="22"/>
              </w:rPr>
              <w:t>T</w:t>
            </w:r>
            <w:r w:rsidR="00A57273">
              <w:rPr>
                <w:rFonts w:cstheme="minorHAnsi"/>
                <w:szCs w:val="22"/>
              </w:rPr>
              <w:t xml:space="preserve">he co -–requisites and pre – requisites will be reviewed on the curriculum grids.  In addition, there will be </w:t>
            </w:r>
            <w:r w:rsidR="00A57273" w:rsidRPr="009B551D">
              <w:rPr>
                <w:rFonts w:cstheme="minorHAnsi"/>
                <w:b/>
                <w:szCs w:val="22"/>
                <w:u w:val="single"/>
              </w:rPr>
              <w:t>no fail courses</w:t>
            </w:r>
            <w:r w:rsidR="00A57273" w:rsidRPr="009B551D">
              <w:rPr>
                <w:rFonts w:cstheme="minorHAnsi"/>
                <w:szCs w:val="22"/>
                <w:u w:val="single"/>
              </w:rPr>
              <w:t xml:space="preserve"> </w:t>
            </w:r>
            <w:r w:rsidRPr="009B551D">
              <w:rPr>
                <w:rFonts w:cstheme="minorHAnsi"/>
                <w:szCs w:val="22"/>
                <w:u w:val="single"/>
              </w:rPr>
              <w:t xml:space="preserve">– </w:t>
            </w:r>
            <w:r w:rsidRPr="009B551D">
              <w:rPr>
                <w:rFonts w:cstheme="minorHAnsi"/>
                <w:b/>
                <w:szCs w:val="22"/>
                <w:u w:val="single"/>
              </w:rPr>
              <w:t xml:space="preserve">or must pass courses </w:t>
            </w:r>
            <w:r w:rsidRPr="00865C2C">
              <w:rPr>
                <w:rFonts w:cstheme="minorHAnsi"/>
                <w:b/>
                <w:szCs w:val="22"/>
              </w:rPr>
              <w:t>i</w:t>
            </w:r>
            <w:r w:rsidR="00A57273" w:rsidRPr="00865C2C">
              <w:rPr>
                <w:rFonts w:cstheme="minorHAnsi"/>
                <w:b/>
                <w:szCs w:val="22"/>
              </w:rPr>
              <w:t xml:space="preserve">dentified </w:t>
            </w:r>
            <w:r w:rsidR="00A57273" w:rsidRPr="00FE4C01">
              <w:rPr>
                <w:rFonts w:cstheme="minorHAnsi"/>
                <w:b/>
                <w:szCs w:val="22"/>
              </w:rPr>
              <w:t>to ensure students have the competencies to ladder to the upper semesters</w:t>
            </w:r>
            <w:r w:rsidR="00A57273">
              <w:rPr>
                <w:rFonts w:cstheme="minorHAnsi"/>
                <w:szCs w:val="22"/>
              </w:rPr>
              <w:t xml:space="preserve">.  Courses are tightly linked, foundation courses transition to upper semester courses and there are many cross curriculum assignments.  This is where art and science meet – students must be able to demonstrate the synthesis and understanding of these 2 </w:t>
            </w:r>
            <w:r>
              <w:rPr>
                <w:rFonts w:cstheme="minorHAnsi"/>
                <w:szCs w:val="22"/>
              </w:rPr>
              <w:t>board disciplines.</w:t>
            </w:r>
            <w:r w:rsidR="00A57273">
              <w:rPr>
                <w:rFonts w:cstheme="minorHAnsi"/>
                <w:szCs w:val="22"/>
              </w:rPr>
              <w:t xml:space="preserve"> </w:t>
            </w:r>
            <w:r w:rsidR="00FE4C01">
              <w:rPr>
                <w:rFonts w:cstheme="minorHAnsi"/>
                <w:szCs w:val="22"/>
              </w:rPr>
              <w:t xml:space="preserve">  </w:t>
            </w:r>
            <w:r w:rsidR="00B27E3B">
              <w:rPr>
                <w:rFonts w:cstheme="minorHAnsi"/>
                <w:szCs w:val="22"/>
              </w:rPr>
              <w:t xml:space="preserve">Students also need excellent communication and writing skills. </w:t>
            </w:r>
            <w:r w:rsidR="00FE4C01">
              <w:rPr>
                <w:rFonts w:cstheme="minorHAnsi"/>
                <w:szCs w:val="22"/>
              </w:rPr>
              <w:t>Admission requirements need to reflect this.</w:t>
            </w:r>
          </w:p>
          <w:p w14:paraId="795C9F0B" w14:textId="77777777" w:rsidR="009B551D" w:rsidRDefault="009B551D" w:rsidP="00A57273">
            <w:pPr>
              <w:pStyle w:val="NoSpacing"/>
              <w:numPr>
                <w:ilvl w:val="0"/>
                <w:numId w:val="18"/>
              </w:numPr>
              <w:rPr>
                <w:rFonts w:cstheme="minorHAnsi"/>
                <w:szCs w:val="22"/>
              </w:rPr>
            </w:pPr>
            <w:r>
              <w:rPr>
                <w:rFonts w:cstheme="minorHAnsi"/>
                <w:szCs w:val="22"/>
              </w:rPr>
              <w:t>Essential employability skills are embedded in every aspect of these programs – during a previous evolution of the course outlines, the links to the EE statements disappeared.</w:t>
            </w:r>
          </w:p>
          <w:p w14:paraId="714E7243" w14:textId="1B2A517E" w:rsidR="008A1EA6" w:rsidRDefault="008A1EA6" w:rsidP="00A57273">
            <w:pPr>
              <w:pStyle w:val="NoSpacing"/>
              <w:numPr>
                <w:ilvl w:val="0"/>
                <w:numId w:val="18"/>
              </w:numPr>
              <w:rPr>
                <w:rFonts w:cstheme="minorHAnsi"/>
                <w:szCs w:val="22"/>
              </w:rPr>
            </w:pPr>
            <w:r>
              <w:rPr>
                <w:rFonts w:cstheme="minorHAnsi"/>
                <w:szCs w:val="22"/>
              </w:rPr>
              <w:t xml:space="preserve">EE skills are advertised in open house </w:t>
            </w:r>
            <w:proofErr w:type="spellStart"/>
            <w:r>
              <w:rPr>
                <w:rFonts w:cstheme="minorHAnsi"/>
                <w:szCs w:val="22"/>
              </w:rPr>
              <w:t>ppts</w:t>
            </w:r>
            <w:proofErr w:type="spellEnd"/>
            <w:r>
              <w:rPr>
                <w:rFonts w:cstheme="minorHAnsi"/>
                <w:szCs w:val="22"/>
              </w:rPr>
              <w:t xml:space="preserve">, orientation </w:t>
            </w:r>
            <w:proofErr w:type="spellStart"/>
            <w:r>
              <w:rPr>
                <w:rFonts w:cstheme="minorHAnsi"/>
                <w:szCs w:val="22"/>
              </w:rPr>
              <w:t>ppts</w:t>
            </w:r>
            <w:proofErr w:type="spellEnd"/>
            <w:r>
              <w:rPr>
                <w:rFonts w:cstheme="minorHAnsi"/>
                <w:szCs w:val="22"/>
              </w:rPr>
              <w:t>, in the Program Orientation Manual and in the Internship Manual</w:t>
            </w:r>
            <w:r w:rsidR="00CD1198">
              <w:rPr>
                <w:rFonts w:cstheme="minorHAnsi"/>
                <w:szCs w:val="22"/>
              </w:rPr>
              <w:t xml:space="preserve"> – The program developed a one </w:t>
            </w:r>
            <w:r w:rsidR="00581269">
              <w:rPr>
                <w:rFonts w:cstheme="minorHAnsi"/>
                <w:szCs w:val="22"/>
              </w:rPr>
              <w:t xml:space="preserve">- </w:t>
            </w:r>
            <w:r w:rsidR="00CD1198">
              <w:rPr>
                <w:rFonts w:cstheme="minorHAnsi"/>
                <w:szCs w:val="22"/>
              </w:rPr>
              <w:t xml:space="preserve">page reference list highlighting EE Skills and their </w:t>
            </w:r>
            <w:r w:rsidR="00581269">
              <w:rPr>
                <w:rFonts w:cstheme="minorHAnsi"/>
                <w:szCs w:val="22"/>
              </w:rPr>
              <w:t>value.</w:t>
            </w:r>
          </w:p>
          <w:p w14:paraId="69826B8C" w14:textId="77777777" w:rsidR="008A1EA6" w:rsidRDefault="008A1EA6" w:rsidP="00A57273">
            <w:pPr>
              <w:pStyle w:val="NoSpacing"/>
              <w:numPr>
                <w:ilvl w:val="0"/>
                <w:numId w:val="18"/>
              </w:numPr>
              <w:rPr>
                <w:rFonts w:cstheme="minorHAnsi"/>
                <w:szCs w:val="22"/>
              </w:rPr>
            </w:pPr>
            <w:r>
              <w:rPr>
                <w:rFonts w:cstheme="minorHAnsi"/>
                <w:szCs w:val="22"/>
              </w:rPr>
              <w:t>EE skills are embedded in evaluation templates</w:t>
            </w:r>
          </w:p>
          <w:p w14:paraId="4B64D9C3" w14:textId="520D40C3" w:rsidR="00FE4C01" w:rsidRPr="0056230F" w:rsidRDefault="00FE4C01" w:rsidP="00A57273">
            <w:pPr>
              <w:pStyle w:val="NoSpacing"/>
              <w:numPr>
                <w:ilvl w:val="0"/>
                <w:numId w:val="18"/>
              </w:numPr>
              <w:rPr>
                <w:rFonts w:cstheme="minorHAnsi"/>
                <w:szCs w:val="22"/>
              </w:rPr>
            </w:pPr>
            <w:r w:rsidRPr="008A1EA6">
              <w:rPr>
                <w:rFonts w:cstheme="minorHAnsi"/>
                <w:b/>
                <w:color w:val="FF0000"/>
                <w:szCs w:val="22"/>
              </w:rPr>
              <w:t>Curriculum Maps</w:t>
            </w:r>
            <w:r w:rsidRPr="008A1EA6">
              <w:rPr>
                <w:rFonts w:cstheme="minorHAnsi"/>
                <w:color w:val="FF0000"/>
                <w:szCs w:val="22"/>
              </w:rPr>
              <w:t xml:space="preserve">: </w:t>
            </w:r>
            <w:r w:rsidR="00F36F1B">
              <w:rPr>
                <w:rFonts w:cstheme="minorHAnsi"/>
                <w:color w:val="FF0000"/>
                <w:szCs w:val="22"/>
              </w:rPr>
              <w:t>have been loaded to the shared directory.</w:t>
            </w:r>
          </w:p>
          <w:p w14:paraId="7702EA00" w14:textId="7A652CF2" w:rsidR="0056230F" w:rsidRDefault="0056230F" w:rsidP="0056230F">
            <w:pPr>
              <w:pStyle w:val="NoSpacing"/>
              <w:rPr>
                <w:rFonts w:cstheme="minorHAnsi"/>
                <w:szCs w:val="22"/>
              </w:rPr>
            </w:pPr>
          </w:p>
          <w:p w14:paraId="167A498F" w14:textId="3E52CFD8" w:rsidR="00706F4C" w:rsidRDefault="00706F4C" w:rsidP="0056230F">
            <w:pPr>
              <w:pStyle w:val="NoSpacing"/>
              <w:rPr>
                <w:rFonts w:cstheme="minorHAnsi"/>
                <w:szCs w:val="22"/>
              </w:rPr>
            </w:pPr>
          </w:p>
          <w:p w14:paraId="09FC77F9" w14:textId="2B12E381" w:rsidR="00706F4C" w:rsidRDefault="00706F4C" w:rsidP="0056230F">
            <w:pPr>
              <w:pStyle w:val="NoSpacing"/>
              <w:rPr>
                <w:rFonts w:cstheme="minorHAnsi"/>
                <w:szCs w:val="22"/>
              </w:rPr>
            </w:pPr>
          </w:p>
          <w:p w14:paraId="0EAE9213" w14:textId="77777777" w:rsidR="00706F4C" w:rsidRDefault="00706F4C" w:rsidP="0056230F">
            <w:pPr>
              <w:pStyle w:val="NoSpacing"/>
              <w:rPr>
                <w:rFonts w:cstheme="minorHAnsi"/>
                <w:szCs w:val="22"/>
              </w:rPr>
            </w:pPr>
          </w:p>
          <w:p w14:paraId="45D7EBE0" w14:textId="42A4BB79" w:rsidR="00981617" w:rsidRDefault="00706F4C" w:rsidP="0056230F">
            <w:pPr>
              <w:pStyle w:val="NoSpacing"/>
              <w:rPr>
                <w:rFonts w:cstheme="minorHAnsi"/>
                <w:szCs w:val="22"/>
              </w:rPr>
            </w:pPr>
            <w:r>
              <w:rPr>
                <w:rFonts w:cstheme="minorHAnsi"/>
                <w:szCs w:val="22"/>
              </w:rPr>
              <w:lastRenderedPageBreak/>
              <w:t xml:space="preserve">Because the program is so applied and hands on in nature, </w:t>
            </w:r>
            <w:r w:rsidR="00981617">
              <w:rPr>
                <w:rFonts w:cstheme="minorHAnsi"/>
                <w:szCs w:val="22"/>
              </w:rPr>
              <w:t xml:space="preserve">Samples of student work </w:t>
            </w:r>
            <w:r>
              <w:rPr>
                <w:rFonts w:cstheme="minorHAnsi"/>
                <w:szCs w:val="22"/>
              </w:rPr>
              <w:t xml:space="preserve">are featured in these </w:t>
            </w:r>
            <w:r w:rsidR="00981617">
              <w:rPr>
                <w:rFonts w:cstheme="minorHAnsi"/>
                <w:szCs w:val="22"/>
              </w:rPr>
              <w:t>links to portfolios:</w:t>
            </w:r>
          </w:p>
          <w:p w14:paraId="0780BD2E" w14:textId="181413B8" w:rsidR="00981617" w:rsidRDefault="00981617" w:rsidP="0056230F">
            <w:pPr>
              <w:pStyle w:val="NoSpacing"/>
              <w:rPr>
                <w:rFonts w:cstheme="minorHAnsi"/>
                <w:szCs w:val="22"/>
              </w:rPr>
            </w:pPr>
          </w:p>
          <w:p w14:paraId="5545291F" w14:textId="77777777" w:rsidR="00706F4C" w:rsidRDefault="00706F4C" w:rsidP="0056230F">
            <w:pPr>
              <w:pStyle w:val="NoSpacing"/>
              <w:rPr>
                <w:rFonts w:cstheme="minorHAnsi"/>
                <w:szCs w:val="22"/>
              </w:rPr>
            </w:pPr>
          </w:p>
          <w:p w14:paraId="70E64827" w14:textId="77777777" w:rsidR="00981617" w:rsidRDefault="008E16D9" w:rsidP="0056230F">
            <w:pPr>
              <w:pStyle w:val="NoSpacing"/>
            </w:pPr>
            <w:hyperlink r:id="rId30" w:history="1">
              <w:r w:rsidR="00981617">
                <w:rPr>
                  <w:rStyle w:val="Hyperlink"/>
                </w:rPr>
                <w:t>mikaczmarek.com</w:t>
              </w:r>
            </w:hyperlink>
          </w:p>
          <w:p w14:paraId="4D6AF415" w14:textId="77777777" w:rsidR="00981617" w:rsidRDefault="00981617" w:rsidP="0056230F">
            <w:pPr>
              <w:pStyle w:val="NoSpacing"/>
            </w:pPr>
          </w:p>
          <w:p w14:paraId="1B22A378" w14:textId="77777777" w:rsidR="00981617" w:rsidRDefault="008E16D9" w:rsidP="0056230F">
            <w:pPr>
              <w:pStyle w:val="NoSpacing"/>
              <w:rPr>
                <w:rFonts w:cstheme="minorHAnsi"/>
                <w:szCs w:val="22"/>
              </w:rPr>
            </w:pPr>
            <w:hyperlink r:id="rId31" w:history="1">
              <w:r w:rsidR="00981617" w:rsidRPr="003A6153">
                <w:rPr>
                  <w:rStyle w:val="Hyperlink"/>
                  <w:rFonts w:cstheme="minorHAnsi"/>
                  <w:szCs w:val="22"/>
                </w:rPr>
                <w:t>https://carlmagarro.myportfolio.com/gn-project</w:t>
              </w:r>
            </w:hyperlink>
          </w:p>
          <w:p w14:paraId="1AE60445" w14:textId="77777777" w:rsidR="00981617" w:rsidRDefault="00981617" w:rsidP="0056230F">
            <w:pPr>
              <w:pStyle w:val="NoSpacing"/>
              <w:rPr>
                <w:rFonts w:cstheme="minorHAnsi"/>
                <w:szCs w:val="22"/>
              </w:rPr>
            </w:pPr>
          </w:p>
          <w:p w14:paraId="053E7E19" w14:textId="77777777" w:rsidR="002A7DE7" w:rsidRDefault="008E16D9" w:rsidP="0056230F">
            <w:pPr>
              <w:pStyle w:val="NoSpacing"/>
              <w:rPr>
                <w:rFonts w:cstheme="minorHAnsi"/>
                <w:szCs w:val="22"/>
              </w:rPr>
            </w:pPr>
            <w:hyperlink r:id="rId32" w:history="1">
              <w:r w:rsidR="002A7DE7" w:rsidRPr="003A6153">
                <w:rPr>
                  <w:rStyle w:val="Hyperlink"/>
                  <w:rFonts w:cstheme="minorHAnsi"/>
                  <w:szCs w:val="22"/>
                </w:rPr>
                <w:t>http://lindsayearle.wixsite.com/portfolio</w:t>
              </w:r>
            </w:hyperlink>
          </w:p>
          <w:p w14:paraId="49782CF2" w14:textId="77777777" w:rsidR="002A7DE7" w:rsidRDefault="002A7DE7" w:rsidP="0056230F">
            <w:pPr>
              <w:pStyle w:val="NoSpacing"/>
              <w:rPr>
                <w:rFonts w:cstheme="minorHAnsi"/>
                <w:szCs w:val="22"/>
              </w:rPr>
            </w:pPr>
          </w:p>
          <w:p w14:paraId="22610BAB" w14:textId="77777777" w:rsidR="002A7DE7" w:rsidRDefault="008E16D9" w:rsidP="002A7DE7">
            <w:pPr>
              <w:pStyle w:val="NormalWeb"/>
              <w:shd w:val="clear" w:color="auto" w:fill="FFFFFF"/>
              <w:rPr>
                <w:rFonts w:ascii="Calibri" w:hAnsi="Calibri" w:cs="Calibri"/>
                <w:color w:val="000000"/>
              </w:rPr>
            </w:pPr>
            <w:hyperlink r:id="rId33" w:history="1">
              <w:r w:rsidR="002A7DE7">
                <w:rPr>
                  <w:rStyle w:val="Hyperlink"/>
                  <w:rFonts w:ascii="Calibri" w:hAnsi="Calibri" w:cs="Calibri"/>
                </w:rPr>
                <w:t>http://alexaspiwak.weebly.com/</w:t>
              </w:r>
            </w:hyperlink>
          </w:p>
          <w:p w14:paraId="00096B1A" w14:textId="77777777" w:rsidR="002A7DE7" w:rsidRDefault="002A7DE7" w:rsidP="0056230F">
            <w:pPr>
              <w:pStyle w:val="NoSpacing"/>
              <w:rPr>
                <w:rFonts w:cstheme="minorHAnsi"/>
                <w:szCs w:val="22"/>
              </w:rPr>
            </w:pPr>
          </w:p>
          <w:p w14:paraId="045E7EF8" w14:textId="77777777" w:rsidR="002A7DE7" w:rsidRDefault="002A7DE7" w:rsidP="0056230F">
            <w:pPr>
              <w:pStyle w:val="NoSpacing"/>
              <w:rPr>
                <w:rFonts w:cstheme="minorHAnsi"/>
                <w:szCs w:val="22"/>
              </w:rPr>
            </w:pPr>
          </w:p>
          <w:p w14:paraId="38399E40" w14:textId="77777777" w:rsidR="002A7DE7" w:rsidRPr="00116B54" w:rsidRDefault="002A7DE7" w:rsidP="0056230F">
            <w:pPr>
              <w:pStyle w:val="NoSpacing"/>
              <w:rPr>
                <w:rFonts w:cstheme="minorHAnsi"/>
                <w:szCs w:val="22"/>
              </w:rPr>
            </w:pPr>
          </w:p>
        </w:tc>
      </w:tr>
      <w:tr w:rsidR="00B40CF0" w:rsidRPr="00116B54" w14:paraId="2A595A2D" w14:textId="77777777" w:rsidTr="003F0641">
        <w:tc>
          <w:tcPr>
            <w:tcW w:w="6947" w:type="dxa"/>
            <w:shd w:val="clear" w:color="auto" w:fill="C0C0C0"/>
            <w:tcMar>
              <w:top w:w="113" w:type="dxa"/>
              <w:bottom w:w="113" w:type="dxa"/>
            </w:tcMar>
          </w:tcPr>
          <w:p w14:paraId="594B46AE"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6662" w:type="dxa"/>
            <w:shd w:val="clear" w:color="auto" w:fill="C0C0C0"/>
            <w:tcMar>
              <w:top w:w="113" w:type="dxa"/>
              <w:bottom w:w="113" w:type="dxa"/>
            </w:tcMar>
          </w:tcPr>
          <w:p w14:paraId="37E369A9"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706F4C" w:rsidRPr="00116B54" w14:paraId="7EB11CDC" w14:textId="77777777" w:rsidTr="003F0641">
        <w:tc>
          <w:tcPr>
            <w:tcW w:w="6947" w:type="dxa"/>
            <w:tcMar>
              <w:top w:w="113" w:type="dxa"/>
              <w:bottom w:w="113" w:type="dxa"/>
            </w:tcMar>
          </w:tcPr>
          <w:p w14:paraId="0504E8B2" w14:textId="77777777" w:rsidR="00706F4C" w:rsidRDefault="00706F4C" w:rsidP="00706F4C">
            <w:pPr>
              <w:pStyle w:val="NoSpacing"/>
              <w:rPr>
                <w:rFonts w:cstheme="minorHAnsi"/>
                <w:sz w:val="21"/>
                <w:szCs w:val="21"/>
              </w:rPr>
            </w:pPr>
            <w:r w:rsidRPr="005C0ABE">
              <w:rPr>
                <w:rFonts w:cstheme="minorHAnsi"/>
                <w:sz w:val="21"/>
                <w:szCs w:val="21"/>
              </w:rPr>
              <w:t>4.1 College and School Alignment</w:t>
            </w:r>
          </w:p>
          <w:p w14:paraId="285FAE96" w14:textId="77777777" w:rsidR="00706F4C" w:rsidRPr="005C0ABE" w:rsidRDefault="00706F4C" w:rsidP="00706F4C">
            <w:pPr>
              <w:pStyle w:val="NoSpacing"/>
              <w:rPr>
                <w:rFonts w:cstheme="minorHAnsi"/>
                <w:sz w:val="21"/>
                <w:szCs w:val="21"/>
              </w:rPr>
            </w:pPr>
          </w:p>
          <w:p w14:paraId="79B973A0" w14:textId="77777777" w:rsidR="00706F4C" w:rsidRPr="003D46B6" w:rsidRDefault="00706F4C" w:rsidP="00706F4C">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14:paraId="676FC2CB" w14:textId="5A95B7BC" w:rsidR="00706F4C" w:rsidRPr="005C0ABE" w:rsidRDefault="00706F4C" w:rsidP="00706F4C">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14:paraId="0FAF6B5C" w14:textId="77777777" w:rsidR="00706F4C" w:rsidRPr="00147CCF"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r w:rsidRPr="00147CCF">
              <w:rPr>
                <w:rFonts w:ascii="Arial" w:hAnsi="Arial" w:cs="Arial"/>
                <w:b/>
                <w:color w:val="333333"/>
                <w:sz w:val="21"/>
                <w:szCs w:val="21"/>
                <w:lang w:val="en-CA" w:eastAsia="en-CA"/>
              </w:rPr>
              <w:t>Priority I</w:t>
            </w:r>
            <w:r>
              <w:rPr>
                <w:rFonts w:ascii="Arial" w:hAnsi="Arial" w:cs="Arial"/>
                <w:b/>
                <w:color w:val="333333"/>
                <w:sz w:val="21"/>
                <w:szCs w:val="21"/>
                <w:lang w:val="en-CA" w:eastAsia="en-CA"/>
              </w:rPr>
              <w:t>: Deliver Outstanding Student Learning &amp; Experiences</w:t>
            </w:r>
          </w:p>
          <w:p w14:paraId="57B6566D"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The teaching teams and the students participate in AODA training through the City of Peterborough.  The teaching team participates in AODA training offered through the college.</w:t>
            </w:r>
          </w:p>
          <w:p w14:paraId="091E81AC"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The programs are hands on immersive programs, the many applied projects and the opportunity to work in situ with our learning partners, keeps faculty fresh in the field and this offers diverse and real learning opportunities for the students.</w:t>
            </w:r>
          </w:p>
          <w:p w14:paraId="72615070" w14:textId="47B2EE9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sidRPr="00861927">
              <w:rPr>
                <w:rFonts w:ascii="Arial" w:hAnsi="Arial" w:cs="Arial"/>
                <w:color w:val="333333"/>
                <w:sz w:val="21"/>
                <w:szCs w:val="21"/>
                <w:lang w:val="en-CA" w:eastAsia="en-CA"/>
              </w:rPr>
              <w:t xml:space="preserve">The Heritage Programs have been identified in the following directive: </w:t>
            </w:r>
            <w:r>
              <w:rPr>
                <w:rFonts w:ascii="Arial" w:hAnsi="Arial" w:cs="Arial"/>
                <w:color w:val="333333"/>
                <w:sz w:val="21"/>
                <w:szCs w:val="21"/>
                <w:lang w:val="en-CA" w:eastAsia="en-CA"/>
              </w:rPr>
              <w:t>“</w:t>
            </w:r>
            <w:r w:rsidRPr="00861927">
              <w:rPr>
                <w:rFonts w:ascii="Arial" w:hAnsi="Arial" w:cs="Arial"/>
                <w:color w:val="333333"/>
                <w:sz w:val="21"/>
                <w:szCs w:val="21"/>
                <w:lang w:val="en-CA" w:eastAsia="en-CA"/>
              </w:rPr>
              <w:t xml:space="preserve">Continue common and core program development with differentiation as a key principle, and expand our </w:t>
            </w:r>
            <w:r w:rsidRPr="00861927">
              <w:rPr>
                <w:rFonts w:ascii="Arial" w:hAnsi="Arial" w:cs="Arial"/>
                <w:color w:val="333333"/>
                <w:sz w:val="21"/>
                <w:szCs w:val="21"/>
                <w:lang w:val="en-CA" w:eastAsia="en-CA"/>
              </w:rPr>
              <w:lastRenderedPageBreak/>
              <w:t xml:space="preserve">leadership role in specialized program areas; Environmental and Natural Resource Sciences, Trades and Technology, </w:t>
            </w:r>
            <w:r w:rsidRPr="00861927">
              <w:rPr>
                <w:rFonts w:ascii="Arial" w:hAnsi="Arial" w:cs="Arial"/>
                <w:b/>
                <w:color w:val="333333"/>
                <w:sz w:val="21"/>
                <w:szCs w:val="21"/>
                <w:lang w:val="en-CA" w:eastAsia="en-CA"/>
              </w:rPr>
              <w:t>Arts and Heritage</w:t>
            </w:r>
            <w:r w:rsidRPr="00861927">
              <w:rPr>
                <w:rFonts w:ascii="Arial" w:hAnsi="Arial" w:cs="Arial"/>
                <w:color w:val="333333"/>
                <w:sz w:val="21"/>
                <w:szCs w:val="21"/>
                <w:lang w:val="en-CA" w:eastAsia="en-CA"/>
              </w:rPr>
              <w:t>, and Healthcare and Community Services</w:t>
            </w:r>
            <w:r>
              <w:rPr>
                <w:rFonts w:ascii="Arial" w:hAnsi="Arial" w:cs="Arial"/>
                <w:color w:val="333333"/>
                <w:sz w:val="21"/>
                <w:szCs w:val="21"/>
                <w:lang w:val="en-CA" w:eastAsia="en-CA"/>
              </w:rPr>
              <w:t>”</w:t>
            </w:r>
            <w:r w:rsidRPr="00861927">
              <w:rPr>
                <w:rFonts w:ascii="Arial" w:hAnsi="Arial" w:cs="Arial"/>
                <w:color w:val="333333"/>
                <w:sz w:val="21"/>
                <w:szCs w:val="21"/>
                <w:lang w:val="en-CA" w:eastAsia="en-CA"/>
              </w:rPr>
              <w:t>.</w:t>
            </w:r>
          </w:p>
          <w:p w14:paraId="1A57D84B" w14:textId="3C5409F9" w:rsidR="00706F4C" w:rsidRPr="00861927"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 xml:space="preserve">The college needs to invest in the conservation studio/conservation laboratory – See the DREAM LAB </w:t>
            </w:r>
            <w:proofErr w:type="gramStart"/>
            <w:r>
              <w:rPr>
                <w:rFonts w:ascii="Arial" w:hAnsi="Arial" w:cs="Arial"/>
                <w:color w:val="333333"/>
                <w:sz w:val="21"/>
                <w:szCs w:val="21"/>
                <w:lang w:val="en-CA" w:eastAsia="en-CA"/>
              </w:rPr>
              <w:t>DOCUMENT  (</w:t>
            </w:r>
            <w:proofErr w:type="gramEnd"/>
            <w:r>
              <w:rPr>
                <w:rFonts w:ascii="Arial" w:hAnsi="Arial" w:cs="Arial"/>
                <w:color w:val="333333"/>
                <w:sz w:val="21"/>
                <w:szCs w:val="21"/>
                <w:lang w:val="en-CA" w:eastAsia="en-CA"/>
              </w:rPr>
              <w:t>a Living Document) for more specific THINKING and VISIONING – the Conservation Lab and the surrounding areas leading to and adjacent to the lab are in a dire state.</w:t>
            </w:r>
          </w:p>
          <w:p w14:paraId="3711759C"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 xml:space="preserve"> Program review is completed as the per college schedule to the best of the resources we have available.</w:t>
            </w:r>
          </w:p>
          <w:p w14:paraId="33D9BCA3" w14:textId="77777777" w:rsidR="00706F4C"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p>
          <w:p w14:paraId="43268052" w14:textId="77777777" w:rsidR="00706F4C"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r>
              <w:rPr>
                <w:rFonts w:ascii="Arial" w:hAnsi="Arial" w:cs="Arial"/>
                <w:b/>
                <w:color w:val="333333"/>
                <w:sz w:val="21"/>
                <w:szCs w:val="21"/>
                <w:lang w:val="en-CA" w:eastAsia="en-CA"/>
              </w:rPr>
              <w:t xml:space="preserve">There could be some merit and synergies in aligning the Heritage Programs with some of the trades programs such as carpentry.   Perhaps exhibit crates, exhibit furniture (mill work, cabinetry, </w:t>
            </w:r>
            <w:proofErr w:type="spellStart"/>
            <w:r>
              <w:rPr>
                <w:rFonts w:ascii="Arial" w:hAnsi="Arial" w:cs="Arial"/>
                <w:b/>
                <w:color w:val="333333"/>
                <w:sz w:val="21"/>
                <w:szCs w:val="21"/>
                <w:lang w:val="en-CA" w:eastAsia="en-CA"/>
              </w:rPr>
              <w:t>etc</w:t>
            </w:r>
            <w:proofErr w:type="spellEnd"/>
            <w:r>
              <w:rPr>
                <w:rFonts w:ascii="Arial" w:hAnsi="Arial" w:cs="Arial"/>
                <w:b/>
                <w:color w:val="333333"/>
                <w:sz w:val="21"/>
                <w:szCs w:val="21"/>
                <w:lang w:val="en-CA" w:eastAsia="en-CA"/>
              </w:rPr>
              <w:t xml:space="preserve">) could be explored.  Built heritage projects might be a natural alignment (heritage windows, doors, flooring, </w:t>
            </w:r>
            <w:proofErr w:type="spellStart"/>
            <w:r>
              <w:rPr>
                <w:rFonts w:ascii="Arial" w:hAnsi="Arial" w:cs="Arial"/>
                <w:b/>
                <w:color w:val="333333"/>
                <w:sz w:val="21"/>
                <w:szCs w:val="21"/>
                <w:lang w:val="en-CA" w:eastAsia="en-CA"/>
              </w:rPr>
              <w:t>etc</w:t>
            </w:r>
            <w:proofErr w:type="spellEnd"/>
            <w:r>
              <w:rPr>
                <w:rFonts w:ascii="Arial" w:hAnsi="Arial" w:cs="Arial"/>
                <w:b/>
                <w:color w:val="333333"/>
                <w:sz w:val="21"/>
                <w:szCs w:val="21"/>
                <w:lang w:val="en-CA" w:eastAsia="en-CA"/>
              </w:rPr>
              <w:t>)</w:t>
            </w:r>
          </w:p>
          <w:p w14:paraId="3715B217" w14:textId="77777777" w:rsidR="00706F4C"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p>
          <w:p w14:paraId="565DF033" w14:textId="77777777" w:rsidR="00706F4C" w:rsidRPr="00147CCF"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r w:rsidRPr="00147CCF">
              <w:rPr>
                <w:rFonts w:ascii="Arial" w:hAnsi="Arial" w:cs="Arial"/>
                <w:b/>
                <w:color w:val="333333"/>
                <w:sz w:val="21"/>
                <w:szCs w:val="21"/>
                <w:lang w:val="en-CA" w:eastAsia="en-CA"/>
              </w:rPr>
              <w:t>Priority 2</w:t>
            </w:r>
            <w:r>
              <w:rPr>
                <w:rFonts w:ascii="Arial" w:hAnsi="Arial" w:cs="Arial"/>
                <w:b/>
                <w:color w:val="333333"/>
                <w:sz w:val="21"/>
                <w:szCs w:val="21"/>
                <w:lang w:val="en-CA" w:eastAsia="en-CA"/>
              </w:rPr>
              <w:t>: Collaborate and Prosper with our Communities</w:t>
            </w:r>
          </w:p>
          <w:p w14:paraId="6CD4B82E"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Projects are real, authentic and client driven and product based</w:t>
            </w:r>
          </w:p>
          <w:p w14:paraId="37AAACE1"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 xml:space="preserve">Faculty are involved in the sector and community: sitting on committees, holding memberships, volunteering on boards, volunteering at sector events, contributing to related focus groups, etc.  In addition, all the faculty represent the discipline </w:t>
            </w:r>
            <w:r>
              <w:rPr>
                <w:rFonts w:ascii="Arial" w:hAnsi="Arial" w:cs="Arial"/>
                <w:color w:val="333333"/>
                <w:sz w:val="21"/>
                <w:szCs w:val="21"/>
                <w:lang w:val="en-CA" w:eastAsia="en-CA"/>
              </w:rPr>
              <w:lastRenderedPageBreak/>
              <w:t>they teach – the part time faculty are employed in jobs that link to what they bring to the classroom.</w:t>
            </w:r>
          </w:p>
          <w:p w14:paraId="29B70A6F"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The programs are constantly approached with learning opportunities from the field. So many in fact that the program is not able to resource everything that comes our way.  In such cases, we advocate for the hiring of recent graduates on a contract, or we approach this as a volunteer opportunity for the students. This approach supports the fact that there is work out there, however, often the funding is limited or not available at all. It is challenging to resource every worthy cause that crosses the desk.</w:t>
            </w:r>
          </w:p>
          <w:p w14:paraId="6E17FDDE" w14:textId="38560FEF"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The programs should market to Indigenous students and Indigenous study programs. There is a recognized shortage of Indigenous workers in the cultural heritage sector.</w:t>
            </w:r>
          </w:p>
          <w:p w14:paraId="29731AAC" w14:textId="77777777" w:rsidR="00706F4C" w:rsidRDefault="00706F4C" w:rsidP="00706F4C">
            <w:pPr>
              <w:pStyle w:val="ListParagraph"/>
              <w:shd w:val="clear" w:color="auto" w:fill="FFFFFF"/>
              <w:spacing w:before="100" w:beforeAutospacing="1" w:after="100" w:afterAutospacing="1" w:line="360" w:lineRule="atLeast"/>
              <w:rPr>
                <w:rFonts w:ascii="Arial" w:hAnsi="Arial" w:cs="Arial"/>
                <w:color w:val="333333"/>
                <w:sz w:val="21"/>
                <w:szCs w:val="21"/>
                <w:lang w:val="en-CA" w:eastAsia="en-CA"/>
              </w:rPr>
            </w:pPr>
          </w:p>
          <w:p w14:paraId="3FD2F70D" w14:textId="77777777" w:rsidR="00706F4C" w:rsidRPr="0022174F" w:rsidRDefault="00706F4C" w:rsidP="00706F4C">
            <w:pPr>
              <w:pStyle w:val="ListParagraph"/>
              <w:shd w:val="clear" w:color="auto" w:fill="FFFFFF"/>
              <w:spacing w:before="100" w:beforeAutospacing="1" w:after="100" w:afterAutospacing="1" w:line="360" w:lineRule="atLeast"/>
              <w:rPr>
                <w:rFonts w:ascii="Arial" w:hAnsi="Arial" w:cs="Arial"/>
                <w:b/>
                <w:color w:val="333333"/>
                <w:sz w:val="21"/>
                <w:szCs w:val="21"/>
                <w:lang w:val="en-CA" w:eastAsia="en-CA"/>
              </w:rPr>
            </w:pPr>
            <w:r w:rsidRPr="0022174F">
              <w:rPr>
                <w:rFonts w:ascii="Arial" w:hAnsi="Arial" w:cs="Arial"/>
                <w:b/>
                <w:color w:val="333333"/>
                <w:sz w:val="21"/>
                <w:szCs w:val="21"/>
                <w:lang w:val="en-CA" w:eastAsia="en-CA"/>
              </w:rPr>
              <w:t>Priority 3</w:t>
            </w:r>
            <w:r>
              <w:rPr>
                <w:rFonts w:ascii="Arial" w:hAnsi="Arial" w:cs="Arial"/>
                <w:b/>
                <w:color w:val="333333"/>
                <w:sz w:val="21"/>
                <w:szCs w:val="21"/>
                <w:lang w:val="en-CA" w:eastAsia="en-CA"/>
              </w:rPr>
              <w:t>: Excel as an Organization</w:t>
            </w:r>
          </w:p>
          <w:p w14:paraId="1B5C7AE7"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The programs are trying to invest in and advocate for new resources (furniture, equipment, space – lab space) to enhance teaching and support best practices. The programs supported the Peterborough Museum &amp; Archives renewal project through capital investments of work tables, chairs and artifact shelving in the Curatorial Centre. Some furniture is allocated for use in the main museum building. Our students utilized these resources.</w:t>
            </w:r>
          </w:p>
          <w:p w14:paraId="45E3A6D7"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lastRenderedPageBreak/>
              <w:t>The program teams are committed to the life long learning, professional development and professional and personal growth</w:t>
            </w:r>
          </w:p>
          <w:p w14:paraId="4984656A"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This year the annual MMC exhibit is about shoes and connections with Peterborough.  This exhibit is the centre piece of the partnership in applied learning that Fleming College has with the Peterborough Museum &amp; Archives, City of Peterborough.</w:t>
            </w:r>
          </w:p>
          <w:p w14:paraId="77336F24" w14:textId="77777777" w:rsidR="00706F4C" w:rsidRPr="0022174F" w:rsidRDefault="00706F4C" w:rsidP="00706F4C">
            <w:pPr>
              <w:shd w:val="clear" w:color="auto" w:fill="FFFFFF"/>
              <w:spacing w:before="100" w:beforeAutospacing="1" w:after="100" w:afterAutospacing="1" w:line="360" w:lineRule="atLeast"/>
              <w:rPr>
                <w:rFonts w:ascii="Arial" w:hAnsi="Arial" w:cs="Arial"/>
                <w:b/>
                <w:color w:val="333333"/>
                <w:sz w:val="21"/>
                <w:szCs w:val="21"/>
                <w:lang w:val="en-CA" w:eastAsia="en-CA"/>
              </w:rPr>
            </w:pPr>
            <w:r w:rsidRPr="0022174F">
              <w:rPr>
                <w:rFonts w:ascii="Arial" w:hAnsi="Arial" w:cs="Arial"/>
                <w:b/>
                <w:color w:val="333333"/>
                <w:sz w:val="21"/>
                <w:szCs w:val="21"/>
                <w:lang w:val="en-CA" w:eastAsia="en-CA"/>
              </w:rPr>
              <w:t>Priority 4</w:t>
            </w:r>
            <w:r>
              <w:rPr>
                <w:rFonts w:ascii="Arial" w:hAnsi="Arial" w:cs="Arial"/>
                <w:b/>
                <w:color w:val="333333"/>
                <w:sz w:val="21"/>
                <w:szCs w:val="21"/>
                <w:lang w:val="en-CA" w:eastAsia="en-CA"/>
              </w:rPr>
              <w:t>: Financial Health and Sustainability</w:t>
            </w:r>
          </w:p>
          <w:p w14:paraId="0B3BBDE7" w14:textId="77777777" w:rsidR="00706F4C" w:rsidRPr="00147CCF"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To address financial health and sustainability, a</w:t>
            </w:r>
            <w:r w:rsidRPr="00147CCF">
              <w:rPr>
                <w:rFonts w:ascii="Arial" w:hAnsi="Arial" w:cs="Arial"/>
                <w:color w:val="333333"/>
                <w:sz w:val="21"/>
                <w:szCs w:val="21"/>
                <w:lang w:val="en-CA" w:eastAsia="en-CA"/>
              </w:rPr>
              <w:t>s an area of specialization, the marketing material and program pages need refreshin</w:t>
            </w:r>
            <w:r>
              <w:rPr>
                <w:rFonts w:ascii="Arial" w:hAnsi="Arial" w:cs="Arial"/>
                <w:color w:val="333333"/>
                <w:sz w:val="21"/>
                <w:szCs w:val="21"/>
                <w:lang w:val="en-CA" w:eastAsia="en-CA"/>
              </w:rPr>
              <w:t>g. In addition, it would be good</w:t>
            </w:r>
            <w:r w:rsidRPr="00147CCF">
              <w:rPr>
                <w:rFonts w:ascii="Arial" w:hAnsi="Arial" w:cs="Arial"/>
                <w:color w:val="333333"/>
                <w:sz w:val="21"/>
                <w:szCs w:val="21"/>
                <w:lang w:val="en-CA" w:eastAsia="en-CA"/>
              </w:rPr>
              <w:t xml:space="preserve"> to have some </w:t>
            </w:r>
            <w:proofErr w:type="spellStart"/>
            <w:r w:rsidRPr="00147CCF">
              <w:rPr>
                <w:rFonts w:ascii="Arial" w:hAnsi="Arial" w:cs="Arial"/>
                <w:color w:val="333333"/>
                <w:sz w:val="21"/>
                <w:szCs w:val="21"/>
                <w:lang w:val="en-CA" w:eastAsia="en-CA"/>
              </w:rPr>
              <w:t>youtube</w:t>
            </w:r>
            <w:proofErr w:type="spellEnd"/>
            <w:r w:rsidRPr="00147CCF">
              <w:rPr>
                <w:rFonts w:ascii="Arial" w:hAnsi="Arial" w:cs="Arial"/>
                <w:color w:val="333333"/>
                <w:sz w:val="21"/>
                <w:szCs w:val="21"/>
                <w:lang w:val="en-CA" w:eastAsia="en-CA"/>
              </w:rPr>
              <w:t xml:space="preserve"> clips, videos, </w:t>
            </w:r>
            <w:proofErr w:type="spellStart"/>
            <w:r w:rsidRPr="00147CCF">
              <w:rPr>
                <w:rFonts w:ascii="Arial" w:hAnsi="Arial" w:cs="Arial"/>
                <w:color w:val="333333"/>
                <w:sz w:val="21"/>
                <w:szCs w:val="21"/>
                <w:lang w:val="en-CA" w:eastAsia="en-CA"/>
              </w:rPr>
              <w:t>etc</w:t>
            </w:r>
            <w:proofErr w:type="spellEnd"/>
            <w:r w:rsidRPr="00147CCF">
              <w:rPr>
                <w:rFonts w:ascii="Arial" w:hAnsi="Arial" w:cs="Arial"/>
                <w:color w:val="333333"/>
                <w:sz w:val="21"/>
                <w:szCs w:val="21"/>
                <w:lang w:val="en-CA" w:eastAsia="en-CA"/>
              </w:rPr>
              <w:t xml:space="preserve"> featuring students in action.</w:t>
            </w:r>
          </w:p>
          <w:p w14:paraId="0DF10A48" w14:textId="102BB26A"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sidRPr="00147CCF">
              <w:rPr>
                <w:rFonts w:ascii="Arial" w:hAnsi="Arial" w:cs="Arial"/>
                <w:color w:val="333333"/>
                <w:sz w:val="21"/>
                <w:szCs w:val="21"/>
                <w:lang w:val="en-CA" w:eastAsia="en-CA"/>
              </w:rPr>
              <w:t xml:space="preserve">The program works with the communications department to promote the program </w:t>
            </w:r>
            <w:r>
              <w:rPr>
                <w:rFonts w:ascii="Arial" w:hAnsi="Arial" w:cs="Arial"/>
                <w:color w:val="333333"/>
                <w:sz w:val="21"/>
                <w:szCs w:val="21"/>
                <w:lang w:val="en-CA" w:eastAsia="en-CA"/>
              </w:rPr>
              <w:t xml:space="preserve">and graduates </w:t>
            </w:r>
            <w:r w:rsidRPr="00147CCF">
              <w:rPr>
                <w:rFonts w:ascii="Arial" w:hAnsi="Arial" w:cs="Arial"/>
                <w:color w:val="333333"/>
                <w:sz w:val="21"/>
                <w:szCs w:val="21"/>
                <w:lang w:val="en-CA" w:eastAsia="en-CA"/>
              </w:rPr>
              <w:t>through social media – when subjects of interest are happening in the programs.  Perhaps the students could participate in a program blog?</w:t>
            </w:r>
          </w:p>
          <w:p w14:paraId="73242AF2" w14:textId="77777777"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color w:val="333333"/>
                <w:sz w:val="21"/>
                <w:szCs w:val="21"/>
                <w:lang w:val="en-CA" w:eastAsia="en-CA"/>
              </w:rPr>
            </w:pPr>
            <w:r>
              <w:rPr>
                <w:rFonts w:ascii="Arial" w:hAnsi="Arial" w:cs="Arial"/>
                <w:color w:val="333333"/>
                <w:sz w:val="21"/>
                <w:szCs w:val="21"/>
                <w:lang w:val="en-CA" w:eastAsia="en-CA"/>
              </w:rPr>
              <w:t xml:space="preserve">Sustainable practices need to be adopted by the programs.  More full time faculty and a full time program assistant would be valuable additions.  The intensity of the programs, teaching at and resourcing multiple sites (the college, the museum, other learning partners) does add to the complexities of the work load in the program.  Often a truck (provided by the </w:t>
            </w:r>
            <w:r>
              <w:rPr>
                <w:rFonts w:ascii="Arial" w:hAnsi="Arial" w:cs="Arial"/>
                <w:color w:val="333333"/>
                <w:sz w:val="21"/>
                <w:szCs w:val="21"/>
                <w:lang w:val="en-CA" w:eastAsia="en-CA"/>
              </w:rPr>
              <w:lastRenderedPageBreak/>
              <w:t xml:space="preserve">program co-ordinator) is required to ferry supplies and materials between sites.  </w:t>
            </w:r>
          </w:p>
          <w:p w14:paraId="4D9067FF" w14:textId="2181B971" w:rsidR="00706F4C"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i/>
                <w:color w:val="333333"/>
                <w:sz w:val="21"/>
                <w:szCs w:val="21"/>
                <w:lang w:val="en-CA" w:eastAsia="en-CA"/>
              </w:rPr>
            </w:pPr>
            <w:r w:rsidRPr="00C62829">
              <w:rPr>
                <w:rFonts w:ascii="Arial" w:hAnsi="Arial" w:cs="Arial"/>
                <w:i/>
                <w:color w:val="333333"/>
                <w:sz w:val="21"/>
                <w:szCs w:val="21"/>
                <w:lang w:val="en-CA" w:eastAsia="en-CA"/>
              </w:rPr>
              <w:t xml:space="preserve">The mental health of students needs to be considered when discussing sustainable practices. “Today’s student” </w:t>
            </w:r>
            <w:r w:rsidR="00267A91">
              <w:rPr>
                <w:rFonts w:ascii="Arial" w:hAnsi="Arial" w:cs="Arial"/>
                <w:i/>
                <w:color w:val="333333"/>
                <w:sz w:val="21"/>
                <w:szCs w:val="21"/>
                <w:lang w:val="en-CA" w:eastAsia="en-CA"/>
              </w:rPr>
              <w:t>comes to the classroom with many</w:t>
            </w:r>
            <w:r w:rsidRPr="00C62829">
              <w:rPr>
                <w:rFonts w:ascii="Arial" w:hAnsi="Arial" w:cs="Arial"/>
                <w:i/>
                <w:color w:val="333333"/>
                <w:sz w:val="21"/>
                <w:szCs w:val="21"/>
                <w:lang w:val="en-CA" w:eastAsia="en-CA"/>
              </w:rPr>
              <w:t xml:space="preserve"> extra-ordinary mental health challenges, depression, anxiety, </w:t>
            </w:r>
            <w:proofErr w:type="spellStart"/>
            <w:r w:rsidRPr="00C62829">
              <w:rPr>
                <w:rFonts w:ascii="Arial" w:hAnsi="Arial" w:cs="Arial"/>
                <w:i/>
                <w:color w:val="333333"/>
                <w:sz w:val="21"/>
                <w:szCs w:val="21"/>
                <w:lang w:val="en-CA" w:eastAsia="en-CA"/>
              </w:rPr>
              <w:t>etc</w:t>
            </w:r>
            <w:proofErr w:type="spellEnd"/>
            <w:r w:rsidRPr="00C62829">
              <w:rPr>
                <w:rFonts w:ascii="Arial" w:hAnsi="Arial" w:cs="Arial"/>
                <w:i/>
                <w:color w:val="333333"/>
                <w:sz w:val="21"/>
                <w:szCs w:val="21"/>
                <w:lang w:val="en-CA" w:eastAsia="en-CA"/>
              </w:rPr>
              <w:t xml:space="preserve"> – we need to find ways to make the workload sustainable for the students, while finding a balance between the intensity, academic and applied rigour and self care.</w:t>
            </w:r>
            <w:r>
              <w:rPr>
                <w:rFonts w:ascii="Arial" w:hAnsi="Arial" w:cs="Arial"/>
                <w:i/>
                <w:color w:val="333333"/>
                <w:sz w:val="21"/>
                <w:szCs w:val="21"/>
                <w:lang w:val="en-CA" w:eastAsia="en-CA"/>
              </w:rPr>
              <w:t xml:space="preserve"> The mental condition of the students is impacting the pace at which we can get through content and meet learning outcomes in a timely fashion. </w:t>
            </w:r>
          </w:p>
          <w:p w14:paraId="37F272A3" w14:textId="77777777" w:rsidR="00706F4C" w:rsidRPr="00C62829" w:rsidRDefault="00706F4C" w:rsidP="00706F4C">
            <w:pPr>
              <w:pStyle w:val="ListParagraph"/>
              <w:numPr>
                <w:ilvl w:val="0"/>
                <w:numId w:val="25"/>
              </w:numPr>
              <w:shd w:val="clear" w:color="auto" w:fill="FFFFFF"/>
              <w:spacing w:before="100" w:beforeAutospacing="1" w:after="100" w:afterAutospacing="1" w:line="360" w:lineRule="atLeast"/>
              <w:rPr>
                <w:rFonts w:ascii="Arial" w:hAnsi="Arial" w:cs="Arial"/>
                <w:i/>
                <w:color w:val="333333"/>
                <w:sz w:val="21"/>
                <w:szCs w:val="21"/>
                <w:lang w:val="en-CA" w:eastAsia="en-CA"/>
              </w:rPr>
            </w:pPr>
            <w:r>
              <w:rPr>
                <w:rFonts w:ascii="Arial" w:hAnsi="Arial" w:cs="Arial"/>
                <w:i/>
                <w:color w:val="333333"/>
                <w:sz w:val="21"/>
                <w:szCs w:val="21"/>
                <w:lang w:val="en-CA" w:eastAsia="en-CA"/>
              </w:rPr>
              <w:t>This is an additional challenge for the MMC students as they are off site – can the counselling services offer evening hours?</w:t>
            </w:r>
          </w:p>
          <w:p w14:paraId="24CA4476" w14:textId="77777777" w:rsidR="00706F4C" w:rsidRPr="00116B54" w:rsidRDefault="00706F4C" w:rsidP="00706F4C">
            <w:pPr>
              <w:pStyle w:val="NoSpacing"/>
              <w:rPr>
                <w:rFonts w:cstheme="minorHAnsi"/>
                <w:szCs w:val="22"/>
                <w:lang w:val="en-CA"/>
              </w:rPr>
            </w:pPr>
          </w:p>
        </w:tc>
      </w:tr>
      <w:tr w:rsidR="00706F4C" w:rsidRPr="00116B54" w14:paraId="75796814" w14:textId="77777777" w:rsidTr="003F0641">
        <w:trPr>
          <w:trHeight w:val="1693"/>
        </w:trPr>
        <w:tc>
          <w:tcPr>
            <w:tcW w:w="6947" w:type="dxa"/>
            <w:shd w:val="clear" w:color="auto" w:fill="auto"/>
            <w:tcMar>
              <w:top w:w="113" w:type="dxa"/>
              <w:bottom w:w="113" w:type="dxa"/>
            </w:tcMar>
          </w:tcPr>
          <w:p w14:paraId="6BAD1463" w14:textId="77777777" w:rsidR="00706F4C" w:rsidRDefault="00706F4C" w:rsidP="00706F4C">
            <w:pPr>
              <w:pStyle w:val="NoSpacing"/>
              <w:rPr>
                <w:rFonts w:cstheme="minorHAnsi"/>
                <w:sz w:val="21"/>
                <w:szCs w:val="21"/>
              </w:rPr>
            </w:pPr>
            <w:r w:rsidRPr="005C0ABE">
              <w:rPr>
                <w:rFonts w:cstheme="minorHAnsi"/>
                <w:sz w:val="21"/>
                <w:szCs w:val="21"/>
              </w:rPr>
              <w:lastRenderedPageBreak/>
              <w:t>4.2 Competitor Programs</w:t>
            </w:r>
          </w:p>
          <w:p w14:paraId="69F40C87" w14:textId="77777777" w:rsidR="00706F4C" w:rsidRPr="005C0ABE" w:rsidRDefault="00706F4C" w:rsidP="00706F4C">
            <w:pPr>
              <w:pStyle w:val="NoSpacing"/>
              <w:rPr>
                <w:rFonts w:cstheme="minorHAnsi"/>
                <w:sz w:val="21"/>
                <w:szCs w:val="21"/>
              </w:rPr>
            </w:pPr>
          </w:p>
          <w:p w14:paraId="52918CE8" w14:textId="77777777" w:rsidR="00706F4C" w:rsidRPr="00C60B11" w:rsidRDefault="00706F4C" w:rsidP="00706F4C">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14:paraId="34D76F68" w14:textId="77777777" w:rsidR="00706F4C" w:rsidRPr="005C0ABE" w:rsidRDefault="00706F4C" w:rsidP="00706F4C">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14:paraId="06F82BDA" w14:textId="77777777" w:rsidR="00706F4C" w:rsidRDefault="00706F4C" w:rsidP="00706F4C">
            <w:pPr>
              <w:pStyle w:val="NoSpacing"/>
              <w:rPr>
                <w:rFonts w:cstheme="minorHAnsi"/>
                <w:szCs w:val="22"/>
                <w:lang w:val="en-CA"/>
              </w:rPr>
            </w:pPr>
          </w:p>
          <w:p w14:paraId="79B70935" w14:textId="77777777" w:rsidR="00706F4C" w:rsidRDefault="00706F4C" w:rsidP="00706F4C">
            <w:pPr>
              <w:pStyle w:val="NoSpacing"/>
              <w:rPr>
                <w:rFonts w:cstheme="minorHAnsi"/>
                <w:szCs w:val="22"/>
                <w:lang w:val="en-CA"/>
              </w:rPr>
            </w:pPr>
            <w:r>
              <w:rPr>
                <w:rFonts w:cstheme="minorHAnsi"/>
                <w:szCs w:val="22"/>
                <w:lang w:val="en-CA"/>
              </w:rPr>
              <w:t>The Cultural Heritage Conservation and Management Program is the only college level, post graduate training program of its kind in Canada.</w:t>
            </w:r>
          </w:p>
          <w:p w14:paraId="7DE92D3D" w14:textId="77777777" w:rsidR="00706F4C" w:rsidRPr="00116B54" w:rsidRDefault="00706F4C" w:rsidP="00706F4C">
            <w:pPr>
              <w:pStyle w:val="NoSpacing"/>
              <w:rPr>
                <w:rFonts w:cstheme="minorHAnsi"/>
                <w:szCs w:val="22"/>
              </w:rPr>
            </w:pPr>
            <w:r>
              <w:rPr>
                <w:rFonts w:cstheme="minorHAnsi"/>
                <w:szCs w:val="22"/>
                <w:lang w:val="en-CA"/>
              </w:rPr>
              <w:t xml:space="preserve">The competitor program is the Master of Art Conservation program offered at Queens University.  Other programs in Ontario: Algonquin College, Georgian, Centennial and the Masters in Museum Studies Program at U of T all have conservation or care of collections components, </w:t>
            </w:r>
            <w:r w:rsidRPr="00E473BD">
              <w:rPr>
                <w:rFonts w:cstheme="minorHAnsi"/>
                <w:b/>
                <w:szCs w:val="22"/>
                <w:lang w:val="en-CA"/>
              </w:rPr>
              <w:t>but the Fleming CHM program is unique in that it is a post graduate certificate, 4 semesters long, and its primary focus is on the preservation</w:t>
            </w:r>
            <w:r>
              <w:rPr>
                <w:rFonts w:cstheme="minorHAnsi"/>
                <w:b/>
                <w:szCs w:val="22"/>
                <w:lang w:val="en-CA"/>
              </w:rPr>
              <w:t>,</w:t>
            </w:r>
            <w:r w:rsidRPr="00E473BD">
              <w:rPr>
                <w:rFonts w:cstheme="minorHAnsi"/>
                <w:b/>
                <w:szCs w:val="22"/>
                <w:lang w:val="en-CA"/>
              </w:rPr>
              <w:t xml:space="preserve"> conservation</w:t>
            </w:r>
            <w:r>
              <w:rPr>
                <w:rFonts w:cstheme="minorHAnsi"/>
                <w:b/>
                <w:szCs w:val="22"/>
                <w:lang w:val="en-CA"/>
              </w:rPr>
              <w:t>, management and presentation (exhibition and interpretation)</w:t>
            </w:r>
            <w:r w:rsidRPr="00E473BD">
              <w:rPr>
                <w:rFonts w:cstheme="minorHAnsi"/>
                <w:b/>
                <w:szCs w:val="22"/>
                <w:lang w:val="en-CA"/>
              </w:rPr>
              <w:t xml:space="preserve"> of tangible and intangible Cultural Heritage.</w:t>
            </w:r>
            <w:r>
              <w:rPr>
                <w:rFonts w:cstheme="minorHAnsi"/>
                <w:szCs w:val="22"/>
                <w:lang w:val="en-CA"/>
              </w:rPr>
              <w:t xml:space="preserve"> </w:t>
            </w:r>
          </w:p>
        </w:tc>
      </w:tr>
      <w:tr w:rsidR="00706F4C" w:rsidRPr="00116B54" w14:paraId="42083CC1" w14:textId="77777777" w:rsidTr="003F0641">
        <w:tc>
          <w:tcPr>
            <w:tcW w:w="6947" w:type="dxa"/>
            <w:shd w:val="clear" w:color="auto" w:fill="auto"/>
            <w:tcMar>
              <w:top w:w="113" w:type="dxa"/>
              <w:bottom w:w="113" w:type="dxa"/>
            </w:tcMar>
          </w:tcPr>
          <w:p w14:paraId="4D9ACF43" w14:textId="77777777" w:rsidR="00706F4C" w:rsidRDefault="00706F4C" w:rsidP="00706F4C">
            <w:pPr>
              <w:pStyle w:val="NoSpacing"/>
              <w:rPr>
                <w:rFonts w:cstheme="minorHAnsi"/>
                <w:sz w:val="21"/>
                <w:szCs w:val="21"/>
              </w:rPr>
            </w:pPr>
            <w:proofErr w:type="gramStart"/>
            <w:r w:rsidRPr="005C0ABE">
              <w:rPr>
                <w:rFonts w:cstheme="minorHAnsi"/>
                <w:sz w:val="21"/>
                <w:szCs w:val="21"/>
              </w:rPr>
              <w:t>4.3  Learning</w:t>
            </w:r>
            <w:proofErr w:type="gramEnd"/>
            <w:r w:rsidRPr="005C0ABE">
              <w:rPr>
                <w:rFonts w:cstheme="minorHAnsi"/>
                <w:sz w:val="21"/>
                <w:szCs w:val="21"/>
              </w:rPr>
              <w:t xml:space="preserve"> Pathways</w:t>
            </w:r>
          </w:p>
          <w:p w14:paraId="470E0AE4" w14:textId="77777777" w:rsidR="00706F4C" w:rsidRPr="005C0ABE" w:rsidRDefault="00706F4C" w:rsidP="00706F4C">
            <w:pPr>
              <w:pStyle w:val="NoSpacing"/>
              <w:rPr>
                <w:rFonts w:cstheme="minorHAnsi"/>
                <w:sz w:val="21"/>
                <w:szCs w:val="21"/>
              </w:rPr>
            </w:pPr>
          </w:p>
          <w:p w14:paraId="00C4A699" w14:textId="77777777" w:rsidR="00706F4C" w:rsidRDefault="00706F4C" w:rsidP="00706F4C">
            <w:pPr>
              <w:pStyle w:val="NoSpacing"/>
              <w:numPr>
                <w:ilvl w:val="0"/>
                <w:numId w:val="9"/>
              </w:numPr>
              <w:rPr>
                <w:rFonts w:cstheme="minorHAnsi"/>
                <w:sz w:val="21"/>
                <w:szCs w:val="21"/>
              </w:rPr>
            </w:pPr>
            <w:r w:rsidRPr="005C0ABE">
              <w:rPr>
                <w:rFonts w:cstheme="minorHAnsi"/>
                <w:sz w:val="21"/>
                <w:szCs w:val="21"/>
              </w:rPr>
              <w:lastRenderedPageBreak/>
              <w:t>Comment on recent or anticipated initiatives that promote student pathways including secondary school partnerships, dual credits, program laddering, dual diplomas, and university transfer, articulations, and partnerships.</w:t>
            </w:r>
          </w:p>
          <w:p w14:paraId="1337DFED" w14:textId="77777777" w:rsidR="00706F4C" w:rsidRPr="005C0ABE" w:rsidRDefault="00706F4C" w:rsidP="00706F4C">
            <w:pPr>
              <w:pStyle w:val="NoSpacing"/>
              <w:numPr>
                <w:ilvl w:val="0"/>
                <w:numId w:val="9"/>
              </w:numPr>
              <w:rPr>
                <w:rFonts w:cstheme="minorHAnsi"/>
                <w:sz w:val="21"/>
                <w:szCs w:val="21"/>
              </w:rPr>
            </w:pPr>
            <w:r>
              <w:rPr>
                <w:rFonts w:cstheme="minorHAnsi"/>
                <w:sz w:val="21"/>
                <w:szCs w:val="21"/>
              </w:rPr>
              <w:t>Review all transfer credits.</w:t>
            </w:r>
          </w:p>
          <w:p w14:paraId="61963E3F" w14:textId="77777777" w:rsidR="00706F4C" w:rsidRPr="005C0ABE" w:rsidRDefault="00706F4C" w:rsidP="00706F4C">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14:paraId="5BDED03D" w14:textId="77777777" w:rsidR="00706F4C" w:rsidRDefault="00706F4C" w:rsidP="00706F4C">
            <w:pPr>
              <w:pStyle w:val="NoSpacing"/>
              <w:rPr>
                <w:rFonts w:cstheme="minorHAnsi"/>
                <w:szCs w:val="22"/>
              </w:rPr>
            </w:pPr>
            <w:r>
              <w:rPr>
                <w:rFonts w:cstheme="minorHAnsi"/>
                <w:szCs w:val="22"/>
              </w:rPr>
              <w:lastRenderedPageBreak/>
              <w:t xml:space="preserve">If the Cultural Heritage Conservation and Management Program could be enhanced with the new equipment and space suggestions as noted in the curriculum review, the program could approach Queens University </w:t>
            </w:r>
            <w:r>
              <w:rPr>
                <w:rFonts w:cstheme="minorHAnsi"/>
                <w:szCs w:val="22"/>
              </w:rPr>
              <w:lastRenderedPageBreak/>
              <w:t xml:space="preserve">about a potential linkage with their MAC program.  Of course </w:t>
            </w:r>
            <w:r w:rsidRPr="00E473BD">
              <w:rPr>
                <w:rFonts w:cstheme="minorHAnsi"/>
                <w:b/>
                <w:szCs w:val="22"/>
              </w:rPr>
              <w:t>the will</w:t>
            </w:r>
            <w:r>
              <w:rPr>
                <w:rFonts w:cstheme="minorHAnsi"/>
                <w:szCs w:val="22"/>
              </w:rPr>
              <w:t xml:space="preserve"> would have to be there from Queens.</w:t>
            </w:r>
          </w:p>
          <w:p w14:paraId="0DE79220" w14:textId="77777777" w:rsidR="00706F4C" w:rsidRDefault="00706F4C" w:rsidP="00706F4C">
            <w:pPr>
              <w:pStyle w:val="NoSpacing"/>
              <w:rPr>
                <w:rFonts w:cstheme="minorHAnsi"/>
                <w:szCs w:val="22"/>
              </w:rPr>
            </w:pPr>
          </w:p>
          <w:p w14:paraId="07DD8090" w14:textId="77777777" w:rsidR="00706F4C" w:rsidRDefault="00706F4C" w:rsidP="00706F4C">
            <w:pPr>
              <w:pStyle w:val="NoSpacing"/>
              <w:rPr>
                <w:rFonts w:cstheme="minorHAnsi"/>
                <w:szCs w:val="22"/>
              </w:rPr>
            </w:pPr>
            <w:r>
              <w:rPr>
                <w:rFonts w:cstheme="minorHAnsi"/>
                <w:szCs w:val="22"/>
              </w:rPr>
              <w:t>The Program has met with Trent U – Chair of the Archaeology Department, Trent is interested in redefining the Trent linkage agreement (with the MMC program) and to expand it to the conservation program.  Students study at Trent in anthropology/archaeology, come to Fleming for the conservation program, and earn credit to put towards an MA at Trent</w:t>
            </w:r>
          </w:p>
          <w:p w14:paraId="5799CADC" w14:textId="77777777" w:rsidR="00706F4C" w:rsidRPr="00116B54" w:rsidRDefault="00706F4C" w:rsidP="00706F4C">
            <w:pPr>
              <w:pStyle w:val="NoSpacing"/>
              <w:rPr>
                <w:rFonts w:cstheme="minorHAnsi"/>
                <w:szCs w:val="22"/>
              </w:rPr>
            </w:pPr>
            <w:r>
              <w:rPr>
                <w:rFonts w:cstheme="minorHAnsi"/>
                <w:szCs w:val="22"/>
              </w:rPr>
              <w:t xml:space="preserve">Trent could host conservation interns in their archaeology lab and conservation interns could participate in field work during internships (if the field work happens in the fall – during the 4th semester internship) </w:t>
            </w:r>
          </w:p>
        </w:tc>
      </w:tr>
      <w:tr w:rsidR="00706F4C" w:rsidRPr="00116B54" w14:paraId="5AB7B59B" w14:textId="77777777" w:rsidTr="003F0641">
        <w:tc>
          <w:tcPr>
            <w:tcW w:w="6947" w:type="dxa"/>
            <w:shd w:val="clear" w:color="auto" w:fill="auto"/>
            <w:tcMar>
              <w:top w:w="113" w:type="dxa"/>
              <w:bottom w:w="113" w:type="dxa"/>
            </w:tcMar>
          </w:tcPr>
          <w:p w14:paraId="510F81FE" w14:textId="77777777" w:rsidR="00706F4C" w:rsidRPr="005C0ABE" w:rsidRDefault="00706F4C" w:rsidP="00706F4C">
            <w:pPr>
              <w:pStyle w:val="NoSpacing"/>
              <w:rPr>
                <w:rFonts w:cstheme="minorHAnsi"/>
                <w:sz w:val="21"/>
                <w:szCs w:val="21"/>
              </w:rPr>
            </w:pPr>
          </w:p>
          <w:p w14:paraId="5AFACADC" w14:textId="77777777" w:rsidR="00706F4C" w:rsidRDefault="00706F4C" w:rsidP="00706F4C">
            <w:pPr>
              <w:pStyle w:val="NoSpacing"/>
              <w:rPr>
                <w:rFonts w:cstheme="minorHAnsi"/>
                <w:sz w:val="21"/>
                <w:szCs w:val="21"/>
              </w:rPr>
            </w:pPr>
            <w:proofErr w:type="gramStart"/>
            <w:r w:rsidRPr="004976E3">
              <w:rPr>
                <w:rFonts w:cstheme="minorHAnsi"/>
                <w:sz w:val="21"/>
                <w:szCs w:val="21"/>
              </w:rPr>
              <w:t>4.4</w:t>
            </w:r>
            <w:r w:rsidRPr="005C0ABE">
              <w:rPr>
                <w:rFonts w:cstheme="minorHAnsi"/>
                <w:sz w:val="21"/>
                <w:szCs w:val="21"/>
              </w:rPr>
              <w:t xml:space="preserve">  New</w:t>
            </w:r>
            <w:proofErr w:type="gramEnd"/>
            <w:r w:rsidRPr="005C0ABE">
              <w:rPr>
                <w:rFonts w:cstheme="minorHAnsi"/>
                <w:sz w:val="21"/>
                <w:szCs w:val="21"/>
              </w:rPr>
              <w:t xml:space="preserve"> Program or Redesign Ideas</w:t>
            </w:r>
          </w:p>
          <w:p w14:paraId="62452EBD" w14:textId="77777777" w:rsidR="00706F4C" w:rsidRPr="005C0ABE" w:rsidRDefault="00706F4C" w:rsidP="00706F4C">
            <w:pPr>
              <w:pStyle w:val="NoSpacing"/>
              <w:rPr>
                <w:rFonts w:cstheme="minorHAnsi"/>
                <w:sz w:val="21"/>
                <w:szCs w:val="21"/>
              </w:rPr>
            </w:pPr>
          </w:p>
          <w:p w14:paraId="131EFA2E" w14:textId="77777777" w:rsidR="00706F4C" w:rsidRPr="005C0ABE" w:rsidRDefault="00706F4C" w:rsidP="00706F4C">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14:paraId="2670714F" w14:textId="77777777" w:rsidR="00706F4C" w:rsidRDefault="00706F4C" w:rsidP="00706F4C">
            <w:pPr>
              <w:pStyle w:val="NoSpacing"/>
              <w:rPr>
                <w:rFonts w:cstheme="minorHAnsi"/>
                <w:szCs w:val="22"/>
              </w:rPr>
            </w:pPr>
          </w:p>
          <w:p w14:paraId="42B798D3" w14:textId="77777777" w:rsidR="00706F4C" w:rsidRDefault="00706F4C" w:rsidP="00706F4C">
            <w:pPr>
              <w:pStyle w:val="NoSpacing"/>
              <w:rPr>
                <w:rFonts w:cstheme="minorHAnsi"/>
                <w:szCs w:val="22"/>
              </w:rPr>
            </w:pPr>
            <w:r>
              <w:rPr>
                <w:rFonts w:cstheme="minorHAnsi"/>
                <w:szCs w:val="22"/>
              </w:rPr>
              <w:t>Yes!</w:t>
            </w:r>
          </w:p>
          <w:p w14:paraId="186EA82D" w14:textId="77777777" w:rsidR="00706F4C" w:rsidRDefault="00706F4C" w:rsidP="00706F4C">
            <w:pPr>
              <w:pStyle w:val="NoSpacing"/>
              <w:numPr>
                <w:ilvl w:val="0"/>
                <w:numId w:val="10"/>
              </w:numPr>
              <w:rPr>
                <w:rFonts w:cstheme="minorHAnsi"/>
                <w:szCs w:val="22"/>
              </w:rPr>
            </w:pPr>
            <w:r>
              <w:rPr>
                <w:rFonts w:cstheme="minorHAnsi"/>
                <w:szCs w:val="22"/>
              </w:rPr>
              <w:t>partner with the trades programs in developing heritage trades courses</w:t>
            </w:r>
          </w:p>
          <w:p w14:paraId="683691CC" w14:textId="77777777" w:rsidR="00706F4C" w:rsidRDefault="00706F4C" w:rsidP="00706F4C">
            <w:pPr>
              <w:pStyle w:val="NoSpacing"/>
              <w:numPr>
                <w:ilvl w:val="0"/>
                <w:numId w:val="10"/>
              </w:numPr>
              <w:rPr>
                <w:rFonts w:cstheme="minorHAnsi"/>
                <w:szCs w:val="22"/>
              </w:rPr>
            </w:pPr>
            <w:r>
              <w:rPr>
                <w:rFonts w:cstheme="minorHAnsi"/>
                <w:szCs w:val="22"/>
              </w:rPr>
              <w:t>partner with HAS+D to develop care of specific art collections courses</w:t>
            </w:r>
          </w:p>
          <w:p w14:paraId="10843BF1" w14:textId="1A604764" w:rsidR="00706F4C" w:rsidRDefault="00706F4C" w:rsidP="00706F4C">
            <w:pPr>
              <w:pStyle w:val="NoSpacing"/>
              <w:numPr>
                <w:ilvl w:val="0"/>
                <w:numId w:val="10"/>
              </w:numPr>
              <w:rPr>
                <w:rFonts w:cstheme="minorHAnsi"/>
                <w:szCs w:val="22"/>
              </w:rPr>
            </w:pPr>
            <w:r>
              <w:rPr>
                <w:rFonts w:cstheme="minorHAnsi"/>
                <w:szCs w:val="22"/>
              </w:rPr>
              <w:t xml:space="preserve">develop a short term certificate in Disaster Preparedness and Recovery of Cultural Heritage in Crisis (fire, floods, mud slides, </w:t>
            </w:r>
            <w:proofErr w:type="spellStart"/>
            <w:r>
              <w:rPr>
                <w:rFonts w:cstheme="minorHAnsi"/>
                <w:szCs w:val="22"/>
              </w:rPr>
              <w:t>etc</w:t>
            </w:r>
            <w:proofErr w:type="spellEnd"/>
            <w:r>
              <w:rPr>
                <w:rFonts w:cstheme="minorHAnsi"/>
                <w:szCs w:val="22"/>
              </w:rPr>
              <w:t>)</w:t>
            </w:r>
          </w:p>
          <w:p w14:paraId="7A9F85BD" w14:textId="7709569C" w:rsidR="00267A91" w:rsidRDefault="00267A91" w:rsidP="00706F4C">
            <w:pPr>
              <w:pStyle w:val="NoSpacing"/>
              <w:numPr>
                <w:ilvl w:val="0"/>
                <w:numId w:val="10"/>
              </w:numPr>
              <w:rPr>
                <w:rFonts w:cstheme="minorHAnsi"/>
                <w:szCs w:val="22"/>
              </w:rPr>
            </w:pPr>
            <w:r>
              <w:rPr>
                <w:rFonts w:cstheme="minorHAnsi"/>
                <w:szCs w:val="22"/>
              </w:rPr>
              <w:t xml:space="preserve">partner with Indigenous Communities to deliver training for their cultural </w:t>
            </w:r>
            <w:proofErr w:type="spellStart"/>
            <w:r>
              <w:rPr>
                <w:rFonts w:cstheme="minorHAnsi"/>
                <w:szCs w:val="22"/>
              </w:rPr>
              <w:t>co-ordinators</w:t>
            </w:r>
            <w:proofErr w:type="spellEnd"/>
          </w:p>
          <w:p w14:paraId="3BFC578E" w14:textId="77777777" w:rsidR="00706F4C" w:rsidRPr="00116B54" w:rsidRDefault="00706F4C" w:rsidP="00706F4C">
            <w:pPr>
              <w:pStyle w:val="NoSpacing"/>
              <w:rPr>
                <w:rFonts w:cstheme="minorHAnsi"/>
                <w:szCs w:val="22"/>
              </w:rPr>
            </w:pPr>
          </w:p>
        </w:tc>
      </w:tr>
      <w:tr w:rsidR="00706F4C" w:rsidRPr="00116B54" w14:paraId="64AF8F46" w14:textId="77777777" w:rsidTr="003F0641">
        <w:trPr>
          <w:trHeight w:val="175"/>
        </w:trPr>
        <w:tc>
          <w:tcPr>
            <w:tcW w:w="6947" w:type="dxa"/>
            <w:shd w:val="clear" w:color="auto" w:fill="C0C0C0"/>
            <w:tcMar>
              <w:top w:w="113" w:type="dxa"/>
              <w:bottom w:w="113" w:type="dxa"/>
            </w:tcMar>
          </w:tcPr>
          <w:p w14:paraId="54BEDF0A" w14:textId="77777777" w:rsidR="00706F4C" w:rsidRPr="005C0ABE" w:rsidRDefault="00706F4C" w:rsidP="00706F4C">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14:paraId="397F5368" w14:textId="77777777" w:rsidR="00706F4C" w:rsidRPr="00116B54" w:rsidRDefault="00706F4C" w:rsidP="00706F4C">
            <w:pPr>
              <w:pStyle w:val="NoSpacing"/>
              <w:rPr>
                <w:rFonts w:cstheme="minorHAnsi"/>
                <w:szCs w:val="22"/>
              </w:rPr>
            </w:pPr>
            <w:r w:rsidRPr="00116B54">
              <w:rPr>
                <w:rFonts w:cstheme="minorHAnsi"/>
                <w:szCs w:val="22"/>
              </w:rPr>
              <w:t>Summary of Key Findings</w:t>
            </w:r>
          </w:p>
        </w:tc>
      </w:tr>
      <w:tr w:rsidR="00706F4C" w:rsidRPr="00116B54" w14:paraId="3245AE3D" w14:textId="77777777" w:rsidTr="003F0641">
        <w:tc>
          <w:tcPr>
            <w:tcW w:w="6947" w:type="dxa"/>
            <w:shd w:val="clear" w:color="auto" w:fill="auto"/>
            <w:tcMar>
              <w:top w:w="113" w:type="dxa"/>
              <w:bottom w:w="113" w:type="dxa"/>
            </w:tcMar>
          </w:tcPr>
          <w:p w14:paraId="3E18701C" w14:textId="77777777" w:rsidR="00706F4C" w:rsidRDefault="00706F4C" w:rsidP="00706F4C">
            <w:pPr>
              <w:pStyle w:val="NoSpacing"/>
              <w:rPr>
                <w:rFonts w:cstheme="minorHAnsi"/>
                <w:sz w:val="21"/>
                <w:szCs w:val="21"/>
              </w:rPr>
            </w:pPr>
            <w:r w:rsidRPr="005C0ABE">
              <w:rPr>
                <w:rFonts w:cstheme="minorHAnsi"/>
                <w:sz w:val="21"/>
                <w:szCs w:val="21"/>
              </w:rPr>
              <w:t>5.1 Community Partnerships</w:t>
            </w:r>
          </w:p>
          <w:p w14:paraId="4A91A96E" w14:textId="77777777" w:rsidR="00706F4C" w:rsidRPr="005C0ABE" w:rsidRDefault="00706F4C" w:rsidP="00706F4C">
            <w:pPr>
              <w:pStyle w:val="NoSpacing"/>
              <w:rPr>
                <w:rFonts w:cstheme="minorHAnsi"/>
                <w:sz w:val="21"/>
                <w:szCs w:val="21"/>
              </w:rPr>
            </w:pPr>
          </w:p>
          <w:p w14:paraId="511DB0D5" w14:textId="77777777" w:rsidR="00706F4C" w:rsidRPr="00E93276" w:rsidRDefault="00706F4C" w:rsidP="00706F4C">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14:paraId="7B15CD57" w14:textId="77777777" w:rsidR="00706F4C" w:rsidRPr="005C0ABE" w:rsidRDefault="00706F4C" w:rsidP="00706F4C">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662" w:type="dxa"/>
            <w:shd w:val="clear" w:color="auto" w:fill="auto"/>
            <w:tcMar>
              <w:top w:w="113" w:type="dxa"/>
              <w:bottom w:w="113" w:type="dxa"/>
            </w:tcMar>
          </w:tcPr>
          <w:p w14:paraId="0E738D60" w14:textId="77777777" w:rsidR="00706F4C" w:rsidRDefault="00706F4C" w:rsidP="00706F4C">
            <w:pPr>
              <w:pStyle w:val="NoSpacing"/>
              <w:rPr>
                <w:rFonts w:cstheme="minorHAnsi"/>
                <w:szCs w:val="22"/>
              </w:rPr>
            </w:pPr>
            <w:r>
              <w:rPr>
                <w:rFonts w:cstheme="minorHAnsi"/>
                <w:szCs w:val="22"/>
              </w:rPr>
              <w:t>Yes!</w:t>
            </w:r>
          </w:p>
          <w:p w14:paraId="02035EA4" w14:textId="77777777" w:rsidR="00706F4C" w:rsidRDefault="00706F4C" w:rsidP="00706F4C">
            <w:pPr>
              <w:pStyle w:val="NoSpacing"/>
              <w:rPr>
                <w:rFonts w:cstheme="minorHAnsi"/>
                <w:szCs w:val="22"/>
              </w:rPr>
            </w:pPr>
            <w:r>
              <w:rPr>
                <w:rFonts w:cstheme="minorHAnsi"/>
                <w:szCs w:val="22"/>
              </w:rPr>
              <w:t xml:space="preserve">The program invites guest speakers from the field, we bring in artifacts from local and regional sites for the students to treat in the conservation lab, we work in situ on applied projects as often as we can, if a local site experiences a disaster – we mobilize student teams to respond and assist, students volunteer at local sites: Peterborough Museum &amp; </w:t>
            </w:r>
            <w:r>
              <w:rPr>
                <w:rFonts w:cstheme="minorHAnsi"/>
                <w:szCs w:val="22"/>
              </w:rPr>
              <w:lastRenderedPageBreak/>
              <w:t xml:space="preserve">Archives, Canadian Canoe Museum, Art Gallery of Peterborough, Hutchison House, </w:t>
            </w:r>
            <w:proofErr w:type="spellStart"/>
            <w:r>
              <w:rPr>
                <w:rFonts w:cstheme="minorHAnsi"/>
                <w:szCs w:val="22"/>
              </w:rPr>
              <w:t>Scugog</w:t>
            </w:r>
            <w:proofErr w:type="spellEnd"/>
            <w:r>
              <w:rPr>
                <w:rFonts w:cstheme="minorHAnsi"/>
                <w:szCs w:val="22"/>
              </w:rPr>
              <w:t xml:space="preserve"> Shores Museum, etc.</w:t>
            </w:r>
          </w:p>
          <w:p w14:paraId="565266FC" w14:textId="77777777" w:rsidR="00706F4C" w:rsidRPr="00116B54" w:rsidRDefault="00706F4C" w:rsidP="00706F4C">
            <w:pPr>
              <w:pStyle w:val="NoSpacing"/>
              <w:rPr>
                <w:rFonts w:cstheme="minorHAnsi"/>
                <w:szCs w:val="22"/>
              </w:rPr>
            </w:pPr>
            <w:r>
              <w:rPr>
                <w:rFonts w:cstheme="minorHAnsi"/>
                <w:szCs w:val="22"/>
              </w:rPr>
              <w:t>Members of the program teams sit on many community boards, steering committees, discussion groups, have memberships in professional organizations  etc.</w:t>
            </w:r>
          </w:p>
        </w:tc>
      </w:tr>
      <w:tr w:rsidR="00706F4C" w:rsidRPr="00116B54" w14:paraId="57F7D3A7" w14:textId="77777777" w:rsidTr="003F0641">
        <w:tc>
          <w:tcPr>
            <w:tcW w:w="6947" w:type="dxa"/>
            <w:shd w:val="clear" w:color="auto" w:fill="auto"/>
            <w:tcMar>
              <w:top w:w="113" w:type="dxa"/>
              <w:bottom w:w="113" w:type="dxa"/>
            </w:tcMar>
          </w:tcPr>
          <w:p w14:paraId="363A18BA" w14:textId="77777777" w:rsidR="00706F4C" w:rsidRDefault="00706F4C" w:rsidP="00706F4C">
            <w:pPr>
              <w:pStyle w:val="NoSpacing"/>
              <w:rPr>
                <w:rFonts w:cstheme="minorHAnsi"/>
                <w:sz w:val="21"/>
                <w:szCs w:val="21"/>
              </w:rPr>
            </w:pPr>
            <w:r w:rsidRPr="005C0ABE">
              <w:rPr>
                <w:rFonts w:cstheme="minorHAnsi"/>
                <w:sz w:val="21"/>
                <w:szCs w:val="21"/>
              </w:rPr>
              <w:lastRenderedPageBreak/>
              <w:t>5.2 Program Advisory Committee</w:t>
            </w:r>
          </w:p>
          <w:p w14:paraId="6DD364BE" w14:textId="77777777" w:rsidR="00706F4C" w:rsidRPr="005C0ABE" w:rsidRDefault="00706F4C" w:rsidP="00706F4C">
            <w:pPr>
              <w:pStyle w:val="NoSpacing"/>
              <w:rPr>
                <w:rFonts w:cstheme="minorHAnsi"/>
                <w:sz w:val="21"/>
                <w:szCs w:val="21"/>
              </w:rPr>
            </w:pPr>
          </w:p>
          <w:p w14:paraId="61CCD0AC" w14:textId="77777777" w:rsidR="00706F4C" w:rsidRPr="005C0ABE" w:rsidRDefault="00706F4C" w:rsidP="00706F4C">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14:paraId="096E35DF" w14:textId="77777777" w:rsidR="00706F4C" w:rsidRPr="005C0ABE" w:rsidRDefault="00706F4C" w:rsidP="00706F4C">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Pr="005C0ABE">
              <w:rPr>
                <w:rFonts w:cstheme="minorHAnsi"/>
                <w:sz w:val="21"/>
                <w:szCs w:val="21"/>
              </w:rPr>
              <w:t xml:space="preserve"> </w:t>
            </w:r>
          </w:p>
        </w:tc>
        <w:tc>
          <w:tcPr>
            <w:tcW w:w="6662" w:type="dxa"/>
            <w:shd w:val="clear" w:color="auto" w:fill="auto"/>
            <w:tcMar>
              <w:top w:w="113" w:type="dxa"/>
              <w:bottom w:w="113" w:type="dxa"/>
            </w:tcMar>
          </w:tcPr>
          <w:p w14:paraId="64156841" w14:textId="77777777" w:rsidR="00706F4C" w:rsidRPr="000711DC" w:rsidRDefault="00706F4C" w:rsidP="00706F4C">
            <w:pPr>
              <w:pStyle w:val="NoSpacing"/>
              <w:rPr>
                <w:rFonts w:cstheme="minorHAnsi"/>
                <w:szCs w:val="22"/>
              </w:rPr>
            </w:pPr>
            <w:r w:rsidRPr="000711DC">
              <w:rPr>
                <w:rFonts w:cstheme="minorHAnsi"/>
                <w:szCs w:val="22"/>
              </w:rPr>
              <w:t>Minutes to PAC meetings for the past five years</w:t>
            </w:r>
          </w:p>
          <w:p w14:paraId="244D60F4" w14:textId="77777777" w:rsidR="00706F4C" w:rsidRPr="000711DC" w:rsidRDefault="00706F4C" w:rsidP="00706F4C">
            <w:pPr>
              <w:pStyle w:val="NoSpacing"/>
              <w:rPr>
                <w:rStyle w:val="Hyperlink"/>
                <w:rFonts w:cstheme="minorHAnsi"/>
                <w:szCs w:val="22"/>
              </w:rPr>
            </w:pPr>
            <w:r w:rsidRPr="000711DC">
              <w:rPr>
                <w:rFonts w:cstheme="minorHAnsi"/>
                <w:szCs w:val="22"/>
              </w:rPr>
              <w:t xml:space="preserve">Directory link: </w:t>
            </w:r>
            <w:hyperlink r:id="rId34" w:history="1">
              <w:r w:rsidRPr="000711DC">
                <w:rPr>
                  <w:rStyle w:val="Hyperlink"/>
                  <w:rFonts w:cstheme="minorHAnsi"/>
                  <w:szCs w:val="22"/>
                </w:rPr>
                <w:t>5 External Relations\PAC Minutes</w:t>
              </w:r>
            </w:hyperlink>
          </w:p>
          <w:p w14:paraId="478D343A" w14:textId="77777777" w:rsidR="00706F4C" w:rsidRDefault="00706F4C" w:rsidP="00706F4C">
            <w:pPr>
              <w:pStyle w:val="NoSpacing"/>
              <w:rPr>
                <w:rStyle w:val="Hyperlink"/>
                <w:rFonts w:cstheme="minorHAnsi"/>
                <w:szCs w:val="22"/>
                <w:u w:val="none"/>
              </w:rPr>
            </w:pPr>
          </w:p>
          <w:p w14:paraId="0F1968C5" w14:textId="77777777" w:rsidR="00706F4C" w:rsidRDefault="00706F4C" w:rsidP="00706F4C">
            <w:pPr>
              <w:pStyle w:val="NoSpacing"/>
              <w:rPr>
                <w:rStyle w:val="Hyperlink"/>
                <w:rFonts w:cstheme="minorHAnsi"/>
                <w:szCs w:val="22"/>
                <w:u w:val="none"/>
              </w:rPr>
            </w:pPr>
            <w:r>
              <w:rPr>
                <w:rStyle w:val="Hyperlink"/>
                <w:rFonts w:cstheme="minorHAnsi"/>
                <w:szCs w:val="22"/>
                <w:u w:val="none"/>
              </w:rPr>
              <w:t>The MMC &amp; CHM Program have a joint PAC – the PAC meets every spring, usually in May.</w:t>
            </w:r>
          </w:p>
          <w:p w14:paraId="5CD4FCEB" w14:textId="77777777" w:rsidR="00706F4C" w:rsidRPr="000711DC" w:rsidRDefault="00706F4C" w:rsidP="00706F4C">
            <w:pPr>
              <w:pStyle w:val="NoSpacing"/>
              <w:rPr>
                <w:rStyle w:val="Hyperlink"/>
                <w:rFonts w:cstheme="minorHAnsi"/>
                <w:szCs w:val="22"/>
                <w:u w:val="none"/>
              </w:rPr>
            </w:pPr>
            <w:r w:rsidRPr="000711DC">
              <w:rPr>
                <w:rStyle w:val="Hyperlink"/>
                <w:rFonts w:cstheme="minorHAnsi"/>
                <w:szCs w:val="22"/>
                <w:u w:val="none"/>
              </w:rPr>
              <w:t xml:space="preserve">The </w:t>
            </w:r>
            <w:r>
              <w:rPr>
                <w:rStyle w:val="Hyperlink"/>
                <w:rFonts w:cstheme="minorHAnsi"/>
                <w:szCs w:val="22"/>
                <w:u w:val="none"/>
              </w:rPr>
              <w:t xml:space="preserve">PAC </w:t>
            </w:r>
            <w:r w:rsidRPr="000711DC">
              <w:rPr>
                <w:rStyle w:val="Hyperlink"/>
                <w:rFonts w:cstheme="minorHAnsi"/>
                <w:szCs w:val="22"/>
                <w:u w:val="none"/>
              </w:rPr>
              <w:t>membership is as follows:</w:t>
            </w:r>
          </w:p>
          <w:p w14:paraId="71F7BBC7" w14:textId="77777777" w:rsidR="00706F4C" w:rsidRPr="000711DC" w:rsidRDefault="00706F4C" w:rsidP="00706F4C">
            <w:pPr>
              <w:pStyle w:val="NoSpacing"/>
              <w:rPr>
                <w:rStyle w:val="Hyperlink"/>
                <w:rFonts w:cstheme="minorHAnsi"/>
                <w:szCs w:val="22"/>
                <w:u w:val="none"/>
              </w:rPr>
            </w:pPr>
          </w:p>
          <w:tbl>
            <w:tblPr>
              <w:tblStyle w:val="TableGrid"/>
              <w:tblW w:w="10915" w:type="dxa"/>
              <w:tblLayout w:type="fixed"/>
              <w:tblLook w:val="04A0" w:firstRow="1" w:lastRow="0" w:firstColumn="1" w:lastColumn="0" w:noHBand="0" w:noVBand="1"/>
            </w:tblPr>
            <w:tblGrid>
              <w:gridCol w:w="2619"/>
              <w:gridCol w:w="4231"/>
              <w:gridCol w:w="4065"/>
            </w:tblGrid>
            <w:tr w:rsidR="00706F4C" w:rsidRPr="000711DC" w14:paraId="0A60741E" w14:textId="77777777" w:rsidTr="000711DC">
              <w:trPr>
                <w:trHeight w:hRule="exact" w:val="567"/>
              </w:trPr>
              <w:tc>
                <w:tcPr>
                  <w:tcW w:w="2619" w:type="dxa"/>
                  <w:tcBorders>
                    <w:top w:val="nil"/>
                    <w:left w:val="nil"/>
                    <w:bottom w:val="single" w:sz="4" w:space="0" w:color="auto"/>
                    <w:right w:val="nil"/>
                  </w:tcBorders>
                </w:tcPr>
                <w:p w14:paraId="47EBBD86"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Deb</w:t>
                  </w:r>
                  <w:r w:rsidRPr="000711DC">
                    <w:rPr>
                      <w:rFonts w:asciiTheme="minorHAnsi" w:hAnsiTheme="minorHAnsi" w:cstheme="minorHAnsi"/>
                    </w:rPr>
                    <w:t xml:space="preserve"> </w:t>
                  </w:r>
                  <w:r w:rsidRPr="000711DC">
                    <w:rPr>
                      <w:rFonts w:asciiTheme="minorHAnsi" w:hAnsiTheme="minorHAnsi" w:cstheme="minorHAnsi"/>
                      <w:noProof/>
                    </w:rPr>
                    <w:t>Scott</w:t>
                  </w:r>
                </w:p>
              </w:tc>
              <w:tc>
                <w:tcPr>
                  <w:tcW w:w="4231" w:type="dxa"/>
                  <w:tcBorders>
                    <w:top w:val="nil"/>
                    <w:left w:val="nil"/>
                    <w:bottom w:val="single" w:sz="4" w:space="0" w:color="auto"/>
                    <w:right w:val="nil"/>
                  </w:tcBorders>
                </w:tcPr>
                <w:p w14:paraId="39D29DD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Fleming College</w:t>
                  </w:r>
                </w:p>
              </w:tc>
              <w:tc>
                <w:tcPr>
                  <w:tcW w:w="4065" w:type="dxa"/>
                  <w:tcBorders>
                    <w:top w:val="nil"/>
                    <w:left w:val="nil"/>
                    <w:bottom w:val="single" w:sz="4" w:space="0" w:color="auto"/>
                    <w:right w:val="nil"/>
                  </w:tcBorders>
                </w:tcPr>
                <w:p w14:paraId="5FFD102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Professor, Arts and Heritage</w:t>
                  </w:r>
                </w:p>
              </w:tc>
            </w:tr>
            <w:tr w:rsidR="00706F4C" w:rsidRPr="000711DC" w14:paraId="0367F136" w14:textId="77777777" w:rsidTr="000711DC">
              <w:trPr>
                <w:trHeight w:hRule="exact" w:val="567"/>
              </w:trPr>
              <w:tc>
                <w:tcPr>
                  <w:tcW w:w="2619" w:type="dxa"/>
                  <w:tcBorders>
                    <w:top w:val="single" w:sz="4" w:space="0" w:color="auto"/>
                    <w:left w:val="nil"/>
                    <w:bottom w:val="single" w:sz="4" w:space="0" w:color="auto"/>
                    <w:right w:val="nil"/>
                  </w:tcBorders>
                </w:tcPr>
                <w:p w14:paraId="31536A3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Elka</w:t>
                  </w:r>
                  <w:r w:rsidRPr="000711DC">
                    <w:rPr>
                      <w:rFonts w:asciiTheme="minorHAnsi" w:hAnsiTheme="minorHAnsi" w:cstheme="minorHAnsi"/>
                    </w:rPr>
                    <w:t xml:space="preserve"> </w:t>
                  </w:r>
                  <w:r w:rsidRPr="000711DC">
                    <w:rPr>
                      <w:rFonts w:asciiTheme="minorHAnsi" w:hAnsiTheme="minorHAnsi" w:cstheme="minorHAnsi"/>
                      <w:noProof/>
                    </w:rPr>
                    <w:t>Weinstein</w:t>
                  </w:r>
                </w:p>
              </w:tc>
              <w:tc>
                <w:tcPr>
                  <w:tcW w:w="4231" w:type="dxa"/>
                  <w:tcBorders>
                    <w:top w:val="single" w:sz="4" w:space="0" w:color="auto"/>
                    <w:left w:val="nil"/>
                    <w:bottom w:val="single" w:sz="4" w:space="0" w:color="auto"/>
                    <w:right w:val="nil"/>
                  </w:tcBorders>
                </w:tcPr>
                <w:p w14:paraId="681F3046"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Ministry of Tourism and Culture</w:t>
                  </w:r>
                </w:p>
              </w:tc>
              <w:tc>
                <w:tcPr>
                  <w:tcW w:w="4065" w:type="dxa"/>
                  <w:tcBorders>
                    <w:top w:val="single" w:sz="4" w:space="0" w:color="auto"/>
                    <w:left w:val="nil"/>
                    <w:bottom w:val="single" w:sz="4" w:space="0" w:color="auto"/>
                    <w:right w:val="nil"/>
                  </w:tcBorders>
                </w:tcPr>
                <w:p w14:paraId="0F8BDB47"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Museum and Heritage Programs Advisor - Cultural Programs Unit</w:t>
                  </w:r>
                </w:p>
              </w:tc>
            </w:tr>
            <w:tr w:rsidR="00706F4C" w:rsidRPr="000711DC" w14:paraId="60A7E3E7" w14:textId="77777777" w:rsidTr="000711DC">
              <w:trPr>
                <w:trHeight w:hRule="exact" w:val="567"/>
              </w:trPr>
              <w:tc>
                <w:tcPr>
                  <w:tcW w:w="2619" w:type="dxa"/>
                  <w:tcBorders>
                    <w:top w:val="single" w:sz="4" w:space="0" w:color="auto"/>
                    <w:left w:val="nil"/>
                    <w:bottom w:val="single" w:sz="4" w:space="0" w:color="auto"/>
                    <w:right w:val="nil"/>
                  </w:tcBorders>
                </w:tcPr>
                <w:p w14:paraId="459D63D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Ern</w:t>
                  </w:r>
                  <w:r w:rsidRPr="000711DC">
                    <w:rPr>
                      <w:rFonts w:asciiTheme="minorHAnsi" w:hAnsiTheme="minorHAnsi" w:cstheme="minorHAnsi"/>
                    </w:rPr>
                    <w:t xml:space="preserve"> </w:t>
                  </w:r>
                  <w:r w:rsidRPr="000711DC">
                    <w:rPr>
                      <w:rFonts w:asciiTheme="minorHAnsi" w:hAnsiTheme="minorHAnsi" w:cstheme="minorHAnsi"/>
                      <w:noProof/>
                    </w:rPr>
                    <w:t>Bieman</w:t>
                  </w:r>
                </w:p>
              </w:tc>
              <w:tc>
                <w:tcPr>
                  <w:tcW w:w="4231" w:type="dxa"/>
                  <w:tcBorders>
                    <w:top w:val="single" w:sz="4" w:space="0" w:color="auto"/>
                    <w:left w:val="nil"/>
                    <w:bottom w:val="single" w:sz="4" w:space="0" w:color="auto"/>
                    <w:right w:val="nil"/>
                  </w:tcBorders>
                </w:tcPr>
                <w:p w14:paraId="420CAE16"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Canadian Heritage Information Network</w:t>
                  </w:r>
                </w:p>
              </w:tc>
              <w:tc>
                <w:tcPr>
                  <w:tcW w:w="4065" w:type="dxa"/>
                  <w:tcBorders>
                    <w:top w:val="single" w:sz="4" w:space="0" w:color="auto"/>
                    <w:left w:val="nil"/>
                    <w:bottom w:val="single" w:sz="4" w:space="0" w:color="auto"/>
                    <w:right w:val="nil"/>
                  </w:tcBorders>
                </w:tcPr>
                <w:p w14:paraId="7B7F608C"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Heritage Information Analyst</w:t>
                  </w:r>
                </w:p>
              </w:tc>
            </w:tr>
            <w:tr w:rsidR="00706F4C" w:rsidRPr="000711DC" w14:paraId="0DF12C82" w14:textId="77777777" w:rsidTr="000711DC">
              <w:trPr>
                <w:trHeight w:hRule="exact" w:val="567"/>
              </w:trPr>
              <w:tc>
                <w:tcPr>
                  <w:tcW w:w="2619" w:type="dxa"/>
                  <w:tcBorders>
                    <w:top w:val="single" w:sz="4" w:space="0" w:color="auto"/>
                    <w:left w:val="nil"/>
                    <w:bottom w:val="single" w:sz="4" w:space="0" w:color="auto"/>
                    <w:right w:val="nil"/>
                  </w:tcBorders>
                </w:tcPr>
                <w:p w14:paraId="23DEF74D"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Gayle</w:t>
                  </w:r>
                  <w:r w:rsidRPr="000711DC">
                    <w:rPr>
                      <w:rFonts w:asciiTheme="minorHAnsi" w:hAnsiTheme="minorHAnsi" w:cstheme="minorHAnsi"/>
                    </w:rPr>
                    <w:t xml:space="preserve"> </w:t>
                  </w:r>
                  <w:r w:rsidRPr="000711DC">
                    <w:rPr>
                      <w:rFonts w:asciiTheme="minorHAnsi" w:hAnsiTheme="minorHAnsi" w:cstheme="minorHAnsi"/>
                      <w:noProof/>
                    </w:rPr>
                    <w:t>McIntyre</w:t>
                  </w:r>
                </w:p>
              </w:tc>
              <w:tc>
                <w:tcPr>
                  <w:tcW w:w="4231" w:type="dxa"/>
                  <w:tcBorders>
                    <w:top w:val="single" w:sz="4" w:space="0" w:color="auto"/>
                    <w:left w:val="nil"/>
                    <w:bottom w:val="single" w:sz="4" w:space="0" w:color="auto"/>
                    <w:right w:val="nil"/>
                  </w:tcBorders>
                </w:tcPr>
                <w:p w14:paraId="3BC20B68"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Fleming College</w:t>
                  </w:r>
                </w:p>
              </w:tc>
              <w:tc>
                <w:tcPr>
                  <w:tcW w:w="4065" w:type="dxa"/>
                  <w:tcBorders>
                    <w:top w:val="single" w:sz="4" w:space="0" w:color="auto"/>
                    <w:left w:val="nil"/>
                    <w:bottom w:val="single" w:sz="4" w:space="0" w:color="auto"/>
                    <w:right w:val="nil"/>
                  </w:tcBorders>
                </w:tcPr>
                <w:p w14:paraId="1E3C64B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Co-ordinator, Arts &amp; Heritage</w:t>
                  </w:r>
                </w:p>
              </w:tc>
            </w:tr>
            <w:tr w:rsidR="00706F4C" w:rsidRPr="000711DC" w14:paraId="76E2A28D" w14:textId="77777777" w:rsidTr="000711DC">
              <w:trPr>
                <w:trHeight w:hRule="exact" w:val="567"/>
              </w:trPr>
              <w:tc>
                <w:tcPr>
                  <w:tcW w:w="2619" w:type="dxa"/>
                  <w:tcBorders>
                    <w:top w:val="single" w:sz="4" w:space="0" w:color="auto"/>
                    <w:left w:val="nil"/>
                    <w:bottom w:val="nil"/>
                    <w:right w:val="nil"/>
                  </w:tcBorders>
                </w:tcPr>
                <w:p w14:paraId="78453125"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Iona</w:t>
                  </w:r>
                  <w:r w:rsidRPr="000711DC">
                    <w:rPr>
                      <w:rFonts w:asciiTheme="minorHAnsi" w:hAnsiTheme="minorHAnsi" w:cstheme="minorHAnsi"/>
                    </w:rPr>
                    <w:t xml:space="preserve"> </w:t>
                  </w:r>
                  <w:r w:rsidRPr="000711DC">
                    <w:rPr>
                      <w:rFonts w:asciiTheme="minorHAnsi" w:hAnsiTheme="minorHAnsi" w:cstheme="minorHAnsi"/>
                      <w:noProof/>
                    </w:rPr>
                    <w:t>McCraith</w:t>
                  </w:r>
                </w:p>
              </w:tc>
              <w:tc>
                <w:tcPr>
                  <w:tcW w:w="4231" w:type="dxa"/>
                  <w:tcBorders>
                    <w:top w:val="single" w:sz="4" w:space="0" w:color="auto"/>
                    <w:left w:val="nil"/>
                    <w:bottom w:val="single" w:sz="4" w:space="0" w:color="auto"/>
                    <w:right w:val="nil"/>
                  </w:tcBorders>
                </w:tcPr>
                <w:p w14:paraId="117B41F2"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Archives Association Of Ontario</w:t>
                  </w:r>
                </w:p>
              </w:tc>
              <w:tc>
                <w:tcPr>
                  <w:tcW w:w="4065" w:type="dxa"/>
                  <w:tcBorders>
                    <w:top w:val="single" w:sz="4" w:space="0" w:color="auto"/>
                    <w:left w:val="nil"/>
                    <w:bottom w:val="single" w:sz="4" w:space="0" w:color="auto"/>
                    <w:right w:val="nil"/>
                  </w:tcBorders>
                </w:tcPr>
                <w:p w14:paraId="409D8ACD"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Preservation Consultant</w:t>
                  </w:r>
                </w:p>
              </w:tc>
            </w:tr>
            <w:tr w:rsidR="00706F4C" w:rsidRPr="000711DC" w14:paraId="63579B51" w14:textId="77777777" w:rsidTr="000711DC">
              <w:trPr>
                <w:trHeight w:hRule="exact" w:val="567"/>
              </w:trPr>
              <w:tc>
                <w:tcPr>
                  <w:tcW w:w="2619" w:type="dxa"/>
                  <w:tcBorders>
                    <w:top w:val="nil"/>
                    <w:left w:val="nil"/>
                    <w:bottom w:val="nil"/>
                    <w:right w:val="nil"/>
                  </w:tcBorders>
                </w:tcPr>
                <w:p w14:paraId="6F82F162"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Irene</w:t>
                  </w:r>
                  <w:r w:rsidRPr="000711DC">
                    <w:rPr>
                      <w:rFonts w:asciiTheme="minorHAnsi" w:hAnsiTheme="minorHAnsi" w:cstheme="minorHAnsi"/>
                    </w:rPr>
                    <w:t xml:space="preserve"> </w:t>
                  </w:r>
                  <w:r w:rsidRPr="000711DC">
                    <w:rPr>
                      <w:rFonts w:asciiTheme="minorHAnsi" w:hAnsiTheme="minorHAnsi" w:cstheme="minorHAnsi"/>
                      <w:noProof/>
                    </w:rPr>
                    <w:t>Karsten</w:t>
                  </w:r>
                </w:p>
              </w:tc>
              <w:tc>
                <w:tcPr>
                  <w:tcW w:w="4231" w:type="dxa"/>
                  <w:tcBorders>
                    <w:top w:val="single" w:sz="4" w:space="0" w:color="auto"/>
                    <w:left w:val="nil"/>
                    <w:bottom w:val="single" w:sz="4" w:space="0" w:color="auto"/>
                    <w:right w:val="nil"/>
                  </w:tcBorders>
                </w:tcPr>
                <w:p w14:paraId="0D7327AD"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Canadian Conservation Institute</w:t>
                  </w:r>
                </w:p>
              </w:tc>
              <w:tc>
                <w:tcPr>
                  <w:tcW w:w="4065" w:type="dxa"/>
                  <w:tcBorders>
                    <w:top w:val="single" w:sz="4" w:space="0" w:color="auto"/>
                    <w:left w:val="nil"/>
                    <w:bottom w:val="single" w:sz="4" w:space="0" w:color="auto"/>
                    <w:right w:val="nil"/>
                  </w:tcBorders>
                </w:tcPr>
                <w:p w14:paraId="15C5E10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Conservator</w:t>
                  </w:r>
                </w:p>
              </w:tc>
            </w:tr>
            <w:tr w:rsidR="00706F4C" w:rsidRPr="000711DC" w14:paraId="100BEFCA" w14:textId="77777777" w:rsidTr="000711DC">
              <w:trPr>
                <w:trHeight w:hRule="exact" w:val="567"/>
              </w:trPr>
              <w:tc>
                <w:tcPr>
                  <w:tcW w:w="2619" w:type="dxa"/>
                  <w:tcBorders>
                    <w:top w:val="nil"/>
                    <w:left w:val="nil"/>
                    <w:bottom w:val="single" w:sz="4" w:space="0" w:color="auto"/>
                    <w:right w:val="nil"/>
                  </w:tcBorders>
                </w:tcPr>
                <w:p w14:paraId="32EE6C56"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Joe</w:t>
                  </w:r>
                  <w:r w:rsidRPr="000711DC">
                    <w:rPr>
                      <w:rFonts w:asciiTheme="minorHAnsi" w:hAnsiTheme="minorHAnsi" w:cstheme="minorHAnsi"/>
                    </w:rPr>
                    <w:t xml:space="preserve"> </w:t>
                  </w:r>
                  <w:r w:rsidRPr="000711DC">
                    <w:rPr>
                      <w:rFonts w:asciiTheme="minorHAnsi" w:hAnsiTheme="minorHAnsi" w:cstheme="minorHAnsi"/>
                      <w:noProof/>
                    </w:rPr>
                    <w:t>Corrigan</w:t>
                  </w:r>
                </w:p>
              </w:tc>
              <w:tc>
                <w:tcPr>
                  <w:tcW w:w="4231" w:type="dxa"/>
                  <w:tcBorders>
                    <w:top w:val="single" w:sz="4" w:space="0" w:color="auto"/>
                    <w:left w:val="nil"/>
                    <w:bottom w:val="single" w:sz="4" w:space="0" w:color="auto"/>
                    <w:right w:val="nil"/>
                  </w:tcBorders>
                </w:tcPr>
                <w:p w14:paraId="7FBEE705"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County of Peterborough</w:t>
                  </w:r>
                </w:p>
              </w:tc>
              <w:tc>
                <w:tcPr>
                  <w:tcW w:w="4065" w:type="dxa"/>
                  <w:tcBorders>
                    <w:top w:val="single" w:sz="4" w:space="0" w:color="auto"/>
                    <w:left w:val="nil"/>
                    <w:bottom w:val="single" w:sz="4" w:space="0" w:color="auto"/>
                    <w:right w:val="nil"/>
                  </w:tcBorders>
                </w:tcPr>
                <w:p w14:paraId="59B1AB78"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Museum Manager, Lang Pioneer Village</w:t>
                  </w:r>
                </w:p>
              </w:tc>
            </w:tr>
            <w:tr w:rsidR="00706F4C" w:rsidRPr="000711DC" w14:paraId="1BDB5D72" w14:textId="77777777" w:rsidTr="000711DC">
              <w:trPr>
                <w:trHeight w:hRule="exact" w:val="567"/>
              </w:trPr>
              <w:tc>
                <w:tcPr>
                  <w:tcW w:w="2619" w:type="dxa"/>
                  <w:tcBorders>
                    <w:top w:val="single" w:sz="4" w:space="0" w:color="auto"/>
                    <w:left w:val="nil"/>
                    <w:bottom w:val="single" w:sz="4" w:space="0" w:color="auto"/>
                    <w:right w:val="nil"/>
                  </w:tcBorders>
                </w:tcPr>
                <w:p w14:paraId="34FAE004"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Kate</w:t>
                  </w:r>
                  <w:r w:rsidRPr="000711DC">
                    <w:rPr>
                      <w:rFonts w:asciiTheme="minorHAnsi" w:hAnsiTheme="minorHAnsi" w:cstheme="minorHAnsi"/>
                    </w:rPr>
                    <w:t xml:space="preserve"> </w:t>
                  </w:r>
                  <w:r w:rsidRPr="000711DC">
                    <w:rPr>
                      <w:rFonts w:asciiTheme="minorHAnsi" w:hAnsiTheme="minorHAnsi" w:cstheme="minorHAnsi"/>
                      <w:noProof/>
                    </w:rPr>
                    <w:t>Dougherty</w:t>
                  </w:r>
                </w:p>
              </w:tc>
              <w:tc>
                <w:tcPr>
                  <w:tcW w:w="4231" w:type="dxa"/>
                  <w:tcBorders>
                    <w:top w:val="single" w:sz="4" w:space="0" w:color="auto"/>
                    <w:left w:val="nil"/>
                    <w:bottom w:val="single" w:sz="4" w:space="0" w:color="auto"/>
                    <w:right w:val="nil"/>
                  </w:tcBorders>
                </w:tcPr>
                <w:p w14:paraId="1770C5CF"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Trent University</w:t>
                  </w:r>
                </w:p>
              </w:tc>
              <w:tc>
                <w:tcPr>
                  <w:tcW w:w="4065" w:type="dxa"/>
                  <w:tcBorders>
                    <w:top w:val="single" w:sz="4" w:space="0" w:color="auto"/>
                    <w:left w:val="nil"/>
                    <w:bottom w:val="single" w:sz="4" w:space="0" w:color="auto"/>
                    <w:right w:val="nil"/>
                  </w:tcBorders>
                </w:tcPr>
                <w:p w14:paraId="5C614D32" w14:textId="77777777" w:rsidR="00706F4C" w:rsidRPr="000711DC" w:rsidRDefault="00706F4C" w:rsidP="00706F4C">
                  <w:pPr>
                    <w:rPr>
                      <w:rFonts w:asciiTheme="minorHAnsi" w:hAnsiTheme="minorHAnsi" w:cstheme="minorHAnsi"/>
                    </w:rPr>
                  </w:pPr>
                </w:p>
              </w:tc>
            </w:tr>
            <w:tr w:rsidR="00706F4C" w:rsidRPr="000711DC" w14:paraId="20E47EC5" w14:textId="77777777" w:rsidTr="000711DC">
              <w:trPr>
                <w:trHeight w:hRule="exact" w:val="567"/>
              </w:trPr>
              <w:tc>
                <w:tcPr>
                  <w:tcW w:w="2619" w:type="dxa"/>
                  <w:tcBorders>
                    <w:top w:val="single" w:sz="4" w:space="0" w:color="auto"/>
                    <w:left w:val="nil"/>
                    <w:bottom w:val="single" w:sz="4" w:space="0" w:color="auto"/>
                    <w:right w:val="nil"/>
                  </w:tcBorders>
                </w:tcPr>
                <w:p w14:paraId="499C8F91"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Kim</w:t>
                  </w:r>
                  <w:r w:rsidRPr="000711DC">
                    <w:rPr>
                      <w:rFonts w:asciiTheme="minorHAnsi" w:hAnsiTheme="minorHAnsi" w:cstheme="minorHAnsi"/>
                    </w:rPr>
                    <w:t xml:space="preserve"> </w:t>
                  </w:r>
                  <w:r w:rsidRPr="000711DC">
                    <w:rPr>
                      <w:rFonts w:asciiTheme="minorHAnsi" w:hAnsiTheme="minorHAnsi" w:cstheme="minorHAnsi"/>
                      <w:noProof/>
                    </w:rPr>
                    <w:t>Reid</w:t>
                  </w:r>
                </w:p>
              </w:tc>
              <w:tc>
                <w:tcPr>
                  <w:tcW w:w="4231" w:type="dxa"/>
                  <w:tcBorders>
                    <w:top w:val="single" w:sz="4" w:space="0" w:color="auto"/>
                    <w:left w:val="nil"/>
                    <w:bottom w:val="single" w:sz="4" w:space="0" w:color="auto"/>
                    <w:right w:val="nil"/>
                  </w:tcBorders>
                </w:tcPr>
                <w:p w14:paraId="163C8D83"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Peterborough Museum &amp; Archives</w:t>
                  </w:r>
                </w:p>
              </w:tc>
              <w:tc>
                <w:tcPr>
                  <w:tcW w:w="4065" w:type="dxa"/>
                  <w:tcBorders>
                    <w:top w:val="single" w:sz="4" w:space="0" w:color="auto"/>
                    <w:left w:val="nil"/>
                    <w:bottom w:val="single" w:sz="4" w:space="0" w:color="auto"/>
                    <w:right w:val="nil"/>
                  </w:tcBorders>
                </w:tcPr>
                <w:p w14:paraId="2C0D9A48"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Curator</w:t>
                  </w:r>
                </w:p>
              </w:tc>
            </w:tr>
            <w:tr w:rsidR="00706F4C" w:rsidRPr="000711DC" w14:paraId="23E57AFA" w14:textId="77777777" w:rsidTr="000711DC">
              <w:trPr>
                <w:trHeight w:hRule="exact" w:val="567"/>
              </w:trPr>
              <w:tc>
                <w:tcPr>
                  <w:tcW w:w="2619" w:type="dxa"/>
                  <w:tcBorders>
                    <w:top w:val="single" w:sz="4" w:space="0" w:color="auto"/>
                    <w:left w:val="nil"/>
                    <w:bottom w:val="single" w:sz="4" w:space="0" w:color="auto"/>
                    <w:right w:val="nil"/>
                  </w:tcBorders>
                </w:tcPr>
                <w:p w14:paraId="78E01165"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Margaret</w:t>
                  </w:r>
                  <w:r w:rsidRPr="000711DC">
                    <w:rPr>
                      <w:rFonts w:asciiTheme="minorHAnsi" w:hAnsiTheme="minorHAnsi" w:cstheme="minorHAnsi"/>
                    </w:rPr>
                    <w:t xml:space="preserve"> </w:t>
                  </w:r>
                  <w:r w:rsidRPr="000711DC">
                    <w:rPr>
                      <w:rFonts w:asciiTheme="minorHAnsi" w:hAnsiTheme="minorHAnsi" w:cstheme="minorHAnsi"/>
                      <w:noProof/>
                    </w:rPr>
                    <w:t>Haupt</w:t>
                  </w:r>
                </w:p>
              </w:tc>
              <w:tc>
                <w:tcPr>
                  <w:tcW w:w="4231" w:type="dxa"/>
                  <w:tcBorders>
                    <w:top w:val="single" w:sz="4" w:space="0" w:color="auto"/>
                    <w:left w:val="nil"/>
                    <w:bottom w:val="single" w:sz="4" w:space="0" w:color="auto"/>
                    <w:right w:val="nil"/>
                  </w:tcBorders>
                </w:tcPr>
                <w:p w14:paraId="47085AFC" w14:textId="77777777" w:rsidR="00706F4C" w:rsidRDefault="00706F4C" w:rsidP="00706F4C">
                  <w:pPr>
                    <w:rPr>
                      <w:rFonts w:asciiTheme="minorHAnsi" w:hAnsiTheme="minorHAnsi" w:cstheme="minorHAnsi"/>
                      <w:noProof/>
                    </w:rPr>
                  </w:pPr>
                  <w:r>
                    <w:rPr>
                      <w:rFonts w:asciiTheme="minorHAnsi" w:hAnsiTheme="minorHAnsi" w:cstheme="minorHAnsi"/>
                      <w:noProof/>
                    </w:rPr>
                    <w:t xml:space="preserve">Retired: </w:t>
                  </w:r>
                  <w:r w:rsidRPr="000711DC">
                    <w:rPr>
                      <w:rFonts w:asciiTheme="minorHAnsi" w:hAnsiTheme="minorHAnsi" w:cstheme="minorHAnsi"/>
                      <w:noProof/>
                    </w:rPr>
                    <w:t>Art Gallery of Ontario</w:t>
                  </w:r>
                </w:p>
                <w:p w14:paraId="269742CD" w14:textId="77777777" w:rsidR="00706F4C" w:rsidRPr="000711DC" w:rsidRDefault="00706F4C" w:rsidP="00706F4C">
                  <w:pPr>
                    <w:rPr>
                      <w:rFonts w:asciiTheme="minorHAnsi" w:hAnsiTheme="minorHAnsi" w:cstheme="minorHAnsi"/>
                    </w:rPr>
                  </w:pPr>
                  <w:r>
                    <w:rPr>
                      <w:rFonts w:asciiTheme="minorHAnsi" w:hAnsiTheme="minorHAnsi" w:cstheme="minorHAnsi"/>
                      <w:noProof/>
                    </w:rPr>
                    <w:t>Currrent: Faculty Fleming College</w:t>
                  </w:r>
                </w:p>
              </w:tc>
              <w:tc>
                <w:tcPr>
                  <w:tcW w:w="4065" w:type="dxa"/>
                  <w:tcBorders>
                    <w:top w:val="single" w:sz="4" w:space="0" w:color="auto"/>
                    <w:left w:val="nil"/>
                    <w:bottom w:val="single" w:sz="4" w:space="0" w:color="auto"/>
                    <w:right w:val="nil"/>
                  </w:tcBorders>
                </w:tcPr>
                <w:p w14:paraId="13EA705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Deputy Director, Collections Management and Conservation</w:t>
                  </w:r>
                </w:p>
              </w:tc>
            </w:tr>
            <w:tr w:rsidR="00706F4C" w:rsidRPr="000711DC" w14:paraId="3DEB1EF7" w14:textId="77777777" w:rsidTr="000711DC">
              <w:trPr>
                <w:trHeight w:hRule="exact" w:val="955"/>
              </w:trPr>
              <w:tc>
                <w:tcPr>
                  <w:tcW w:w="2619" w:type="dxa"/>
                  <w:tcBorders>
                    <w:top w:val="single" w:sz="4" w:space="0" w:color="auto"/>
                    <w:left w:val="nil"/>
                    <w:bottom w:val="single" w:sz="4" w:space="0" w:color="auto"/>
                    <w:right w:val="nil"/>
                  </w:tcBorders>
                </w:tcPr>
                <w:p w14:paraId="35AB7E78"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lastRenderedPageBreak/>
                    <w:t>Bep Schippers (</w:t>
                  </w:r>
                  <w:r>
                    <w:rPr>
                      <w:rFonts w:asciiTheme="minorHAnsi" w:hAnsiTheme="minorHAnsi" w:cstheme="minorHAnsi"/>
                      <w:noProof/>
                    </w:rPr>
                    <w:t xml:space="preserve"> or </w:t>
                  </w:r>
                  <w:r w:rsidRPr="000711DC">
                    <w:rPr>
                      <w:rFonts w:asciiTheme="minorHAnsi" w:hAnsiTheme="minorHAnsi" w:cstheme="minorHAnsi"/>
                      <w:noProof/>
                    </w:rPr>
                    <w:t>Marie Lalonde)</w:t>
                  </w:r>
                  <w:r>
                    <w:rPr>
                      <w:rFonts w:asciiTheme="minorHAnsi" w:hAnsiTheme="minorHAnsi" w:cstheme="minorHAnsi"/>
                      <w:noProof/>
                    </w:rPr>
                    <w:t xml:space="preserve"> or:</w:t>
                  </w:r>
                  <w:r w:rsidRPr="000711DC">
                    <w:rPr>
                      <w:rFonts w:asciiTheme="minorHAnsi" w:hAnsiTheme="minorHAnsi" w:cstheme="minorHAnsi"/>
                      <w:noProof/>
                    </w:rPr>
                    <w:t xml:space="preserve"> Mary</w:t>
                  </w:r>
                  <w:r w:rsidRPr="000711DC">
                    <w:rPr>
                      <w:rFonts w:asciiTheme="minorHAnsi" w:hAnsiTheme="minorHAnsi" w:cstheme="minorHAnsi"/>
                    </w:rPr>
                    <w:t xml:space="preserve"> </w:t>
                  </w:r>
                  <w:r w:rsidRPr="000711DC">
                    <w:rPr>
                      <w:rFonts w:asciiTheme="minorHAnsi" w:hAnsiTheme="minorHAnsi" w:cstheme="minorHAnsi"/>
                      <w:noProof/>
                    </w:rPr>
                    <w:t xml:space="preserve">Collier </w:t>
                  </w:r>
                  <w:r>
                    <w:rPr>
                      <w:rFonts w:asciiTheme="minorHAnsi" w:hAnsiTheme="minorHAnsi" w:cstheme="minorHAnsi"/>
                      <w:noProof/>
                    </w:rPr>
                    <w:t>(</w:t>
                  </w:r>
                  <w:r w:rsidRPr="000711DC">
                    <w:rPr>
                      <w:rFonts w:asciiTheme="minorHAnsi" w:hAnsiTheme="minorHAnsi" w:cstheme="minorHAnsi"/>
                      <w:noProof/>
                    </w:rPr>
                    <w:t>Mat Leave</w:t>
                  </w:r>
                  <w:r>
                    <w:rPr>
                      <w:rFonts w:asciiTheme="minorHAnsi" w:hAnsiTheme="minorHAnsi" w:cstheme="minorHAnsi"/>
                      <w:noProof/>
                    </w:rPr>
                    <w:t>)</w:t>
                  </w:r>
                </w:p>
              </w:tc>
              <w:tc>
                <w:tcPr>
                  <w:tcW w:w="4231" w:type="dxa"/>
                  <w:tcBorders>
                    <w:top w:val="single" w:sz="4" w:space="0" w:color="auto"/>
                    <w:left w:val="nil"/>
                    <w:bottom w:val="single" w:sz="4" w:space="0" w:color="auto"/>
                    <w:right w:val="nil"/>
                  </w:tcBorders>
                </w:tcPr>
                <w:p w14:paraId="0F1F9D89"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Ontario Museum Association</w:t>
                  </w:r>
                </w:p>
              </w:tc>
              <w:tc>
                <w:tcPr>
                  <w:tcW w:w="4065" w:type="dxa"/>
                  <w:tcBorders>
                    <w:top w:val="single" w:sz="4" w:space="0" w:color="auto"/>
                    <w:left w:val="nil"/>
                    <w:bottom w:val="single" w:sz="4" w:space="0" w:color="auto"/>
                    <w:right w:val="nil"/>
                  </w:tcBorders>
                </w:tcPr>
                <w:p w14:paraId="4AEB3F6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Executive Director</w:t>
                  </w:r>
                </w:p>
              </w:tc>
            </w:tr>
            <w:tr w:rsidR="00706F4C" w:rsidRPr="000711DC" w14:paraId="7F237832" w14:textId="77777777" w:rsidTr="000711DC">
              <w:trPr>
                <w:trHeight w:hRule="exact" w:val="567"/>
              </w:trPr>
              <w:tc>
                <w:tcPr>
                  <w:tcW w:w="2619" w:type="dxa"/>
                  <w:tcBorders>
                    <w:top w:val="single" w:sz="4" w:space="0" w:color="auto"/>
                    <w:left w:val="nil"/>
                    <w:bottom w:val="single" w:sz="4" w:space="0" w:color="auto"/>
                    <w:right w:val="nil"/>
                  </w:tcBorders>
                </w:tcPr>
                <w:p w14:paraId="000FC273" w14:textId="77777777" w:rsidR="00706F4C" w:rsidRPr="000711DC" w:rsidRDefault="00706F4C" w:rsidP="00706F4C">
                  <w:pPr>
                    <w:rPr>
                      <w:rFonts w:asciiTheme="minorHAnsi" w:hAnsiTheme="minorHAnsi" w:cstheme="minorHAnsi"/>
                    </w:rPr>
                  </w:pPr>
                </w:p>
              </w:tc>
              <w:tc>
                <w:tcPr>
                  <w:tcW w:w="4231" w:type="dxa"/>
                  <w:tcBorders>
                    <w:top w:val="single" w:sz="4" w:space="0" w:color="auto"/>
                    <w:left w:val="nil"/>
                    <w:bottom w:val="single" w:sz="4" w:space="0" w:color="auto"/>
                    <w:right w:val="nil"/>
                  </w:tcBorders>
                </w:tcPr>
                <w:p w14:paraId="77A36BA6" w14:textId="77777777" w:rsidR="00706F4C" w:rsidRPr="000711DC" w:rsidRDefault="00706F4C" w:rsidP="00706F4C">
                  <w:pPr>
                    <w:rPr>
                      <w:rFonts w:asciiTheme="minorHAnsi" w:hAnsiTheme="minorHAnsi" w:cstheme="minorHAnsi"/>
                    </w:rPr>
                  </w:pPr>
                </w:p>
              </w:tc>
              <w:tc>
                <w:tcPr>
                  <w:tcW w:w="4065" w:type="dxa"/>
                  <w:tcBorders>
                    <w:top w:val="single" w:sz="4" w:space="0" w:color="auto"/>
                    <w:left w:val="nil"/>
                    <w:bottom w:val="single" w:sz="4" w:space="0" w:color="auto"/>
                    <w:right w:val="nil"/>
                  </w:tcBorders>
                </w:tcPr>
                <w:p w14:paraId="5365B026"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Professional Development Program Manager</w:t>
                  </w:r>
                </w:p>
              </w:tc>
            </w:tr>
            <w:tr w:rsidR="00706F4C" w:rsidRPr="000711DC" w14:paraId="0CC89311" w14:textId="77777777" w:rsidTr="000711DC">
              <w:trPr>
                <w:trHeight w:hRule="exact" w:val="567"/>
              </w:trPr>
              <w:tc>
                <w:tcPr>
                  <w:tcW w:w="2619" w:type="dxa"/>
                  <w:tcBorders>
                    <w:top w:val="single" w:sz="4" w:space="0" w:color="auto"/>
                    <w:left w:val="nil"/>
                    <w:bottom w:val="single" w:sz="4" w:space="0" w:color="auto"/>
                    <w:right w:val="nil"/>
                  </w:tcBorders>
                </w:tcPr>
                <w:p w14:paraId="0EC70091"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Michael</w:t>
                  </w:r>
                  <w:r w:rsidRPr="000711DC">
                    <w:rPr>
                      <w:rFonts w:asciiTheme="minorHAnsi" w:hAnsiTheme="minorHAnsi" w:cstheme="minorHAnsi"/>
                    </w:rPr>
                    <w:t xml:space="preserve"> </w:t>
                  </w:r>
                  <w:r w:rsidRPr="000711DC">
                    <w:rPr>
                      <w:rFonts w:asciiTheme="minorHAnsi" w:hAnsiTheme="minorHAnsi" w:cstheme="minorHAnsi"/>
                      <w:noProof/>
                    </w:rPr>
                    <w:t>Harrington</w:t>
                  </w:r>
                </w:p>
              </w:tc>
              <w:tc>
                <w:tcPr>
                  <w:tcW w:w="4231" w:type="dxa"/>
                  <w:tcBorders>
                    <w:top w:val="single" w:sz="4" w:space="0" w:color="auto"/>
                    <w:left w:val="nil"/>
                    <w:bottom w:val="single" w:sz="4" w:space="0" w:color="auto"/>
                    <w:right w:val="nil"/>
                  </w:tcBorders>
                </w:tcPr>
                <w:p w14:paraId="036D6B75" w14:textId="77777777" w:rsidR="00706F4C" w:rsidRDefault="00706F4C" w:rsidP="00706F4C">
                  <w:pPr>
                    <w:rPr>
                      <w:rFonts w:asciiTheme="minorHAnsi" w:hAnsiTheme="minorHAnsi" w:cstheme="minorHAnsi"/>
                      <w:noProof/>
                    </w:rPr>
                  </w:pPr>
                  <w:r>
                    <w:rPr>
                      <w:rFonts w:asciiTheme="minorHAnsi" w:hAnsiTheme="minorHAnsi" w:cstheme="minorHAnsi"/>
                      <w:noProof/>
                    </w:rPr>
                    <w:t xml:space="preserve">Retired: </w:t>
                  </w:r>
                  <w:r w:rsidRPr="000711DC">
                    <w:rPr>
                      <w:rFonts w:asciiTheme="minorHAnsi" w:hAnsiTheme="minorHAnsi" w:cstheme="minorHAnsi"/>
                      <w:noProof/>
                    </w:rPr>
                    <w:t>Canadian Conservation Institute</w:t>
                  </w:r>
                </w:p>
                <w:p w14:paraId="17C02480" w14:textId="77777777" w:rsidR="00706F4C" w:rsidRPr="000711DC" w:rsidRDefault="00706F4C" w:rsidP="00706F4C">
                  <w:pPr>
                    <w:rPr>
                      <w:rFonts w:asciiTheme="minorHAnsi" w:hAnsiTheme="minorHAnsi" w:cstheme="minorHAnsi"/>
                    </w:rPr>
                  </w:pPr>
                  <w:r>
                    <w:rPr>
                      <w:rFonts w:asciiTheme="minorHAnsi" w:hAnsiTheme="minorHAnsi" w:cstheme="minorHAnsi"/>
                      <w:noProof/>
                    </w:rPr>
                    <w:t>Currrent: Heritage Consultant</w:t>
                  </w:r>
                </w:p>
              </w:tc>
              <w:tc>
                <w:tcPr>
                  <w:tcW w:w="4065" w:type="dxa"/>
                  <w:tcBorders>
                    <w:top w:val="single" w:sz="4" w:space="0" w:color="auto"/>
                    <w:left w:val="nil"/>
                    <w:bottom w:val="single" w:sz="4" w:space="0" w:color="auto"/>
                    <w:right w:val="nil"/>
                  </w:tcBorders>
                </w:tcPr>
                <w:p w14:paraId="4144F06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Retired - Manager, Preservation Services and Training</w:t>
                  </w:r>
                </w:p>
              </w:tc>
            </w:tr>
            <w:tr w:rsidR="00706F4C" w:rsidRPr="000711DC" w14:paraId="2B33EE73" w14:textId="77777777" w:rsidTr="000711DC">
              <w:trPr>
                <w:trHeight w:hRule="exact" w:val="567"/>
              </w:trPr>
              <w:tc>
                <w:tcPr>
                  <w:tcW w:w="2619" w:type="dxa"/>
                  <w:tcBorders>
                    <w:top w:val="single" w:sz="4" w:space="0" w:color="auto"/>
                    <w:left w:val="nil"/>
                    <w:bottom w:val="single" w:sz="4" w:space="0" w:color="auto"/>
                    <w:right w:val="nil"/>
                  </w:tcBorders>
                </w:tcPr>
                <w:p w14:paraId="05BEA442"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Miriam</w:t>
                  </w:r>
                  <w:r w:rsidRPr="000711DC">
                    <w:rPr>
                      <w:rFonts w:asciiTheme="minorHAnsi" w:hAnsiTheme="minorHAnsi" w:cstheme="minorHAnsi"/>
                    </w:rPr>
                    <w:t xml:space="preserve"> </w:t>
                  </w:r>
                  <w:r w:rsidRPr="000711DC">
                    <w:rPr>
                      <w:rFonts w:asciiTheme="minorHAnsi" w:hAnsiTheme="minorHAnsi" w:cstheme="minorHAnsi"/>
                      <w:noProof/>
                    </w:rPr>
                    <w:t>Harris</w:t>
                  </w:r>
                </w:p>
              </w:tc>
              <w:tc>
                <w:tcPr>
                  <w:tcW w:w="4231" w:type="dxa"/>
                  <w:tcBorders>
                    <w:top w:val="single" w:sz="4" w:space="0" w:color="auto"/>
                    <w:left w:val="nil"/>
                    <w:bottom w:val="single" w:sz="4" w:space="0" w:color="auto"/>
                    <w:right w:val="nil"/>
                  </w:tcBorders>
                </w:tcPr>
                <w:p w14:paraId="7DB02A7A"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Fleming College</w:t>
                  </w:r>
                </w:p>
              </w:tc>
              <w:tc>
                <w:tcPr>
                  <w:tcW w:w="4065" w:type="dxa"/>
                  <w:tcBorders>
                    <w:top w:val="single" w:sz="4" w:space="0" w:color="auto"/>
                    <w:left w:val="nil"/>
                    <w:bottom w:val="single" w:sz="4" w:space="0" w:color="auto"/>
                    <w:right w:val="nil"/>
                  </w:tcBorders>
                </w:tcPr>
                <w:p w14:paraId="6A5A747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Faculty</w:t>
                  </w:r>
                </w:p>
              </w:tc>
            </w:tr>
            <w:tr w:rsidR="00706F4C" w:rsidRPr="000711DC" w14:paraId="5F2CB2F0" w14:textId="77777777" w:rsidTr="000711DC">
              <w:trPr>
                <w:trHeight w:hRule="exact" w:val="567"/>
              </w:trPr>
              <w:tc>
                <w:tcPr>
                  <w:tcW w:w="2619" w:type="dxa"/>
                  <w:tcBorders>
                    <w:top w:val="single" w:sz="4" w:space="0" w:color="auto"/>
                    <w:left w:val="nil"/>
                    <w:bottom w:val="single" w:sz="4" w:space="0" w:color="auto"/>
                    <w:right w:val="nil"/>
                  </w:tcBorders>
                </w:tcPr>
                <w:p w14:paraId="024F821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Rosaleen</w:t>
                  </w:r>
                  <w:r w:rsidRPr="000711DC">
                    <w:rPr>
                      <w:rFonts w:asciiTheme="minorHAnsi" w:hAnsiTheme="minorHAnsi" w:cstheme="minorHAnsi"/>
                    </w:rPr>
                    <w:t xml:space="preserve"> </w:t>
                  </w:r>
                  <w:r w:rsidRPr="000711DC">
                    <w:rPr>
                      <w:rFonts w:asciiTheme="minorHAnsi" w:hAnsiTheme="minorHAnsi" w:cstheme="minorHAnsi"/>
                      <w:noProof/>
                    </w:rPr>
                    <w:t>Hill</w:t>
                  </w:r>
                </w:p>
              </w:tc>
              <w:tc>
                <w:tcPr>
                  <w:tcW w:w="4231" w:type="dxa"/>
                  <w:tcBorders>
                    <w:top w:val="single" w:sz="4" w:space="0" w:color="auto"/>
                    <w:left w:val="nil"/>
                    <w:bottom w:val="single" w:sz="4" w:space="0" w:color="auto"/>
                    <w:right w:val="nil"/>
                  </w:tcBorders>
                </w:tcPr>
                <w:p w14:paraId="3F3EEE7F"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Queen's University Art Conservation Program</w:t>
                  </w:r>
                </w:p>
              </w:tc>
              <w:tc>
                <w:tcPr>
                  <w:tcW w:w="4065" w:type="dxa"/>
                  <w:tcBorders>
                    <w:top w:val="single" w:sz="4" w:space="0" w:color="auto"/>
                    <w:left w:val="nil"/>
                    <w:bottom w:val="single" w:sz="4" w:space="0" w:color="auto"/>
                    <w:right w:val="nil"/>
                  </w:tcBorders>
                </w:tcPr>
                <w:p w14:paraId="6C5049D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Assistant Professor</w:t>
                  </w:r>
                </w:p>
              </w:tc>
            </w:tr>
            <w:tr w:rsidR="00706F4C" w:rsidRPr="000711DC" w14:paraId="69A7E069" w14:textId="77777777" w:rsidTr="000711DC">
              <w:trPr>
                <w:trHeight w:hRule="exact" w:val="567"/>
              </w:trPr>
              <w:tc>
                <w:tcPr>
                  <w:tcW w:w="2619" w:type="dxa"/>
                  <w:tcBorders>
                    <w:top w:val="single" w:sz="4" w:space="0" w:color="auto"/>
                    <w:left w:val="nil"/>
                    <w:bottom w:val="single" w:sz="4" w:space="0" w:color="auto"/>
                    <w:right w:val="nil"/>
                  </w:tcBorders>
                </w:tcPr>
                <w:p w14:paraId="50D97D2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Sandra</w:t>
                  </w:r>
                  <w:r w:rsidRPr="000711DC">
                    <w:rPr>
                      <w:rFonts w:asciiTheme="minorHAnsi" w:hAnsiTheme="minorHAnsi" w:cstheme="minorHAnsi"/>
                    </w:rPr>
                    <w:t xml:space="preserve"> </w:t>
                  </w:r>
                  <w:r w:rsidRPr="000711DC">
                    <w:rPr>
                      <w:rFonts w:asciiTheme="minorHAnsi" w:hAnsiTheme="minorHAnsi" w:cstheme="minorHAnsi"/>
                      <w:noProof/>
                    </w:rPr>
                    <w:t>Dupret</w:t>
                  </w:r>
                </w:p>
              </w:tc>
              <w:tc>
                <w:tcPr>
                  <w:tcW w:w="4231" w:type="dxa"/>
                  <w:tcBorders>
                    <w:top w:val="single" w:sz="4" w:space="0" w:color="auto"/>
                    <w:left w:val="nil"/>
                    <w:bottom w:val="single" w:sz="4" w:space="0" w:color="auto"/>
                    <w:right w:val="nil"/>
                  </w:tcBorders>
                </w:tcPr>
                <w:p w14:paraId="42A20998"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Fleming College</w:t>
                  </w:r>
                </w:p>
              </w:tc>
              <w:tc>
                <w:tcPr>
                  <w:tcW w:w="4065" w:type="dxa"/>
                  <w:tcBorders>
                    <w:top w:val="single" w:sz="4" w:space="0" w:color="auto"/>
                    <w:left w:val="nil"/>
                    <w:bottom w:val="single" w:sz="4" w:space="0" w:color="auto"/>
                    <w:right w:val="nil"/>
                  </w:tcBorders>
                </w:tcPr>
                <w:p w14:paraId="5D56E54F"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Dean / Principal, Haliburton School of Art + Design</w:t>
                  </w:r>
                </w:p>
              </w:tc>
            </w:tr>
            <w:tr w:rsidR="00706F4C" w:rsidRPr="000711DC" w14:paraId="70F557D3" w14:textId="77777777" w:rsidTr="000711DC">
              <w:trPr>
                <w:trHeight w:hRule="exact" w:val="567"/>
              </w:trPr>
              <w:tc>
                <w:tcPr>
                  <w:tcW w:w="2619" w:type="dxa"/>
                  <w:tcBorders>
                    <w:top w:val="single" w:sz="4" w:space="0" w:color="auto"/>
                    <w:left w:val="nil"/>
                    <w:bottom w:val="single" w:sz="4" w:space="0" w:color="auto"/>
                    <w:right w:val="nil"/>
                  </w:tcBorders>
                </w:tcPr>
                <w:p w14:paraId="68591EB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Susan</w:t>
                  </w:r>
                  <w:r w:rsidRPr="000711DC">
                    <w:rPr>
                      <w:rFonts w:asciiTheme="minorHAnsi" w:hAnsiTheme="minorHAnsi" w:cstheme="minorHAnsi"/>
                    </w:rPr>
                    <w:t xml:space="preserve"> </w:t>
                  </w:r>
                  <w:r w:rsidRPr="000711DC">
                    <w:rPr>
                      <w:rFonts w:asciiTheme="minorHAnsi" w:hAnsiTheme="minorHAnsi" w:cstheme="minorHAnsi"/>
                      <w:noProof/>
                    </w:rPr>
                    <w:t>Neale</w:t>
                  </w:r>
                </w:p>
              </w:tc>
              <w:tc>
                <w:tcPr>
                  <w:tcW w:w="4231" w:type="dxa"/>
                  <w:tcBorders>
                    <w:top w:val="single" w:sz="4" w:space="0" w:color="auto"/>
                    <w:left w:val="nil"/>
                    <w:bottom w:val="single" w:sz="4" w:space="0" w:color="auto"/>
                    <w:right w:val="nil"/>
                  </w:tcBorders>
                </w:tcPr>
                <w:p w14:paraId="3DFD4FDE"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Peterborough Museum &amp; Archives</w:t>
                  </w:r>
                </w:p>
              </w:tc>
              <w:tc>
                <w:tcPr>
                  <w:tcW w:w="4065" w:type="dxa"/>
                  <w:tcBorders>
                    <w:top w:val="single" w:sz="4" w:space="0" w:color="auto"/>
                    <w:left w:val="nil"/>
                    <w:bottom w:val="single" w:sz="4" w:space="0" w:color="auto"/>
                    <w:right w:val="nil"/>
                  </w:tcBorders>
                </w:tcPr>
                <w:p w14:paraId="39EDC041"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Museum Co-ordinator</w:t>
                  </w:r>
                </w:p>
              </w:tc>
            </w:tr>
            <w:tr w:rsidR="00706F4C" w:rsidRPr="000711DC" w14:paraId="26BAFF23" w14:textId="77777777" w:rsidTr="000711DC">
              <w:trPr>
                <w:trHeight w:hRule="exact" w:val="567"/>
              </w:trPr>
              <w:tc>
                <w:tcPr>
                  <w:tcW w:w="2619" w:type="dxa"/>
                  <w:tcBorders>
                    <w:top w:val="single" w:sz="4" w:space="0" w:color="auto"/>
                    <w:left w:val="nil"/>
                    <w:bottom w:val="single" w:sz="4" w:space="0" w:color="auto"/>
                    <w:right w:val="nil"/>
                  </w:tcBorders>
                </w:tcPr>
                <w:p w14:paraId="0F372E2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Susan</w:t>
                  </w:r>
                  <w:r w:rsidRPr="000711DC">
                    <w:rPr>
                      <w:rFonts w:asciiTheme="minorHAnsi" w:hAnsiTheme="minorHAnsi" w:cstheme="minorHAnsi"/>
                    </w:rPr>
                    <w:t xml:space="preserve"> </w:t>
                  </w:r>
                  <w:r w:rsidRPr="000711DC">
                    <w:rPr>
                      <w:rFonts w:asciiTheme="minorHAnsi" w:hAnsiTheme="minorHAnsi" w:cstheme="minorHAnsi"/>
                      <w:noProof/>
                    </w:rPr>
                    <w:t>Maltby</w:t>
                  </w:r>
                </w:p>
              </w:tc>
              <w:tc>
                <w:tcPr>
                  <w:tcW w:w="4231" w:type="dxa"/>
                  <w:tcBorders>
                    <w:top w:val="single" w:sz="4" w:space="0" w:color="auto"/>
                    <w:left w:val="nil"/>
                    <w:bottom w:val="single" w:sz="4" w:space="0" w:color="auto"/>
                    <w:right w:val="nil"/>
                  </w:tcBorders>
                </w:tcPr>
                <w:p w14:paraId="52F2EC7B"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Maltby &amp; Associates Inc.</w:t>
                  </w:r>
                </w:p>
              </w:tc>
              <w:tc>
                <w:tcPr>
                  <w:tcW w:w="4065" w:type="dxa"/>
                  <w:tcBorders>
                    <w:top w:val="single" w:sz="4" w:space="0" w:color="auto"/>
                    <w:left w:val="nil"/>
                    <w:bottom w:val="single" w:sz="4" w:space="0" w:color="auto"/>
                    <w:right w:val="nil"/>
                  </w:tcBorders>
                </w:tcPr>
                <w:p w14:paraId="4C6701C0"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Private Conservator</w:t>
                  </w:r>
                </w:p>
              </w:tc>
            </w:tr>
            <w:tr w:rsidR="00706F4C" w:rsidRPr="000711DC" w14:paraId="625CC164" w14:textId="77777777" w:rsidTr="000711DC">
              <w:trPr>
                <w:trHeight w:hRule="exact" w:val="567"/>
              </w:trPr>
              <w:tc>
                <w:tcPr>
                  <w:tcW w:w="2619" w:type="dxa"/>
                  <w:tcBorders>
                    <w:top w:val="single" w:sz="4" w:space="0" w:color="auto"/>
                    <w:left w:val="nil"/>
                    <w:bottom w:val="single" w:sz="4" w:space="0" w:color="auto"/>
                    <w:right w:val="nil"/>
                  </w:tcBorders>
                </w:tcPr>
                <w:p w14:paraId="6EDABA21"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Jillian</w:t>
                  </w:r>
                  <w:r w:rsidRPr="000711DC">
                    <w:rPr>
                      <w:rFonts w:asciiTheme="minorHAnsi" w:hAnsiTheme="minorHAnsi" w:cstheme="minorHAnsi"/>
                    </w:rPr>
                    <w:t xml:space="preserve"> </w:t>
                  </w:r>
                  <w:r w:rsidRPr="000711DC">
                    <w:rPr>
                      <w:rFonts w:asciiTheme="minorHAnsi" w:hAnsiTheme="minorHAnsi" w:cstheme="minorHAnsi"/>
                      <w:noProof/>
                    </w:rPr>
                    <w:t>Messervey</w:t>
                  </w:r>
                </w:p>
              </w:tc>
              <w:tc>
                <w:tcPr>
                  <w:tcW w:w="4231" w:type="dxa"/>
                  <w:tcBorders>
                    <w:top w:val="single" w:sz="4" w:space="0" w:color="auto"/>
                    <w:left w:val="nil"/>
                    <w:bottom w:val="single" w:sz="4" w:space="0" w:color="auto"/>
                    <w:right w:val="nil"/>
                  </w:tcBorders>
                </w:tcPr>
                <w:p w14:paraId="58236AB7"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Fleming College</w:t>
                  </w:r>
                </w:p>
              </w:tc>
              <w:tc>
                <w:tcPr>
                  <w:tcW w:w="4065" w:type="dxa"/>
                  <w:tcBorders>
                    <w:top w:val="single" w:sz="4" w:space="0" w:color="auto"/>
                    <w:left w:val="nil"/>
                    <w:bottom w:val="single" w:sz="4" w:space="0" w:color="auto"/>
                    <w:right w:val="nil"/>
                  </w:tcBorders>
                </w:tcPr>
                <w:p w14:paraId="61C1C984" w14:textId="77777777" w:rsidR="00706F4C" w:rsidRPr="000711DC" w:rsidRDefault="00706F4C" w:rsidP="00706F4C">
                  <w:pPr>
                    <w:rPr>
                      <w:rFonts w:asciiTheme="minorHAnsi" w:hAnsiTheme="minorHAnsi" w:cstheme="minorHAnsi"/>
                    </w:rPr>
                  </w:pPr>
                  <w:r w:rsidRPr="000711DC">
                    <w:rPr>
                      <w:rFonts w:asciiTheme="minorHAnsi" w:hAnsiTheme="minorHAnsi" w:cstheme="minorHAnsi"/>
                      <w:noProof/>
                    </w:rPr>
                    <w:t>Heritage Program Technician</w:t>
                  </w:r>
                </w:p>
              </w:tc>
            </w:tr>
            <w:tr w:rsidR="00706F4C" w:rsidRPr="000711DC" w14:paraId="2CFECF6C" w14:textId="77777777" w:rsidTr="000711DC">
              <w:trPr>
                <w:trHeight w:hRule="exact" w:val="567"/>
              </w:trPr>
              <w:tc>
                <w:tcPr>
                  <w:tcW w:w="2619" w:type="dxa"/>
                  <w:tcBorders>
                    <w:top w:val="single" w:sz="4" w:space="0" w:color="auto"/>
                    <w:left w:val="nil"/>
                    <w:bottom w:val="single" w:sz="4" w:space="0" w:color="auto"/>
                    <w:right w:val="nil"/>
                  </w:tcBorders>
                </w:tcPr>
                <w:p w14:paraId="1B73FD83" w14:textId="77777777" w:rsidR="00706F4C" w:rsidRPr="000711DC" w:rsidRDefault="00706F4C" w:rsidP="00706F4C">
                  <w:pPr>
                    <w:rPr>
                      <w:rFonts w:asciiTheme="minorHAnsi" w:hAnsiTheme="minorHAnsi" w:cstheme="minorHAnsi"/>
                    </w:rPr>
                  </w:pPr>
                  <w:r>
                    <w:rPr>
                      <w:rFonts w:asciiTheme="minorHAnsi" w:hAnsiTheme="minorHAnsi" w:cstheme="minorHAnsi"/>
                    </w:rPr>
                    <w:t xml:space="preserve">TBC </w:t>
                  </w:r>
                </w:p>
              </w:tc>
              <w:tc>
                <w:tcPr>
                  <w:tcW w:w="4231" w:type="dxa"/>
                  <w:tcBorders>
                    <w:top w:val="single" w:sz="4" w:space="0" w:color="auto"/>
                    <w:left w:val="nil"/>
                    <w:bottom w:val="single" w:sz="4" w:space="0" w:color="auto"/>
                    <w:right w:val="nil"/>
                  </w:tcBorders>
                </w:tcPr>
                <w:p w14:paraId="4BD13872"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Student Reps – CHM &amp; ACM</w:t>
                  </w:r>
                </w:p>
              </w:tc>
              <w:tc>
                <w:tcPr>
                  <w:tcW w:w="4065" w:type="dxa"/>
                  <w:tcBorders>
                    <w:top w:val="single" w:sz="4" w:space="0" w:color="auto"/>
                    <w:left w:val="nil"/>
                    <w:bottom w:val="single" w:sz="4" w:space="0" w:color="auto"/>
                    <w:right w:val="nil"/>
                  </w:tcBorders>
                </w:tcPr>
                <w:p w14:paraId="346F4D8C"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Guest</w:t>
                  </w:r>
                </w:p>
              </w:tc>
            </w:tr>
            <w:tr w:rsidR="00706F4C" w:rsidRPr="000711DC" w14:paraId="51709C52" w14:textId="77777777" w:rsidTr="000711DC">
              <w:trPr>
                <w:trHeight w:hRule="exact" w:val="567"/>
              </w:trPr>
              <w:tc>
                <w:tcPr>
                  <w:tcW w:w="2619" w:type="dxa"/>
                  <w:tcBorders>
                    <w:top w:val="single" w:sz="4" w:space="0" w:color="auto"/>
                    <w:left w:val="nil"/>
                    <w:bottom w:val="single" w:sz="4" w:space="0" w:color="auto"/>
                    <w:right w:val="nil"/>
                  </w:tcBorders>
                </w:tcPr>
                <w:p w14:paraId="46683ABA"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Amy Barron</w:t>
                  </w:r>
                </w:p>
              </w:tc>
              <w:tc>
                <w:tcPr>
                  <w:tcW w:w="4231" w:type="dxa"/>
                  <w:tcBorders>
                    <w:top w:val="single" w:sz="4" w:space="0" w:color="auto"/>
                    <w:left w:val="nil"/>
                    <w:bottom w:val="single" w:sz="4" w:space="0" w:color="auto"/>
                    <w:right w:val="nil"/>
                  </w:tcBorders>
                </w:tcPr>
                <w:p w14:paraId="27A1B8E7"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Faculty</w:t>
                  </w:r>
                  <w:r>
                    <w:rPr>
                      <w:rFonts w:asciiTheme="minorHAnsi" w:hAnsiTheme="minorHAnsi" w:cstheme="minorHAnsi"/>
                    </w:rPr>
                    <w:t xml:space="preserve"> Fleming College</w:t>
                  </w:r>
                </w:p>
              </w:tc>
              <w:tc>
                <w:tcPr>
                  <w:tcW w:w="4065" w:type="dxa"/>
                  <w:tcBorders>
                    <w:top w:val="single" w:sz="4" w:space="0" w:color="auto"/>
                    <w:left w:val="nil"/>
                    <w:bottom w:val="single" w:sz="4" w:space="0" w:color="auto"/>
                    <w:right w:val="nil"/>
                  </w:tcBorders>
                </w:tcPr>
                <w:p w14:paraId="023F4CC4"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Arts &amp; Heritage Programs</w:t>
                  </w:r>
                </w:p>
              </w:tc>
            </w:tr>
            <w:tr w:rsidR="00706F4C" w:rsidRPr="000711DC" w14:paraId="56DDCBC8" w14:textId="77777777" w:rsidTr="000711DC">
              <w:trPr>
                <w:trHeight w:hRule="exact" w:val="567"/>
              </w:trPr>
              <w:tc>
                <w:tcPr>
                  <w:tcW w:w="2619" w:type="dxa"/>
                  <w:tcBorders>
                    <w:top w:val="single" w:sz="4" w:space="0" w:color="auto"/>
                    <w:left w:val="nil"/>
                    <w:bottom w:val="single" w:sz="4" w:space="0" w:color="auto"/>
                    <w:right w:val="nil"/>
                  </w:tcBorders>
                </w:tcPr>
                <w:p w14:paraId="6829DA91" w14:textId="77777777" w:rsidR="00706F4C" w:rsidRPr="000711DC" w:rsidRDefault="00706F4C" w:rsidP="00706F4C">
                  <w:pPr>
                    <w:rPr>
                      <w:rFonts w:asciiTheme="minorHAnsi" w:hAnsiTheme="minorHAnsi" w:cstheme="minorHAnsi"/>
                    </w:rPr>
                  </w:pPr>
                </w:p>
              </w:tc>
              <w:tc>
                <w:tcPr>
                  <w:tcW w:w="4231" w:type="dxa"/>
                  <w:tcBorders>
                    <w:top w:val="single" w:sz="4" w:space="0" w:color="auto"/>
                    <w:left w:val="nil"/>
                    <w:bottom w:val="single" w:sz="4" w:space="0" w:color="auto"/>
                    <w:right w:val="nil"/>
                  </w:tcBorders>
                </w:tcPr>
                <w:p w14:paraId="28B2E949" w14:textId="77777777" w:rsidR="00706F4C" w:rsidRPr="000711DC" w:rsidRDefault="00706F4C" w:rsidP="00706F4C">
                  <w:pPr>
                    <w:rPr>
                      <w:rFonts w:asciiTheme="minorHAnsi" w:hAnsiTheme="minorHAnsi" w:cstheme="minorHAnsi"/>
                    </w:rPr>
                  </w:pPr>
                </w:p>
              </w:tc>
              <w:tc>
                <w:tcPr>
                  <w:tcW w:w="4065" w:type="dxa"/>
                  <w:tcBorders>
                    <w:top w:val="single" w:sz="4" w:space="0" w:color="auto"/>
                    <w:left w:val="nil"/>
                    <w:bottom w:val="single" w:sz="4" w:space="0" w:color="auto"/>
                    <w:right w:val="nil"/>
                  </w:tcBorders>
                </w:tcPr>
                <w:p w14:paraId="72AC4B9D" w14:textId="77777777" w:rsidR="00706F4C" w:rsidRPr="000711DC" w:rsidRDefault="00706F4C" w:rsidP="00706F4C">
                  <w:pPr>
                    <w:rPr>
                      <w:rFonts w:asciiTheme="minorHAnsi" w:hAnsiTheme="minorHAnsi" w:cstheme="minorHAnsi"/>
                    </w:rPr>
                  </w:pPr>
                  <w:r w:rsidRPr="000711DC">
                    <w:rPr>
                      <w:rFonts w:asciiTheme="minorHAnsi" w:hAnsiTheme="minorHAnsi" w:cstheme="minorHAnsi"/>
                    </w:rPr>
                    <w:t>Arts &amp; Heritage Programs</w:t>
                  </w:r>
                </w:p>
              </w:tc>
            </w:tr>
          </w:tbl>
          <w:p w14:paraId="15DF9A57" w14:textId="77777777" w:rsidR="00706F4C" w:rsidRPr="000711DC" w:rsidRDefault="00706F4C" w:rsidP="00706F4C">
            <w:pPr>
              <w:pStyle w:val="NoSpacing"/>
              <w:rPr>
                <w:rStyle w:val="Hyperlink"/>
                <w:rFonts w:cstheme="minorHAnsi"/>
                <w:szCs w:val="22"/>
                <w:u w:val="none"/>
              </w:rPr>
            </w:pPr>
          </w:p>
          <w:p w14:paraId="3E30B78C" w14:textId="77777777" w:rsidR="00706F4C" w:rsidRPr="000711DC" w:rsidRDefault="00706F4C" w:rsidP="00706F4C">
            <w:pPr>
              <w:pStyle w:val="NoSpacing"/>
              <w:rPr>
                <w:rStyle w:val="Hyperlink"/>
                <w:rFonts w:cstheme="minorHAnsi"/>
                <w:szCs w:val="22"/>
                <w:u w:val="none"/>
              </w:rPr>
            </w:pPr>
          </w:p>
          <w:p w14:paraId="6DFE5BAF" w14:textId="01A1D5B7" w:rsidR="00706F4C" w:rsidRDefault="00706F4C" w:rsidP="00706F4C">
            <w:pPr>
              <w:pStyle w:val="NoSpacing"/>
              <w:rPr>
                <w:rStyle w:val="Hyperlink"/>
                <w:rFonts w:cstheme="minorHAnsi"/>
                <w:szCs w:val="22"/>
                <w:u w:val="none"/>
              </w:rPr>
            </w:pPr>
            <w:r w:rsidRPr="000711DC">
              <w:rPr>
                <w:rStyle w:val="Hyperlink"/>
                <w:rFonts w:cstheme="minorHAnsi"/>
                <w:szCs w:val="22"/>
                <w:u w:val="none"/>
              </w:rPr>
              <w:t>We are seeking replacements for the Parks Canada Rep and the Art Gallery Rep Due to retirements. There is a spot on the committee for Aboriginal Services Team representation – should their schedules</w:t>
            </w:r>
            <w:r>
              <w:rPr>
                <w:rStyle w:val="Hyperlink"/>
                <w:rFonts w:cstheme="minorHAnsi"/>
                <w:szCs w:val="22"/>
                <w:u w:val="none"/>
              </w:rPr>
              <w:t>/contracts</w:t>
            </w:r>
            <w:r w:rsidRPr="000711DC">
              <w:rPr>
                <w:rStyle w:val="Hyperlink"/>
                <w:rFonts w:cstheme="minorHAnsi"/>
                <w:szCs w:val="22"/>
                <w:u w:val="none"/>
              </w:rPr>
              <w:t xml:space="preserve"> allow.</w:t>
            </w:r>
          </w:p>
          <w:p w14:paraId="38906FF3" w14:textId="5D66D086" w:rsidR="00267A91" w:rsidRPr="000711DC" w:rsidRDefault="00267A91" w:rsidP="00706F4C">
            <w:pPr>
              <w:pStyle w:val="NoSpacing"/>
              <w:rPr>
                <w:rStyle w:val="Hyperlink"/>
                <w:rFonts w:cstheme="minorHAnsi"/>
                <w:szCs w:val="22"/>
                <w:u w:val="none"/>
              </w:rPr>
            </w:pPr>
            <w:r>
              <w:rPr>
                <w:rStyle w:val="Hyperlink"/>
                <w:rFonts w:cstheme="minorHAnsi"/>
                <w:szCs w:val="22"/>
                <w:u w:val="none"/>
              </w:rPr>
              <w:t>We would like to invite the Canoe Museum, and the Oshawa Community Museum to the table.</w:t>
            </w:r>
          </w:p>
          <w:p w14:paraId="52104302" w14:textId="77777777" w:rsidR="00706F4C" w:rsidRPr="000711DC" w:rsidRDefault="00706F4C" w:rsidP="00706F4C">
            <w:pPr>
              <w:pStyle w:val="NoSpacing"/>
              <w:rPr>
                <w:rStyle w:val="Hyperlink"/>
                <w:rFonts w:cstheme="minorHAnsi"/>
                <w:szCs w:val="22"/>
                <w:u w:val="none"/>
              </w:rPr>
            </w:pPr>
          </w:p>
          <w:p w14:paraId="54E77612" w14:textId="77777777" w:rsidR="00706F4C" w:rsidRPr="000711DC" w:rsidRDefault="00706F4C" w:rsidP="00706F4C">
            <w:pPr>
              <w:pStyle w:val="NoSpacing"/>
              <w:rPr>
                <w:rFonts w:cstheme="minorHAnsi"/>
                <w:szCs w:val="22"/>
              </w:rPr>
            </w:pPr>
          </w:p>
          <w:p w14:paraId="4EA98248" w14:textId="77777777" w:rsidR="00706F4C" w:rsidRPr="000711DC" w:rsidRDefault="00706F4C" w:rsidP="00706F4C">
            <w:pPr>
              <w:pStyle w:val="NoSpacing"/>
              <w:rPr>
                <w:rFonts w:cstheme="minorHAnsi"/>
                <w:szCs w:val="22"/>
              </w:rPr>
            </w:pPr>
          </w:p>
        </w:tc>
      </w:tr>
      <w:tr w:rsidR="00706F4C" w:rsidRPr="00116B54" w14:paraId="6ED3DD02" w14:textId="77777777" w:rsidTr="003F0641">
        <w:trPr>
          <w:trHeight w:val="1116"/>
        </w:trPr>
        <w:tc>
          <w:tcPr>
            <w:tcW w:w="6947" w:type="dxa"/>
            <w:shd w:val="clear" w:color="auto" w:fill="auto"/>
            <w:tcMar>
              <w:top w:w="113" w:type="dxa"/>
              <w:bottom w:w="113" w:type="dxa"/>
            </w:tcMar>
          </w:tcPr>
          <w:p w14:paraId="597FA328" w14:textId="77777777" w:rsidR="00706F4C" w:rsidRDefault="00706F4C" w:rsidP="00706F4C">
            <w:pPr>
              <w:pStyle w:val="NoSpacing"/>
              <w:rPr>
                <w:rFonts w:cstheme="minorHAnsi"/>
                <w:sz w:val="21"/>
                <w:szCs w:val="21"/>
              </w:rPr>
            </w:pPr>
            <w:r w:rsidRPr="005C0ABE">
              <w:rPr>
                <w:rFonts w:cstheme="minorHAnsi"/>
                <w:sz w:val="21"/>
                <w:szCs w:val="21"/>
              </w:rPr>
              <w:lastRenderedPageBreak/>
              <w:t>5.3 Alumni Relations</w:t>
            </w:r>
          </w:p>
          <w:p w14:paraId="10A3082E" w14:textId="77777777" w:rsidR="00706F4C" w:rsidRPr="005C0ABE" w:rsidRDefault="00706F4C" w:rsidP="00706F4C">
            <w:pPr>
              <w:pStyle w:val="NoSpacing"/>
              <w:rPr>
                <w:rFonts w:cstheme="minorHAnsi"/>
                <w:sz w:val="21"/>
                <w:szCs w:val="21"/>
              </w:rPr>
            </w:pPr>
          </w:p>
          <w:p w14:paraId="597D8D99" w14:textId="77777777" w:rsidR="00706F4C" w:rsidRPr="00123E17" w:rsidRDefault="00706F4C" w:rsidP="00706F4C">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14:paraId="40AE0BF6" w14:textId="77777777" w:rsidR="00706F4C" w:rsidRPr="005C0ABE" w:rsidRDefault="00706F4C" w:rsidP="00706F4C">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14:paraId="700DACFD" w14:textId="77777777" w:rsidR="00706F4C" w:rsidRDefault="00706F4C" w:rsidP="00706F4C">
            <w:pPr>
              <w:pStyle w:val="NoSpacing"/>
              <w:rPr>
                <w:rFonts w:cstheme="minorHAnsi"/>
                <w:szCs w:val="22"/>
                <w:lang w:val="en-CA"/>
              </w:rPr>
            </w:pPr>
            <w:r>
              <w:rPr>
                <w:rFonts w:cstheme="minorHAnsi"/>
                <w:szCs w:val="22"/>
                <w:lang w:val="en-CA"/>
              </w:rPr>
              <w:t xml:space="preserve">Alumni:  have been hired to teach in the program, they host interns, serve as guest speakers, deliver workshops, inform us of job postings, new trends in the field, offer us links to publications and current events, sit on the advisory committee, provide testimonials in support of the programs, communicate with the program co-ordinator and faculty regularly (the co-ordinator keeps an alumni folder in email), we profile alumni through our communications department (college </w:t>
            </w:r>
            <w:proofErr w:type="spellStart"/>
            <w:r>
              <w:rPr>
                <w:rFonts w:cstheme="minorHAnsi"/>
                <w:szCs w:val="22"/>
                <w:lang w:val="en-CA"/>
              </w:rPr>
              <w:t>facebook</w:t>
            </w:r>
            <w:proofErr w:type="spellEnd"/>
            <w:r>
              <w:rPr>
                <w:rFonts w:cstheme="minorHAnsi"/>
                <w:szCs w:val="22"/>
                <w:lang w:val="en-CA"/>
              </w:rPr>
              <w:t xml:space="preserve"> page, grad profiles, </w:t>
            </w:r>
            <w:proofErr w:type="spellStart"/>
            <w:r>
              <w:rPr>
                <w:rFonts w:cstheme="minorHAnsi"/>
                <w:szCs w:val="22"/>
                <w:lang w:val="en-CA"/>
              </w:rPr>
              <w:t>etc</w:t>
            </w:r>
            <w:proofErr w:type="spellEnd"/>
            <w:r>
              <w:rPr>
                <w:rFonts w:cstheme="minorHAnsi"/>
                <w:szCs w:val="22"/>
                <w:lang w:val="en-CA"/>
              </w:rPr>
              <w:t xml:space="preserve">), we connect with alumni at conferences and trade shows, and we annually nominate alumni for the premier’s award.  The field is small it is pretty easy to stay connected.  </w:t>
            </w:r>
          </w:p>
          <w:p w14:paraId="57B250D5" w14:textId="77777777" w:rsidR="00706F4C" w:rsidRPr="00ED08BD" w:rsidRDefault="00706F4C" w:rsidP="00706F4C">
            <w:pPr>
              <w:pStyle w:val="NoSpacing"/>
              <w:rPr>
                <w:rFonts w:cstheme="minorHAnsi"/>
                <w:szCs w:val="22"/>
                <w:lang w:val="en-CA"/>
              </w:rPr>
            </w:pPr>
            <w:r>
              <w:rPr>
                <w:rFonts w:cstheme="minorHAnsi"/>
                <w:szCs w:val="22"/>
                <w:lang w:val="en-CA"/>
              </w:rPr>
              <w:t>We will continue to nurture these healthy links and connections with alumni.</w:t>
            </w:r>
          </w:p>
        </w:tc>
      </w:tr>
      <w:tr w:rsidR="00706F4C" w:rsidRPr="00116B54" w14:paraId="33127A86" w14:textId="77777777" w:rsidTr="003F0641">
        <w:tc>
          <w:tcPr>
            <w:tcW w:w="6947" w:type="dxa"/>
            <w:shd w:val="clear" w:color="auto" w:fill="C0C0C0"/>
            <w:tcMar>
              <w:top w:w="113" w:type="dxa"/>
              <w:bottom w:w="113" w:type="dxa"/>
            </w:tcMar>
          </w:tcPr>
          <w:p w14:paraId="50D28991" w14:textId="77777777" w:rsidR="00706F4C" w:rsidRPr="005C0ABE" w:rsidRDefault="00706F4C" w:rsidP="00706F4C">
            <w:pPr>
              <w:pStyle w:val="NoSpacing"/>
              <w:rPr>
                <w:rFonts w:cstheme="minorHAnsi"/>
                <w:sz w:val="21"/>
                <w:szCs w:val="21"/>
              </w:rPr>
            </w:pPr>
            <w:r w:rsidRPr="005C0ABE">
              <w:rPr>
                <w:rFonts w:cstheme="minorHAnsi"/>
                <w:sz w:val="21"/>
                <w:szCs w:val="21"/>
              </w:rPr>
              <w:t xml:space="preserve">6.0 Program Resources </w:t>
            </w:r>
          </w:p>
        </w:tc>
        <w:tc>
          <w:tcPr>
            <w:tcW w:w="6662" w:type="dxa"/>
            <w:shd w:val="clear" w:color="auto" w:fill="C0C0C0"/>
            <w:tcMar>
              <w:top w:w="113" w:type="dxa"/>
              <w:bottom w:w="113" w:type="dxa"/>
            </w:tcMar>
          </w:tcPr>
          <w:p w14:paraId="37F4529F" w14:textId="77777777" w:rsidR="00706F4C" w:rsidRPr="00116B54" w:rsidRDefault="00706F4C" w:rsidP="00706F4C">
            <w:pPr>
              <w:pStyle w:val="NoSpacing"/>
              <w:rPr>
                <w:rFonts w:cstheme="minorHAnsi"/>
                <w:szCs w:val="22"/>
              </w:rPr>
            </w:pPr>
            <w:r w:rsidRPr="00116B54">
              <w:rPr>
                <w:rFonts w:cstheme="minorHAnsi"/>
                <w:szCs w:val="22"/>
              </w:rPr>
              <w:t>Summary of Key Findings</w:t>
            </w:r>
          </w:p>
        </w:tc>
      </w:tr>
      <w:tr w:rsidR="00706F4C" w:rsidRPr="00116B54" w14:paraId="726FB472" w14:textId="77777777" w:rsidTr="003F0641">
        <w:trPr>
          <w:trHeight w:val="2934"/>
        </w:trPr>
        <w:tc>
          <w:tcPr>
            <w:tcW w:w="6947" w:type="dxa"/>
            <w:shd w:val="clear" w:color="auto" w:fill="auto"/>
            <w:tcMar>
              <w:top w:w="113" w:type="dxa"/>
              <w:bottom w:w="113" w:type="dxa"/>
            </w:tcMar>
          </w:tcPr>
          <w:p w14:paraId="66F33B92" w14:textId="77777777" w:rsidR="00706F4C" w:rsidRDefault="00706F4C" w:rsidP="00706F4C">
            <w:pPr>
              <w:pStyle w:val="NoSpacing"/>
              <w:rPr>
                <w:rFonts w:cstheme="minorHAnsi"/>
                <w:sz w:val="21"/>
                <w:szCs w:val="21"/>
              </w:rPr>
            </w:pPr>
            <w:r w:rsidRPr="005C0ABE">
              <w:rPr>
                <w:rFonts w:cstheme="minorHAnsi"/>
                <w:sz w:val="21"/>
                <w:szCs w:val="21"/>
              </w:rPr>
              <w:t>6.1 Program Revenue and Expenses</w:t>
            </w:r>
          </w:p>
          <w:p w14:paraId="1C414887" w14:textId="77777777" w:rsidR="00706F4C" w:rsidRPr="005C0ABE" w:rsidRDefault="00706F4C" w:rsidP="00706F4C">
            <w:pPr>
              <w:pStyle w:val="NoSpacing"/>
              <w:rPr>
                <w:rFonts w:cstheme="minorHAnsi"/>
                <w:sz w:val="21"/>
                <w:szCs w:val="21"/>
              </w:rPr>
            </w:pPr>
          </w:p>
          <w:p w14:paraId="0F881985" w14:textId="77777777" w:rsidR="00706F4C" w:rsidRPr="005C0ABE" w:rsidRDefault="00706F4C" w:rsidP="00706F4C">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14:paraId="7347B8D0" w14:textId="77777777" w:rsidR="00706F4C" w:rsidRPr="005C0ABE" w:rsidRDefault="00706F4C" w:rsidP="00706F4C">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14:paraId="2189F7EE" w14:textId="77777777" w:rsidR="00706F4C" w:rsidRPr="005C0ABE" w:rsidRDefault="00706F4C" w:rsidP="00706F4C">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14:paraId="44F91C62" w14:textId="77777777" w:rsidR="00706F4C" w:rsidRPr="00FE3B55" w:rsidRDefault="00706F4C" w:rsidP="00706F4C">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14:paraId="23C2BAEA" w14:textId="77777777" w:rsidR="00706F4C" w:rsidRPr="005C0ABE" w:rsidRDefault="00706F4C" w:rsidP="00706F4C">
            <w:pPr>
              <w:pStyle w:val="NoSpacing"/>
              <w:numPr>
                <w:ilvl w:val="0"/>
                <w:numId w:val="13"/>
              </w:numPr>
              <w:rPr>
                <w:rFonts w:cstheme="minorHAnsi"/>
                <w:sz w:val="21"/>
                <w:szCs w:val="21"/>
              </w:rPr>
            </w:pPr>
            <w:r>
              <w:rPr>
                <w:rFonts w:cstheme="minorHAnsi"/>
                <w:bCs/>
                <w:sz w:val="21"/>
                <w:szCs w:val="21"/>
                <w:lang w:val="en-CA" w:eastAsia="en-CA"/>
              </w:rPr>
              <w:t xml:space="preserve">Review all textbooks for cost, format (hard-copy, e-book, rental), use in multiple semesters, content (curriculum alignment, Canadian content, readability, engagement level), ancillary materials (question bank, </w:t>
            </w:r>
            <w:proofErr w:type="spellStart"/>
            <w:r>
              <w:rPr>
                <w:rFonts w:cstheme="minorHAnsi"/>
                <w:bCs/>
                <w:sz w:val="21"/>
                <w:szCs w:val="21"/>
                <w:lang w:val="en-CA" w:eastAsia="en-CA"/>
              </w:rPr>
              <w:t>Powerpoint</w:t>
            </w:r>
            <w:proofErr w:type="spellEnd"/>
            <w:r>
              <w:rPr>
                <w:rFonts w:cstheme="minorHAnsi"/>
                <w:bCs/>
                <w:sz w:val="21"/>
                <w:szCs w:val="21"/>
                <w:lang w:val="en-CA" w:eastAsia="en-CA"/>
              </w:rPr>
              <w:t>, online support, image bank), publisher support, AODA compliance, and conflict of interest.</w:t>
            </w:r>
          </w:p>
        </w:tc>
        <w:tc>
          <w:tcPr>
            <w:tcW w:w="6662" w:type="dxa"/>
            <w:shd w:val="clear" w:color="auto" w:fill="auto"/>
            <w:tcMar>
              <w:top w:w="113" w:type="dxa"/>
              <w:bottom w:w="113" w:type="dxa"/>
            </w:tcMar>
          </w:tcPr>
          <w:p w14:paraId="00895849" w14:textId="77777777" w:rsidR="00706F4C" w:rsidRPr="00DB3839" w:rsidRDefault="00706F4C" w:rsidP="00706F4C">
            <w:pPr>
              <w:pStyle w:val="NoSpacing"/>
              <w:rPr>
                <w:rFonts w:cstheme="minorHAnsi"/>
                <w:color w:val="00B050"/>
                <w:szCs w:val="22"/>
              </w:rPr>
            </w:pPr>
            <w:proofErr w:type="spellStart"/>
            <w:r w:rsidRPr="00DB3839">
              <w:rPr>
                <w:rFonts w:cstheme="minorHAnsi"/>
                <w:color w:val="00B050"/>
                <w:szCs w:val="22"/>
                <w:highlight w:val="yellow"/>
              </w:rPr>
              <w:t>Cris</w:t>
            </w:r>
            <w:proofErr w:type="spellEnd"/>
            <w:r w:rsidRPr="00DB3839">
              <w:rPr>
                <w:rFonts w:cstheme="minorHAnsi"/>
                <w:color w:val="00B050"/>
                <w:szCs w:val="22"/>
                <w:highlight w:val="yellow"/>
              </w:rPr>
              <w:t xml:space="preserve"> will request Program Budget from Sandra Dupret</w:t>
            </w:r>
          </w:p>
          <w:p w14:paraId="300CA19E" w14:textId="77777777" w:rsidR="00706F4C" w:rsidRDefault="00706F4C" w:rsidP="00706F4C">
            <w:pPr>
              <w:pStyle w:val="NoSpacing"/>
              <w:rPr>
                <w:rFonts w:cstheme="minorHAnsi"/>
                <w:color w:val="00B050"/>
                <w:szCs w:val="22"/>
              </w:rPr>
            </w:pPr>
          </w:p>
          <w:p w14:paraId="6FA0ED9C" w14:textId="77777777" w:rsidR="00706F4C" w:rsidRDefault="00706F4C" w:rsidP="00706F4C">
            <w:pPr>
              <w:pStyle w:val="NoSpacing"/>
              <w:rPr>
                <w:rFonts w:cstheme="minorHAnsi"/>
                <w:color w:val="00B050"/>
                <w:szCs w:val="22"/>
              </w:rPr>
            </w:pPr>
            <w:r>
              <w:rPr>
                <w:rFonts w:cstheme="minorHAnsi"/>
                <w:color w:val="00B050"/>
                <w:szCs w:val="22"/>
              </w:rPr>
              <w:t>Program resources:</w:t>
            </w:r>
          </w:p>
          <w:p w14:paraId="0BC85C65" w14:textId="77777777" w:rsidR="00706F4C" w:rsidRDefault="00706F4C" w:rsidP="00706F4C">
            <w:pPr>
              <w:pStyle w:val="NoSpacing"/>
              <w:rPr>
                <w:rFonts w:cstheme="minorHAnsi"/>
                <w:color w:val="00B050"/>
                <w:szCs w:val="22"/>
              </w:rPr>
            </w:pPr>
            <w:r>
              <w:rPr>
                <w:rFonts w:cstheme="minorHAnsi"/>
                <w:color w:val="00B050"/>
                <w:szCs w:val="22"/>
              </w:rPr>
              <w:t>See the discussions about the conservation lab and related spaces</w:t>
            </w:r>
          </w:p>
          <w:p w14:paraId="208D3AFA" w14:textId="77777777" w:rsidR="00706F4C" w:rsidRDefault="00706F4C" w:rsidP="00706F4C">
            <w:pPr>
              <w:pStyle w:val="NoSpacing"/>
              <w:rPr>
                <w:rFonts w:cstheme="minorHAnsi"/>
                <w:color w:val="00B050"/>
                <w:szCs w:val="22"/>
              </w:rPr>
            </w:pPr>
            <w:r>
              <w:rPr>
                <w:rFonts w:cstheme="minorHAnsi"/>
                <w:color w:val="00B050"/>
                <w:szCs w:val="22"/>
              </w:rPr>
              <w:t xml:space="preserve">The program is constantly adding to the literature wish list in the library. The Library is good to </w:t>
            </w:r>
            <w:proofErr w:type="spellStart"/>
            <w:r>
              <w:rPr>
                <w:rFonts w:cstheme="minorHAnsi"/>
                <w:color w:val="00B050"/>
                <w:szCs w:val="22"/>
              </w:rPr>
              <w:t>honour</w:t>
            </w:r>
            <w:proofErr w:type="spellEnd"/>
            <w:r>
              <w:rPr>
                <w:rFonts w:cstheme="minorHAnsi"/>
                <w:color w:val="00B050"/>
                <w:szCs w:val="22"/>
              </w:rPr>
              <w:t xml:space="preserve"> many of our requests. These programs use the library resources, they are also solid users of Interlibrary Loans</w:t>
            </w:r>
          </w:p>
          <w:p w14:paraId="651C49B5" w14:textId="77777777" w:rsidR="00706F4C" w:rsidRDefault="00706F4C" w:rsidP="00706F4C">
            <w:pPr>
              <w:pStyle w:val="NoSpacing"/>
              <w:rPr>
                <w:rFonts w:cstheme="minorHAnsi"/>
                <w:color w:val="00B050"/>
                <w:szCs w:val="22"/>
              </w:rPr>
            </w:pPr>
          </w:p>
          <w:p w14:paraId="09448A23" w14:textId="77777777" w:rsidR="00706F4C" w:rsidRDefault="00706F4C" w:rsidP="00706F4C">
            <w:pPr>
              <w:pStyle w:val="NoSpacing"/>
              <w:rPr>
                <w:rFonts w:cstheme="minorHAnsi"/>
                <w:color w:val="00B050"/>
                <w:szCs w:val="22"/>
              </w:rPr>
            </w:pPr>
            <w:r>
              <w:rPr>
                <w:rFonts w:cstheme="minorHAnsi"/>
                <w:color w:val="00B050"/>
                <w:szCs w:val="22"/>
              </w:rPr>
              <w:t>The programs are supported by professional organizations in the form of awards and a couple of bursaries for students:</w:t>
            </w:r>
          </w:p>
          <w:p w14:paraId="25740AFA" w14:textId="77777777" w:rsidR="00706F4C" w:rsidRDefault="00706F4C" w:rsidP="00706F4C">
            <w:pPr>
              <w:pStyle w:val="NoSpacing"/>
              <w:rPr>
                <w:rFonts w:cstheme="minorHAnsi"/>
                <w:color w:val="00B050"/>
                <w:szCs w:val="22"/>
              </w:rPr>
            </w:pPr>
          </w:p>
          <w:p w14:paraId="6FD5DD61" w14:textId="77777777" w:rsidR="00706F4C" w:rsidRDefault="00706F4C" w:rsidP="00706F4C">
            <w:pPr>
              <w:rPr>
                <w:rFonts w:cstheme="minorHAnsi"/>
                <w:color w:val="00B050"/>
                <w:szCs w:val="22"/>
              </w:rPr>
            </w:pPr>
            <w:r>
              <w:rPr>
                <w:rFonts w:cstheme="minorHAnsi"/>
                <w:color w:val="00B050"/>
                <w:szCs w:val="22"/>
              </w:rPr>
              <w:t>Canadian Museum Association: CHM or MMC program</w:t>
            </w:r>
          </w:p>
          <w:p w14:paraId="7A9AB3CB" w14:textId="77777777" w:rsidR="00706F4C" w:rsidRDefault="00706F4C" w:rsidP="00706F4C">
            <w:pPr>
              <w:rPr>
                <w:rFonts w:cstheme="minorHAnsi"/>
                <w:color w:val="00B050"/>
                <w:szCs w:val="22"/>
              </w:rPr>
            </w:pPr>
          </w:p>
          <w:p w14:paraId="1BF05FC5" w14:textId="77777777" w:rsidR="00706F4C" w:rsidRDefault="00706F4C" w:rsidP="00706F4C">
            <w:pPr>
              <w:rPr>
                <w:rFonts w:cstheme="minorHAnsi"/>
                <w:color w:val="00B050"/>
                <w:szCs w:val="22"/>
              </w:rPr>
            </w:pPr>
            <w:r>
              <w:rPr>
                <w:rFonts w:cstheme="minorHAnsi"/>
                <w:color w:val="00B050"/>
                <w:szCs w:val="22"/>
              </w:rPr>
              <w:t>Ontario Museum Association: CHM or MMC program</w:t>
            </w:r>
          </w:p>
          <w:p w14:paraId="6F96C721" w14:textId="77777777" w:rsidR="00706F4C" w:rsidRDefault="00706F4C" w:rsidP="00706F4C">
            <w:pPr>
              <w:rPr>
                <w:rFonts w:cstheme="minorHAnsi"/>
                <w:color w:val="00B050"/>
                <w:szCs w:val="22"/>
              </w:rPr>
            </w:pPr>
          </w:p>
          <w:p w14:paraId="06623088" w14:textId="77777777" w:rsidR="00706F4C" w:rsidRPr="00D7359C" w:rsidRDefault="00706F4C" w:rsidP="00706F4C">
            <w:pPr>
              <w:rPr>
                <w:rFonts w:cstheme="minorHAnsi"/>
                <w:color w:val="00B050"/>
                <w:szCs w:val="22"/>
              </w:rPr>
            </w:pPr>
            <w:r>
              <w:rPr>
                <w:rFonts w:cstheme="minorHAnsi"/>
                <w:color w:val="00B050"/>
                <w:szCs w:val="22"/>
              </w:rPr>
              <w:lastRenderedPageBreak/>
              <w:t>United Empire Loyalists: an award for the MMC program and one for the CHM program.  Plus, they support a bursary for each program. (these are running for three years!)</w:t>
            </w:r>
          </w:p>
          <w:p w14:paraId="7FEC887A" w14:textId="77777777" w:rsidR="00706F4C" w:rsidRDefault="00706F4C" w:rsidP="00706F4C">
            <w:pPr>
              <w:pStyle w:val="NoSpacing"/>
              <w:rPr>
                <w:rFonts w:cstheme="minorHAnsi"/>
                <w:color w:val="00B050"/>
                <w:szCs w:val="22"/>
              </w:rPr>
            </w:pPr>
          </w:p>
          <w:p w14:paraId="303C9D91" w14:textId="77777777" w:rsidR="00706F4C" w:rsidRDefault="00706F4C" w:rsidP="00706F4C">
            <w:pPr>
              <w:pStyle w:val="NoSpacing"/>
              <w:rPr>
                <w:rFonts w:cstheme="minorHAnsi"/>
                <w:color w:val="00B050"/>
                <w:szCs w:val="22"/>
              </w:rPr>
            </w:pPr>
          </w:p>
          <w:p w14:paraId="20759739" w14:textId="77777777" w:rsidR="00706F4C" w:rsidRDefault="00706F4C" w:rsidP="00706F4C">
            <w:pPr>
              <w:pStyle w:val="NoSpacing"/>
              <w:rPr>
                <w:rFonts w:cstheme="minorHAnsi"/>
                <w:color w:val="00B050"/>
                <w:szCs w:val="22"/>
              </w:rPr>
            </w:pPr>
          </w:p>
          <w:p w14:paraId="5A372D7D" w14:textId="77777777" w:rsidR="00706F4C" w:rsidRDefault="00706F4C" w:rsidP="00706F4C">
            <w:pPr>
              <w:pStyle w:val="NoSpacing"/>
              <w:rPr>
                <w:rFonts w:cstheme="minorHAnsi"/>
                <w:color w:val="00B050"/>
                <w:szCs w:val="22"/>
              </w:rPr>
            </w:pPr>
          </w:p>
          <w:p w14:paraId="11D8EEB4" w14:textId="77777777" w:rsidR="00706F4C" w:rsidRDefault="00706F4C" w:rsidP="00706F4C">
            <w:pPr>
              <w:pStyle w:val="NoSpacing"/>
              <w:rPr>
                <w:rFonts w:cstheme="minorHAnsi"/>
                <w:color w:val="00B050"/>
                <w:szCs w:val="22"/>
              </w:rPr>
            </w:pPr>
            <w:r w:rsidRPr="00740545">
              <w:rPr>
                <w:rFonts w:cstheme="minorHAnsi"/>
                <w:color w:val="000000" w:themeColor="text1"/>
                <w:szCs w:val="22"/>
              </w:rPr>
              <w:t>Text books:</w:t>
            </w:r>
            <w:r>
              <w:rPr>
                <w:rFonts w:cstheme="minorHAnsi"/>
                <w:color w:val="00B050"/>
                <w:szCs w:val="22"/>
              </w:rPr>
              <w:t xml:space="preserve"> </w:t>
            </w:r>
          </w:p>
          <w:p w14:paraId="4A4A1E25" w14:textId="77777777" w:rsidR="00706F4C" w:rsidRDefault="00706F4C" w:rsidP="00706F4C">
            <w:pPr>
              <w:pStyle w:val="NoSpacing"/>
              <w:rPr>
                <w:rFonts w:cstheme="minorHAnsi"/>
                <w:color w:val="000000" w:themeColor="text1"/>
                <w:szCs w:val="22"/>
              </w:rPr>
            </w:pPr>
            <w:r w:rsidRPr="00376925">
              <w:rPr>
                <w:rFonts w:cstheme="minorHAnsi"/>
                <w:color w:val="000000" w:themeColor="text1"/>
                <w:szCs w:val="22"/>
              </w:rPr>
              <w:t>Students actually do not like to purchase text books.  The</w:t>
            </w:r>
            <w:r>
              <w:rPr>
                <w:rFonts w:cstheme="minorHAnsi"/>
                <w:color w:val="000000" w:themeColor="text1"/>
                <w:szCs w:val="22"/>
              </w:rPr>
              <w:t xml:space="preserve">refore, </w:t>
            </w:r>
            <w:r w:rsidRPr="00376925">
              <w:rPr>
                <w:rFonts w:cstheme="minorHAnsi"/>
                <w:color w:val="000000" w:themeColor="text1"/>
                <w:szCs w:val="22"/>
              </w:rPr>
              <w:t>text book list</w:t>
            </w:r>
            <w:r>
              <w:rPr>
                <w:rFonts w:cstheme="minorHAnsi"/>
                <w:color w:val="000000" w:themeColor="text1"/>
                <w:szCs w:val="22"/>
              </w:rPr>
              <w:t>s</w:t>
            </w:r>
            <w:r w:rsidRPr="00376925">
              <w:rPr>
                <w:rFonts w:cstheme="minorHAnsi"/>
                <w:color w:val="000000" w:themeColor="text1"/>
                <w:szCs w:val="22"/>
              </w:rPr>
              <w:t xml:space="preserve"> </w:t>
            </w:r>
            <w:r w:rsidRPr="005E663D">
              <w:rPr>
                <w:rFonts w:cstheme="minorHAnsi"/>
                <w:b/>
                <w:color w:val="000000" w:themeColor="text1"/>
                <w:szCs w:val="22"/>
              </w:rPr>
              <w:t>are reviewed annually</w:t>
            </w:r>
            <w:r w:rsidRPr="00376925">
              <w:rPr>
                <w:rFonts w:cstheme="minorHAnsi"/>
                <w:color w:val="000000" w:themeColor="text1"/>
                <w:szCs w:val="22"/>
              </w:rPr>
              <w:t xml:space="preserve">, and are trimmed </w:t>
            </w:r>
            <w:r>
              <w:rPr>
                <w:rFonts w:cstheme="minorHAnsi"/>
                <w:color w:val="000000" w:themeColor="text1"/>
                <w:szCs w:val="22"/>
              </w:rPr>
              <w:t xml:space="preserve">or added to </w:t>
            </w:r>
            <w:r w:rsidRPr="00376925">
              <w:rPr>
                <w:rFonts w:cstheme="minorHAnsi"/>
                <w:color w:val="000000" w:themeColor="text1"/>
                <w:szCs w:val="22"/>
              </w:rPr>
              <w:t xml:space="preserve">accordingly.  Many reference materials are available </w:t>
            </w:r>
            <w:r>
              <w:rPr>
                <w:rFonts w:cstheme="minorHAnsi"/>
                <w:color w:val="000000" w:themeColor="text1"/>
                <w:szCs w:val="22"/>
              </w:rPr>
              <w:t>on line</w:t>
            </w:r>
            <w:r w:rsidRPr="00376925">
              <w:rPr>
                <w:rFonts w:cstheme="minorHAnsi"/>
                <w:color w:val="000000" w:themeColor="text1"/>
                <w:szCs w:val="22"/>
              </w:rPr>
              <w:t xml:space="preserve">; links are provided in the course outlines.  Students often find it cheaper to source the text books through other avenues, </w:t>
            </w:r>
            <w:r>
              <w:rPr>
                <w:rFonts w:cstheme="minorHAnsi"/>
                <w:color w:val="000000" w:themeColor="text1"/>
                <w:szCs w:val="22"/>
              </w:rPr>
              <w:t xml:space="preserve">rather </w:t>
            </w:r>
            <w:r w:rsidRPr="00376925">
              <w:rPr>
                <w:rFonts w:cstheme="minorHAnsi"/>
                <w:color w:val="000000" w:themeColor="text1"/>
                <w:szCs w:val="22"/>
              </w:rPr>
              <w:t xml:space="preserve">than </w:t>
            </w:r>
            <w:r>
              <w:rPr>
                <w:rFonts w:cstheme="minorHAnsi"/>
                <w:color w:val="000000" w:themeColor="text1"/>
                <w:szCs w:val="22"/>
              </w:rPr>
              <w:t xml:space="preserve">through </w:t>
            </w:r>
            <w:r w:rsidRPr="00376925">
              <w:rPr>
                <w:rFonts w:cstheme="minorHAnsi"/>
                <w:color w:val="000000" w:themeColor="text1"/>
                <w:szCs w:val="22"/>
              </w:rPr>
              <w:t xml:space="preserve">the college book store.  </w:t>
            </w:r>
            <w:r>
              <w:rPr>
                <w:rFonts w:cstheme="minorHAnsi"/>
                <w:color w:val="000000" w:themeColor="text1"/>
                <w:szCs w:val="22"/>
              </w:rPr>
              <w:t xml:space="preserve">There are no test banks, review tests, </w:t>
            </w:r>
            <w:proofErr w:type="spellStart"/>
            <w:r>
              <w:rPr>
                <w:rFonts w:cstheme="minorHAnsi"/>
                <w:color w:val="000000" w:themeColor="text1"/>
                <w:szCs w:val="22"/>
              </w:rPr>
              <w:t>ppts</w:t>
            </w:r>
            <w:proofErr w:type="spellEnd"/>
            <w:r>
              <w:rPr>
                <w:rFonts w:cstheme="minorHAnsi"/>
                <w:color w:val="000000" w:themeColor="text1"/>
                <w:szCs w:val="22"/>
              </w:rPr>
              <w:t>, course packs, or other teaching resources available to us. The field is so specialized that the publishers print a limited number of text books = high cost to purchase especially with the book store mark up.  Students are encouraged to look at the text books as an investment in their own resource library.  As often as possible we recommend one text book that will serve content across multiple semesters: i.e., the Chemistry text book, Alberta Standard Practices Handbook for Museums – these serve the content in multiple semesters.</w:t>
            </w:r>
          </w:p>
          <w:p w14:paraId="18735878" w14:textId="77777777" w:rsidR="00706F4C" w:rsidRDefault="00706F4C" w:rsidP="00706F4C">
            <w:pPr>
              <w:pStyle w:val="NoSpacing"/>
              <w:rPr>
                <w:rFonts w:cstheme="minorHAnsi"/>
                <w:color w:val="000000" w:themeColor="text1"/>
                <w:szCs w:val="22"/>
              </w:rPr>
            </w:pPr>
            <w:r>
              <w:rPr>
                <w:rFonts w:cstheme="minorHAnsi"/>
                <w:color w:val="000000" w:themeColor="text1"/>
                <w:szCs w:val="22"/>
              </w:rPr>
              <w:t>Many text books cross the curriculum – serve multiple courses.</w:t>
            </w:r>
          </w:p>
          <w:p w14:paraId="1C15C412" w14:textId="77777777" w:rsidR="00706F4C" w:rsidRDefault="00706F4C" w:rsidP="00706F4C">
            <w:pPr>
              <w:pStyle w:val="NoSpacing"/>
              <w:rPr>
                <w:rFonts w:cstheme="minorHAnsi"/>
                <w:color w:val="000000" w:themeColor="text1"/>
                <w:szCs w:val="22"/>
              </w:rPr>
            </w:pPr>
            <w:r>
              <w:rPr>
                <w:rFonts w:cstheme="minorHAnsi"/>
                <w:color w:val="000000" w:themeColor="text1"/>
                <w:szCs w:val="22"/>
              </w:rPr>
              <w:t>Students must purchase some tools – students are excited to invest in their tool kits as a resource for their career.</w:t>
            </w:r>
          </w:p>
          <w:p w14:paraId="0A0F9D2A" w14:textId="77777777" w:rsidR="00706F4C" w:rsidRDefault="00706F4C" w:rsidP="00706F4C">
            <w:pPr>
              <w:pStyle w:val="NoSpacing"/>
              <w:rPr>
                <w:rFonts w:cstheme="minorHAnsi"/>
                <w:color w:val="000000" w:themeColor="text1"/>
                <w:szCs w:val="22"/>
              </w:rPr>
            </w:pPr>
            <w:r>
              <w:rPr>
                <w:rFonts w:cstheme="minorHAnsi"/>
                <w:color w:val="000000" w:themeColor="text1"/>
                <w:szCs w:val="22"/>
              </w:rPr>
              <w:t>There is no conflict of interest with the resources used in the programs.</w:t>
            </w:r>
          </w:p>
          <w:p w14:paraId="140D17B2" w14:textId="77777777" w:rsidR="00706F4C" w:rsidRDefault="00706F4C" w:rsidP="00706F4C">
            <w:pPr>
              <w:pStyle w:val="NoSpacing"/>
              <w:rPr>
                <w:rFonts w:cstheme="minorHAnsi"/>
                <w:color w:val="000000" w:themeColor="text1"/>
                <w:szCs w:val="22"/>
              </w:rPr>
            </w:pPr>
            <w:r>
              <w:rPr>
                <w:rFonts w:cstheme="minorHAnsi"/>
                <w:color w:val="000000" w:themeColor="text1"/>
                <w:szCs w:val="22"/>
              </w:rPr>
              <w:t>Faculty are creating their content – and aligning it to the resources.</w:t>
            </w:r>
          </w:p>
          <w:p w14:paraId="5552CD6C" w14:textId="77777777" w:rsidR="00706F4C" w:rsidRDefault="00706F4C" w:rsidP="00706F4C">
            <w:pPr>
              <w:pStyle w:val="NoSpacing"/>
              <w:rPr>
                <w:rFonts w:cstheme="minorHAnsi"/>
                <w:color w:val="000000" w:themeColor="text1"/>
                <w:szCs w:val="22"/>
              </w:rPr>
            </w:pPr>
          </w:p>
          <w:p w14:paraId="649F8631" w14:textId="28A4E9FB" w:rsidR="00706F4C" w:rsidRDefault="00706F4C" w:rsidP="00706F4C">
            <w:pPr>
              <w:pStyle w:val="NoSpacing"/>
              <w:rPr>
                <w:rFonts w:cstheme="minorHAnsi"/>
                <w:color w:val="00B050"/>
                <w:szCs w:val="22"/>
              </w:rPr>
            </w:pPr>
            <w:r>
              <w:rPr>
                <w:rFonts w:cstheme="minorHAnsi"/>
                <w:color w:val="00B050"/>
                <w:szCs w:val="22"/>
              </w:rPr>
              <w:t>We look at potential additions to the text book list annually</w:t>
            </w:r>
          </w:p>
          <w:p w14:paraId="59B117AD" w14:textId="06409B04" w:rsidR="00267A91" w:rsidRDefault="00267A91" w:rsidP="00706F4C">
            <w:pPr>
              <w:pStyle w:val="NoSpacing"/>
              <w:rPr>
                <w:rFonts w:cstheme="minorHAnsi"/>
                <w:color w:val="00B050"/>
                <w:szCs w:val="22"/>
              </w:rPr>
            </w:pPr>
            <w:r>
              <w:rPr>
                <w:rFonts w:cstheme="minorHAnsi"/>
                <w:color w:val="00B050"/>
                <w:szCs w:val="22"/>
              </w:rPr>
              <w:t xml:space="preserve">We are researching content regarding Nano Science in </w:t>
            </w:r>
            <w:proofErr w:type="spellStart"/>
            <w:r>
              <w:rPr>
                <w:rFonts w:cstheme="minorHAnsi"/>
                <w:color w:val="00B050"/>
                <w:szCs w:val="22"/>
              </w:rPr>
              <w:t>Conservaiton</w:t>
            </w:r>
            <w:proofErr w:type="spellEnd"/>
          </w:p>
          <w:p w14:paraId="56EBFD76" w14:textId="77777777" w:rsidR="00706F4C" w:rsidRDefault="00706F4C" w:rsidP="00706F4C">
            <w:pPr>
              <w:pStyle w:val="NoSpacing"/>
              <w:rPr>
                <w:rFonts w:cstheme="minorHAnsi"/>
                <w:color w:val="00B050"/>
                <w:szCs w:val="22"/>
              </w:rPr>
            </w:pPr>
          </w:p>
          <w:p w14:paraId="366774C7" w14:textId="77777777" w:rsidR="00706F4C" w:rsidRDefault="008E16D9" w:rsidP="00706F4C">
            <w:pPr>
              <w:pStyle w:val="NoSpacing"/>
              <w:rPr>
                <w:rFonts w:cstheme="minorHAnsi"/>
                <w:color w:val="00B050"/>
                <w:szCs w:val="22"/>
              </w:rPr>
            </w:pPr>
            <w:hyperlink r:id="rId35" w:history="1">
              <w:r w:rsidR="00706F4C" w:rsidRPr="00740545">
                <w:rPr>
                  <w:rStyle w:val="Hyperlink"/>
                  <w:rFonts w:cstheme="minorHAnsi"/>
                  <w:szCs w:val="22"/>
                </w:rPr>
                <w:t>6 Program Resources\CCM 1 booklist.doc</w:t>
              </w:r>
            </w:hyperlink>
            <w:r w:rsidR="00706F4C">
              <w:rPr>
                <w:rFonts w:cstheme="minorHAnsi"/>
                <w:color w:val="00B050"/>
                <w:szCs w:val="22"/>
              </w:rPr>
              <w:t xml:space="preserve">, </w:t>
            </w:r>
          </w:p>
          <w:p w14:paraId="39F7D920" w14:textId="77777777" w:rsidR="00706F4C" w:rsidRDefault="008E16D9" w:rsidP="00706F4C">
            <w:pPr>
              <w:pStyle w:val="NoSpacing"/>
              <w:rPr>
                <w:rFonts w:cstheme="minorHAnsi"/>
                <w:color w:val="00B050"/>
                <w:szCs w:val="22"/>
              </w:rPr>
            </w:pPr>
            <w:hyperlink r:id="rId36" w:history="1">
              <w:r w:rsidR="00706F4C" w:rsidRPr="00740545">
                <w:rPr>
                  <w:rStyle w:val="Hyperlink"/>
                  <w:rFonts w:cstheme="minorHAnsi"/>
                  <w:szCs w:val="22"/>
                </w:rPr>
                <w:t>6 Program Resources\CCM 2 booklist.doc</w:t>
              </w:r>
            </w:hyperlink>
            <w:r w:rsidR="00706F4C">
              <w:rPr>
                <w:rFonts w:cstheme="minorHAnsi"/>
                <w:color w:val="00B050"/>
                <w:szCs w:val="22"/>
              </w:rPr>
              <w:t xml:space="preserve">, </w:t>
            </w:r>
          </w:p>
          <w:p w14:paraId="74516A80" w14:textId="77777777" w:rsidR="00706F4C" w:rsidRPr="00116B54" w:rsidRDefault="008E16D9" w:rsidP="00706F4C">
            <w:pPr>
              <w:pStyle w:val="NoSpacing"/>
              <w:rPr>
                <w:rFonts w:cstheme="minorHAnsi"/>
                <w:szCs w:val="22"/>
              </w:rPr>
            </w:pPr>
            <w:hyperlink r:id="rId37" w:history="1">
              <w:r w:rsidR="00706F4C" w:rsidRPr="00740545">
                <w:rPr>
                  <w:rStyle w:val="Hyperlink"/>
                  <w:rFonts w:cstheme="minorHAnsi"/>
                  <w:szCs w:val="22"/>
                </w:rPr>
                <w:t>6 Program Resources\CCM 3 booklist.doc</w:t>
              </w:r>
            </w:hyperlink>
          </w:p>
        </w:tc>
      </w:tr>
      <w:tr w:rsidR="00706F4C" w:rsidRPr="00116B54" w14:paraId="1EE3500F" w14:textId="77777777" w:rsidTr="003F0641">
        <w:trPr>
          <w:trHeight w:val="1037"/>
        </w:trPr>
        <w:tc>
          <w:tcPr>
            <w:tcW w:w="6947" w:type="dxa"/>
            <w:shd w:val="clear" w:color="auto" w:fill="auto"/>
            <w:tcMar>
              <w:top w:w="113" w:type="dxa"/>
              <w:bottom w:w="113" w:type="dxa"/>
            </w:tcMar>
          </w:tcPr>
          <w:p w14:paraId="426A74AC" w14:textId="77777777" w:rsidR="00706F4C" w:rsidRDefault="00706F4C" w:rsidP="00706F4C">
            <w:pPr>
              <w:pStyle w:val="NoSpacing"/>
              <w:rPr>
                <w:rFonts w:cstheme="minorHAnsi"/>
                <w:sz w:val="21"/>
                <w:szCs w:val="21"/>
              </w:rPr>
            </w:pPr>
            <w:r w:rsidRPr="005C0ABE">
              <w:rPr>
                <w:rFonts w:cstheme="minorHAnsi"/>
                <w:sz w:val="21"/>
                <w:szCs w:val="21"/>
              </w:rPr>
              <w:lastRenderedPageBreak/>
              <w:t>6.2 Faculty and Staff Resources</w:t>
            </w:r>
          </w:p>
          <w:p w14:paraId="090ABCAF" w14:textId="77777777" w:rsidR="00706F4C" w:rsidRPr="005C0ABE" w:rsidRDefault="00706F4C" w:rsidP="00706F4C">
            <w:pPr>
              <w:pStyle w:val="NoSpacing"/>
              <w:rPr>
                <w:rFonts w:cstheme="minorHAnsi"/>
                <w:sz w:val="21"/>
                <w:szCs w:val="21"/>
              </w:rPr>
            </w:pPr>
          </w:p>
          <w:p w14:paraId="7BF54303" w14:textId="77777777" w:rsidR="00706F4C" w:rsidRPr="005C0ABE" w:rsidRDefault="00706F4C" w:rsidP="00706F4C">
            <w:pPr>
              <w:pStyle w:val="NoSpacing"/>
              <w:rPr>
                <w:rFonts w:cstheme="minorHAnsi"/>
                <w:sz w:val="21"/>
                <w:szCs w:val="21"/>
                <w:lang w:val="en-CA" w:eastAsia="en-CA"/>
              </w:rPr>
            </w:pPr>
            <w:r w:rsidRPr="005C0ABE">
              <w:rPr>
                <w:rFonts w:cstheme="minorHAnsi"/>
                <w:sz w:val="21"/>
                <w:szCs w:val="21"/>
                <w:lang w:val="en-CA" w:eastAsia="en-CA"/>
              </w:rPr>
              <w:t>Please comment on:</w:t>
            </w:r>
          </w:p>
          <w:p w14:paraId="0B18C833" w14:textId="77777777" w:rsidR="00706F4C" w:rsidRPr="005C0ABE" w:rsidRDefault="00706F4C" w:rsidP="00706F4C">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14:paraId="50C4F49D" w14:textId="77777777" w:rsidR="00706F4C" w:rsidRPr="005C0ABE" w:rsidRDefault="00706F4C" w:rsidP="00706F4C">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14:paraId="2EE90BB2" w14:textId="77777777" w:rsidR="00706F4C" w:rsidRPr="005C0ABE" w:rsidRDefault="00706F4C" w:rsidP="00706F4C">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14:paraId="3D726B47" w14:textId="77777777" w:rsidR="00706F4C" w:rsidRPr="005C0ABE" w:rsidRDefault="00706F4C" w:rsidP="00706F4C">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14:paraId="5743C104" w14:textId="77777777" w:rsidR="00706F4C" w:rsidRDefault="00706F4C" w:rsidP="00706F4C">
            <w:pPr>
              <w:pStyle w:val="NoSpacing"/>
              <w:rPr>
                <w:rFonts w:cstheme="minorHAnsi"/>
                <w:color w:val="000000" w:themeColor="text1"/>
                <w:szCs w:val="22"/>
              </w:rPr>
            </w:pPr>
            <w:r>
              <w:rPr>
                <w:rFonts w:cstheme="minorHAnsi"/>
                <w:color w:val="000000" w:themeColor="text1"/>
                <w:szCs w:val="22"/>
              </w:rPr>
              <w:t>The program technologist position should be a full time position.</w:t>
            </w:r>
          </w:p>
          <w:p w14:paraId="5D508FEB" w14:textId="77777777" w:rsidR="00706F4C" w:rsidRDefault="00706F4C" w:rsidP="00706F4C">
            <w:pPr>
              <w:pStyle w:val="NoSpacing"/>
              <w:rPr>
                <w:rFonts w:cstheme="minorHAnsi"/>
                <w:color w:val="00B050"/>
                <w:szCs w:val="22"/>
              </w:rPr>
            </w:pPr>
            <w:r w:rsidRPr="002C07B6">
              <w:rPr>
                <w:rFonts w:cstheme="minorHAnsi"/>
                <w:color w:val="000000" w:themeColor="text1"/>
                <w:szCs w:val="22"/>
              </w:rPr>
              <w:t>The program should expand the pool of potential part time faculty. The programs are so specialized the teaching resources and expertise is not available locally. Many faculty commute from the GTA, or Toronto proper</w:t>
            </w:r>
            <w:r>
              <w:rPr>
                <w:rFonts w:cstheme="minorHAnsi"/>
                <w:color w:val="00B050"/>
                <w:szCs w:val="22"/>
              </w:rPr>
              <w:t xml:space="preserve">.  </w:t>
            </w:r>
          </w:p>
          <w:p w14:paraId="76ADFF90" w14:textId="77777777" w:rsidR="00706F4C" w:rsidRDefault="00706F4C" w:rsidP="00706F4C">
            <w:pPr>
              <w:pStyle w:val="NoSpacing"/>
              <w:rPr>
                <w:rFonts w:cstheme="minorHAnsi"/>
                <w:color w:val="000000" w:themeColor="text1"/>
                <w:szCs w:val="22"/>
              </w:rPr>
            </w:pPr>
            <w:r>
              <w:rPr>
                <w:rFonts w:cstheme="minorHAnsi"/>
                <w:color w:val="000000" w:themeColor="text1"/>
                <w:szCs w:val="22"/>
              </w:rPr>
              <w:t>T</w:t>
            </w:r>
            <w:r w:rsidRPr="002C07B6">
              <w:rPr>
                <w:rFonts w:cstheme="minorHAnsi"/>
                <w:color w:val="000000" w:themeColor="text1"/>
                <w:szCs w:val="22"/>
              </w:rPr>
              <w:t xml:space="preserve">he program </w:t>
            </w:r>
            <w:r>
              <w:rPr>
                <w:rFonts w:cstheme="minorHAnsi"/>
                <w:color w:val="000000" w:themeColor="text1"/>
                <w:szCs w:val="22"/>
              </w:rPr>
              <w:t xml:space="preserve">[eventually] </w:t>
            </w:r>
            <w:r w:rsidRPr="002C07B6">
              <w:rPr>
                <w:rFonts w:cstheme="minorHAnsi"/>
                <w:color w:val="000000" w:themeColor="text1"/>
                <w:szCs w:val="22"/>
              </w:rPr>
              <w:t>need</w:t>
            </w:r>
            <w:r>
              <w:rPr>
                <w:rFonts w:cstheme="minorHAnsi"/>
                <w:color w:val="000000" w:themeColor="text1"/>
                <w:szCs w:val="22"/>
              </w:rPr>
              <w:t>s</w:t>
            </w:r>
            <w:r w:rsidRPr="002C07B6">
              <w:rPr>
                <w:rFonts w:cstheme="minorHAnsi"/>
                <w:color w:val="000000" w:themeColor="text1"/>
                <w:szCs w:val="22"/>
              </w:rPr>
              <w:t xml:space="preserve"> to </w:t>
            </w:r>
            <w:r>
              <w:rPr>
                <w:rFonts w:cstheme="minorHAnsi"/>
                <w:color w:val="000000" w:themeColor="text1"/>
                <w:szCs w:val="22"/>
              </w:rPr>
              <w:t xml:space="preserve">implement a succession </w:t>
            </w:r>
            <w:r w:rsidRPr="002C07B6">
              <w:rPr>
                <w:rFonts w:cstheme="minorHAnsi"/>
                <w:color w:val="000000" w:themeColor="text1"/>
                <w:szCs w:val="22"/>
              </w:rPr>
              <w:t xml:space="preserve">plan for </w:t>
            </w:r>
            <w:r>
              <w:rPr>
                <w:rFonts w:cstheme="minorHAnsi"/>
                <w:color w:val="000000" w:themeColor="text1"/>
                <w:szCs w:val="22"/>
              </w:rPr>
              <w:t xml:space="preserve">the </w:t>
            </w:r>
            <w:r w:rsidRPr="002C07B6">
              <w:rPr>
                <w:rFonts w:cstheme="minorHAnsi"/>
                <w:color w:val="000000" w:themeColor="text1"/>
                <w:szCs w:val="22"/>
              </w:rPr>
              <w:t xml:space="preserve">full time faculty </w:t>
            </w:r>
            <w:r>
              <w:rPr>
                <w:rFonts w:cstheme="minorHAnsi"/>
                <w:color w:val="000000" w:themeColor="text1"/>
                <w:szCs w:val="22"/>
              </w:rPr>
              <w:t xml:space="preserve">and some part time faculty.  The change in part time faculty does cycle. </w:t>
            </w:r>
          </w:p>
          <w:p w14:paraId="0C322550" w14:textId="77777777" w:rsidR="00706F4C" w:rsidRDefault="00706F4C" w:rsidP="00706F4C">
            <w:pPr>
              <w:pStyle w:val="NoSpacing"/>
              <w:rPr>
                <w:rFonts w:cstheme="minorHAnsi"/>
                <w:color w:val="000000" w:themeColor="text1"/>
                <w:szCs w:val="22"/>
              </w:rPr>
            </w:pPr>
            <w:r>
              <w:rPr>
                <w:rFonts w:cstheme="minorHAnsi"/>
                <w:color w:val="000000" w:themeColor="text1"/>
                <w:szCs w:val="22"/>
              </w:rPr>
              <w:t>See the staff and faculty resource lists compiled and based on the submission of individual resumes.</w:t>
            </w:r>
          </w:p>
          <w:p w14:paraId="7ACE140C" w14:textId="77777777" w:rsidR="00706F4C" w:rsidRDefault="00706F4C" w:rsidP="00706F4C">
            <w:pPr>
              <w:pStyle w:val="NoSpacing"/>
              <w:rPr>
                <w:rFonts w:cstheme="minorHAnsi"/>
                <w:color w:val="000000" w:themeColor="text1"/>
                <w:szCs w:val="22"/>
              </w:rPr>
            </w:pPr>
            <w:r>
              <w:rPr>
                <w:rFonts w:cstheme="minorHAnsi"/>
                <w:color w:val="000000" w:themeColor="text1"/>
                <w:szCs w:val="22"/>
              </w:rPr>
              <w:t xml:space="preserve">The college might consider having 2 separate </w:t>
            </w:r>
            <w:proofErr w:type="spellStart"/>
            <w:r>
              <w:rPr>
                <w:rFonts w:cstheme="minorHAnsi"/>
                <w:color w:val="000000" w:themeColor="text1"/>
                <w:szCs w:val="22"/>
              </w:rPr>
              <w:t>co-ordinators</w:t>
            </w:r>
            <w:proofErr w:type="spellEnd"/>
            <w:r>
              <w:rPr>
                <w:rFonts w:cstheme="minorHAnsi"/>
                <w:color w:val="000000" w:themeColor="text1"/>
                <w:szCs w:val="22"/>
              </w:rPr>
              <w:t xml:space="preserve"> (one for each program) </w:t>
            </w:r>
          </w:p>
          <w:p w14:paraId="4EE41415" w14:textId="77777777" w:rsidR="00706F4C" w:rsidRPr="00116B54" w:rsidRDefault="00706F4C" w:rsidP="00706F4C">
            <w:pPr>
              <w:pStyle w:val="NoSpacing"/>
              <w:rPr>
                <w:rFonts w:cstheme="minorHAnsi"/>
                <w:szCs w:val="22"/>
              </w:rPr>
            </w:pPr>
            <w:r>
              <w:rPr>
                <w:rFonts w:cstheme="minorHAnsi"/>
                <w:color w:val="000000" w:themeColor="text1"/>
                <w:szCs w:val="22"/>
              </w:rPr>
              <w:t>More full time faculty would be an asset</w:t>
            </w:r>
          </w:p>
        </w:tc>
      </w:tr>
      <w:tr w:rsidR="00706F4C" w:rsidRPr="00116B54" w14:paraId="738BB623" w14:textId="77777777" w:rsidTr="003F0641">
        <w:trPr>
          <w:trHeight w:val="1037"/>
        </w:trPr>
        <w:tc>
          <w:tcPr>
            <w:tcW w:w="6947" w:type="dxa"/>
            <w:shd w:val="clear" w:color="auto" w:fill="auto"/>
            <w:tcMar>
              <w:top w:w="113" w:type="dxa"/>
              <w:bottom w:w="113" w:type="dxa"/>
            </w:tcMar>
          </w:tcPr>
          <w:p w14:paraId="11830E8B" w14:textId="77777777" w:rsidR="00706F4C" w:rsidRDefault="00706F4C" w:rsidP="00706F4C">
            <w:pPr>
              <w:pStyle w:val="NoSpacing"/>
              <w:rPr>
                <w:rFonts w:cstheme="minorHAnsi"/>
                <w:sz w:val="21"/>
                <w:szCs w:val="21"/>
              </w:rPr>
            </w:pPr>
            <w:r w:rsidRPr="00F7393D">
              <w:rPr>
                <w:rFonts w:cstheme="minorHAnsi"/>
                <w:sz w:val="21"/>
                <w:szCs w:val="21"/>
              </w:rPr>
              <w:t>6.3 Program Delivery Capital Assets</w:t>
            </w:r>
          </w:p>
          <w:p w14:paraId="6BD19BB9" w14:textId="77777777" w:rsidR="00706F4C" w:rsidRPr="00F7393D" w:rsidRDefault="00706F4C" w:rsidP="00706F4C">
            <w:pPr>
              <w:pStyle w:val="NoSpacing"/>
              <w:rPr>
                <w:rFonts w:cstheme="minorHAnsi"/>
                <w:sz w:val="21"/>
                <w:szCs w:val="21"/>
              </w:rPr>
            </w:pPr>
          </w:p>
          <w:p w14:paraId="634FEF02" w14:textId="77777777" w:rsidR="00706F4C" w:rsidRPr="00F7393D" w:rsidRDefault="00706F4C" w:rsidP="00706F4C">
            <w:pPr>
              <w:pStyle w:val="NoSpacing"/>
              <w:numPr>
                <w:ilvl w:val="0"/>
                <w:numId w:val="14"/>
              </w:numPr>
              <w:rPr>
                <w:rFonts w:cstheme="minorHAnsi"/>
                <w:sz w:val="21"/>
                <w:szCs w:val="21"/>
              </w:rPr>
            </w:pPr>
            <w:r w:rsidRPr="00F7393D">
              <w:rPr>
                <w:rFonts w:cstheme="minorHAnsi"/>
                <w:sz w:val="21"/>
                <w:szCs w:val="21"/>
                <w:lang w:val="en-CA" w:eastAsia="en-CA"/>
              </w:rPr>
              <w:t>Please review existing program space and equipment</w:t>
            </w:r>
          </w:p>
          <w:p w14:paraId="0C9101A9" w14:textId="77777777" w:rsidR="00706F4C" w:rsidRPr="005C0ABE" w:rsidRDefault="00706F4C" w:rsidP="00706F4C">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662" w:type="dxa"/>
            <w:shd w:val="clear" w:color="auto" w:fill="auto"/>
            <w:tcMar>
              <w:top w:w="113" w:type="dxa"/>
              <w:bottom w:w="113" w:type="dxa"/>
            </w:tcMar>
          </w:tcPr>
          <w:p w14:paraId="49CC38EA" w14:textId="77777777" w:rsidR="00706F4C" w:rsidRDefault="00706F4C" w:rsidP="00706F4C">
            <w:pPr>
              <w:pStyle w:val="NoSpacing"/>
              <w:rPr>
                <w:rFonts w:cstheme="minorHAnsi"/>
                <w:szCs w:val="22"/>
              </w:rPr>
            </w:pPr>
          </w:p>
          <w:p w14:paraId="3AB03955" w14:textId="77777777" w:rsidR="00706F4C" w:rsidRDefault="00706F4C" w:rsidP="00706F4C">
            <w:pPr>
              <w:pStyle w:val="NoSpacing"/>
              <w:rPr>
                <w:rFonts w:cstheme="minorHAnsi"/>
                <w:szCs w:val="22"/>
              </w:rPr>
            </w:pPr>
            <w:r>
              <w:rPr>
                <w:rFonts w:cstheme="minorHAnsi"/>
                <w:szCs w:val="22"/>
              </w:rPr>
              <w:t>Program inventory of equipment/materials/supplies is being developed</w:t>
            </w:r>
          </w:p>
          <w:p w14:paraId="45B7344B" w14:textId="77777777" w:rsidR="00706F4C" w:rsidRDefault="00706F4C" w:rsidP="00706F4C">
            <w:pPr>
              <w:pStyle w:val="NoSpacing"/>
              <w:rPr>
                <w:rFonts w:cstheme="minorHAnsi"/>
                <w:szCs w:val="22"/>
              </w:rPr>
            </w:pPr>
            <w:r>
              <w:rPr>
                <w:rFonts w:cstheme="minorHAnsi"/>
                <w:szCs w:val="22"/>
              </w:rPr>
              <w:t>See the recommendation for a new conservation lab / studio attached.</w:t>
            </w:r>
          </w:p>
          <w:p w14:paraId="063A2750" w14:textId="77777777" w:rsidR="00267A91" w:rsidRDefault="00267A91" w:rsidP="00706F4C">
            <w:pPr>
              <w:pStyle w:val="NoSpacing"/>
              <w:rPr>
                <w:rFonts w:cstheme="minorHAnsi"/>
                <w:szCs w:val="22"/>
              </w:rPr>
            </w:pPr>
            <w:r>
              <w:rPr>
                <w:rFonts w:cstheme="minorHAnsi"/>
                <w:szCs w:val="22"/>
              </w:rPr>
              <w:t>See the files loaded to the shared drive</w:t>
            </w:r>
          </w:p>
          <w:p w14:paraId="159440EE" w14:textId="53CE1ED6" w:rsidR="00267A91" w:rsidRPr="00116B54" w:rsidRDefault="00267A91" w:rsidP="00706F4C">
            <w:pPr>
              <w:pStyle w:val="NoSpacing"/>
              <w:rPr>
                <w:rFonts w:cstheme="minorHAnsi"/>
                <w:szCs w:val="22"/>
              </w:rPr>
            </w:pPr>
            <w:r>
              <w:rPr>
                <w:rFonts w:cstheme="minorHAnsi"/>
                <w:szCs w:val="22"/>
              </w:rPr>
              <w:t>We are currently working towards the GHS compliance and labeling chemicals in accordance.</w:t>
            </w:r>
          </w:p>
        </w:tc>
      </w:tr>
    </w:tbl>
    <w:p w14:paraId="51D74816" w14:textId="77777777" w:rsidR="0000190D" w:rsidRPr="00116B54" w:rsidRDefault="0000190D" w:rsidP="00F755A9">
      <w:pPr>
        <w:pStyle w:val="NoSpacing"/>
        <w:rPr>
          <w:rFonts w:cstheme="minorHAnsi"/>
          <w:szCs w:val="22"/>
        </w:rPr>
      </w:pPr>
      <w:r w:rsidRPr="00116B54">
        <w:rPr>
          <w:rFonts w:cstheme="minorHAnsi"/>
          <w:szCs w:val="22"/>
        </w:rPr>
        <w:br w:type="page"/>
      </w:r>
    </w:p>
    <w:p w14:paraId="4AF55912" w14:textId="77777777"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14:paraId="4166E2A7" w14:textId="77777777" w:rsidR="00783567" w:rsidRPr="002325FE" w:rsidRDefault="00783567" w:rsidP="00F755A9">
      <w:pPr>
        <w:pStyle w:val="NoSpacing"/>
        <w:rPr>
          <w:rFonts w:cstheme="minorHAnsi"/>
          <w:b/>
          <w:sz w:val="28"/>
          <w:szCs w:val="28"/>
        </w:rPr>
      </w:pPr>
    </w:p>
    <w:p w14:paraId="2311F5B7" w14:textId="77777777"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w:t>
      </w:r>
      <w:proofErr w:type="gramStart"/>
      <w:r w:rsidR="00391F35">
        <w:rPr>
          <w:rFonts w:cstheme="minorHAnsi"/>
          <w:szCs w:val="22"/>
        </w:rPr>
        <w:t>3</w:t>
      </w:r>
      <w:r w:rsidR="00C1143E" w:rsidRPr="00116B54">
        <w:rPr>
          <w:rFonts w:cstheme="minorHAnsi"/>
          <w:szCs w:val="22"/>
        </w:rPr>
        <w:t xml:space="preserve"> year</w:t>
      </w:r>
      <w:proofErr w:type="gramEnd"/>
      <w:r w:rsidR="00C1143E" w:rsidRPr="00116B54">
        <w:rPr>
          <w:rFonts w:cstheme="minorHAnsi"/>
          <w:szCs w:val="22"/>
        </w:rPr>
        <w:t xml:space="preserve">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14:paraId="030C272E" w14:textId="77777777" w:rsidR="00995849" w:rsidRDefault="00995849" w:rsidP="00F755A9">
      <w:pPr>
        <w:pStyle w:val="NoSpacing"/>
        <w:rPr>
          <w:rFonts w:cstheme="minorHAnsi"/>
          <w:szCs w:val="22"/>
        </w:rPr>
      </w:pPr>
    </w:p>
    <w:p w14:paraId="0447BDF2" w14:textId="77777777"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14:paraId="4F4EA32A"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14:paraId="16D66036"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14:paraId="3935B9A1"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14:paraId="5D1F304D"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14:paraId="108CD982" w14:textId="77777777"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14:paraId="06811A69" w14:textId="77777777"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4591"/>
      </w:tblGrid>
      <w:tr w:rsidR="00C42FA5" w:rsidRPr="00116B54" w14:paraId="19C87D84" w14:textId="77777777"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14:paraId="21DEDAE1" w14:textId="77777777"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14:paraId="7D7FAE12" w14:textId="77777777"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14:paraId="2645DB8E" w14:textId="77777777"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14:paraId="6104A988" w14:textId="77777777"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14:paraId="0AE8A32C" w14:textId="77777777" w:rsidR="001A6C3A" w:rsidRPr="00116B54" w:rsidRDefault="00953311" w:rsidP="00953311">
            <w:pPr>
              <w:pStyle w:val="NoSpacing"/>
              <w:jc w:val="center"/>
              <w:rPr>
                <w:rFonts w:cstheme="minorHAnsi"/>
                <w:szCs w:val="22"/>
              </w:rPr>
            </w:pPr>
            <w:r>
              <w:rPr>
                <w:rFonts w:cstheme="minorHAnsi"/>
                <w:szCs w:val="22"/>
              </w:rPr>
              <w:t>Not Feasible, with rationale</w:t>
            </w:r>
          </w:p>
        </w:tc>
      </w:tr>
      <w:tr w:rsidR="00C63DEC" w:rsidRPr="00116B54" w14:paraId="48D12C67" w14:textId="77777777" w:rsidTr="00F343F0">
        <w:trPr>
          <w:trHeight w:val="278"/>
        </w:trPr>
        <w:tc>
          <w:tcPr>
            <w:tcW w:w="4284" w:type="dxa"/>
            <w:tcBorders>
              <w:top w:val="single" w:sz="4" w:space="0" w:color="auto"/>
              <w:left w:val="single" w:sz="4" w:space="0" w:color="auto"/>
              <w:bottom w:val="single" w:sz="4" w:space="0" w:color="auto"/>
              <w:right w:val="single" w:sz="4" w:space="0" w:color="auto"/>
            </w:tcBorders>
          </w:tcPr>
          <w:p w14:paraId="3B840313" w14:textId="0A5B7643" w:rsidR="00C63DEC" w:rsidRDefault="00C63DEC" w:rsidP="00C63DEC">
            <w:pPr>
              <w:pStyle w:val="NoSpacing"/>
              <w:numPr>
                <w:ilvl w:val="0"/>
                <w:numId w:val="27"/>
              </w:numPr>
              <w:rPr>
                <w:rFonts w:cstheme="minorHAnsi"/>
                <w:szCs w:val="22"/>
              </w:rPr>
            </w:pPr>
            <w:r>
              <w:rPr>
                <w:rFonts w:cstheme="minorHAnsi"/>
                <w:szCs w:val="22"/>
              </w:rPr>
              <w:t xml:space="preserve">Review and change the admission requirements:  tighten up the application process, students need a GPA of 75 +, submit a resume, portfolio, letters of reference, and participate in an interview/screening process. </w:t>
            </w:r>
            <w:r w:rsidR="006B0AB1">
              <w:rPr>
                <w:rFonts w:cstheme="minorHAnsi"/>
                <w:szCs w:val="22"/>
              </w:rPr>
              <w:t xml:space="preserve"> – The screening </w:t>
            </w:r>
            <w:proofErr w:type="gramStart"/>
            <w:r w:rsidR="006B0AB1">
              <w:rPr>
                <w:rFonts w:cstheme="minorHAnsi"/>
                <w:szCs w:val="22"/>
              </w:rPr>
              <w:t>process  needs</w:t>
            </w:r>
            <w:proofErr w:type="gramEnd"/>
            <w:r w:rsidR="006B0AB1">
              <w:rPr>
                <w:rFonts w:cstheme="minorHAnsi"/>
                <w:szCs w:val="22"/>
              </w:rPr>
              <w:t xml:space="preserve"> to be resourced</w:t>
            </w:r>
          </w:p>
          <w:p w14:paraId="71D49944" w14:textId="77777777" w:rsidR="008E16D9" w:rsidRDefault="008E16D9" w:rsidP="008E16D9">
            <w:pPr>
              <w:pStyle w:val="NoSpacing"/>
              <w:ind w:left="720"/>
              <w:rPr>
                <w:rFonts w:cstheme="minorHAnsi"/>
                <w:szCs w:val="22"/>
              </w:rPr>
            </w:pPr>
          </w:p>
          <w:p w14:paraId="5276CCBD" w14:textId="4A5CE6C1" w:rsidR="00197002" w:rsidRDefault="00197002" w:rsidP="00C63DEC">
            <w:pPr>
              <w:pStyle w:val="NoSpacing"/>
              <w:numPr>
                <w:ilvl w:val="0"/>
                <w:numId w:val="27"/>
              </w:numPr>
              <w:rPr>
                <w:rFonts w:cstheme="minorHAnsi"/>
                <w:szCs w:val="22"/>
              </w:rPr>
            </w:pPr>
            <w:r>
              <w:rPr>
                <w:rFonts w:cstheme="minorHAnsi"/>
                <w:szCs w:val="22"/>
              </w:rPr>
              <w:t>As a minimum ask students for a writing sample and ask them to bring a sample – something they have made – or repaired, that represents their hand skills</w:t>
            </w:r>
          </w:p>
          <w:p w14:paraId="7B175BC0" w14:textId="77777777" w:rsidR="008E16D9" w:rsidRDefault="008E16D9" w:rsidP="008E16D9">
            <w:pPr>
              <w:pStyle w:val="ListParagraph"/>
              <w:rPr>
                <w:rFonts w:cstheme="minorHAnsi"/>
                <w:szCs w:val="22"/>
              </w:rPr>
            </w:pPr>
          </w:p>
          <w:p w14:paraId="690D4A36" w14:textId="77777777" w:rsidR="008E16D9" w:rsidRDefault="008E16D9" w:rsidP="008E16D9">
            <w:pPr>
              <w:pStyle w:val="NoSpacing"/>
              <w:rPr>
                <w:rFonts w:cstheme="minorHAnsi"/>
                <w:szCs w:val="22"/>
              </w:rPr>
            </w:pPr>
          </w:p>
          <w:p w14:paraId="32994A86" w14:textId="21110196" w:rsidR="00C63DEC" w:rsidRDefault="00C63DEC" w:rsidP="00C63DEC">
            <w:pPr>
              <w:pStyle w:val="NoSpacing"/>
              <w:numPr>
                <w:ilvl w:val="0"/>
                <w:numId w:val="27"/>
              </w:numPr>
              <w:rPr>
                <w:rFonts w:cstheme="minorHAnsi"/>
                <w:szCs w:val="22"/>
              </w:rPr>
            </w:pPr>
            <w:r>
              <w:rPr>
                <w:rFonts w:cstheme="minorHAnsi"/>
                <w:szCs w:val="22"/>
              </w:rPr>
              <w:t>Look at increasing the chemistry requirement</w:t>
            </w:r>
            <w:r w:rsidR="00197002">
              <w:rPr>
                <w:rFonts w:cstheme="minorHAnsi"/>
                <w:szCs w:val="22"/>
              </w:rPr>
              <w:t xml:space="preserve"> to Grade 12 University Level – this would align with our </w:t>
            </w:r>
            <w:r w:rsidR="00197002">
              <w:rPr>
                <w:rFonts w:cstheme="minorHAnsi"/>
                <w:szCs w:val="22"/>
              </w:rPr>
              <w:lastRenderedPageBreak/>
              <w:t>content and expectations, and reduce redundancy across the curriculum</w:t>
            </w:r>
            <w:r w:rsidR="004E387F">
              <w:rPr>
                <w:rFonts w:cstheme="minorHAnsi"/>
                <w:szCs w:val="22"/>
              </w:rPr>
              <w:t xml:space="preserve"> – students provided a lot of comment about tightening up the chemistry</w:t>
            </w:r>
          </w:p>
          <w:p w14:paraId="24769E4D" w14:textId="7E26F5D5" w:rsidR="008E16D9" w:rsidRDefault="008E16D9" w:rsidP="008E16D9">
            <w:pPr>
              <w:pStyle w:val="NoSpacing"/>
              <w:ind w:left="720"/>
              <w:rPr>
                <w:rFonts w:cstheme="minorHAnsi"/>
                <w:szCs w:val="22"/>
              </w:rPr>
            </w:pPr>
          </w:p>
          <w:p w14:paraId="37B1F4C0" w14:textId="77777777" w:rsidR="008E16D9" w:rsidRDefault="008E16D9" w:rsidP="008E16D9">
            <w:pPr>
              <w:pStyle w:val="NoSpacing"/>
              <w:ind w:left="720"/>
              <w:rPr>
                <w:rFonts w:cstheme="minorHAnsi"/>
                <w:szCs w:val="22"/>
              </w:rPr>
            </w:pPr>
          </w:p>
          <w:p w14:paraId="6DDEA9C4" w14:textId="77777777" w:rsidR="008E16D9" w:rsidRDefault="008E16D9" w:rsidP="008E16D9">
            <w:pPr>
              <w:pStyle w:val="NoSpacing"/>
              <w:ind w:left="720"/>
              <w:rPr>
                <w:rFonts w:cstheme="minorHAnsi"/>
                <w:szCs w:val="22"/>
              </w:rPr>
            </w:pPr>
          </w:p>
          <w:p w14:paraId="3DCCC4AE" w14:textId="57839457" w:rsidR="00C63DEC" w:rsidRPr="00116B54" w:rsidRDefault="00C63DEC" w:rsidP="00C63DEC">
            <w:pPr>
              <w:pStyle w:val="NoSpacing"/>
              <w:numPr>
                <w:ilvl w:val="0"/>
                <w:numId w:val="27"/>
              </w:numPr>
              <w:rPr>
                <w:rFonts w:cstheme="minorHAnsi"/>
                <w:szCs w:val="22"/>
              </w:rPr>
            </w:pPr>
            <w:r>
              <w:rPr>
                <w:rFonts w:cstheme="minorHAnsi"/>
                <w:szCs w:val="22"/>
              </w:rPr>
              <w:t>Tighten up the co-requisites and pre-requisites, install must pass language in the courses, and request that a pass is 65%-70% in courses.</w:t>
            </w:r>
          </w:p>
        </w:tc>
        <w:tc>
          <w:tcPr>
            <w:tcW w:w="1608" w:type="dxa"/>
            <w:tcBorders>
              <w:top w:val="single" w:sz="4" w:space="0" w:color="auto"/>
              <w:left w:val="single" w:sz="4" w:space="0" w:color="auto"/>
              <w:bottom w:val="single" w:sz="4" w:space="0" w:color="auto"/>
              <w:right w:val="single" w:sz="4" w:space="0" w:color="auto"/>
            </w:tcBorders>
          </w:tcPr>
          <w:p w14:paraId="45807D20" w14:textId="77777777" w:rsidR="00C63DEC" w:rsidRDefault="00C63DEC" w:rsidP="00F755A9">
            <w:pPr>
              <w:pStyle w:val="NoSpacing"/>
              <w:rPr>
                <w:rFonts w:cstheme="minorHAnsi"/>
                <w:szCs w:val="22"/>
              </w:rPr>
            </w:pPr>
          </w:p>
          <w:p w14:paraId="4AEBE8E5" w14:textId="77777777" w:rsidR="008E16D9" w:rsidRDefault="008E16D9" w:rsidP="00F755A9">
            <w:pPr>
              <w:pStyle w:val="NoSpacing"/>
              <w:rPr>
                <w:rFonts w:cstheme="minorHAnsi"/>
                <w:szCs w:val="22"/>
              </w:rPr>
            </w:pPr>
          </w:p>
          <w:p w14:paraId="7283FE11" w14:textId="77777777" w:rsidR="008E16D9" w:rsidRDefault="008E16D9" w:rsidP="00F755A9">
            <w:pPr>
              <w:pStyle w:val="NoSpacing"/>
              <w:rPr>
                <w:rFonts w:cstheme="minorHAnsi"/>
                <w:szCs w:val="22"/>
              </w:rPr>
            </w:pPr>
          </w:p>
          <w:p w14:paraId="0C537824" w14:textId="77777777" w:rsidR="008E16D9" w:rsidRDefault="008E16D9" w:rsidP="00F755A9">
            <w:pPr>
              <w:pStyle w:val="NoSpacing"/>
              <w:rPr>
                <w:rFonts w:cstheme="minorHAnsi"/>
                <w:szCs w:val="22"/>
              </w:rPr>
            </w:pPr>
          </w:p>
          <w:p w14:paraId="26AB73EE" w14:textId="77777777" w:rsidR="008E16D9" w:rsidRDefault="008E16D9" w:rsidP="00F755A9">
            <w:pPr>
              <w:pStyle w:val="NoSpacing"/>
              <w:rPr>
                <w:rFonts w:cstheme="minorHAnsi"/>
                <w:szCs w:val="22"/>
              </w:rPr>
            </w:pPr>
          </w:p>
          <w:p w14:paraId="28EFA9FC" w14:textId="77777777" w:rsidR="008E16D9" w:rsidRDefault="008E16D9" w:rsidP="00F755A9">
            <w:pPr>
              <w:pStyle w:val="NoSpacing"/>
              <w:rPr>
                <w:rFonts w:cstheme="minorHAnsi"/>
                <w:szCs w:val="22"/>
              </w:rPr>
            </w:pPr>
          </w:p>
          <w:p w14:paraId="727EB0AF" w14:textId="77777777" w:rsidR="008E16D9" w:rsidRDefault="008E16D9" w:rsidP="00F755A9">
            <w:pPr>
              <w:pStyle w:val="NoSpacing"/>
              <w:rPr>
                <w:rFonts w:cstheme="minorHAnsi"/>
                <w:szCs w:val="22"/>
              </w:rPr>
            </w:pPr>
          </w:p>
          <w:p w14:paraId="75D7C0E5" w14:textId="77777777" w:rsidR="008E16D9" w:rsidRDefault="008E16D9" w:rsidP="00F755A9">
            <w:pPr>
              <w:pStyle w:val="NoSpacing"/>
              <w:rPr>
                <w:rFonts w:cstheme="minorHAnsi"/>
                <w:szCs w:val="22"/>
              </w:rPr>
            </w:pPr>
          </w:p>
          <w:p w14:paraId="288C6EF1" w14:textId="77777777" w:rsidR="008E16D9" w:rsidRDefault="008E16D9" w:rsidP="00F755A9">
            <w:pPr>
              <w:pStyle w:val="NoSpacing"/>
              <w:rPr>
                <w:rFonts w:cstheme="minorHAnsi"/>
                <w:szCs w:val="22"/>
              </w:rPr>
            </w:pPr>
          </w:p>
          <w:p w14:paraId="68661C78" w14:textId="4F4516E7" w:rsidR="008E16D9" w:rsidRDefault="008E16D9" w:rsidP="00F755A9">
            <w:pPr>
              <w:pStyle w:val="NoSpacing"/>
              <w:rPr>
                <w:rFonts w:cstheme="minorHAnsi"/>
                <w:szCs w:val="22"/>
              </w:rPr>
            </w:pPr>
            <w:r>
              <w:rPr>
                <w:rFonts w:cstheme="minorHAnsi"/>
                <w:szCs w:val="22"/>
              </w:rPr>
              <w:t>Ongoing, we asked the fall intake of 2018 to bring examples of their hand skills</w:t>
            </w:r>
          </w:p>
          <w:p w14:paraId="32CC5C2E" w14:textId="77777777" w:rsidR="008E16D9" w:rsidRDefault="008E16D9" w:rsidP="00F755A9">
            <w:pPr>
              <w:pStyle w:val="NoSpacing"/>
              <w:rPr>
                <w:rFonts w:cstheme="minorHAnsi"/>
                <w:szCs w:val="22"/>
              </w:rPr>
            </w:pPr>
          </w:p>
          <w:p w14:paraId="61161345" w14:textId="77777777" w:rsidR="008E16D9" w:rsidRDefault="008E16D9" w:rsidP="008E16D9">
            <w:pPr>
              <w:pStyle w:val="NoSpacing"/>
              <w:rPr>
                <w:rFonts w:cstheme="minorHAnsi"/>
                <w:szCs w:val="22"/>
              </w:rPr>
            </w:pPr>
            <w:r>
              <w:rPr>
                <w:rFonts w:cstheme="minorHAnsi"/>
                <w:szCs w:val="22"/>
              </w:rPr>
              <w:t xml:space="preserve">This has been investigated with the RO’s office, </w:t>
            </w:r>
            <w:r>
              <w:rPr>
                <w:rFonts w:cstheme="minorHAnsi"/>
                <w:szCs w:val="22"/>
              </w:rPr>
              <w:lastRenderedPageBreak/>
              <w:t>there is a binding agreement with the ministry around such requirements</w:t>
            </w:r>
          </w:p>
          <w:p w14:paraId="4A067054" w14:textId="77777777" w:rsidR="008E16D9" w:rsidRDefault="008E16D9" w:rsidP="008E16D9">
            <w:pPr>
              <w:pStyle w:val="NoSpacing"/>
              <w:rPr>
                <w:rFonts w:cstheme="minorHAnsi"/>
                <w:szCs w:val="22"/>
              </w:rPr>
            </w:pPr>
          </w:p>
          <w:p w14:paraId="0CE513BD" w14:textId="77777777" w:rsidR="008E16D9" w:rsidRDefault="008E16D9" w:rsidP="008E16D9">
            <w:pPr>
              <w:pStyle w:val="NoSpacing"/>
              <w:rPr>
                <w:rFonts w:cstheme="minorHAnsi"/>
                <w:szCs w:val="22"/>
              </w:rPr>
            </w:pPr>
          </w:p>
          <w:p w14:paraId="73A2246B" w14:textId="139D196D" w:rsidR="008E16D9" w:rsidRPr="00116B54" w:rsidRDefault="008E16D9" w:rsidP="008E16D9">
            <w:pPr>
              <w:pStyle w:val="NoSpacing"/>
              <w:rPr>
                <w:rFonts w:cstheme="minorHAnsi"/>
                <w:szCs w:val="22"/>
              </w:rPr>
            </w:pPr>
            <w:r>
              <w:rPr>
                <w:rFonts w:cstheme="minorHAnsi"/>
                <w:szCs w:val="22"/>
              </w:rPr>
              <w:t>Co-requisites and pre-requisites are updated / reviewed annually on the curriculum grids</w:t>
            </w:r>
          </w:p>
        </w:tc>
        <w:tc>
          <w:tcPr>
            <w:tcW w:w="2359" w:type="dxa"/>
            <w:tcBorders>
              <w:top w:val="single" w:sz="4" w:space="0" w:color="auto"/>
              <w:left w:val="single" w:sz="4" w:space="0" w:color="auto"/>
              <w:bottom w:val="single" w:sz="4" w:space="0" w:color="auto"/>
              <w:right w:val="single" w:sz="4" w:space="0" w:color="auto"/>
            </w:tcBorders>
          </w:tcPr>
          <w:p w14:paraId="3F61DDD7" w14:textId="72786E5B" w:rsidR="008E16D9" w:rsidRDefault="008E16D9" w:rsidP="00F755A9">
            <w:pPr>
              <w:pStyle w:val="NoSpacing"/>
              <w:rPr>
                <w:rFonts w:cstheme="minorHAnsi"/>
                <w:szCs w:val="22"/>
              </w:rPr>
            </w:pPr>
            <w:r>
              <w:rPr>
                <w:rFonts w:cstheme="minorHAnsi"/>
                <w:szCs w:val="22"/>
              </w:rPr>
              <w:lastRenderedPageBreak/>
              <w:t>Co –</w:t>
            </w:r>
            <w:proofErr w:type="spellStart"/>
            <w:r>
              <w:rPr>
                <w:rFonts w:cstheme="minorHAnsi"/>
                <w:szCs w:val="22"/>
              </w:rPr>
              <w:t>ordinator</w:t>
            </w:r>
            <w:proofErr w:type="spellEnd"/>
            <w:r>
              <w:rPr>
                <w:rFonts w:cstheme="minorHAnsi"/>
                <w:szCs w:val="22"/>
              </w:rPr>
              <w:t xml:space="preserve"> – and based on discussions with the advisory committee</w:t>
            </w:r>
          </w:p>
          <w:p w14:paraId="6922866C" w14:textId="77777777" w:rsidR="008E16D9" w:rsidRDefault="008E16D9" w:rsidP="00F755A9">
            <w:pPr>
              <w:pStyle w:val="NoSpacing"/>
              <w:rPr>
                <w:rFonts w:cstheme="minorHAnsi"/>
                <w:szCs w:val="22"/>
              </w:rPr>
            </w:pPr>
          </w:p>
          <w:p w14:paraId="25ED0445" w14:textId="77777777" w:rsidR="008E16D9" w:rsidRDefault="008E16D9" w:rsidP="00F755A9">
            <w:pPr>
              <w:pStyle w:val="NoSpacing"/>
              <w:rPr>
                <w:rFonts w:cstheme="minorHAnsi"/>
                <w:szCs w:val="22"/>
              </w:rPr>
            </w:pPr>
          </w:p>
          <w:p w14:paraId="492D0296" w14:textId="77777777" w:rsidR="008E16D9" w:rsidRDefault="008E16D9" w:rsidP="00F755A9">
            <w:pPr>
              <w:pStyle w:val="NoSpacing"/>
              <w:rPr>
                <w:rFonts w:cstheme="minorHAnsi"/>
                <w:szCs w:val="22"/>
              </w:rPr>
            </w:pPr>
          </w:p>
          <w:p w14:paraId="78323B4C" w14:textId="77777777" w:rsidR="008E16D9" w:rsidRDefault="008E16D9" w:rsidP="00F755A9">
            <w:pPr>
              <w:pStyle w:val="NoSpacing"/>
              <w:rPr>
                <w:rFonts w:cstheme="minorHAnsi"/>
                <w:szCs w:val="22"/>
              </w:rPr>
            </w:pPr>
          </w:p>
          <w:p w14:paraId="2A38F881" w14:textId="77777777" w:rsidR="008E16D9" w:rsidRDefault="008E16D9" w:rsidP="00F755A9">
            <w:pPr>
              <w:pStyle w:val="NoSpacing"/>
              <w:rPr>
                <w:rFonts w:cstheme="minorHAnsi"/>
                <w:szCs w:val="22"/>
              </w:rPr>
            </w:pPr>
          </w:p>
          <w:p w14:paraId="69DA24E2" w14:textId="77777777" w:rsidR="008E16D9" w:rsidRDefault="008E16D9" w:rsidP="00F755A9">
            <w:pPr>
              <w:pStyle w:val="NoSpacing"/>
              <w:rPr>
                <w:rFonts w:cstheme="minorHAnsi"/>
                <w:szCs w:val="22"/>
              </w:rPr>
            </w:pPr>
            <w:r>
              <w:rPr>
                <w:rFonts w:cstheme="minorHAnsi"/>
                <w:szCs w:val="22"/>
              </w:rPr>
              <w:t>Co-</w:t>
            </w:r>
            <w:proofErr w:type="spellStart"/>
            <w:r>
              <w:rPr>
                <w:rFonts w:cstheme="minorHAnsi"/>
                <w:szCs w:val="22"/>
              </w:rPr>
              <w:t>ordinator</w:t>
            </w:r>
            <w:proofErr w:type="spellEnd"/>
            <w:r>
              <w:rPr>
                <w:rFonts w:cstheme="minorHAnsi"/>
                <w:szCs w:val="22"/>
              </w:rPr>
              <w:t xml:space="preserve"> and faculty</w:t>
            </w:r>
          </w:p>
          <w:p w14:paraId="09BC6690" w14:textId="77777777" w:rsidR="008E16D9" w:rsidRDefault="008E16D9" w:rsidP="00F755A9">
            <w:pPr>
              <w:pStyle w:val="NoSpacing"/>
              <w:rPr>
                <w:rFonts w:cstheme="minorHAnsi"/>
                <w:szCs w:val="22"/>
              </w:rPr>
            </w:pPr>
          </w:p>
          <w:p w14:paraId="3E32FCAF" w14:textId="77777777" w:rsidR="008E16D9" w:rsidRDefault="008E16D9" w:rsidP="00F755A9">
            <w:pPr>
              <w:pStyle w:val="NoSpacing"/>
              <w:rPr>
                <w:rFonts w:cstheme="minorHAnsi"/>
                <w:szCs w:val="22"/>
              </w:rPr>
            </w:pPr>
          </w:p>
          <w:p w14:paraId="7F0840C3" w14:textId="77777777" w:rsidR="008E16D9" w:rsidRDefault="008E16D9" w:rsidP="00F755A9">
            <w:pPr>
              <w:pStyle w:val="NoSpacing"/>
              <w:rPr>
                <w:rFonts w:cstheme="minorHAnsi"/>
                <w:szCs w:val="22"/>
              </w:rPr>
            </w:pPr>
          </w:p>
          <w:p w14:paraId="5C52CFE7" w14:textId="77777777" w:rsidR="008E16D9" w:rsidRDefault="008E16D9" w:rsidP="00F755A9">
            <w:pPr>
              <w:pStyle w:val="NoSpacing"/>
              <w:rPr>
                <w:rFonts w:cstheme="minorHAnsi"/>
                <w:szCs w:val="22"/>
              </w:rPr>
            </w:pPr>
          </w:p>
          <w:p w14:paraId="70B3A5DC" w14:textId="77777777" w:rsidR="008E16D9" w:rsidRDefault="008E16D9" w:rsidP="00F755A9">
            <w:pPr>
              <w:pStyle w:val="NoSpacing"/>
              <w:rPr>
                <w:rFonts w:cstheme="minorHAnsi"/>
                <w:szCs w:val="22"/>
              </w:rPr>
            </w:pPr>
          </w:p>
          <w:p w14:paraId="04A407DC" w14:textId="77777777" w:rsidR="008E16D9" w:rsidRDefault="008E16D9" w:rsidP="00F755A9">
            <w:pPr>
              <w:pStyle w:val="NoSpacing"/>
              <w:rPr>
                <w:rFonts w:cstheme="minorHAnsi"/>
                <w:szCs w:val="22"/>
              </w:rPr>
            </w:pPr>
          </w:p>
          <w:p w14:paraId="3EE1251B" w14:textId="77777777" w:rsidR="008E16D9" w:rsidRDefault="008E16D9" w:rsidP="00F755A9">
            <w:pPr>
              <w:pStyle w:val="NoSpacing"/>
              <w:rPr>
                <w:rFonts w:cstheme="minorHAnsi"/>
                <w:szCs w:val="22"/>
              </w:rPr>
            </w:pPr>
            <w:r>
              <w:rPr>
                <w:rFonts w:cstheme="minorHAnsi"/>
                <w:szCs w:val="22"/>
              </w:rPr>
              <w:t>Co-</w:t>
            </w:r>
            <w:proofErr w:type="spellStart"/>
            <w:r>
              <w:rPr>
                <w:rFonts w:cstheme="minorHAnsi"/>
                <w:szCs w:val="22"/>
              </w:rPr>
              <w:t>ordinator</w:t>
            </w:r>
            <w:proofErr w:type="spellEnd"/>
            <w:r>
              <w:rPr>
                <w:rFonts w:cstheme="minorHAnsi"/>
                <w:szCs w:val="22"/>
              </w:rPr>
              <w:t xml:space="preserve"> has discussed with science faculty, and the question </w:t>
            </w:r>
            <w:r>
              <w:rPr>
                <w:rFonts w:cstheme="minorHAnsi"/>
                <w:szCs w:val="22"/>
              </w:rPr>
              <w:lastRenderedPageBreak/>
              <w:t>was presented to the RO’s office.  Information needs to go back to the advisory committee – they meet again in May 2019</w:t>
            </w:r>
          </w:p>
          <w:p w14:paraId="0F30665F" w14:textId="77777777" w:rsidR="008E16D9" w:rsidRDefault="008E16D9" w:rsidP="00F755A9">
            <w:pPr>
              <w:pStyle w:val="NoSpacing"/>
              <w:rPr>
                <w:rFonts w:cstheme="minorHAnsi"/>
                <w:szCs w:val="22"/>
              </w:rPr>
            </w:pPr>
          </w:p>
          <w:p w14:paraId="2E5C1B94" w14:textId="0F988B68" w:rsidR="008E16D9" w:rsidRPr="00116B54" w:rsidRDefault="008E16D9" w:rsidP="00F755A9">
            <w:pPr>
              <w:pStyle w:val="NoSpacing"/>
              <w:rPr>
                <w:rFonts w:cstheme="minorHAnsi"/>
                <w:szCs w:val="22"/>
              </w:rPr>
            </w:pPr>
            <w:r>
              <w:rPr>
                <w:rFonts w:cstheme="minorHAnsi"/>
                <w:szCs w:val="22"/>
              </w:rPr>
              <w:t>Reviewed Annually</w:t>
            </w:r>
          </w:p>
        </w:tc>
        <w:tc>
          <w:tcPr>
            <w:tcW w:w="4591" w:type="dxa"/>
            <w:tcBorders>
              <w:top w:val="single" w:sz="4" w:space="0" w:color="auto"/>
              <w:left w:val="single" w:sz="4" w:space="0" w:color="auto"/>
              <w:bottom w:val="single" w:sz="4" w:space="0" w:color="auto"/>
              <w:right w:val="single" w:sz="4" w:space="0" w:color="auto"/>
            </w:tcBorders>
          </w:tcPr>
          <w:p w14:paraId="1E9AB63D" w14:textId="77777777" w:rsidR="00C63DEC" w:rsidRDefault="00CA3571" w:rsidP="00CA3571">
            <w:pPr>
              <w:pStyle w:val="NoSpacing"/>
              <w:numPr>
                <w:ilvl w:val="0"/>
                <w:numId w:val="29"/>
              </w:numPr>
              <w:rPr>
                <w:rFonts w:cstheme="minorHAnsi"/>
                <w:szCs w:val="22"/>
              </w:rPr>
            </w:pPr>
            <w:r>
              <w:rPr>
                <w:rFonts w:cstheme="minorHAnsi"/>
                <w:szCs w:val="22"/>
              </w:rPr>
              <w:lastRenderedPageBreak/>
              <w:t>I do not support this process for CHM; you currently have an additional entrance requirement of the chemistry course</w:t>
            </w:r>
          </w:p>
          <w:p w14:paraId="304E01DA" w14:textId="77777777" w:rsidR="00CA3571" w:rsidRDefault="00CA3571" w:rsidP="00CA3571">
            <w:pPr>
              <w:pStyle w:val="NoSpacing"/>
              <w:rPr>
                <w:rFonts w:cstheme="minorHAnsi"/>
                <w:szCs w:val="22"/>
              </w:rPr>
            </w:pPr>
          </w:p>
          <w:p w14:paraId="3BA9CACF" w14:textId="77777777" w:rsidR="00CA3571" w:rsidRDefault="00CA3571" w:rsidP="00CA3571">
            <w:pPr>
              <w:pStyle w:val="NoSpacing"/>
              <w:rPr>
                <w:rFonts w:cstheme="minorHAnsi"/>
                <w:szCs w:val="22"/>
              </w:rPr>
            </w:pPr>
          </w:p>
          <w:p w14:paraId="7BD62D07" w14:textId="77777777" w:rsidR="00CA3571" w:rsidRDefault="00CA3571" w:rsidP="00CA3571">
            <w:pPr>
              <w:pStyle w:val="NoSpacing"/>
              <w:rPr>
                <w:rFonts w:cstheme="minorHAnsi"/>
                <w:szCs w:val="22"/>
              </w:rPr>
            </w:pPr>
          </w:p>
          <w:p w14:paraId="628A70D5" w14:textId="77777777" w:rsidR="00CA3571" w:rsidRDefault="00CA3571" w:rsidP="00CA3571">
            <w:pPr>
              <w:pStyle w:val="NoSpacing"/>
              <w:rPr>
                <w:rFonts w:cstheme="minorHAnsi"/>
                <w:szCs w:val="22"/>
              </w:rPr>
            </w:pPr>
          </w:p>
          <w:p w14:paraId="74178EFE" w14:textId="77777777" w:rsidR="00CA3571" w:rsidRDefault="00CA3571" w:rsidP="00CA3571">
            <w:pPr>
              <w:pStyle w:val="NoSpacing"/>
              <w:rPr>
                <w:rFonts w:cstheme="minorHAnsi"/>
                <w:szCs w:val="22"/>
              </w:rPr>
            </w:pPr>
          </w:p>
          <w:p w14:paraId="46D58A87" w14:textId="77777777" w:rsidR="00CA3571" w:rsidRDefault="00CA3571" w:rsidP="00CA3571">
            <w:pPr>
              <w:pStyle w:val="NoSpacing"/>
              <w:numPr>
                <w:ilvl w:val="0"/>
                <w:numId w:val="29"/>
              </w:numPr>
              <w:rPr>
                <w:rFonts w:cstheme="minorHAnsi"/>
                <w:szCs w:val="22"/>
              </w:rPr>
            </w:pPr>
            <w:r>
              <w:rPr>
                <w:rFonts w:cstheme="minorHAnsi"/>
                <w:szCs w:val="22"/>
              </w:rPr>
              <w:t>I would need more information on this change</w:t>
            </w:r>
          </w:p>
          <w:p w14:paraId="09303862" w14:textId="77777777" w:rsidR="00CA3571" w:rsidRDefault="00CA3571" w:rsidP="00CA3571">
            <w:pPr>
              <w:pStyle w:val="NoSpacing"/>
              <w:rPr>
                <w:rFonts w:cstheme="minorHAnsi"/>
                <w:szCs w:val="22"/>
              </w:rPr>
            </w:pPr>
          </w:p>
          <w:p w14:paraId="19EFCB31" w14:textId="77777777" w:rsidR="00CA3571" w:rsidRDefault="00CA3571" w:rsidP="00CA3571">
            <w:pPr>
              <w:pStyle w:val="NoSpacing"/>
              <w:rPr>
                <w:rFonts w:cstheme="minorHAnsi"/>
                <w:szCs w:val="22"/>
              </w:rPr>
            </w:pPr>
          </w:p>
          <w:p w14:paraId="1F52C422" w14:textId="77777777" w:rsidR="00CA3571" w:rsidRDefault="00CA3571" w:rsidP="00CA3571">
            <w:pPr>
              <w:pStyle w:val="NoSpacing"/>
              <w:numPr>
                <w:ilvl w:val="0"/>
                <w:numId w:val="29"/>
              </w:numPr>
              <w:rPr>
                <w:rFonts w:cstheme="minorHAnsi"/>
                <w:szCs w:val="22"/>
              </w:rPr>
            </w:pPr>
            <w:r>
              <w:rPr>
                <w:rFonts w:cstheme="minorHAnsi"/>
                <w:szCs w:val="22"/>
              </w:rPr>
              <w:t>College policy is 50% unless it is externally mandated; I am unsure that you can actually implement this recommendation</w:t>
            </w:r>
          </w:p>
          <w:p w14:paraId="453B2212" w14:textId="77777777" w:rsidR="00CA3571" w:rsidRDefault="00CA3571" w:rsidP="00CA3571">
            <w:pPr>
              <w:pStyle w:val="NoSpacing"/>
              <w:ind w:left="720"/>
              <w:rPr>
                <w:rFonts w:cstheme="minorHAnsi"/>
                <w:szCs w:val="22"/>
              </w:rPr>
            </w:pPr>
          </w:p>
          <w:p w14:paraId="0896DE97" w14:textId="77777777" w:rsidR="00CA3571" w:rsidRDefault="00CA3571" w:rsidP="00CA3571">
            <w:pPr>
              <w:pStyle w:val="NoSpacing"/>
              <w:ind w:left="720"/>
              <w:rPr>
                <w:rFonts w:cstheme="minorHAnsi"/>
                <w:szCs w:val="22"/>
              </w:rPr>
            </w:pPr>
          </w:p>
          <w:p w14:paraId="1EE5F65D" w14:textId="77777777" w:rsidR="00CA3571" w:rsidRDefault="00CA3571" w:rsidP="00CA3571">
            <w:pPr>
              <w:pStyle w:val="NoSpacing"/>
              <w:ind w:left="720"/>
              <w:rPr>
                <w:rFonts w:cstheme="minorHAnsi"/>
                <w:szCs w:val="22"/>
              </w:rPr>
            </w:pPr>
          </w:p>
          <w:p w14:paraId="77290767" w14:textId="77777777" w:rsidR="00CA3571" w:rsidRDefault="00CA3571" w:rsidP="00CA3571">
            <w:pPr>
              <w:pStyle w:val="NoSpacing"/>
              <w:ind w:left="720"/>
              <w:rPr>
                <w:rFonts w:cstheme="minorHAnsi"/>
                <w:szCs w:val="22"/>
              </w:rPr>
            </w:pPr>
          </w:p>
          <w:p w14:paraId="7C0DEE67" w14:textId="77777777" w:rsidR="00CA3571" w:rsidRDefault="00CA3571" w:rsidP="00CA3571">
            <w:pPr>
              <w:pStyle w:val="NoSpacing"/>
              <w:ind w:left="720"/>
              <w:rPr>
                <w:rFonts w:cstheme="minorHAnsi"/>
                <w:szCs w:val="22"/>
              </w:rPr>
            </w:pPr>
          </w:p>
          <w:p w14:paraId="3D7FEC84" w14:textId="77777777" w:rsidR="00CA3571" w:rsidRDefault="00CA3571" w:rsidP="00CA3571">
            <w:pPr>
              <w:pStyle w:val="NoSpacing"/>
              <w:ind w:left="720"/>
              <w:rPr>
                <w:rFonts w:cstheme="minorHAnsi"/>
                <w:szCs w:val="22"/>
              </w:rPr>
            </w:pPr>
          </w:p>
          <w:p w14:paraId="6FA14A9C" w14:textId="77777777" w:rsidR="00CA3571" w:rsidRDefault="00CA3571" w:rsidP="00CA3571">
            <w:pPr>
              <w:pStyle w:val="NoSpacing"/>
              <w:ind w:left="720"/>
              <w:rPr>
                <w:rFonts w:cstheme="minorHAnsi"/>
                <w:szCs w:val="22"/>
              </w:rPr>
            </w:pPr>
          </w:p>
          <w:p w14:paraId="19B82787" w14:textId="77777777" w:rsidR="00CA3571" w:rsidRPr="00116B54" w:rsidRDefault="00CA3571" w:rsidP="00CA3571">
            <w:pPr>
              <w:pStyle w:val="NoSpacing"/>
              <w:ind w:left="720"/>
              <w:rPr>
                <w:rFonts w:cstheme="minorHAnsi"/>
                <w:szCs w:val="22"/>
              </w:rPr>
            </w:pPr>
          </w:p>
        </w:tc>
      </w:tr>
      <w:tr w:rsidR="00C42FA5" w:rsidRPr="00116B54" w14:paraId="5D62015B" w14:textId="77777777" w:rsidTr="00F343F0">
        <w:trPr>
          <w:trHeight w:val="278"/>
        </w:trPr>
        <w:tc>
          <w:tcPr>
            <w:tcW w:w="4284" w:type="dxa"/>
            <w:tcBorders>
              <w:top w:val="single" w:sz="4" w:space="0" w:color="auto"/>
              <w:left w:val="single" w:sz="4" w:space="0" w:color="auto"/>
              <w:bottom w:val="single" w:sz="4" w:space="0" w:color="auto"/>
              <w:right w:val="single" w:sz="4" w:space="0" w:color="auto"/>
            </w:tcBorders>
          </w:tcPr>
          <w:p w14:paraId="1BA13467" w14:textId="77777777" w:rsidR="00C42FA5" w:rsidRPr="00116B54" w:rsidRDefault="00C42FA5" w:rsidP="00F755A9">
            <w:pPr>
              <w:pStyle w:val="NoSpacing"/>
              <w:rPr>
                <w:rFonts w:cstheme="minorHAnsi"/>
                <w:szCs w:val="22"/>
              </w:rPr>
            </w:pPr>
          </w:p>
          <w:p w14:paraId="126403C0" w14:textId="77777777" w:rsidR="00C42FA5" w:rsidRDefault="00651987" w:rsidP="009D5EC7">
            <w:pPr>
              <w:pStyle w:val="NoSpacing"/>
              <w:numPr>
                <w:ilvl w:val="0"/>
                <w:numId w:val="26"/>
              </w:numPr>
              <w:rPr>
                <w:rFonts w:cstheme="minorHAnsi"/>
                <w:szCs w:val="22"/>
              </w:rPr>
            </w:pPr>
            <w:r>
              <w:rPr>
                <w:rFonts w:cstheme="minorHAnsi"/>
                <w:szCs w:val="22"/>
              </w:rPr>
              <w:t xml:space="preserve">The program </w:t>
            </w:r>
            <w:r w:rsidR="002C07B6">
              <w:rPr>
                <w:rFonts w:cstheme="minorHAnsi"/>
                <w:szCs w:val="22"/>
              </w:rPr>
              <w:t>is in desperate</w:t>
            </w:r>
            <w:r w:rsidR="002D2E66">
              <w:rPr>
                <w:rFonts w:cstheme="minorHAnsi"/>
                <w:szCs w:val="22"/>
              </w:rPr>
              <w:t xml:space="preserve"> need of</w:t>
            </w:r>
            <w:r>
              <w:rPr>
                <w:rFonts w:cstheme="minorHAnsi"/>
                <w:szCs w:val="22"/>
              </w:rPr>
              <w:t xml:space="preserve"> a new lab</w:t>
            </w:r>
            <w:r w:rsidR="002C07B6">
              <w:rPr>
                <w:rFonts w:cstheme="minorHAnsi"/>
                <w:szCs w:val="22"/>
              </w:rPr>
              <w:t>/conservation studio</w:t>
            </w:r>
            <w:r>
              <w:rPr>
                <w:rFonts w:cstheme="minorHAnsi"/>
                <w:szCs w:val="22"/>
              </w:rPr>
              <w:t>.  The current location is hard to get to, and the location is not supporting best conservation practices:</w:t>
            </w:r>
            <w:r w:rsidR="002C07B6">
              <w:rPr>
                <w:rFonts w:cstheme="minorHAnsi"/>
                <w:szCs w:val="22"/>
              </w:rPr>
              <w:t xml:space="preserve"> the lab is too close to the</w:t>
            </w:r>
            <w:r>
              <w:rPr>
                <w:rFonts w:cstheme="minorHAnsi"/>
                <w:szCs w:val="22"/>
              </w:rPr>
              <w:t xml:space="preserve"> dumpsters, garbage collection, the food servic</w:t>
            </w:r>
            <w:r w:rsidR="002C07B6">
              <w:rPr>
                <w:rFonts w:cstheme="minorHAnsi"/>
                <w:szCs w:val="22"/>
              </w:rPr>
              <w:t xml:space="preserve">es, crowded paths and hallways are </w:t>
            </w:r>
            <w:r>
              <w:rPr>
                <w:rFonts w:cstheme="minorHAnsi"/>
                <w:szCs w:val="22"/>
              </w:rPr>
              <w:t xml:space="preserve">filled with surplus kitchen and college equipment. </w:t>
            </w:r>
            <w:r w:rsidR="002D2E66">
              <w:rPr>
                <w:rFonts w:cstheme="minorHAnsi"/>
                <w:szCs w:val="22"/>
              </w:rPr>
              <w:t>The function of the conservation lab is incompatible with garbage and food services.  [in the event of a deluge of rain] the adjustments made to the landscape along the North entrance serve as funnel leading to the loading ramp of the conservation lab.</w:t>
            </w:r>
          </w:p>
          <w:p w14:paraId="21F0964C" w14:textId="77777777" w:rsidR="00651987" w:rsidRDefault="00651987" w:rsidP="009D5EC7">
            <w:pPr>
              <w:pStyle w:val="NoSpacing"/>
              <w:numPr>
                <w:ilvl w:val="0"/>
                <w:numId w:val="26"/>
              </w:numPr>
              <w:rPr>
                <w:rFonts w:cstheme="minorHAnsi"/>
                <w:szCs w:val="22"/>
              </w:rPr>
            </w:pPr>
            <w:r>
              <w:rPr>
                <w:rFonts w:cstheme="minorHAnsi"/>
                <w:szCs w:val="22"/>
              </w:rPr>
              <w:t xml:space="preserve">If a move is not scheduled in the near future, at the very least the college needs a sanitation plan, and the </w:t>
            </w:r>
            <w:r>
              <w:rPr>
                <w:rFonts w:cstheme="minorHAnsi"/>
                <w:szCs w:val="22"/>
              </w:rPr>
              <w:lastRenderedPageBreak/>
              <w:t>conservation lab needs some furniture upgrades.</w:t>
            </w:r>
            <w:r w:rsidR="00317DC0">
              <w:rPr>
                <w:rFonts w:cstheme="minorHAnsi"/>
                <w:szCs w:val="22"/>
              </w:rPr>
              <w:t xml:space="preserve"> A preliminary capital request list has been submitted winter 2018.</w:t>
            </w:r>
          </w:p>
          <w:p w14:paraId="25C2A845" w14:textId="77777777" w:rsidR="004E387F" w:rsidRPr="00A4690D" w:rsidRDefault="00317DC0" w:rsidP="004E387F">
            <w:pPr>
              <w:pStyle w:val="NoSpacing"/>
              <w:numPr>
                <w:ilvl w:val="0"/>
                <w:numId w:val="26"/>
              </w:numPr>
              <w:rPr>
                <w:rFonts w:cstheme="minorHAnsi"/>
                <w:i/>
                <w:szCs w:val="22"/>
              </w:rPr>
            </w:pPr>
            <w:r>
              <w:rPr>
                <w:rFonts w:cstheme="minorHAnsi"/>
                <w:szCs w:val="22"/>
              </w:rPr>
              <w:t xml:space="preserve">If a move is not scheduled, the hallway outside the lab and all the pathways leading to the lab need attention.  </w:t>
            </w:r>
            <w:r>
              <w:rPr>
                <w:rFonts w:cstheme="minorHAnsi"/>
                <w:szCs w:val="22"/>
              </w:rPr>
              <w:br/>
              <w:t>The coffee bar outside the lab could be upgraded to serve as more break out space for students: new furniture, new lockers, benches, tables, etc.  This space actually gets a lot of use by more than just our students.</w:t>
            </w:r>
            <w:r w:rsidR="004E387F">
              <w:rPr>
                <w:rFonts w:cstheme="minorHAnsi"/>
                <w:szCs w:val="22"/>
              </w:rPr>
              <w:t xml:space="preserve">  A huge concern lately is food left in this area – perhaps this becomes a study space only.</w:t>
            </w:r>
            <w:r w:rsidR="004E387F" w:rsidRPr="00A4690D">
              <w:rPr>
                <w:rFonts w:cstheme="minorHAnsi"/>
                <w:i/>
                <w:szCs w:val="22"/>
              </w:rPr>
              <w:t xml:space="preserve"> DISCUSSION:  should this coffee bar be removed to eliminate the risk of pest activity and increase cleanliness????</w:t>
            </w:r>
          </w:p>
          <w:p w14:paraId="37BE1D8F" w14:textId="77777777" w:rsidR="00317DC0" w:rsidRDefault="00317DC0" w:rsidP="007B2891">
            <w:pPr>
              <w:pStyle w:val="NoSpacing"/>
              <w:ind w:left="720"/>
              <w:rPr>
                <w:rFonts w:cstheme="minorHAnsi"/>
                <w:szCs w:val="22"/>
              </w:rPr>
            </w:pPr>
          </w:p>
          <w:p w14:paraId="1380BD29" w14:textId="7F8F03BF" w:rsidR="00317DC0" w:rsidRPr="00116B54" w:rsidRDefault="00317DC0" w:rsidP="009D5EC7">
            <w:pPr>
              <w:pStyle w:val="NoSpacing"/>
              <w:numPr>
                <w:ilvl w:val="0"/>
                <w:numId w:val="26"/>
              </w:numPr>
              <w:rPr>
                <w:rFonts w:cstheme="minorHAnsi"/>
                <w:szCs w:val="22"/>
              </w:rPr>
            </w:pPr>
            <w:r>
              <w:rPr>
                <w:rFonts w:cstheme="minorHAnsi"/>
                <w:szCs w:val="22"/>
              </w:rPr>
              <w:t>See attached for a vision and wish list reflecting a new conservation studio/conservation laboratory</w:t>
            </w:r>
            <w:r w:rsidR="007B2891">
              <w:rPr>
                <w:rFonts w:cstheme="minorHAnsi"/>
                <w:szCs w:val="22"/>
              </w:rPr>
              <w:t xml:space="preserve">: </w:t>
            </w:r>
            <w:r w:rsidR="007B2891" w:rsidRPr="007B2891">
              <w:rPr>
                <w:rFonts w:cstheme="minorHAnsi"/>
                <w:color w:val="FF0000"/>
                <w:szCs w:val="22"/>
              </w:rPr>
              <w:t>Vision for a New Conservation Lab</w:t>
            </w:r>
          </w:p>
        </w:tc>
        <w:tc>
          <w:tcPr>
            <w:tcW w:w="1608" w:type="dxa"/>
            <w:tcBorders>
              <w:top w:val="single" w:sz="4" w:space="0" w:color="auto"/>
              <w:left w:val="single" w:sz="4" w:space="0" w:color="auto"/>
              <w:bottom w:val="single" w:sz="4" w:space="0" w:color="auto"/>
              <w:right w:val="single" w:sz="4" w:space="0" w:color="auto"/>
            </w:tcBorders>
          </w:tcPr>
          <w:p w14:paraId="2B1E30A0" w14:textId="77777777" w:rsidR="00C42FA5" w:rsidRDefault="00C42FA5" w:rsidP="00F755A9">
            <w:pPr>
              <w:pStyle w:val="NoSpacing"/>
              <w:rPr>
                <w:rFonts w:cstheme="minorHAnsi"/>
                <w:szCs w:val="22"/>
              </w:rPr>
            </w:pPr>
          </w:p>
          <w:p w14:paraId="4CE588F0" w14:textId="66A2EB96" w:rsidR="007B2891" w:rsidRPr="00116B54" w:rsidRDefault="007B2891" w:rsidP="007B2891">
            <w:pPr>
              <w:pStyle w:val="NoSpacing"/>
              <w:rPr>
                <w:rFonts w:cstheme="minorHAnsi"/>
                <w:szCs w:val="22"/>
              </w:rPr>
            </w:pPr>
            <w:r>
              <w:rPr>
                <w:rFonts w:cstheme="minorHAnsi"/>
                <w:szCs w:val="22"/>
              </w:rPr>
              <w:t xml:space="preserve">As soon as possible – the situation is getting more and more desperate </w:t>
            </w:r>
          </w:p>
        </w:tc>
        <w:tc>
          <w:tcPr>
            <w:tcW w:w="2359" w:type="dxa"/>
            <w:tcBorders>
              <w:top w:val="single" w:sz="4" w:space="0" w:color="auto"/>
              <w:left w:val="single" w:sz="4" w:space="0" w:color="auto"/>
              <w:bottom w:val="single" w:sz="4" w:space="0" w:color="auto"/>
              <w:right w:val="single" w:sz="4" w:space="0" w:color="auto"/>
            </w:tcBorders>
          </w:tcPr>
          <w:p w14:paraId="160819C4" w14:textId="77777777" w:rsidR="00C42FA5" w:rsidRDefault="00C42FA5" w:rsidP="00F755A9">
            <w:pPr>
              <w:pStyle w:val="NoSpacing"/>
              <w:rPr>
                <w:rFonts w:cstheme="minorHAnsi"/>
                <w:szCs w:val="22"/>
              </w:rPr>
            </w:pPr>
          </w:p>
          <w:p w14:paraId="4426996E" w14:textId="5722958D" w:rsidR="007B2891" w:rsidRPr="007B2891" w:rsidRDefault="008E16D9" w:rsidP="007B2891">
            <w:pPr>
              <w:pStyle w:val="NoSpacing"/>
              <w:rPr>
                <w:rFonts w:cstheme="minorHAnsi"/>
                <w:color w:val="FF0000"/>
                <w:szCs w:val="22"/>
              </w:rPr>
            </w:pPr>
            <w:r>
              <w:rPr>
                <w:rFonts w:cstheme="minorHAnsi"/>
                <w:szCs w:val="22"/>
              </w:rPr>
              <w:t>The Co-</w:t>
            </w:r>
            <w:proofErr w:type="spellStart"/>
            <w:r>
              <w:rPr>
                <w:rFonts w:cstheme="minorHAnsi"/>
                <w:szCs w:val="22"/>
              </w:rPr>
              <w:t>ordinator</w:t>
            </w:r>
            <w:proofErr w:type="spellEnd"/>
            <w:r>
              <w:rPr>
                <w:rFonts w:cstheme="minorHAnsi"/>
                <w:szCs w:val="22"/>
              </w:rPr>
              <w:t xml:space="preserve"> has meet with the foundation office to discussion fundraising options.  Time needs to be secured to develop a fundraising plan, meet with facilities, space planners, architects, the teaching team, and upper management.</w:t>
            </w:r>
            <w:r w:rsidR="007B2891">
              <w:rPr>
                <w:rFonts w:cstheme="minorHAnsi"/>
                <w:szCs w:val="22"/>
              </w:rPr>
              <w:t xml:space="preserve"> </w:t>
            </w:r>
            <w:r w:rsidR="007B2891" w:rsidRPr="007B2891">
              <w:rPr>
                <w:rFonts w:cstheme="minorHAnsi"/>
                <w:color w:val="FF0000"/>
                <w:szCs w:val="22"/>
              </w:rPr>
              <w:t>A vision for the Lab has been prepared – it is a living document</w:t>
            </w:r>
            <w:r w:rsidR="00AB25F9">
              <w:rPr>
                <w:rFonts w:cstheme="minorHAnsi"/>
                <w:color w:val="FF0000"/>
                <w:szCs w:val="22"/>
              </w:rPr>
              <w:t xml:space="preserve"> – on the shared drive.</w:t>
            </w:r>
          </w:p>
          <w:p w14:paraId="17D8F24C" w14:textId="32496EC4" w:rsidR="007B2891" w:rsidRDefault="007B2891" w:rsidP="007B2891">
            <w:pPr>
              <w:pStyle w:val="NoSpacing"/>
              <w:rPr>
                <w:rFonts w:cstheme="minorHAnsi"/>
                <w:szCs w:val="22"/>
              </w:rPr>
            </w:pPr>
            <w:r>
              <w:rPr>
                <w:rFonts w:cstheme="minorHAnsi"/>
                <w:szCs w:val="22"/>
              </w:rPr>
              <w:t>Money needs to be secured for lab upgrades or a move</w:t>
            </w:r>
            <w:r>
              <w:rPr>
                <w:rFonts w:cstheme="minorHAnsi"/>
                <w:szCs w:val="22"/>
              </w:rPr>
              <w:t xml:space="preserve">. </w:t>
            </w:r>
            <w:r>
              <w:rPr>
                <w:rFonts w:cstheme="minorHAnsi"/>
                <w:szCs w:val="22"/>
              </w:rPr>
              <w:t xml:space="preserve">More resources need to be secured by the college </w:t>
            </w:r>
            <w:r>
              <w:rPr>
                <w:rFonts w:cstheme="minorHAnsi"/>
                <w:szCs w:val="22"/>
              </w:rPr>
              <w:lastRenderedPageBreak/>
              <w:t>for housekeeping and cleanliness</w:t>
            </w:r>
          </w:p>
          <w:p w14:paraId="5D4424D1" w14:textId="77777777" w:rsidR="008E16D9" w:rsidRDefault="008E16D9" w:rsidP="00F755A9">
            <w:pPr>
              <w:pStyle w:val="NoSpacing"/>
              <w:rPr>
                <w:rFonts w:cstheme="minorHAnsi"/>
                <w:szCs w:val="22"/>
              </w:rPr>
            </w:pPr>
          </w:p>
          <w:p w14:paraId="2C54EB20" w14:textId="77777777" w:rsidR="008E16D9" w:rsidRDefault="008E16D9" w:rsidP="00F755A9">
            <w:pPr>
              <w:pStyle w:val="NoSpacing"/>
              <w:rPr>
                <w:rFonts w:cstheme="minorHAnsi"/>
                <w:szCs w:val="22"/>
              </w:rPr>
            </w:pPr>
          </w:p>
          <w:p w14:paraId="1CC33E20" w14:textId="3146F5B3" w:rsidR="008E16D9" w:rsidRPr="00116B54" w:rsidRDefault="008E16D9" w:rsidP="00F755A9">
            <w:pPr>
              <w:pStyle w:val="NoSpacing"/>
              <w:rPr>
                <w:rFonts w:cstheme="minorHAnsi"/>
                <w:szCs w:val="22"/>
              </w:rPr>
            </w:pPr>
            <w:r>
              <w:rPr>
                <w:rFonts w:cstheme="minorHAnsi"/>
                <w:szCs w:val="22"/>
              </w:rPr>
              <w:t>The Co-</w:t>
            </w:r>
            <w:proofErr w:type="spellStart"/>
            <w:r>
              <w:rPr>
                <w:rFonts w:cstheme="minorHAnsi"/>
                <w:szCs w:val="22"/>
              </w:rPr>
              <w:t>ordinator</w:t>
            </w:r>
            <w:proofErr w:type="spellEnd"/>
            <w:r>
              <w:rPr>
                <w:rFonts w:cstheme="minorHAnsi"/>
                <w:szCs w:val="22"/>
              </w:rPr>
              <w:t xml:space="preserve"> is constantly monitoring the environment</w:t>
            </w:r>
            <w:r w:rsidR="007B2891">
              <w:rPr>
                <w:rFonts w:cstheme="minorHAnsi"/>
                <w:szCs w:val="22"/>
              </w:rPr>
              <w:t>, capturing images of the environments leading to the lab.  A PPT with images is available on the shared drive. Other departments are also impacted by the garbage. The college needs a long term plan for sanitation.  The program has ideas.</w:t>
            </w:r>
          </w:p>
        </w:tc>
        <w:tc>
          <w:tcPr>
            <w:tcW w:w="4591" w:type="dxa"/>
            <w:tcBorders>
              <w:top w:val="single" w:sz="4" w:space="0" w:color="auto"/>
              <w:left w:val="single" w:sz="4" w:space="0" w:color="auto"/>
              <w:bottom w:val="single" w:sz="4" w:space="0" w:color="auto"/>
              <w:right w:val="single" w:sz="4" w:space="0" w:color="auto"/>
            </w:tcBorders>
          </w:tcPr>
          <w:p w14:paraId="09330A6D" w14:textId="77777777" w:rsidR="00C42FA5" w:rsidRDefault="00C42FA5" w:rsidP="00F755A9">
            <w:pPr>
              <w:pStyle w:val="NoSpacing"/>
              <w:rPr>
                <w:rFonts w:cstheme="minorHAnsi"/>
                <w:szCs w:val="22"/>
              </w:rPr>
            </w:pPr>
          </w:p>
          <w:p w14:paraId="06239EF0" w14:textId="77777777" w:rsidR="00CA3571" w:rsidRDefault="00CA3571" w:rsidP="00CA3571">
            <w:pPr>
              <w:pStyle w:val="NoSpacing"/>
              <w:numPr>
                <w:ilvl w:val="0"/>
                <w:numId w:val="30"/>
              </w:numPr>
              <w:rPr>
                <w:rFonts w:cstheme="minorHAnsi"/>
                <w:szCs w:val="22"/>
              </w:rPr>
            </w:pPr>
            <w:r>
              <w:rPr>
                <w:rFonts w:cstheme="minorHAnsi"/>
                <w:szCs w:val="22"/>
              </w:rPr>
              <w:t>Yes</w:t>
            </w:r>
          </w:p>
          <w:p w14:paraId="1F951E87" w14:textId="77777777" w:rsidR="00CA3571" w:rsidRDefault="00CA3571" w:rsidP="00CA3571">
            <w:pPr>
              <w:pStyle w:val="NoSpacing"/>
              <w:rPr>
                <w:rFonts w:cstheme="minorHAnsi"/>
                <w:szCs w:val="22"/>
              </w:rPr>
            </w:pPr>
          </w:p>
          <w:p w14:paraId="36C0E381" w14:textId="77777777" w:rsidR="00CA3571" w:rsidRDefault="00CA3571" w:rsidP="00CA3571">
            <w:pPr>
              <w:pStyle w:val="NoSpacing"/>
              <w:rPr>
                <w:rFonts w:cstheme="minorHAnsi"/>
                <w:szCs w:val="22"/>
              </w:rPr>
            </w:pPr>
          </w:p>
          <w:p w14:paraId="20E4AA20" w14:textId="77777777" w:rsidR="00CA3571" w:rsidRDefault="00CA3571" w:rsidP="00CA3571">
            <w:pPr>
              <w:pStyle w:val="NoSpacing"/>
              <w:rPr>
                <w:rFonts w:cstheme="minorHAnsi"/>
                <w:szCs w:val="22"/>
              </w:rPr>
            </w:pPr>
          </w:p>
          <w:p w14:paraId="7F5F546E" w14:textId="77777777" w:rsidR="00CA3571" w:rsidRDefault="00CA3571" w:rsidP="00CA3571">
            <w:pPr>
              <w:pStyle w:val="NoSpacing"/>
              <w:rPr>
                <w:rFonts w:cstheme="minorHAnsi"/>
                <w:szCs w:val="22"/>
              </w:rPr>
            </w:pPr>
          </w:p>
          <w:p w14:paraId="0736F2C1" w14:textId="77777777" w:rsidR="00CA3571" w:rsidRDefault="00CA3571" w:rsidP="00CA3571">
            <w:pPr>
              <w:pStyle w:val="NoSpacing"/>
              <w:rPr>
                <w:rFonts w:cstheme="minorHAnsi"/>
                <w:szCs w:val="22"/>
              </w:rPr>
            </w:pPr>
          </w:p>
          <w:p w14:paraId="620B9414" w14:textId="77777777" w:rsidR="00CA3571" w:rsidRDefault="00CA3571" w:rsidP="00CA3571">
            <w:pPr>
              <w:pStyle w:val="NoSpacing"/>
              <w:rPr>
                <w:rFonts w:cstheme="minorHAnsi"/>
                <w:szCs w:val="22"/>
              </w:rPr>
            </w:pPr>
          </w:p>
          <w:p w14:paraId="713CA56B" w14:textId="77777777" w:rsidR="00CA3571" w:rsidRDefault="00CA3571" w:rsidP="00CA3571">
            <w:pPr>
              <w:pStyle w:val="NoSpacing"/>
              <w:rPr>
                <w:rFonts w:cstheme="minorHAnsi"/>
                <w:szCs w:val="22"/>
              </w:rPr>
            </w:pPr>
          </w:p>
          <w:p w14:paraId="3EA2F820" w14:textId="77777777" w:rsidR="00CA3571" w:rsidRDefault="00CA3571" w:rsidP="00CA3571">
            <w:pPr>
              <w:pStyle w:val="NoSpacing"/>
              <w:rPr>
                <w:rFonts w:cstheme="minorHAnsi"/>
                <w:szCs w:val="22"/>
              </w:rPr>
            </w:pPr>
          </w:p>
          <w:p w14:paraId="0D15C004" w14:textId="77777777" w:rsidR="00CA3571" w:rsidRDefault="00CA3571" w:rsidP="00CA3571">
            <w:pPr>
              <w:pStyle w:val="NoSpacing"/>
              <w:rPr>
                <w:rFonts w:cstheme="minorHAnsi"/>
                <w:szCs w:val="22"/>
              </w:rPr>
            </w:pPr>
          </w:p>
          <w:p w14:paraId="16740B82" w14:textId="77777777" w:rsidR="00CA3571" w:rsidRDefault="00CA3571" w:rsidP="00CA3571">
            <w:pPr>
              <w:pStyle w:val="NoSpacing"/>
              <w:rPr>
                <w:rFonts w:cstheme="minorHAnsi"/>
                <w:szCs w:val="22"/>
              </w:rPr>
            </w:pPr>
          </w:p>
          <w:p w14:paraId="7CEA3A96" w14:textId="77777777" w:rsidR="00CA3571" w:rsidRDefault="00CA3571" w:rsidP="00CA3571">
            <w:pPr>
              <w:pStyle w:val="NoSpacing"/>
              <w:rPr>
                <w:rFonts w:cstheme="minorHAnsi"/>
                <w:szCs w:val="22"/>
              </w:rPr>
            </w:pPr>
          </w:p>
          <w:p w14:paraId="40D68DD2" w14:textId="77777777" w:rsidR="00CA3571" w:rsidRDefault="00CA3571" w:rsidP="00CA3571">
            <w:pPr>
              <w:pStyle w:val="NoSpacing"/>
              <w:rPr>
                <w:rFonts w:cstheme="minorHAnsi"/>
                <w:szCs w:val="22"/>
              </w:rPr>
            </w:pPr>
          </w:p>
          <w:p w14:paraId="020B788D" w14:textId="77777777" w:rsidR="00CA3571" w:rsidRDefault="00CA3571" w:rsidP="00CA3571">
            <w:pPr>
              <w:pStyle w:val="NoSpacing"/>
              <w:rPr>
                <w:rFonts w:cstheme="minorHAnsi"/>
                <w:szCs w:val="22"/>
              </w:rPr>
            </w:pPr>
          </w:p>
          <w:p w14:paraId="0D1C62BD" w14:textId="77777777" w:rsidR="00CA3571" w:rsidRDefault="00CA3571" w:rsidP="00CA3571">
            <w:pPr>
              <w:pStyle w:val="NoSpacing"/>
              <w:rPr>
                <w:rFonts w:cstheme="minorHAnsi"/>
                <w:szCs w:val="22"/>
              </w:rPr>
            </w:pPr>
          </w:p>
          <w:p w14:paraId="150491E8" w14:textId="77777777" w:rsidR="00CA3571" w:rsidRDefault="00CA3571" w:rsidP="00CA3571">
            <w:pPr>
              <w:pStyle w:val="NoSpacing"/>
              <w:rPr>
                <w:rFonts w:cstheme="minorHAnsi"/>
                <w:szCs w:val="22"/>
              </w:rPr>
            </w:pPr>
          </w:p>
          <w:p w14:paraId="6B5E1FF3" w14:textId="77777777" w:rsidR="00CA3571" w:rsidRDefault="00CA3571" w:rsidP="00CA3571">
            <w:pPr>
              <w:pStyle w:val="NoSpacing"/>
              <w:rPr>
                <w:rFonts w:cstheme="minorHAnsi"/>
                <w:szCs w:val="22"/>
              </w:rPr>
            </w:pPr>
          </w:p>
          <w:p w14:paraId="14FCA474" w14:textId="77777777" w:rsidR="00CA3571" w:rsidRDefault="00CA3571" w:rsidP="00CA3571">
            <w:pPr>
              <w:pStyle w:val="NoSpacing"/>
              <w:rPr>
                <w:rFonts w:cstheme="minorHAnsi"/>
                <w:szCs w:val="22"/>
              </w:rPr>
            </w:pPr>
          </w:p>
          <w:p w14:paraId="3B3DB90D" w14:textId="77777777" w:rsidR="00CA3571" w:rsidRDefault="00CA3571" w:rsidP="00CA3571">
            <w:pPr>
              <w:pStyle w:val="NoSpacing"/>
              <w:numPr>
                <w:ilvl w:val="0"/>
                <w:numId w:val="30"/>
              </w:numPr>
              <w:rPr>
                <w:rFonts w:cstheme="minorHAnsi"/>
                <w:szCs w:val="22"/>
              </w:rPr>
            </w:pPr>
            <w:r>
              <w:rPr>
                <w:rFonts w:cstheme="minorHAnsi"/>
                <w:szCs w:val="22"/>
              </w:rPr>
              <w:t>Needs a sanitation plan in concert with Aramark</w:t>
            </w:r>
          </w:p>
          <w:p w14:paraId="49F1096E" w14:textId="77777777" w:rsidR="00CA3571" w:rsidRDefault="00CA3571" w:rsidP="00CA3571">
            <w:pPr>
              <w:pStyle w:val="NoSpacing"/>
              <w:numPr>
                <w:ilvl w:val="0"/>
                <w:numId w:val="30"/>
              </w:numPr>
              <w:rPr>
                <w:rFonts w:cstheme="minorHAnsi"/>
                <w:szCs w:val="22"/>
              </w:rPr>
            </w:pPr>
            <w:r>
              <w:rPr>
                <w:rFonts w:cstheme="minorHAnsi"/>
                <w:szCs w:val="22"/>
              </w:rPr>
              <w:lastRenderedPageBreak/>
              <w:t>BREAK OUT</w:t>
            </w:r>
            <w:r w:rsidR="00165F93">
              <w:rPr>
                <w:rFonts w:cstheme="minorHAnsi"/>
                <w:szCs w:val="22"/>
              </w:rPr>
              <w:t xml:space="preserve"> FURNITURE REQUEST</w:t>
            </w:r>
          </w:p>
          <w:p w14:paraId="3F039568" w14:textId="77777777" w:rsidR="00165F93" w:rsidRDefault="00165F93" w:rsidP="00165F93">
            <w:pPr>
              <w:pStyle w:val="NoSpacing"/>
              <w:numPr>
                <w:ilvl w:val="1"/>
                <w:numId w:val="30"/>
              </w:numPr>
              <w:rPr>
                <w:rFonts w:cstheme="minorHAnsi"/>
                <w:szCs w:val="22"/>
              </w:rPr>
            </w:pPr>
            <w:r>
              <w:rPr>
                <w:rFonts w:cstheme="minorHAnsi"/>
                <w:szCs w:val="22"/>
              </w:rPr>
              <w:t>With furniture request, there should be more articulation – we cannot redesign the space we have without a PLAN; that needs to be part of the new furniture request</w:t>
            </w:r>
          </w:p>
          <w:p w14:paraId="07878576" w14:textId="77777777" w:rsidR="00165F93" w:rsidRDefault="00165F93" w:rsidP="00165F93">
            <w:pPr>
              <w:pStyle w:val="NoSpacing"/>
              <w:numPr>
                <w:ilvl w:val="0"/>
                <w:numId w:val="30"/>
              </w:numPr>
              <w:rPr>
                <w:rFonts w:cstheme="minorHAnsi"/>
                <w:szCs w:val="22"/>
              </w:rPr>
            </w:pPr>
            <w:r>
              <w:rPr>
                <w:rFonts w:cstheme="minorHAnsi"/>
                <w:szCs w:val="22"/>
              </w:rPr>
              <w:t>Hallway redesign in concert with sanitation plan</w:t>
            </w:r>
          </w:p>
          <w:p w14:paraId="7517A8B3" w14:textId="77777777" w:rsidR="00CA3571" w:rsidRDefault="00CA3571" w:rsidP="00F755A9">
            <w:pPr>
              <w:pStyle w:val="NoSpacing"/>
              <w:rPr>
                <w:rFonts w:cstheme="minorHAnsi"/>
                <w:szCs w:val="22"/>
              </w:rPr>
            </w:pPr>
          </w:p>
          <w:p w14:paraId="27AFDB02" w14:textId="77777777" w:rsidR="00CA3571" w:rsidRDefault="00CA3571" w:rsidP="00F755A9">
            <w:pPr>
              <w:pStyle w:val="NoSpacing"/>
              <w:rPr>
                <w:rFonts w:cstheme="minorHAnsi"/>
                <w:szCs w:val="22"/>
              </w:rPr>
            </w:pPr>
          </w:p>
          <w:p w14:paraId="2071987F" w14:textId="77777777" w:rsidR="00CA3571" w:rsidRDefault="00CA3571" w:rsidP="00F755A9">
            <w:pPr>
              <w:pStyle w:val="NoSpacing"/>
              <w:rPr>
                <w:rFonts w:cstheme="minorHAnsi"/>
                <w:szCs w:val="22"/>
              </w:rPr>
            </w:pPr>
          </w:p>
          <w:p w14:paraId="40F3FF87" w14:textId="77777777" w:rsidR="00CA3571" w:rsidRDefault="00CA3571" w:rsidP="00F755A9">
            <w:pPr>
              <w:pStyle w:val="NoSpacing"/>
              <w:rPr>
                <w:rFonts w:cstheme="minorHAnsi"/>
                <w:szCs w:val="22"/>
              </w:rPr>
            </w:pPr>
          </w:p>
          <w:p w14:paraId="6B9EAB24" w14:textId="77777777" w:rsidR="00CA3571" w:rsidRDefault="00CA3571" w:rsidP="00F755A9">
            <w:pPr>
              <w:pStyle w:val="NoSpacing"/>
              <w:rPr>
                <w:rFonts w:cstheme="minorHAnsi"/>
                <w:szCs w:val="22"/>
              </w:rPr>
            </w:pPr>
          </w:p>
          <w:p w14:paraId="411880C2" w14:textId="77777777" w:rsidR="00165F93" w:rsidRDefault="00165F93" w:rsidP="00165F93">
            <w:pPr>
              <w:pStyle w:val="NoSpacing"/>
              <w:numPr>
                <w:ilvl w:val="0"/>
                <w:numId w:val="30"/>
              </w:numPr>
              <w:rPr>
                <w:rFonts w:cstheme="minorHAnsi"/>
                <w:szCs w:val="22"/>
              </w:rPr>
            </w:pPr>
            <w:r>
              <w:rPr>
                <w:rFonts w:cstheme="minorHAnsi"/>
                <w:szCs w:val="22"/>
              </w:rPr>
              <w:t>Is this for the current lab or moving to a new space? Sorry…I can’t see attached</w:t>
            </w:r>
          </w:p>
          <w:p w14:paraId="641075E8" w14:textId="77777777" w:rsidR="00CA3571" w:rsidRDefault="00CA3571" w:rsidP="00F755A9">
            <w:pPr>
              <w:pStyle w:val="NoSpacing"/>
              <w:rPr>
                <w:rFonts w:cstheme="minorHAnsi"/>
                <w:szCs w:val="22"/>
              </w:rPr>
            </w:pPr>
          </w:p>
          <w:p w14:paraId="6688208B" w14:textId="77777777" w:rsidR="00CA3571" w:rsidRDefault="00CA3571" w:rsidP="00F755A9">
            <w:pPr>
              <w:pStyle w:val="NoSpacing"/>
              <w:rPr>
                <w:rFonts w:cstheme="minorHAnsi"/>
                <w:szCs w:val="22"/>
              </w:rPr>
            </w:pPr>
          </w:p>
          <w:p w14:paraId="0F55577B" w14:textId="77777777" w:rsidR="00CA3571" w:rsidRDefault="00CA3571" w:rsidP="00F755A9">
            <w:pPr>
              <w:pStyle w:val="NoSpacing"/>
              <w:rPr>
                <w:rFonts w:cstheme="minorHAnsi"/>
                <w:szCs w:val="22"/>
              </w:rPr>
            </w:pPr>
          </w:p>
          <w:p w14:paraId="5809BB23" w14:textId="77777777" w:rsidR="00CA3571" w:rsidRDefault="00CA3571" w:rsidP="00F755A9">
            <w:pPr>
              <w:pStyle w:val="NoSpacing"/>
              <w:rPr>
                <w:rFonts w:cstheme="minorHAnsi"/>
                <w:szCs w:val="22"/>
              </w:rPr>
            </w:pPr>
          </w:p>
          <w:p w14:paraId="085D0310" w14:textId="77777777" w:rsidR="00CA3571" w:rsidRDefault="00CA3571" w:rsidP="00F755A9">
            <w:pPr>
              <w:pStyle w:val="NoSpacing"/>
              <w:rPr>
                <w:rFonts w:cstheme="minorHAnsi"/>
                <w:szCs w:val="22"/>
              </w:rPr>
            </w:pPr>
          </w:p>
          <w:p w14:paraId="734B2C04" w14:textId="77777777" w:rsidR="00CA3571" w:rsidRDefault="00CA3571" w:rsidP="00F755A9">
            <w:pPr>
              <w:pStyle w:val="NoSpacing"/>
              <w:rPr>
                <w:rFonts w:cstheme="minorHAnsi"/>
                <w:szCs w:val="22"/>
              </w:rPr>
            </w:pPr>
          </w:p>
          <w:p w14:paraId="25E47FEE" w14:textId="77777777" w:rsidR="00CA3571" w:rsidRDefault="00CA3571" w:rsidP="00F755A9">
            <w:pPr>
              <w:pStyle w:val="NoSpacing"/>
              <w:rPr>
                <w:rFonts w:cstheme="minorHAnsi"/>
                <w:szCs w:val="22"/>
              </w:rPr>
            </w:pPr>
          </w:p>
          <w:p w14:paraId="4A0C8548" w14:textId="77777777" w:rsidR="00CA3571" w:rsidRPr="00116B54" w:rsidRDefault="00CA3571" w:rsidP="00F755A9">
            <w:pPr>
              <w:pStyle w:val="NoSpacing"/>
              <w:rPr>
                <w:rFonts w:cstheme="minorHAnsi"/>
                <w:szCs w:val="22"/>
              </w:rPr>
            </w:pPr>
          </w:p>
        </w:tc>
      </w:tr>
      <w:tr w:rsidR="00C42FA5" w:rsidRPr="00116B54" w14:paraId="7B2F9B16" w14:textId="77777777" w:rsidTr="00F343F0">
        <w:tc>
          <w:tcPr>
            <w:tcW w:w="4284" w:type="dxa"/>
            <w:tcBorders>
              <w:top w:val="single" w:sz="4" w:space="0" w:color="auto"/>
              <w:left w:val="single" w:sz="4" w:space="0" w:color="auto"/>
              <w:bottom w:val="single" w:sz="4" w:space="0" w:color="auto"/>
              <w:right w:val="single" w:sz="4" w:space="0" w:color="auto"/>
            </w:tcBorders>
          </w:tcPr>
          <w:p w14:paraId="13DAF6F9" w14:textId="77777777" w:rsidR="0079432E" w:rsidRPr="0079432E" w:rsidRDefault="0079432E" w:rsidP="0079432E">
            <w:pPr>
              <w:pStyle w:val="NoSpacing"/>
              <w:ind w:left="720"/>
              <w:rPr>
                <w:rFonts w:cstheme="minorHAnsi"/>
                <w:b/>
                <w:szCs w:val="22"/>
              </w:rPr>
            </w:pPr>
            <w:r w:rsidRPr="0079432E">
              <w:rPr>
                <w:rFonts w:cstheme="minorHAnsi"/>
                <w:b/>
                <w:szCs w:val="22"/>
              </w:rPr>
              <w:lastRenderedPageBreak/>
              <w:t>CONTENT:</w:t>
            </w:r>
          </w:p>
          <w:p w14:paraId="52416C0C" w14:textId="02CAF3E4" w:rsidR="00651987" w:rsidRDefault="00651987" w:rsidP="009D5EC7">
            <w:pPr>
              <w:pStyle w:val="NoSpacing"/>
              <w:numPr>
                <w:ilvl w:val="0"/>
                <w:numId w:val="26"/>
              </w:numPr>
              <w:rPr>
                <w:rFonts w:cstheme="minorHAnsi"/>
                <w:szCs w:val="22"/>
              </w:rPr>
            </w:pPr>
            <w:r>
              <w:rPr>
                <w:rFonts w:cstheme="minorHAnsi"/>
                <w:szCs w:val="22"/>
              </w:rPr>
              <w:t xml:space="preserve">Collapse Introduction to Conservation course (4 hour </w:t>
            </w:r>
            <w:proofErr w:type="gramStart"/>
            <w:r>
              <w:rPr>
                <w:rFonts w:cstheme="minorHAnsi"/>
                <w:szCs w:val="22"/>
              </w:rPr>
              <w:t>course)  into</w:t>
            </w:r>
            <w:proofErr w:type="gramEnd"/>
            <w:r>
              <w:rPr>
                <w:rFonts w:cstheme="minorHAnsi"/>
                <w:szCs w:val="22"/>
              </w:rPr>
              <w:t xml:space="preserve"> the Reducing Risks course (3 hour course) – perhaps call the course something else and make it a 4 hour course.</w:t>
            </w:r>
          </w:p>
          <w:p w14:paraId="3EFB217C" w14:textId="3C2FDAE4" w:rsidR="007B2891" w:rsidRDefault="007B2891" w:rsidP="007B2891">
            <w:pPr>
              <w:pStyle w:val="NoSpacing"/>
              <w:ind w:left="720"/>
              <w:rPr>
                <w:rFonts w:cstheme="minorHAnsi"/>
                <w:szCs w:val="22"/>
              </w:rPr>
            </w:pPr>
          </w:p>
          <w:p w14:paraId="12ED2EA7" w14:textId="6B0485A1" w:rsidR="007B2891" w:rsidRDefault="007B2891" w:rsidP="007B2891">
            <w:pPr>
              <w:pStyle w:val="NoSpacing"/>
              <w:ind w:left="720"/>
              <w:rPr>
                <w:rFonts w:cstheme="minorHAnsi"/>
                <w:szCs w:val="22"/>
              </w:rPr>
            </w:pPr>
          </w:p>
          <w:p w14:paraId="278750F3" w14:textId="792C3CD0" w:rsidR="007B2891" w:rsidRDefault="007B2891" w:rsidP="007B2891">
            <w:pPr>
              <w:pStyle w:val="NoSpacing"/>
              <w:ind w:left="720"/>
              <w:rPr>
                <w:rFonts w:cstheme="minorHAnsi"/>
                <w:szCs w:val="22"/>
              </w:rPr>
            </w:pPr>
          </w:p>
          <w:p w14:paraId="3125DFCA" w14:textId="5D54FB0A" w:rsidR="007B2891" w:rsidRDefault="007B2891" w:rsidP="007B2891">
            <w:pPr>
              <w:pStyle w:val="NoSpacing"/>
              <w:ind w:left="720"/>
              <w:rPr>
                <w:rFonts w:cstheme="minorHAnsi"/>
                <w:szCs w:val="22"/>
              </w:rPr>
            </w:pPr>
          </w:p>
          <w:p w14:paraId="202F8F4B" w14:textId="0A0B8D19" w:rsidR="007B2891" w:rsidRDefault="007B2891" w:rsidP="007B2891">
            <w:pPr>
              <w:pStyle w:val="NoSpacing"/>
              <w:ind w:left="720"/>
              <w:rPr>
                <w:rFonts w:cstheme="minorHAnsi"/>
                <w:szCs w:val="22"/>
              </w:rPr>
            </w:pPr>
          </w:p>
          <w:p w14:paraId="7830A58F" w14:textId="3C08196F" w:rsidR="007B2891" w:rsidRDefault="007B2891" w:rsidP="007B2891">
            <w:pPr>
              <w:pStyle w:val="NoSpacing"/>
              <w:ind w:left="720"/>
              <w:rPr>
                <w:rFonts w:cstheme="minorHAnsi"/>
                <w:szCs w:val="22"/>
              </w:rPr>
            </w:pPr>
          </w:p>
          <w:p w14:paraId="1DC482B4" w14:textId="13581A78" w:rsidR="007B2891" w:rsidRDefault="007B2891" w:rsidP="007B2891">
            <w:pPr>
              <w:pStyle w:val="NoSpacing"/>
              <w:ind w:left="720"/>
              <w:rPr>
                <w:rFonts w:cstheme="minorHAnsi"/>
                <w:szCs w:val="22"/>
              </w:rPr>
            </w:pPr>
          </w:p>
          <w:p w14:paraId="35FC203F" w14:textId="77777777" w:rsidR="007B2891" w:rsidRDefault="007B2891" w:rsidP="007B2891">
            <w:pPr>
              <w:pStyle w:val="NoSpacing"/>
              <w:ind w:left="720"/>
              <w:rPr>
                <w:rFonts w:cstheme="minorHAnsi"/>
                <w:szCs w:val="22"/>
              </w:rPr>
            </w:pPr>
          </w:p>
          <w:p w14:paraId="0B970DCB" w14:textId="77777777" w:rsidR="007B2891" w:rsidRDefault="007B2891" w:rsidP="007B2891">
            <w:pPr>
              <w:pStyle w:val="NoSpacing"/>
              <w:ind w:left="720"/>
              <w:rPr>
                <w:rFonts w:cstheme="minorHAnsi"/>
                <w:szCs w:val="22"/>
              </w:rPr>
            </w:pPr>
          </w:p>
          <w:p w14:paraId="32DAEE0A" w14:textId="2A539592" w:rsidR="009D5EC7" w:rsidRDefault="00651987" w:rsidP="009D5EC7">
            <w:pPr>
              <w:pStyle w:val="NoSpacing"/>
              <w:numPr>
                <w:ilvl w:val="0"/>
                <w:numId w:val="26"/>
              </w:numPr>
              <w:rPr>
                <w:rFonts w:cstheme="minorHAnsi"/>
                <w:szCs w:val="22"/>
              </w:rPr>
            </w:pPr>
            <w:r>
              <w:rPr>
                <w:rFonts w:cstheme="minorHAnsi"/>
                <w:szCs w:val="22"/>
              </w:rPr>
              <w:t xml:space="preserve">Add more time for object treatment – applied lab work, </w:t>
            </w:r>
            <w:r w:rsidR="009D5EC7">
              <w:rPr>
                <w:rFonts w:cstheme="minorHAnsi"/>
                <w:szCs w:val="22"/>
              </w:rPr>
              <w:t xml:space="preserve">understanding and </w:t>
            </w:r>
            <w:r>
              <w:rPr>
                <w:rFonts w:cstheme="minorHAnsi"/>
                <w:szCs w:val="22"/>
              </w:rPr>
              <w:t>testing materials, and developing hand skills.</w:t>
            </w:r>
          </w:p>
          <w:p w14:paraId="639DBB0F" w14:textId="6B69EC28" w:rsidR="00C7587C" w:rsidRDefault="00C7587C" w:rsidP="00C7587C">
            <w:pPr>
              <w:pStyle w:val="NoSpacing"/>
              <w:ind w:left="720"/>
              <w:rPr>
                <w:rFonts w:cstheme="minorHAnsi"/>
                <w:szCs w:val="22"/>
              </w:rPr>
            </w:pPr>
          </w:p>
          <w:p w14:paraId="5995A2D5" w14:textId="77777777" w:rsidR="00C7587C" w:rsidRDefault="00C7587C" w:rsidP="00C7587C">
            <w:pPr>
              <w:pStyle w:val="NoSpacing"/>
              <w:ind w:left="720"/>
              <w:rPr>
                <w:rFonts w:cstheme="minorHAnsi"/>
                <w:szCs w:val="22"/>
              </w:rPr>
            </w:pPr>
          </w:p>
          <w:p w14:paraId="13EABBC5" w14:textId="3931AAC6" w:rsidR="00995849" w:rsidRDefault="009D5EC7" w:rsidP="009D5EC7">
            <w:pPr>
              <w:pStyle w:val="NoSpacing"/>
              <w:numPr>
                <w:ilvl w:val="0"/>
                <w:numId w:val="26"/>
              </w:numPr>
              <w:rPr>
                <w:rFonts w:cstheme="minorHAnsi"/>
                <w:szCs w:val="22"/>
              </w:rPr>
            </w:pPr>
            <w:r>
              <w:rPr>
                <w:rFonts w:cstheme="minorHAnsi"/>
                <w:szCs w:val="22"/>
              </w:rPr>
              <w:t xml:space="preserve">Develop and Add more content on the conservation of plastics, modern materials, time based media (perhaps connect this with computer programs) disaster planning/recovery, and risk assessment/management, develop and add more content on facility assessments working with contractors/reading floor plans and architectural drawings. </w:t>
            </w:r>
          </w:p>
          <w:p w14:paraId="79D1987C" w14:textId="77777777" w:rsidR="00C7587C" w:rsidRDefault="00C7587C" w:rsidP="00C7587C">
            <w:pPr>
              <w:pStyle w:val="ListParagraph"/>
              <w:rPr>
                <w:rFonts w:cstheme="minorHAnsi"/>
                <w:szCs w:val="22"/>
              </w:rPr>
            </w:pPr>
          </w:p>
          <w:p w14:paraId="41712EF8" w14:textId="77777777" w:rsidR="00C7587C" w:rsidRDefault="00C7587C" w:rsidP="00C7587C">
            <w:pPr>
              <w:pStyle w:val="NoSpacing"/>
              <w:ind w:left="720"/>
              <w:rPr>
                <w:rFonts w:cstheme="minorHAnsi"/>
                <w:szCs w:val="22"/>
              </w:rPr>
            </w:pPr>
          </w:p>
          <w:p w14:paraId="2F3228A5" w14:textId="6A8B71C2" w:rsidR="0079432E" w:rsidRDefault="0079432E" w:rsidP="009D5EC7">
            <w:pPr>
              <w:pStyle w:val="NoSpacing"/>
              <w:numPr>
                <w:ilvl w:val="0"/>
                <w:numId w:val="26"/>
              </w:numPr>
              <w:rPr>
                <w:rFonts w:cstheme="minorHAnsi"/>
                <w:szCs w:val="22"/>
              </w:rPr>
            </w:pPr>
            <w:r>
              <w:rPr>
                <w:rFonts w:cstheme="minorHAnsi"/>
                <w:szCs w:val="22"/>
              </w:rPr>
              <w:t>Develop and add more content on caring for and working with Indigenous Collections linked with Truth and Reconciliation.</w:t>
            </w:r>
          </w:p>
          <w:p w14:paraId="02981C89" w14:textId="2C3FDAB7" w:rsidR="00C7587C" w:rsidRDefault="00C7587C" w:rsidP="00C7587C">
            <w:pPr>
              <w:pStyle w:val="NoSpacing"/>
              <w:ind w:left="720"/>
              <w:rPr>
                <w:rFonts w:cstheme="minorHAnsi"/>
                <w:szCs w:val="22"/>
              </w:rPr>
            </w:pPr>
          </w:p>
          <w:p w14:paraId="28B66DD5" w14:textId="61DCF376" w:rsidR="00C7587C" w:rsidRDefault="00C7587C" w:rsidP="00C7587C">
            <w:pPr>
              <w:pStyle w:val="NoSpacing"/>
              <w:ind w:left="720"/>
              <w:rPr>
                <w:rFonts w:cstheme="minorHAnsi"/>
                <w:szCs w:val="22"/>
              </w:rPr>
            </w:pPr>
          </w:p>
          <w:p w14:paraId="7474E189" w14:textId="6381EBB2" w:rsidR="00C7587C" w:rsidRDefault="00C7587C" w:rsidP="00C7587C">
            <w:pPr>
              <w:pStyle w:val="NoSpacing"/>
              <w:ind w:left="720"/>
              <w:rPr>
                <w:rFonts w:cstheme="minorHAnsi"/>
                <w:szCs w:val="22"/>
              </w:rPr>
            </w:pPr>
          </w:p>
          <w:p w14:paraId="0A3BFC23" w14:textId="77777777" w:rsidR="00C7587C" w:rsidRDefault="00C7587C" w:rsidP="00C7587C">
            <w:pPr>
              <w:pStyle w:val="NoSpacing"/>
              <w:ind w:left="720"/>
              <w:rPr>
                <w:rFonts w:cstheme="minorHAnsi"/>
                <w:szCs w:val="22"/>
              </w:rPr>
            </w:pPr>
          </w:p>
          <w:p w14:paraId="3ACEC878" w14:textId="77777777" w:rsidR="00C7587C" w:rsidRDefault="00C7587C" w:rsidP="00C7587C">
            <w:pPr>
              <w:pStyle w:val="NoSpacing"/>
              <w:ind w:left="720"/>
              <w:rPr>
                <w:rFonts w:cstheme="minorHAnsi"/>
                <w:szCs w:val="22"/>
              </w:rPr>
            </w:pPr>
          </w:p>
          <w:p w14:paraId="324DFEA2" w14:textId="50E4BBD5" w:rsidR="009D5EC7" w:rsidRDefault="009D5EC7" w:rsidP="009D5EC7">
            <w:pPr>
              <w:pStyle w:val="NoSpacing"/>
              <w:numPr>
                <w:ilvl w:val="0"/>
                <w:numId w:val="26"/>
              </w:numPr>
              <w:rPr>
                <w:rFonts w:cstheme="minorHAnsi"/>
                <w:szCs w:val="22"/>
              </w:rPr>
            </w:pPr>
            <w:r>
              <w:rPr>
                <w:rFonts w:cstheme="minorHAnsi"/>
                <w:szCs w:val="22"/>
              </w:rPr>
              <w:t xml:space="preserve">Develop and Add more content on scientific analysis and instrumentation and invest in scientific equipment:  </w:t>
            </w:r>
            <w:r w:rsidR="00197002">
              <w:rPr>
                <w:rFonts w:cstheme="minorHAnsi"/>
                <w:szCs w:val="22"/>
              </w:rPr>
              <w:t xml:space="preserve">2 polarizing microscopes (and related </w:t>
            </w:r>
            <w:r w:rsidR="00197002">
              <w:rPr>
                <w:rFonts w:cstheme="minorHAnsi"/>
                <w:szCs w:val="22"/>
              </w:rPr>
              <w:lastRenderedPageBreak/>
              <w:t xml:space="preserve">sampling techniques) </w:t>
            </w:r>
            <w:proofErr w:type="gramStart"/>
            <w:r w:rsidR="00197002">
              <w:rPr>
                <w:rFonts w:cstheme="minorHAnsi"/>
                <w:szCs w:val="22"/>
              </w:rPr>
              <w:t>and  Portable</w:t>
            </w:r>
            <w:proofErr w:type="gramEnd"/>
            <w:r w:rsidR="00197002">
              <w:rPr>
                <w:rFonts w:cstheme="minorHAnsi"/>
                <w:szCs w:val="22"/>
              </w:rPr>
              <w:t xml:space="preserve"> XRF (</w:t>
            </w:r>
            <w:proofErr w:type="spellStart"/>
            <w:r w:rsidR="00197002">
              <w:rPr>
                <w:rFonts w:cstheme="minorHAnsi"/>
                <w:szCs w:val="22"/>
              </w:rPr>
              <w:t>Xray</w:t>
            </w:r>
            <w:proofErr w:type="spellEnd"/>
            <w:r w:rsidR="00197002">
              <w:rPr>
                <w:rFonts w:cstheme="minorHAnsi"/>
                <w:szCs w:val="22"/>
              </w:rPr>
              <w:t xml:space="preserve"> Fluorescence) – perhaps this could be shared with the forensics programs.  Frost has just acquired 2 XRF devices</w:t>
            </w:r>
          </w:p>
          <w:p w14:paraId="7206B2F2" w14:textId="590D3ECF" w:rsidR="00C7587C" w:rsidRDefault="00C7587C" w:rsidP="00C7587C">
            <w:pPr>
              <w:pStyle w:val="NoSpacing"/>
              <w:rPr>
                <w:rFonts w:cstheme="minorHAnsi"/>
                <w:szCs w:val="22"/>
              </w:rPr>
            </w:pPr>
          </w:p>
          <w:p w14:paraId="6C2F736C" w14:textId="13D88BCE" w:rsidR="00C7587C" w:rsidRDefault="00C7587C" w:rsidP="00C7587C">
            <w:pPr>
              <w:pStyle w:val="NoSpacing"/>
              <w:rPr>
                <w:rFonts w:cstheme="minorHAnsi"/>
                <w:szCs w:val="22"/>
              </w:rPr>
            </w:pPr>
          </w:p>
          <w:p w14:paraId="75782C48" w14:textId="77777777" w:rsidR="00C7587C" w:rsidRDefault="00C7587C" w:rsidP="00C7587C">
            <w:pPr>
              <w:pStyle w:val="NoSpacing"/>
              <w:rPr>
                <w:rFonts w:cstheme="minorHAnsi"/>
                <w:szCs w:val="22"/>
              </w:rPr>
            </w:pPr>
          </w:p>
          <w:p w14:paraId="752E6BA2" w14:textId="77777777" w:rsidR="0079432E" w:rsidRPr="00116B54" w:rsidRDefault="0079432E" w:rsidP="009D5EC7">
            <w:pPr>
              <w:pStyle w:val="NoSpacing"/>
              <w:numPr>
                <w:ilvl w:val="0"/>
                <w:numId w:val="26"/>
              </w:numPr>
              <w:rPr>
                <w:rFonts w:cstheme="minorHAnsi"/>
                <w:szCs w:val="22"/>
              </w:rPr>
            </w:pPr>
            <w:r>
              <w:rPr>
                <w:rFonts w:cstheme="minorHAnsi"/>
                <w:szCs w:val="22"/>
              </w:rPr>
              <w:t>Develop and more content on caring for and preserving digital collections: the born digital and the digitized</w:t>
            </w:r>
          </w:p>
        </w:tc>
        <w:tc>
          <w:tcPr>
            <w:tcW w:w="1608" w:type="dxa"/>
            <w:tcBorders>
              <w:top w:val="single" w:sz="4" w:space="0" w:color="auto"/>
              <w:left w:val="single" w:sz="4" w:space="0" w:color="auto"/>
              <w:bottom w:val="single" w:sz="4" w:space="0" w:color="auto"/>
              <w:right w:val="single" w:sz="4" w:space="0" w:color="auto"/>
            </w:tcBorders>
          </w:tcPr>
          <w:p w14:paraId="19336223" w14:textId="77777777" w:rsidR="00C42FA5" w:rsidRDefault="00C42FA5" w:rsidP="00F755A9">
            <w:pPr>
              <w:pStyle w:val="NoSpacing"/>
              <w:rPr>
                <w:rFonts w:cstheme="minorHAnsi"/>
                <w:szCs w:val="22"/>
              </w:rPr>
            </w:pPr>
          </w:p>
          <w:p w14:paraId="4587A539" w14:textId="77777777" w:rsidR="007B2891" w:rsidRDefault="007B2891" w:rsidP="00F755A9">
            <w:pPr>
              <w:pStyle w:val="NoSpacing"/>
              <w:rPr>
                <w:rFonts w:cstheme="minorHAnsi"/>
                <w:szCs w:val="22"/>
              </w:rPr>
            </w:pPr>
            <w:r>
              <w:rPr>
                <w:rFonts w:cstheme="minorHAnsi"/>
                <w:szCs w:val="22"/>
              </w:rPr>
              <w:t>Fall 2018 – Fall 2019</w:t>
            </w:r>
          </w:p>
          <w:p w14:paraId="6C4463FD" w14:textId="77777777" w:rsidR="00C7587C" w:rsidRDefault="00C7587C" w:rsidP="00F755A9">
            <w:pPr>
              <w:pStyle w:val="NoSpacing"/>
              <w:rPr>
                <w:rFonts w:cstheme="minorHAnsi"/>
                <w:szCs w:val="22"/>
              </w:rPr>
            </w:pPr>
          </w:p>
          <w:p w14:paraId="23395254" w14:textId="77777777" w:rsidR="00C7587C" w:rsidRDefault="00C7587C" w:rsidP="00F755A9">
            <w:pPr>
              <w:pStyle w:val="NoSpacing"/>
              <w:rPr>
                <w:rFonts w:cstheme="minorHAnsi"/>
                <w:szCs w:val="22"/>
              </w:rPr>
            </w:pPr>
          </w:p>
          <w:p w14:paraId="649D557B" w14:textId="77777777" w:rsidR="00C7587C" w:rsidRDefault="00C7587C" w:rsidP="00F755A9">
            <w:pPr>
              <w:pStyle w:val="NoSpacing"/>
              <w:rPr>
                <w:rFonts w:cstheme="minorHAnsi"/>
                <w:szCs w:val="22"/>
              </w:rPr>
            </w:pPr>
          </w:p>
          <w:p w14:paraId="6B78A582" w14:textId="77777777" w:rsidR="00C7587C" w:rsidRDefault="00C7587C" w:rsidP="00F755A9">
            <w:pPr>
              <w:pStyle w:val="NoSpacing"/>
              <w:rPr>
                <w:rFonts w:cstheme="minorHAnsi"/>
                <w:szCs w:val="22"/>
              </w:rPr>
            </w:pPr>
          </w:p>
          <w:p w14:paraId="3C130F51" w14:textId="77777777" w:rsidR="00C7587C" w:rsidRDefault="00C7587C" w:rsidP="00F755A9">
            <w:pPr>
              <w:pStyle w:val="NoSpacing"/>
              <w:rPr>
                <w:rFonts w:cstheme="minorHAnsi"/>
                <w:szCs w:val="22"/>
              </w:rPr>
            </w:pPr>
          </w:p>
          <w:p w14:paraId="56C628E0" w14:textId="77777777" w:rsidR="00C7587C" w:rsidRDefault="00C7587C" w:rsidP="00F755A9">
            <w:pPr>
              <w:pStyle w:val="NoSpacing"/>
              <w:rPr>
                <w:rFonts w:cstheme="minorHAnsi"/>
                <w:szCs w:val="22"/>
              </w:rPr>
            </w:pPr>
          </w:p>
          <w:p w14:paraId="3523A72F" w14:textId="77777777" w:rsidR="00C7587C" w:rsidRDefault="00C7587C" w:rsidP="00F755A9">
            <w:pPr>
              <w:pStyle w:val="NoSpacing"/>
              <w:rPr>
                <w:rFonts w:cstheme="minorHAnsi"/>
                <w:szCs w:val="22"/>
              </w:rPr>
            </w:pPr>
          </w:p>
          <w:p w14:paraId="55B72E89" w14:textId="77777777" w:rsidR="00C7587C" w:rsidRDefault="00C7587C" w:rsidP="00F755A9">
            <w:pPr>
              <w:pStyle w:val="NoSpacing"/>
              <w:rPr>
                <w:rFonts w:cstheme="minorHAnsi"/>
                <w:szCs w:val="22"/>
              </w:rPr>
            </w:pPr>
          </w:p>
          <w:p w14:paraId="1CBB02A7" w14:textId="77777777" w:rsidR="00C7587C" w:rsidRDefault="00C7587C" w:rsidP="00F755A9">
            <w:pPr>
              <w:pStyle w:val="NoSpacing"/>
              <w:rPr>
                <w:rFonts w:cstheme="minorHAnsi"/>
                <w:szCs w:val="22"/>
              </w:rPr>
            </w:pPr>
          </w:p>
          <w:p w14:paraId="189D7F16" w14:textId="77777777" w:rsidR="00C7587C" w:rsidRDefault="00C7587C" w:rsidP="00F755A9">
            <w:pPr>
              <w:pStyle w:val="NoSpacing"/>
              <w:rPr>
                <w:rFonts w:cstheme="minorHAnsi"/>
                <w:szCs w:val="22"/>
              </w:rPr>
            </w:pPr>
          </w:p>
          <w:p w14:paraId="415F8E1D" w14:textId="77777777" w:rsidR="00C7587C" w:rsidRDefault="00C7587C" w:rsidP="00F755A9">
            <w:pPr>
              <w:pStyle w:val="NoSpacing"/>
              <w:rPr>
                <w:rFonts w:cstheme="minorHAnsi"/>
                <w:szCs w:val="22"/>
              </w:rPr>
            </w:pPr>
          </w:p>
          <w:p w14:paraId="77948580" w14:textId="77777777" w:rsidR="00C7587C" w:rsidRDefault="00C7587C" w:rsidP="00F755A9">
            <w:pPr>
              <w:pStyle w:val="NoSpacing"/>
              <w:rPr>
                <w:rFonts w:cstheme="minorHAnsi"/>
                <w:szCs w:val="22"/>
              </w:rPr>
            </w:pPr>
          </w:p>
          <w:p w14:paraId="64FEE41F" w14:textId="6F80F34D" w:rsidR="00C7587C" w:rsidRDefault="00C7587C" w:rsidP="00F755A9">
            <w:pPr>
              <w:pStyle w:val="NoSpacing"/>
              <w:rPr>
                <w:rFonts w:cstheme="minorHAnsi"/>
                <w:szCs w:val="22"/>
              </w:rPr>
            </w:pPr>
            <w:proofErr w:type="spellStart"/>
            <w:r>
              <w:rPr>
                <w:rFonts w:cstheme="minorHAnsi"/>
                <w:szCs w:val="22"/>
              </w:rPr>
              <w:t>On going</w:t>
            </w:r>
            <w:proofErr w:type="spellEnd"/>
            <w:r>
              <w:rPr>
                <w:rFonts w:cstheme="minorHAnsi"/>
                <w:szCs w:val="22"/>
              </w:rPr>
              <w:t>: To be included with annual freshening of outlines</w:t>
            </w:r>
          </w:p>
          <w:p w14:paraId="13314E68" w14:textId="77777777" w:rsidR="00C7587C" w:rsidRDefault="00C7587C" w:rsidP="00F755A9">
            <w:pPr>
              <w:pStyle w:val="NoSpacing"/>
              <w:rPr>
                <w:rFonts w:cstheme="minorHAnsi"/>
                <w:szCs w:val="22"/>
              </w:rPr>
            </w:pPr>
          </w:p>
          <w:p w14:paraId="658A0F99" w14:textId="77777777" w:rsidR="00C7587C" w:rsidRDefault="00C7587C" w:rsidP="00F755A9">
            <w:pPr>
              <w:pStyle w:val="NoSpacing"/>
              <w:rPr>
                <w:rFonts w:cstheme="minorHAnsi"/>
                <w:szCs w:val="22"/>
              </w:rPr>
            </w:pPr>
          </w:p>
          <w:p w14:paraId="040E1545" w14:textId="77777777" w:rsidR="00C7587C" w:rsidRDefault="00C7587C" w:rsidP="00F755A9">
            <w:pPr>
              <w:pStyle w:val="NoSpacing"/>
              <w:rPr>
                <w:rFonts w:cstheme="minorHAnsi"/>
                <w:szCs w:val="22"/>
              </w:rPr>
            </w:pPr>
          </w:p>
          <w:p w14:paraId="33239894" w14:textId="77777777" w:rsidR="00C7587C" w:rsidRDefault="00C7587C" w:rsidP="00F755A9">
            <w:pPr>
              <w:pStyle w:val="NoSpacing"/>
              <w:rPr>
                <w:rFonts w:cstheme="minorHAnsi"/>
                <w:szCs w:val="22"/>
              </w:rPr>
            </w:pPr>
          </w:p>
          <w:p w14:paraId="43FCB44B" w14:textId="77777777" w:rsidR="00C7587C" w:rsidRDefault="00C7587C" w:rsidP="00F755A9">
            <w:pPr>
              <w:pStyle w:val="NoSpacing"/>
              <w:rPr>
                <w:rFonts w:cstheme="minorHAnsi"/>
                <w:szCs w:val="22"/>
              </w:rPr>
            </w:pPr>
          </w:p>
          <w:p w14:paraId="0BCBC9D5" w14:textId="5A3EABC2" w:rsidR="00C7587C" w:rsidRDefault="00C7587C" w:rsidP="00F755A9">
            <w:pPr>
              <w:pStyle w:val="NoSpacing"/>
              <w:rPr>
                <w:rFonts w:cstheme="minorHAnsi"/>
                <w:szCs w:val="22"/>
              </w:rPr>
            </w:pPr>
          </w:p>
          <w:p w14:paraId="305D23DE" w14:textId="5209FAAA" w:rsidR="00C7587C" w:rsidRDefault="00C7587C" w:rsidP="00F755A9">
            <w:pPr>
              <w:pStyle w:val="NoSpacing"/>
              <w:rPr>
                <w:rFonts w:cstheme="minorHAnsi"/>
                <w:szCs w:val="22"/>
              </w:rPr>
            </w:pPr>
          </w:p>
          <w:p w14:paraId="6398B993" w14:textId="77777777" w:rsidR="00C7587C" w:rsidRDefault="00C7587C" w:rsidP="00F755A9">
            <w:pPr>
              <w:pStyle w:val="NoSpacing"/>
              <w:rPr>
                <w:rFonts w:cstheme="minorHAnsi"/>
                <w:szCs w:val="22"/>
              </w:rPr>
            </w:pPr>
          </w:p>
          <w:p w14:paraId="270E59E5" w14:textId="77777777" w:rsidR="00C7587C" w:rsidRDefault="00C7587C" w:rsidP="00F755A9">
            <w:pPr>
              <w:pStyle w:val="NoSpacing"/>
              <w:rPr>
                <w:rFonts w:cstheme="minorHAnsi"/>
                <w:szCs w:val="22"/>
              </w:rPr>
            </w:pPr>
          </w:p>
          <w:p w14:paraId="63D5C511" w14:textId="77777777" w:rsidR="00C7587C" w:rsidRDefault="00C7587C" w:rsidP="00F755A9">
            <w:pPr>
              <w:pStyle w:val="NoSpacing"/>
              <w:rPr>
                <w:rFonts w:cstheme="minorHAnsi"/>
                <w:szCs w:val="22"/>
              </w:rPr>
            </w:pPr>
          </w:p>
          <w:p w14:paraId="61890814" w14:textId="77777777" w:rsidR="00C7587C" w:rsidRDefault="00C7587C" w:rsidP="00F755A9">
            <w:pPr>
              <w:pStyle w:val="NoSpacing"/>
              <w:rPr>
                <w:rFonts w:cstheme="minorHAnsi"/>
                <w:szCs w:val="22"/>
              </w:rPr>
            </w:pPr>
          </w:p>
          <w:p w14:paraId="518FD2EE" w14:textId="77777777" w:rsidR="00C7587C" w:rsidRDefault="00C7587C" w:rsidP="00F755A9">
            <w:pPr>
              <w:pStyle w:val="NoSpacing"/>
              <w:rPr>
                <w:rFonts w:cstheme="minorHAnsi"/>
                <w:szCs w:val="22"/>
              </w:rPr>
            </w:pPr>
          </w:p>
          <w:p w14:paraId="30CF6044" w14:textId="77777777" w:rsidR="00C7587C" w:rsidRDefault="00C7587C" w:rsidP="00F755A9">
            <w:pPr>
              <w:pStyle w:val="NoSpacing"/>
              <w:rPr>
                <w:rFonts w:cstheme="minorHAnsi"/>
                <w:szCs w:val="22"/>
              </w:rPr>
            </w:pPr>
          </w:p>
          <w:p w14:paraId="1889DC3C" w14:textId="77777777" w:rsidR="00C7587C" w:rsidRDefault="00C7587C" w:rsidP="00F755A9">
            <w:pPr>
              <w:pStyle w:val="NoSpacing"/>
              <w:rPr>
                <w:rFonts w:cstheme="minorHAnsi"/>
                <w:szCs w:val="22"/>
              </w:rPr>
            </w:pPr>
            <w:r>
              <w:rPr>
                <w:rFonts w:cstheme="minorHAnsi"/>
                <w:szCs w:val="22"/>
              </w:rPr>
              <w:t>Fall 2018 and on going</w:t>
            </w:r>
          </w:p>
          <w:p w14:paraId="311D255C" w14:textId="77777777" w:rsidR="00C7587C" w:rsidRDefault="00C7587C" w:rsidP="00F755A9">
            <w:pPr>
              <w:pStyle w:val="NoSpacing"/>
              <w:rPr>
                <w:rFonts w:cstheme="minorHAnsi"/>
                <w:szCs w:val="22"/>
              </w:rPr>
            </w:pPr>
          </w:p>
          <w:p w14:paraId="4140F6D4" w14:textId="77777777" w:rsidR="00C7587C" w:rsidRDefault="00C7587C" w:rsidP="00F755A9">
            <w:pPr>
              <w:pStyle w:val="NoSpacing"/>
              <w:rPr>
                <w:rFonts w:cstheme="minorHAnsi"/>
                <w:szCs w:val="22"/>
              </w:rPr>
            </w:pPr>
          </w:p>
          <w:p w14:paraId="0991AF2B" w14:textId="77777777" w:rsidR="00C7587C" w:rsidRDefault="00C7587C" w:rsidP="00F755A9">
            <w:pPr>
              <w:pStyle w:val="NoSpacing"/>
              <w:rPr>
                <w:rFonts w:cstheme="minorHAnsi"/>
                <w:szCs w:val="22"/>
              </w:rPr>
            </w:pPr>
          </w:p>
          <w:p w14:paraId="4468B47B" w14:textId="77777777" w:rsidR="00C7587C" w:rsidRDefault="00C7587C" w:rsidP="00F755A9">
            <w:pPr>
              <w:pStyle w:val="NoSpacing"/>
              <w:rPr>
                <w:rFonts w:cstheme="minorHAnsi"/>
                <w:szCs w:val="22"/>
              </w:rPr>
            </w:pPr>
          </w:p>
          <w:p w14:paraId="21108051" w14:textId="77777777" w:rsidR="00C7587C" w:rsidRDefault="00C7587C" w:rsidP="00F755A9">
            <w:pPr>
              <w:pStyle w:val="NoSpacing"/>
              <w:rPr>
                <w:rFonts w:cstheme="minorHAnsi"/>
                <w:szCs w:val="22"/>
              </w:rPr>
            </w:pPr>
          </w:p>
          <w:p w14:paraId="176C55CC" w14:textId="77777777" w:rsidR="00C7587C" w:rsidRDefault="00C7587C" w:rsidP="00F755A9">
            <w:pPr>
              <w:pStyle w:val="NoSpacing"/>
              <w:rPr>
                <w:rFonts w:cstheme="minorHAnsi"/>
                <w:szCs w:val="22"/>
              </w:rPr>
            </w:pPr>
          </w:p>
          <w:p w14:paraId="228C6F3A" w14:textId="77777777" w:rsidR="00C7587C" w:rsidRDefault="00C7587C" w:rsidP="00F755A9">
            <w:pPr>
              <w:pStyle w:val="NoSpacing"/>
              <w:rPr>
                <w:rFonts w:cstheme="minorHAnsi"/>
                <w:szCs w:val="22"/>
              </w:rPr>
            </w:pPr>
          </w:p>
          <w:p w14:paraId="781C7C36" w14:textId="77777777" w:rsidR="00C7587C" w:rsidRDefault="00C7587C" w:rsidP="00F755A9">
            <w:pPr>
              <w:pStyle w:val="NoSpacing"/>
              <w:rPr>
                <w:rFonts w:cstheme="minorHAnsi"/>
                <w:szCs w:val="22"/>
              </w:rPr>
            </w:pPr>
            <w:r>
              <w:rPr>
                <w:rFonts w:cstheme="minorHAnsi"/>
                <w:szCs w:val="22"/>
              </w:rPr>
              <w:t>In concert with upcoming Annual Capital Request Deadlines</w:t>
            </w:r>
          </w:p>
          <w:p w14:paraId="7C3C16FB" w14:textId="77777777" w:rsidR="00C7587C" w:rsidRDefault="00C7587C" w:rsidP="00F755A9">
            <w:pPr>
              <w:pStyle w:val="NoSpacing"/>
              <w:rPr>
                <w:rFonts w:cstheme="minorHAnsi"/>
                <w:szCs w:val="22"/>
              </w:rPr>
            </w:pPr>
            <w:r>
              <w:rPr>
                <w:rFonts w:cstheme="minorHAnsi"/>
                <w:szCs w:val="22"/>
              </w:rPr>
              <w:lastRenderedPageBreak/>
              <w:t xml:space="preserve">Summer 2018 the </w:t>
            </w:r>
            <w:proofErr w:type="spellStart"/>
            <w:r>
              <w:rPr>
                <w:rFonts w:cstheme="minorHAnsi"/>
                <w:szCs w:val="22"/>
              </w:rPr>
              <w:t>co-ordinator</w:t>
            </w:r>
            <w:proofErr w:type="spellEnd"/>
            <w:r>
              <w:rPr>
                <w:rFonts w:cstheme="minorHAnsi"/>
                <w:szCs w:val="22"/>
              </w:rPr>
              <w:t xml:space="preserve"> and some CHM students participated in the XRF licensing training at Frost</w:t>
            </w:r>
          </w:p>
          <w:p w14:paraId="638D5481" w14:textId="77777777" w:rsidR="00C7587C" w:rsidRDefault="00C7587C" w:rsidP="00F755A9">
            <w:pPr>
              <w:pStyle w:val="NoSpacing"/>
              <w:rPr>
                <w:rFonts w:cstheme="minorHAnsi"/>
                <w:szCs w:val="22"/>
              </w:rPr>
            </w:pPr>
          </w:p>
          <w:p w14:paraId="10E41D71" w14:textId="577441CD" w:rsidR="00C7587C" w:rsidRPr="00116B54" w:rsidRDefault="00C7587C" w:rsidP="00F755A9">
            <w:pPr>
              <w:pStyle w:val="NoSpacing"/>
              <w:rPr>
                <w:rFonts w:cstheme="minorHAnsi"/>
                <w:szCs w:val="22"/>
              </w:rPr>
            </w:pPr>
            <w:r>
              <w:rPr>
                <w:rFonts w:cstheme="minorHAnsi"/>
                <w:szCs w:val="22"/>
              </w:rPr>
              <w:t>2019 - 2020</w:t>
            </w:r>
          </w:p>
        </w:tc>
        <w:tc>
          <w:tcPr>
            <w:tcW w:w="2359" w:type="dxa"/>
            <w:tcBorders>
              <w:top w:val="single" w:sz="4" w:space="0" w:color="auto"/>
              <w:left w:val="single" w:sz="4" w:space="0" w:color="auto"/>
              <w:bottom w:val="single" w:sz="4" w:space="0" w:color="auto"/>
              <w:right w:val="single" w:sz="4" w:space="0" w:color="auto"/>
            </w:tcBorders>
          </w:tcPr>
          <w:p w14:paraId="36315329" w14:textId="77777777" w:rsidR="007B2891" w:rsidRDefault="007B2891" w:rsidP="00F755A9">
            <w:pPr>
              <w:pStyle w:val="NoSpacing"/>
              <w:rPr>
                <w:rFonts w:cstheme="minorHAnsi"/>
                <w:szCs w:val="22"/>
              </w:rPr>
            </w:pPr>
          </w:p>
          <w:p w14:paraId="1A97D2AC" w14:textId="77777777" w:rsidR="007B2891" w:rsidRDefault="007B2891" w:rsidP="00F755A9">
            <w:pPr>
              <w:pStyle w:val="NoSpacing"/>
              <w:rPr>
                <w:rFonts w:cstheme="minorHAnsi"/>
                <w:szCs w:val="22"/>
              </w:rPr>
            </w:pPr>
            <w:r>
              <w:rPr>
                <w:rFonts w:cstheme="minorHAnsi"/>
                <w:szCs w:val="22"/>
              </w:rPr>
              <w:t>Changes have been</w:t>
            </w:r>
          </w:p>
          <w:p w14:paraId="24CF0B78" w14:textId="77777777" w:rsidR="007B2891" w:rsidRDefault="007B2891" w:rsidP="00F755A9">
            <w:pPr>
              <w:pStyle w:val="NoSpacing"/>
              <w:rPr>
                <w:rFonts w:cstheme="minorHAnsi"/>
                <w:szCs w:val="22"/>
              </w:rPr>
            </w:pPr>
            <w:r>
              <w:rPr>
                <w:rFonts w:cstheme="minorHAnsi"/>
                <w:szCs w:val="22"/>
              </w:rPr>
              <w:t xml:space="preserve">Made to the curriculum grid, new course name with an SCIE course number code: Delivery model </w:t>
            </w:r>
            <w:proofErr w:type="gramStart"/>
            <w:r>
              <w:rPr>
                <w:rFonts w:cstheme="minorHAnsi"/>
                <w:szCs w:val="22"/>
              </w:rPr>
              <w:t>2 hour</w:t>
            </w:r>
            <w:proofErr w:type="gramEnd"/>
            <w:r>
              <w:rPr>
                <w:rFonts w:cstheme="minorHAnsi"/>
                <w:szCs w:val="22"/>
              </w:rPr>
              <w:t xml:space="preserve"> lecture, 2 hour lab, scheduled back to back. Course Name Principles of Preservation</w:t>
            </w:r>
          </w:p>
          <w:p w14:paraId="3665FAD1" w14:textId="77777777" w:rsidR="007B2891" w:rsidRDefault="007B2891" w:rsidP="00F755A9">
            <w:pPr>
              <w:pStyle w:val="NoSpacing"/>
              <w:rPr>
                <w:rFonts w:cstheme="minorHAnsi"/>
                <w:szCs w:val="22"/>
              </w:rPr>
            </w:pPr>
            <w:r>
              <w:rPr>
                <w:rFonts w:cstheme="minorHAnsi"/>
                <w:szCs w:val="22"/>
              </w:rPr>
              <w:lastRenderedPageBreak/>
              <w:t xml:space="preserve">Time is need to develop the new course (Winter – Spring 2019) </w:t>
            </w:r>
          </w:p>
          <w:p w14:paraId="1343D84C" w14:textId="77777777" w:rsidR="007B2891" w:rsidRDefault="007B2891" w:rsidP="00F755A9">
            <w:pPr>
              <w:pStyle w:val="NoSpacing"/>
              <w:rPr>
                <w:rFonts w:cstheme="minorHAnsi"/>
                <w:szCs w:val="22"/>
              </w:rPr>
            </w:pPr>
          </w:p>
          <w:p w14:paraId="0E72CBA5" w14:textId="77777777" w:rsidR="00C7587C" w:rsidRDefault="007B2891" w:rsidP="00F755A9">
            <w:pPr>
              <w:pStyle w:val="NoSpacing"/>
              <w:rPr>
                <w:rFonts w:cstheme="minorHAnsi"/>
                <w:szCs w:val="22"/>
              </w:rPr>
            </w:pPr>
            <w:r>
              <w:rPr>
                <w:rFonts w:cstheme="minorHAnsi"/>
                <w:szCs w:val="22"/>
              </w:rPr>
              <w:t>Coming with updated course outlines and new assignments</w:t>
            </w:r>
            <w:r w:rsidR="00C7587C">
              <w:rPr>
                <w:rFonts w:cstheme="minorHAnsi"/>
                <w:szCs w:val="22"/>
              </w:rPr>
              <w:t xml:space="preserve"> </w:t>
            </w:r>
          </w:p>
          <w:p w14:paraId="5B465004" w14:textId="77777777" w:rsidR="00C7587C" w:rsidRDefault="00C7587C" w:rsidP="00F755A9">
            <w:pPr>
              <w:pStyle w:val="NoSpacing"/>
              <w:rPr>
                <w:rFonts w:cstheme="minorHAnsi"/>
                <w:szCs w:val="22"/>
              </w:rPr>
            </w:pPr>
          </w:p>
          <w:p w14:paraId="260B96C8" w14:textId="26525D83" w:rsidR="00C7587C" w:rsidRDefault="00C7587C" w:rsidP="00F755A9">
            <w:pPr>
              <w:pStyle w:val="NoSpacing"/>
              <w:rPr>
                <w:rFonts w:cstheme="minorHAnsi"/>
                <w:szCs w:val="22"/>
              </w:rPr>
            </w:pPr>
          </w:p>
          <w:p w14:paraId="40DA2D20" w14:textId="77777777" w:rsidR="00C7587C" w:rsidRDefault="00C7587C" w:rsidP="00F755A9">
            <w:pPr>
              <w:pStyle w:val="NoSpacing"/>
              <w:rPr>
                <w:rFonts w:cstheme="minorHAnsi"/>
                <w:szCs w:val="22"/>
              </w:rPr>
            </w:pPr>
          </w:p>
          <w:p w14:paraId="43A9BCC6" w14:textId="77777777" w:rsidR="007B2891" w:rsidRDefault="00C7587C" w:rsidP="00C7587C">
            <w:pPr>
              <w:pStyle w:val="NoSpacing"/>
              <w:rPr>
                <w:rFonts w:cstheme="minorHAnsi"/>
                <w:szCs w:val="22"/>
              </w:rPr>
            </w:pPr>
            <w:r>
              <w:rPr>
                <w:rFonts w:cstheme="minorHAnsi"/>
                <w:szCs w:val="22"/>
              </w:rPr>
              <w:t>See above, plus include more</w:t>
            </w:r>
            <w:r>
              <w:rPr>
                <w:rFonts w:cstheme="minorHAnsi"/>
                <w:szCs w:val="22"/>
              </w:rPr>
              <w:t xml:space="preserve"> of</w:t>
            </w:r>
            <w:r>
              <w:rPr>
                <w:rFonts w:cstheme="minorHAnsi"/>
                <w:szCs w:val="22"/>
              </w:rPr>
              <w:t xml:space="preserve"> this content in current courses across 3 semesters</w:t>
            </w:r>
          </w:p>
          <w:p w14:paraId="6D708185" w14:textId="77777777" w:rsidR="00C7587C" w:rsidRDefault="00C7587C" w:rsidP="00C7587C">
            <w:pPr>
              <w:pStyle w:val="NoSpacing"/>
              <w:rPr>
                <w:rFonts w:cstheme="minorHAnsi"/>
                <w:szCs w:val="22"/>
              </w:rPr>
            </w:pPr>
          </w:p>
          <w:p w14:paraId="263DD643" w14:textId="77777777" w:rsidR="00C7587C" w:rsidRDefault="00C7587C" w:rsidP="00C7587C">
            <w:pPr>
              <w:pStyle w:val="NoSpacing"/>
              <w:rPr>
                <w:rFonts w:cstheme="minorHAnsi"/>
                <w:szCs w:val="22"/>
              </w:rPr>
            </w:pPr>
          </w:p>
          <w:p w14:paraId="1C3C553B" w14:textId="77777777" w:rsidR="00C7587C" w:rsidRDefault="00C7587C" w:rsidP="00C7587C">
            <w:pPr>
              <w:pStyle w:val="NoSpacing"/>
              <w:rPr>
                <w:rFonts w:cstheme="minorHAnsi"/>
                <w:szCs w:val="22"/>
              </w:rPr>
            </w:pPr>
          </w:p>
          <w:p w14:paraId="4D928E69" w14:textId="77777777" w:rsidR="00C7587C" w:rsidRDefault="00C7587C" w:rsidP="00C7587C">
            <w:pPr>
              <w:pStyle w:val="NoSpacing"/>
              <w:rPr>
                <w:rFonts w:cstheme="minorHAnsi"/>
                <w:szCs w:val="22"/>
              </w:rPr>
            </w:pPr>
          </w:p>
          <w:p w14:paraId="46C67BC9" w14:textId="77777777" w:rsidR="00C7587C" w:rsidRDefault="00C7587C" w:rsidP="00C7587C">
            <w:pPr>
              <w:pStyle w:val="NoSpacing"/>
              <w:rPr>
                <w:rFonts w:cstheme="minorHAnsi"/>
                <w:szCs w:val="22"/>
              </w:rPr>
            </w:pPr>
          </w:p>
          <w:p w14:paraId="3C8D7283" w14:textId="77777777" w:rsidR="00C7587C" w:rsidRDefault="00C7587C" w:rsidP="00C7587C">
            <w:pPr>
              <w:pStyle w:val="NoSpacing"/>
              <w:rPr>
                <w:rFonts w:cstheme="minorHAnsi"/>
                <w:szCs w:val="22"/>
              </w:rPr>
            </w:pPr>
          </w:p>
          <w:p w14:paraId="16AE69A4" w14:textId="77777777" w:rsidR="00C7587C" w:rsidRDefault="00C7587C" w:rsidP="00C7587C">
            <w:pPr>
              <w:pStyle w:val="NoSpacing"/>
              <w:rPr>
                <w:rFonts w:cstheme="minorHAnsi"/>
                <w:szCs w:val="22"/>
              </w:rPr>
            </w:pPr>
          </w:p>
          <w:p w14:paraId="3005E72A" w14:textId="77777777" w:rsidR="00C7587C" w:rsidRDefault="00C7587C" w:rsidP="00C7587C">
            <w:pPr>
              <w:pStyle w:val="NoSpacing"/>
              <w:rPr>
                <w:rFonts w:cstheme="minorHAnsi"/>
                <w:szCs w:val="22"/>
              </w:rPr>
            </w:pPr>
          </w:p>
          <w:p w14:paraId="414EC92C" w14:textId="4FDE5DF4" w:rsidR="00C7587C" w:rsidRDefault="00C7587C" w:rsidP="00C7587C">
            <w:pPr>
              <w:pStyle w:val="NoSpacing"/>
              <w:rPr>
                <w:rFonts w:cstheme="minorHAnsi"/>
                <w:szCs w:val="22"/>
              </w:rPr>
            </w:pPr>
            <w:r>
              <w:rPr>
                <w:rFonts w:cstheme="minorHAnsi"/>
                <w:szCs w:val="22"/>
              </w:rPr>
              <w:t xml:space="preserve">The program hosted a 2 workshop Care of Objects in Indigenous Centre:  Fall of 2018 – Related Content is embedded across in the </w:t>
            </w:r>
            <w:proofErr w:type="gramStart"/>
            <w:r>
              <w:rPr>
                <w:rFonts w:cstheme="minorHAnsi"/>
                <w:szCs w:val="22"/>
              </w:rPr>
              <w:t>curriculum  and</w:t>
            </w:r>
            <w:proofErr w:type="gramEnd"/>
            <w:r>
              <w:rPr>
                <w:rFonts w:cstheme="minorHAnsi"/>
                <w:szCs w:val="22"/>
              </w:rPr>
              <w:t xml:space="preserve"> often crosses over with the MMC program</w:t>
            </w:r>
          </w:p>
          <w:p w14:paraId="48621209" w14:textId="77777777" w:rsidR="00C7587C" w:rsidRDefault="00C7587C" w:rsidP="00C7587C">
            <w:pPr>
              <w:pStyle w:val="NoSpacing"/>
              <w:rPr>
                <w:rFonts w:cstheme="minorHAnsi"/>
                <w:szCs w:val="22"/>
              </w:rPr>
            </w:pPr>
          </w:p>
          <w:p w14:paraId="1809D78D" w14:textId="77777777" w:rsidR="00C7587C" w:rsidRDefault="00C7587C" w:rsidP="00C7587C">
            <w:pPr>
              <w:pStyle w:val="NoSpacing"/>
              <w:rPr>
                <w:rFonts w:cstheme="minorHAnsi"/>
                <w:szCs w:val="22"/>
              </w:rPr>
            </w:pPr>
            <w:r>
              <w:rPr>
                <w:rFonts w:cstheme="minorHAnsi"/>
                <w:szCs w:val="22"/>
              </w:rPr>
              <w:t xml:space="preserve">Request for more specialized scientific equipment – replace any failing equipment – the program is hosting a </w:t>
            </w:r>
            <w:r>
              <w:rPr>
                <w:rFonts w:cstheme="minorHAnsi"/>
                <w:szCs w:val="22"/>
              </w:rPr>
              <w:lastRenderedPageBreak/>
              <w:t>specialized lecture on Scientific Instrumentation in Conservation November 2018, given by the Canadian Conservation Institute</w:t>
            </w:r>
          </w:p>
          <w:p w14:paraId="2B34763A" w14:textId="77777777" w:rsidR="00C7587C" w:rsidRDefault="00C7587C" w:rsidP="00C7587C">
            <w:pPr>
              <w:pStyle w:val="NoSpacing"/>
              <w:rPr>
                <w:rFonts w:cstheme="minorHAnsi"/>
                <w:szCs w:val="22"/>
              </w:rPr>
            </w:pPr>
          </w:p>
          <w:p w14:paraId="1A4A27A2" w14:textId="31BFB7B3" w:rsidR="00C7587C" w:rsidRPr="00116B54" w:rsidRDefault="00C7587C" w:rsidP="00C7587C">
            <w:pPr>
              <w:pStyle w:val="NoSpacing"/>
              <w:rPr>
                <w:rFonts w:cstheme="minorHAnsi"/>
                <w:szCs w:val="22"/>
              </w:rPr>
            </w:pPr>
            <w:r>
              <w:rPr>
                <w:rFonts w:cstheme="minorHAnsi"/>
                <w:szCs w:val="22"/>
              </w:rPr>
              <w:t>More content on modern materials in archives and time based media needs to be added to the Preservation Archival Materials. Time is required to develop this</w:t>
            </w:r>
          </w:p>
        </w:tc>
        <w:tc>
          <w:tcPr>
            <w:tcW w:w="4591" w:type="dxa"/>
            <w:tcBorders>
              <w:top w:val="single" w:sz="4" w:space="0" w:color="auto"/>
              <w:left w:val="single" w:sz="4" w:space="0" w:color="auto"/>
              <w:bottom w:val="single" w:sz="4" w:space="0" w:color="auto"/>
              <w:right w:val="single" w:sz="4" w:space="0" w:color="auto"/>
            </w:tcBorders>
          </w:tcPr>
          <w:p w14:paraId="29DF3271" w14:textId="77777777" w:rsidR="00C42FA5" w:rsidRDefault="00C42FA5" w:rsidP="00F755A9">
            <w:pPr>
              <w:pStyle w:val="NoSpacing"/>
              <w:rPr>
                <w:rFonts w:cstheme="minorHAnsi"/>
                <w:szCs w:val="22"/>
              </w:rPr>
            </w:pPr>
          </w:p>
          <w:p w14:paraId="729EE28D" w14:textId="77777777" w:rsidR="00165F93" w:rsidRDefault="00165F93" w:rsidP="00165F93">
            <w:pPr>
              <w:pStyle w:val="NoSpacing"/>
              <w:numPr>
                <w:ilvl w:val="0"/>
                <w:numId w:val="31"/>
              </w:numPr>
              <w:rPr>
                <w:rFonts w:cstheme="minorHAnsi"/>
                <w:szCs w:val="22"/>
              </w:rPr>
            </w:pPr>
            <w:r>
              <w:rPr>
                <w:rFonts w:cstheme="minorHAnsi"/>
                <w:szCs w:val="22"/>
              </w:rPr>
              <w:t xml:space="preserve">Are you reducing the hours by 3 </w:t>
            </w:r>
            <w:proofErr w:type="spellStart"/>
            <w:r>
              <w:rPr>
                <w:rFonts w:cstheme="minorHAnsi"/>
                <w:szCs w:val="22"/>
              </w:rPr>
              <w:t>hr</w:t>
            </w:r>
            <w:proofErr w:type="spellEnd"/>
            <w:r>
              <w:rPr>
                <w:rFonts w:cstheme="minorHAnsi"/>
                <w:szCs w:val="22"/>
              </w:rPr>
              <w:t>/week?</w:t>
            </w:r>
          </w:p>
          <w:p w14:paraId="546642B1" w14:textId="77777777" w:rsidR="00165F93" w:rsidRDefault="00165F93" w:rsidP="00165F93">
            <w:pPr>
              <w:pStyle w:val="NoSpacing"/>
              <w:rPr>
                <w:rFonts w:cstheme="minorHAnsi"/>
                <w:szCs w:val="22"/>
              </w:rPr>
            </w:pPr>
          </w:p>
          <w:p w14:paraId="721969B9" w14:textId="77777777" w:rsidR="00165F93" w:rsidRDefault="00165F93" w:rsidP="00165F93">
            <w:pPr>
              <w:pStyle w:val="NoSpacing"/>
              <w:rPr>
                <w:rFonts w:cstheme="minorHAnsi"/>
                <w:szCs w:val="22"/>
              </w:rPr>
            </w:pPr>
          </w:p>
          <w:p w14:paraId="53F9CDD9" w14:textId="77777777" w:rsidR="00165F93" w:rsidRDefault="00165F93" w:rsidP="00165F93">
            <w:pPr>
              <w:pStyle w:val="NoSpacing"/>
              <w:rPr>
                <w:rFonts w:cstheme="minorHAnsi"/>
                <w:szCs w:val="22"/>
              </w:rPr>
            </w:pPr>
          </w:p>
          <w:p w14:paraId="315AF08C" w14:textId="77777777" w:rsidR="00165F93" w:rsidRDefault="00165F93" w:rsidP="00165F93">
            <w:pPr>
              <w:pStyle w:val="NoSpacing"/>
              <w:rPr>
                <w:rFonts w:cstheme="minorHAnsi"/>
                <w:szCs w:val="22"/>
              </w:rPr>
            </w:pPr>
          </w:p>
          <w:p w14:paraId="08CB0839" w14:textId="77777777" w:rsidR="00165F93" w:rsidRDefault="00165F93" w:rsidP="00165F93">
            <w:pPr>
              <w:pStyle w:val="NoSpacing"/>
              <w:numPr>
                <w:ilvl w:val="0"/>
                <w:numId w:val="31"/>
              </w:numPr>
              <w:rPr>
                <w:rFonts w:cstheme="minorHAnsi"/>
                <w:szCs w:val="22"/>
              </w:rPr>
            </w:pPr>
            <w:r>
              <w:rPr>
                <w:rFonts w:cstheme="minorHAnsi"/>
                <w:szCs w:val="22"/>
              </w:rPr>
              <w:t>Using some of the 3 hours above that were saved?</w:t>
            </w:r>
          </w:p>
          <w:p w14:paraId="7007329E" w14:textId="77777777" w:rsidR="00165F93" w:rsidRDefault="00165F93" w:rsidP="00165F93">
            <w:pPr>
              <w:pStyle w:val="NoSpacing"/>
              <w:rPr>
                <w:rFonts w:cstheme="minorHAnsi"/>
                <w:szCs w:val="22"/>
              </w:rPr>
            </w:pPr>
          </w:p>
          <w:p w14:paraId="5F2DD547" w14:textId="77777777" w:rsidR="00165F93" w:rsidRDefault="00165F93" w:rsidP="00165F93">
            <w:pPr>
              <w:pStyle w:val="NoSpacing"/>
              <w:rPr>
                <w:rFonts w:cstheme="minorHAnsi"/>
                <w:szCs w:val="22"/>
              </w:rPr>
            </w:pPr>
          </w:p>
          <w:p w14:paraId="7C5BE49F" w14:textId="77777777" w:rsidR="00165F93" w:rsidRDefault="00165F93" w:rsidP="00165F93">
            <w:pPr>
              <w:pStyle w:val="NoSpacing"/>
              <w:rPr>
                <w:rFonts w:cstheme="minorHAnsi"/>
                <w:szCs w:val="22"/>
              </w:rPr>
            </w:pPr>
          </w:p>
          <w:p w14:paraId="6C5EB42D" w14:textId="77777777" w:rsidR="00165F93" w:rsidRDefault="00165F93" w:rsidP="00165F93">
            <w:pPr>
              <w:pStyle w:val="NoSpacing"/>
              <w:numPr>
                <w:ilvl w:val="0"/>
                <w:numId w:val="31"/>
              </w:numPr>
              <w:rPr>
                <w:rFonts w:cstheme="minorHAnsi"/>
                <w:szCs w:val="22"/>
              </w:rPr>
            </w:pPr>
            <w:r>
              <w:rPr>
                <w:rFonts w:cstheme="minorHAnsi"/>
                <w:szCs w:val="22"/>
              </w:rPr>
              <w:lastRenderedPageBreak/>
              <w:t>Fine to add more content below but what will be swapped out or shifted to make room for the changes below? Adding more hours is not feasible for a program that already has so many hours</w:t>
            </w:r>
          </w:p>
          <w:p w14:paraId="08330B7A" w14:textId="77777777" w:rsidR="00165F93" w:rsidRDefault="00165F93" w:rsidP="00165F93">
            <w:pPr>
              <w:pStyle w:val="NoSpacing"/>
              <w:rPr>
                <w:rFonts w:cstheme="minorHAnsi"/>
                <w:szCs w:val="22"/>
              </w:rPr>
            </w:pPr>
          </w:p>
          <w:p w14:paraId="294BF4CE" w14:textId="77777777" w:rsidR="00165F93" w:rsidRDefault="00165F93" w:rsidP="00165F93">
            <w:pPr>
              <w:pStyle w:val="NoSpacing"/>
              <w:rPr>
                <w:rFonts w:cstheme="minorHAnsi"/>
                <w:szCs w:val="22"/>
              </w:rPr>
            </w:pPr>
          </w:p>
          <w:p w14:paraId="61FB4020" w14:textId="77777777" w:rsidR="00165F93" w:rsidRDefault="00165F93" w:rsidP="00165F93">
            <w:pPr>
              <w:pStyle w:val="NoSpacing"/>
              <w:rPr>
                <w:rFonts w:cstheme="minorHAnsi"/>
                <w:szCs w:val="22"/>
              </w:rPr>
            </w:pPr>
          </w:p>
          <w:p w14:paraId="7ED7FBCA" w14:textId="77777777" w:rsidR="00165F93" w:rsidRDefault="00165F93" w:rsidP="00165F93">
            <w:pPr>
              <w:pStyle w:val="NoSpacing"/>
              <w:rPr>
                <w:rFonts w:cstheme="minorHAnsi"/>
                <w:szCs w:val="22"/>
              </w:rPr>
            </w:pPr>
          </w:p>
          <w:p w14:paraId="3EE3715D" w14:textId="77777777" w:rsidR="00165F93" w:rsidRDefault="00165F93" w:rsidP="00165F93">
            <w:pPr>
              <w:pStyle w:val="NoSpacing"/>
              <w:rPr>
                <w:rFonts w:cstheme="minorHAnsi"/>
                <w:szCs w:val="22"/>
              </w:rPr>
            </w:pPr>
          </w:p>
          <w:p w14:paraId="3680D5BA" w14:textId="77777777" w:rsidR="00165F93" w:rsidRDefault="00165F93" w:rsidP="00165F93">
            <w:pPr>
              <w:pStyle w:val="NoSpacing"/>
              <w:rPr>
                <w:rFonts w:cstheme="minorHAnsi"/>
                <w:szCs w:val="22"/>
              </w:rPr>
            </w:pPr>
          </w:p>
          <w:p w14:paraId="07940B5A" w14:textId="77777777" w:rsidR="00165F93" w:rsidRDefault="00165F93" w:rsidP="00165F93">
            <w:pPr>
              <w:pStyle w:val="NoSpacing"/>
              <w:rPr>
                <w:rFonts w:cstheme="minorHAnsi"/>
                <w:szCs w:val="22"/>
              </w:rPr>
            </w:pPr>
          </w:p>
          <w:p w14:paraId="558439CF" w14:textId="77777777" w:rsidR="00165F93" w:rsidRDefault="00165F93" w:rsidP="00165F93">
            <w:pPr>
              <w:pStyle w:val="NoSpacing"/>
              <w:rPr>
                <w:rFonts w:cstheme="minorHAnsi"/>
                <w:szCs w:val="22"/>
              </w:rPr>
            </w:pPr>
          </w:p>
          <w:p w14:paraId="4CAAAA4B" w14:textId="77777777" w:rsidR="00165F93" w:rsidRDefault="00165F93" w:rsidP="00165F93">
            <w:pPr>
              <w:pStyle w:val="NoSpacing"/>
              <w:rPr>
                <w:rFonts w:cstheme="minorHAnsi"/>
                <w:szCs w:val="22"/>
              </w:rPr>
            </w:pPr>
          </w:p>
          <w:p w14:paraId="4A53CEE5" w14:textId="77777777" w:rsidR="00165F93" w:rsidRDefault="00165F93" w:rsidP="00165F93">
            <w:pPr>
              <w:pStyle w:val="NoSpacing"/>
              <w:rPr>
                <w:rFonts w:cstheme="minorHAnsi"/>
                <w:szCs w:val="22"/>
              </w:rPr>
            </w:pPr>
          </w:p>
          <w:p w14:paraId="0C350441" w14:textId="77777777" w:rsidR="00165F93" w:rsidRDefault="00165F93" w:rsidP="00165F93">
            <w:pPr>
              <w:pStyle w:val="NoSpacing"/>
              <w:rPr>
                <w:rFonts w:cstheme="minorHAnsi"/>
                <w:szCs w:val="22"/>
              </w:rPr>
            </w:pPr>
          </w:p>
          <w:p w14:paraId="68F0FC04" w14:textId="77777777" w:rsidR="00165F93" w:rsidRDefault="00165F93" w:rsidP="00165F93">
            <w:pPr>
              <w:pStyle w:val="NoSpacing"/>
              <w:rPr>
                <w:rFonts w:cstheme="minorHAnsi"/>
                <w:szCs w:val="22"/>
              </w:rPr>
            </w:pPr>
          </w:p>
          <w:p w14:paraId="00010D75" w14:textId="77777777" w:rsidR="00165F93" w:rsidRDefault="00165F93" w:rsidP="00165F93">
            <w:pPr>
              <w:pStyle w:val="NoSpacing"/>
              <w:rPr>
                <w:rFonts w:cstheme="minorHAnsi"/>
                <w:szCs w:val="22"/>
              </w:rPr>
            </w:pPr>
          </w:p>
          <w:p w14:paraId="436DF97A" w14:textId="77777777" w:rsidR="00165F93" w:rsidRDefault="00165F93" w:rsidP="00165F93">
            <w:pPr>
              <w:pStyle w:val="NoSpacing"/>
              <w:rPr>
                <w:rFonts w:cstheme="minorHAnsi"/>
                <w:szCs w:val="22"/>
              </w:rPr>
            </w:pPr>
          </w:p>
          <w:p w14:paraId="6D088B18" w14:textId="77777777" w:rsidR="00165F93" w:rsidRDefault="00165F93" w:rsidP="00165F93">
            <w:pPr>
              <w:pStyle w:val="NoSpacing"/>
              <w:rPr>
                <w:rFonts w:cstheme="minorHAnsi"/>
                <w:szCs w:val="22"/>
              </w:rPr>
            </w:pPr>
          </w:p>
          <w:p w14:paraId="7BCD143F" w14:textId="77777777" w:rsidR="00165F93" w:rsidRDefault="00165F93" w:rsidP="00165F93">
            <w:pPr>
              <w:pStyle w:val="NoSpacing"/>
              <w:rPr>
                <w:rFonts w:cstheme="minorHAnsi"/>
                <w:szCs w:val="22"/>
              </w:rPr>
            </w:pPr>
          </w:p>
          <w:p w14:paraId="058EB0E6" w14:textId="77777777" w:rsidR="00165F93" w:rsidRDefault="00165F93" w:rsidP="00165F93">
            <w:pPr>
              <w:pStyle w:val="NoSpacing"/>
              <w:rPr>
                <w:rFonts w:cstheme="minorHAnsi"/>
                <w:szCs w:val="22"/>
              </w:rPr>
            </w:pPr>
          </w:p>
          <w:p w14:paraId="4E250C58" w14:textId="77777777" w:rsidR="00165F93" w:rsidRDefault="00165F93" w:rsidP="00165F93">
            <w:pPr>
              <w:pStyle w:val="NoSpacing"/>
              <w:rPr>
                <w:rFonts w:cstheme="minorHAnsi"/>
                <w:szCs w:val="22"/>
              </w:rPr>
            </w:pPr>
          </w:p>
          <w:p w14:paraId="7E576CEC" w14:textId="77777777" w:rsidR="00165F93" w:rsidRDefault="00165F93" w:rsidP="00165F93">
            <w:pPr>
              <w:pStyle w:val="NoSpacing"/>
              <w:rPr>
                <w:rFonts w:cstheme="minorHAnsi"/>
                <w:szCs w:val="22"/>
              </w:rPr>
            </w:pPr>
          </w:p>
          <w:p w14:paraId="7AFA9B95" w14:textId="77777777" w:rsidR="00165F93" w:rsidRPr="00116B54" w:rsidRDefault="00165F93" w:rsidP="00165F93">
            <w:pPr>
              <w:pStyle w:val="NoSpacing"/>
              <w:rPr>
                <w:rFonts w:cstheme="minorHAnsi"/>
                <w:szCs w:val="22"/>
              </w:rPr>
            </w:pPr>
          </w:p>
        </w:tc>
      </w:tr>
      <w:tr w:rsidR="00C42FA5" w:rsidRPr="00116B54" w14:paraId="6EC0E509" w14:textId="77777777" w:rsidTr="00F343F0">
        <w:tc>
          <w:tcPr>
            <w:tcW w:w="4284" w:type="dxa"/>
            <w:tcBorders>
              <w:top w:val="single" w:sz="4" w:space="0" w:color="auto"/>
              <w:left w:val="single" w:sz="4" w:space="0" w:color="auto"/>
              <w:bottom w:val="single" w:sz="4" w:space="0" w:color="auto"/>
              <w:right w:val="single" w:sz="4" w:space="0" w:color="auto"/>
            </w:tcBorders>
          </w:tcPr>
          <w:p w14:paraId="6C5D93D9" w14:textId="77777777" w:rsidR="00C42FA5" w:rsidRPr="00116B54" w:rsidRDefault="009D5EC7" w:rsidP="009D5EC7">
            <w:pPr>
              <w:pStyle w:val="NoSpacing"/>
              <w:numPr>
                <w:ilvl w:val="0"/>
                <w:numId w:val="26"/>
              </w:numPr>
              <w:rPr>
                <w:rFonts w:cstheme="minorHAnsi"/>
                <w:szCs w:val="22"/>
              </w:rPr>
            </w:pPr>
            <w:r>
              <w:rPr>
                <w:rFonts w:cstheme="minorHAnsi"/>
                <w:szCs w:val="22"/>
              </w:rPr>
              <w:lastRenderedPageBreak/>
              <w:t xml:space="preserve">look at exploring partnerships with the trades programs: built heritage preservation / heritage carpentry / brick work / windows </w:t>
            </w:r>
          </w:p>
          <w:p w14:paraId="5CFDEB95" w14:textId="77777777"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1443A7CC" w14:textId="29EE9100" w:rsidR="00C42FA5" w:rsidRPr="00116B54" w:rsidRDefault="00C7587C" w:rsidP="00F755A9">
            <w:pPr>
              <w:pStyle w:val="NoSpacing"/>
              <w:rPr>
                <w:rFonts w:cstheme="minorHAnsi"/>
                <w:szCs w:val="22"/>
              </w:rPr>
            </w:pPr>
            <w:r>
              <w:rPr>
                <w:rFonts w:cstheme="minorHAnsi"/>
                <w:szCs w:val="22"/>
              </w:rPr>
              <w:t>Ongoing, casual discussions are in the works</w:t>
            </w:r>
          </w:p>
        </w:tc>
        <w:tc>
          <w:tcPr>
            <w:tcW w:w="2359" w:type="dxa"/>
            <w:tcBorders>
              <w:top w:val="single" w:sz="4" w:space="0" w:color="auto"/>
              <w:left w:val="single" w:sz="4" w:space="0" w:color="auto"/>
              <w:bottom w:val="single" w:sz="4" w:space="0" w:color="auto"/>
              <w:right w:val="single" w:sz="4" w:space="0" w:color="auto"/>
            </w:tcBorders>
          </w:tcPr>
          <w:p w14:paraId="0288E979" w14:textId="0D9FB8B0" w:rsidR="00C42FA5" w:rsidRPr="00116B54" w:rsidRDefault="00C7587C" w:rsidP="00F755A9">
            <w:pPr>
              <w:pStyle w:val="NoSpacing"/>
              <w:rPr>
                <w:rFonts w:cstheme="minorHAnsi"/>
                <w:szCs w:val="22"/>
              </w:rPr>
            </w:pPr>
            <w:r>
              <w:rPr>
                <w:rFonts w:cstheme="minorHAnsi"/>
                <w:szCs w:val="22"/>
              </w:rPr>
              <w:t>Time is required to secure potential plans for curriculum ideas</w:t>
            </w:r>
          </w:p>
        </w:tc>
        <w:tc>
          <w:tcPr>
            <w:tcW w:w="4591" w:type="dxa"/>
            <w:tcBorders>
              <w:top w:val="single" w:sz="4" w:space="0" w:color="auto"/>
              <w:left w:val="single" w:sz="4" w:space="0" w:color="auto"/>
              <w:bottom w:val="single" w:sz="4" w:space="0" w:color="auto"/>
              <w:right w:val="single" w:sz="4" w:space="0" w:color="auto"/>
            </w:tcBorders>
          </w:tcPr>
          <w:p w14:paraId="59716873" w14:textId="77777777" w:rsidR="00C42FA5" w:rsidRPr="00116B54" w:rsidRDefault="00165F93" w:rsidP="00165F93">
            <w:pPr>
              <w:pStyle w:val="NoSpacing"/>
              <w:numPr>
                <w:ilvl w:val="0"/>
                <w:numId w:val="32"/>
              </w:numPr>
              <w:rPr>
                <w:rFonts w:cstheme="minorHAnsi"/>
                <w:szCs w:val="22"/>
              </w:rPr>
            </w:pPr>
            <w:r>
              <w:rPr>
                <w:rFonts w:cstheme="minorHAnsi"/>
                <w:szCs w:val="22"/>
              </w:rPr>
              <w:t>ok</w:t>
            </w:r>
          </w:p>
        </w:tc>
      </w:tr>
      <w:tr w:rsidR="00C42FA5" w:rsidRPr="00116B54" w14:paraId="38BC236A" w14:textId="77777777" w:rsidTr="00F343F0">
        <w:tc>
          <w:tcPr>
            <w:tcW w:w="4284" w:type="dxa"/>
            <w:tcBorders>
              <w:top w:val="single" w:sz="4" w:space="0" w:color="auto"/>
              <w:left w:val="single" w:sz="4" w:space="0" w:color="auto"/>
              <w:bottom w:val="single" w:sz="4" w:space="0" w:color="auto"/>
              <w:right w:val="single" w:sz="4" w:space="0" w:color="auto"/>
            </w:tcBorders>
          </w:tcPr>
          <w:p w14:paraId="791F7244" w14:textId="77777777" w:rsidR="00C42FA5" w:rsidRDefault="0079432E" w:rsidP="0079432E">
            <w:pPr>
              <w:pStyle w:val="NoSpacing"/>
              <w:numPr>
                <w:ilvl w:val="0"/>
                <w:numId w:val="26"/>
              </w:numPr>
              <w:rPr>
                <w:rFonts w:cstheme="minorHAnsi"/>
                <w:szCs w:val="22"/>
              </w:rPr>
            </w:pPr>
            <w:r>
              <w:rPr>
                <w:rFonts w:cstheme="minorHAnsi"/>
                <w:szCs w:val="22"/>
              </w:rPr>
              <w:t>update Laboratory Rules and Course Policies (in the course outlines)</w:t>
            </w:r>
          </w:p>
          <w:p w14:paraId="466F9F67" w14:textId="25336DCC" w:rsidR="004E387F" w:rsidRPr="00116B54" w:rsidRDefault="004E387F" w:rsidP="0079432E">
            <w:pPr>
              <w:pStyle w:val="NoSpacing"/>
              <w:numPr>
                <w:ilvl w:val="0"/>
                <w:numId w:val="26"/>
              </w:numPr>
              <w:rPr>
                <w:rFonts w:cstheme="minorHAnsi"/>
                <w:szCs w:val="22"/>
              </w:rPr>
            </w:pPr>
            <w:r>
              <w:rPr>
                <w:rFonts w:cstheme="minorHAnsi"/>
                <w:szCs w:val="22"/>
              </w:rPr>
              <w:t xml:space="preserve">update the orientation manual, rename it – so that it is not just </w:t>
            </w:r>
            <w:r w:rsidR="005F4D17">
              <w:rPr>
                <w:rFonts w:cstheme="minorHAnsi"/>
                <w:szCs w:val="22"/>
              </w:rPr>
              <w:t>orientation</w:t>
            </w:r>
          </w:p>
          <w:p w14:paraId="43430045" w14:textId="77777777"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7C6E2656" w14:textId="1E3232AF" w:rsidR="00C42FA5" w:rsidRPr="00116B54" w:rsidRDefault="00C7587C" w:rsidP="00F755A9">
            <w:pPr>
              <w:pStyle w:val="NoSpacing"/>
              <w:rPr>
                <w:rFonts w:cstheme="minorHAnsi"/>
                <w:szCs w:val="22"/>
              </w:rPr>
            </w:pPr>
            <w:r>
              <w:rPr>
                <w:rFonts w:cstheme="minorHAnsi"/>
                <w:szCs w:val="22"/>
              </w:rPr>
              <w:t>Done</w:t>
            </w:r>
          </w:p>
        </w:tc>
        <w:tc>
          <w:tcPr>
            <w:tcW w:w="2359" w:type="dxa"/>
            <w:tcBorders>
              <w:top w:val="single" w:sz="4" w:space="0" w:color="auto"/>
              <w:left w:val="single" w:sz="4" w:space="0" w:color="auto"/>
              <w:bottom w:val="single" w:sz="4" w:space="0" w:color="auto"/>
              <w:right w:val="single" w:sz="4" w:space="0" w:color="auto"/>
            </w:tcBorders>
          </w:tcPr>
          <w:p w14:paraId="28C1B831" w14:textId="00073C19" w:rsidR="00C42FA5" w:rsidRPr="00116B54" w:rsidRDefault="00393275" w:rsidP="00F755A9">
            <w:pPr>
              <w:pStyle w:val="NoSpacing"/>
              <w:rPr>
                <w:rFonts w:cstheme="minorHAnsi"/>
                <w:szCs w:val="22"/>
              </w:rPr>
            </w:pPr>
            <w:r>
              <w:rPr>
                <w:rFonts w:cstheme="minorHAnsi"/>
                <w:szCs w:val="22"/>
              </w:rPr>
              <w:t>Rules, program policies, team work tracking forms, lab cleaning schedules, lock up procedures and the expectations guide (orientation manual) have been updated for Fall 2018 start up</w:t>
            </w:r>
          </w:p>
        </w:tc>
        <w:tc>
          <w:tcPr>
            <w:tcW w:w="4591" w:type="dxa"/>
            <w:tcBorders>
              <w:top w:val="single" w:sz="4" w:space="0" w:color="auto"/>
              <w:left w:val="single" w:sz="4" w:space="0" w:color="auto"/>
              <w:bottom w:val="single" w:sz="4" w:space="0" w:color="auto"/>
              <w:right w:val="single" w:sz="4" w:space="0" w:color="auto"/>
            </w:tcBorders>
          </w:tcPr>
          <w:p w14:paraId="2AC3E886" w14:textId="77777777" w:rsidR="00C42FA5" w:rsidRPr="00116B54" w:rsidRDefault="00165F93" w:rsidP="00F755A9">
            <w:pPr>
              <w:pStyle w:val="NoSpacing"/>
              <w:rPr>
                <w:rFonts w:cstheme="minorHAnsi"/>
                <w:szCs w:val="22"/>
              </w:rPr>
            </w:pPr>
            <w:r>
              <w:rPr>
                <w:rFonts w:cstheme="minorHAnsi"/>
                <w:szCs w:val="22"/>
              </w:rPr>
              <w:t>-ok</w:t>
            </w:r>
          </w:p>
        </w:tc>
      </w:tr>
      <w:tr w:rsidR="0079432E" w:rsidRPr="00116B54" w14:paraId="57EE03D9" w14:textId="77777777" w:rsidTr="00F343F0">
        <w:tc>
          <w:tcPr>
            <w:tcW w:w="4284" w:type="dxa"/>
            <w:tcBorders>
              <w:top w:val="single" w:sz="4" w:space="0" w:color="auto"/>
              <w:left w:val="single" w:sz="4" w:space="0" w:color="auto"/>
              <w:bottom w:val="single" w:sz="4" w:space="0" w:color="auto"/>
              <w:right w:val="single" w:sz="4" w:space="0" w:color="auto"/>
            </w:tcBorders>
          </w:tcPr>
          <w:p w14:paraId="24A75EF8" w14:textId="77777777" w:rsidR="0079432E" w:rsidRDefault="0079432E" w:rsidP="004E387F">
            <w:pPr>
              <w:pStyle w:val="NoSpacing"/>
              <w:numPr>
                <w:ilvl w:val="0"/>
                <w:numId w:val="26"/>
              </w:numPr>
              <w:rPr>
                <w:rFonts w:cstheme="minorHAnsi"/>
                <w:szCs w:val="22"/>
              </w:rPr>
            </w:pPr>
            <w:r>
              <w:rPr>
                <w:rFonts w:cstheme="minorHAnsi"/>
                <w:szCs w:val="22"/>
              </w:rPr>
              <w:t xml:space="preserve">reduce the tuition fees for the internship component: students are not on campus – the internship is not paid – the double edge is that this course takes as much time to supervise if not more, than any face to </w:t>
            </w:r>
            <w:r>
              <w:rPr>
                <w:rFonts w:cstheme="minorHAnsi"/>
                <w:szCs w:val="22"/>
              </w:rPr>
              <w:lastRenderedPageBreak/>
              <w:t>face course</w:t>
            </w:r>
            <w:r w:rsidR="00197002">
              <w:rPr>
                <w:rFonts w:cstheme="minorHAnsi"/>
                <w:szCs w:val="22"/>
              </w:rPr>
              <w:t xml:space="preserve"> (Semester 4 students are hit with Bus fees and athletic fees and they are not even in Peterborough, or on campus they should be able to opt out of these fees). </w:t>
            </w:r>
            <w:r w:rsidR="004E387F" w:rsidRPr="0010384A">
              <w:rPr>
                <w:rFonts w:cstheme="minorHAnsi"/>
                <w:color w:val="FF0000"/>
                <w:szCs w:val="22"/>
              </w:rPr>
              <w:t xml:space="preserve">Note:  Students are challenging the bus fee and the recreation fee for the final semester tuition fees </w:t>
            </w:r>
            <w:r w:rsidR="004E387F">
              <w:rPr>
                <w:rFonts w:cstheme="minorHAnsi"/>
                <w:color w:val="FF0000"/>
                <w:szCs w:val="22"/>
              </w:rPr>
              <w:t>– they are lining up meetings with SAC</w:t>
            </w:r>
          </w:p>
        </w:tc>
        <w:tc>
          <w:tcPr>
            <w:tcW w:w="1608" w:type="dxa"/>
            <w:tcBorders>
              <w:top w:val="single" w:sz="4" w:space="0" w:color="auto"/>
              <w:left w:val="single" w:sz="4" w:space="0" w:color="auto"/>
              <w:bottom w:val="single" w:sz="4" w:space="0" w:color="auto"/>
              <w:right w:val="single" w:sz="4" w:space="0" w:color="auto"/>
            </w:tcBorders>
          </w:tcPr>
          <w:p w14:paraId="43F3122E" w14:textId="1A76E941" w:rsidR="0079432E" w:rsidRPr="00116B54" w:rsidRDefault="00393275" w:rsidP="00F755A9">
            <w:pPr>
              <w:pStyle w:val="NoSpacing"/>
              <w:rPr>
                <w:rFonts w:cstheme="minorHAnsi"/>
                <w:szCs w:val="22"/>
              </w:rPr>
            </w:pPr>
            <w:r>
              <w:rPr>
                <w:rFonts w:cstheme="minorHAnsi"/>
                <w:szCs w:val="22"/>
              </w:rPr>
              <w:lastRenderedPageBreak/>
              <w:t>Larger issue than just the Heritage Programs</w:t>
            </w:r>
          </w:p>
        </w:tc>
        <w:tc>
          <w:tcPr>
            <w:tcW w:w="2359" w:type="dxa"/>
            <w:tcBorders>
              <w:top w:val="single" w:sz="4" w:space="0" w:color="auto"/>
              <w:left w:val="single" w:sz="4" w:space="0" w:color="auto"/>
              <w:bottom w:val="single" w:sz="4" w:space="0" w:color="auto"/>
              <w:right w:val="single" w:sz="4" w:space="0" w:color="auto"/>
            </w:tcBorders>
          </w:tcPr>
          <w:p w14:paraId="331DBEC7" w14:textId="77777777" w:rsidR="0079432E" w:rsidRDefault="00393275" w:rsidP="00F755A9">
            <w:pPr>
              <w:pStyle w:val="NoSpacing"/>
              <w:rPr>
                <w:rFonts w:cstheme="minorHAnsi"/>
                <w:szCs w:val="22"/>
              </w:rPr>
            </w:pPr>
            <w:r>
              <w:rPr>
                <w:rFonts w:cstheme="minorHAnsi"/>
                <w:szCs w:val="22"/>
              </w:rPr>
              <w:t xml:space="preserve">Review time on </w:t>
            </w:r>
            <w:proofErr w:type="spellStart"/>
            <w:r>
              <w:rPr>
                <w:rFonts w:cstheme="minorHAnsi"/>
                <w:szCs w:val="22"/>
              </w:rPr>
              <w:t>swfs</w:t>
            </w:r>
            <w:proofErr w:type="spellEnd"/>
            <w:r>
              <w:rPr>
                <w:rFonts w:cstheme="minorHAnsi"/>
                <w:szCs w:val="22"/>
              </w:rPr>
              <w:t xml:space="preserve"> and related formulas</w:t>
            </w:r>
            <w:r w:rsidR="00AB25F9">
              <w:rPr>
                <w:rFonts w:cstheme="minorHAnsi"/>
                <w:szCs w:val="22"/>
              </w:rPr>
              <w:t xml:space="preserve"> to supervise post graduate interns. </w:t>
            </w:r>
          </w:p>
          <w:p w14:paraId="5F0D507E" w14:textId="252170A7" w:rsidR="00AB25F9" w:rsidRPr="00116B54" w:rsidRDefault="00AB25F9" w:rsidP="00F755A9">
            <w:pPr>
              <w:pStyle w:val="NoSpacing"/>
              <w:rPr>
                <w:rFonts w:cstheme="minorHAnsi"/>
                <w:szCs w:val="22"/>
              </w:rPr>
            </w:pPr>
            <w:r>
              <w:rPr>
                <w:rFonts w:cstheme="minorHAnsi"/>
                <w:szCs w:val="22"/>
              </w:rPr>
              <w:t>The duration of the current internship is not in question = preserve the  full time block internship 15 weeks long, full semester of study.</w:t>
            </w:r>
          </w:p>
        </w:tc>
        <w:tc>
          <w:tcPr>
            <w:tcW w:w="4591" w:type="dxa"/>
            <w:tcBorders>
              <w:top w:val="single" w:sz="4" w:space="0" w:color="auto"/>
              <w:left w:val="single" w:sz="4" w:space="0" w:color="auto"/>
              <w:bottom w:val="single" w:sz="4" w:space="0" w:color="auto"/>
              <w:right w:val="single" w:sz="4" w:space="0" w:color="auto"/>
            </w:tcBorders>
          </w:tcPr>
          <w:p w14:paraId="1CD5CD30" w14:textId="77777777" w:rsidR="0079432E" w:rsidRDefault="0016229D" w:rsidP="0016229D">
            <w:pPr>
              <w:pStyle w:val="NoSpacing"/>
              <w:numPr>
                <w:ilvl w:val="0"/>
                <w:numId w:val="32"/>
              </w:numPr>
              <w:rPr>
                <w:rFonts w:cstheme="minorHAnsi"/>
                <w:szCs w:val="22"/>
              </w:rPr>
            </w:pPr>
            <w:r>
              <w:rPr>
                <w:rFonts w:cstheme="minorHAnsi"/>
                <w:szCs w:val="22"/>
              </w:rPr>
              <w:t>tuition based on the number of hours in the internship; is your plan to reduce the internship hours? I believe you would need to reduce to 66.6% to have tuition shift but that would be confirmed by RO/ I am not in support of reducing hours</w:t>
            </w:r>
          </w:p>
          <w:p w14:paraId="512D74FE" w14:textId="77777777" w:rsidR="0016229D" w:rsidRPr="00116B54" w:rsidRDefault="0016229D" w:rsidP="0016229D">
            <w:pPr>
              <w:pStyle w:val="NoSpacing"/>
              <w:ind w:left="720"/>
              <w:rPr>
                <w:rFonts w:cstheme="minorHAnsi"/>
                <w:szCs w:val="22"/>
              </w:rPr>
            </w:pPr>
            <w:r>
              <w:rPr>
                <w:rFonts w:cstheme="minorHAnsi"/>
                <w:szCs w:val="22"/>
              </w:rPr>
              <w:lastRenderedPageBreak/>
              <w:t>IE- GDV has 270 internship hours  and 45 class hours in 6</w:t>
            </w:r>
            <w:r w:rsidRPr="0016229D">
              <w:rPr>
                <w:rFonts w:cstheme="minorHAnsi"/>
                <w:szCs w:val="22"/>
                <w:vertAlign w:val="superscript"/>
              </w:rPr>
              <w:t>th</w:t>
            </w:r>
            <w:r>
              <w:rPr>
                <w:rFonts w:cstheme="minorHAnsi"/>
                <w:szCs w:val="22"/>
              </w:rPr>
              <w:t xml:space="preserve"> semester and students pay full tuition</w:t>
            </w:r>
          </w:p>
        </w:tc>
      </w:tr>
      <w:tr w:rsidR="0079432E" w:rsidRPr="00116B54" w14:paraId="4D1883AB" w14:textId="77777777" w:rsidTr="00F343F0">
        <w:tc>
          <w:tcPr>
            <w:tcW w:w="4284" w:type="dxa"/>
            <w:tcBorders>
              <w:top w:val="single" w:sz="4" w:space="0" w:color="auto"/>
              <w:left w:val="single" w:sz="4" w:space="0" w:color="auto"/>
              <w:bottom w:val="single" w:sz="4" w:space="0" w:color="auto"/>
              <w:right w:val="single" w:sz="4" w:space="0" w:color="auto"/>
            </w:tcBorders>
          </w:tcPr>
          <w:p w14:paraId="611671EC" w14:textId="01981217" w:rsidR="0079432E" w:rsidRDefault="00317DC0" w:rsidP="0079432E">
            <w:pPr>
              <w:pStyle w:val="NoSpacing"/>
              <w:numPr>
                <w:ilvl w:val="0"/>
                <w:numId w:val="26"/>
              </w:numPr>
              <w:rPr>
                <w:rFonts w:cstheme="minorHAnsi"/>
                <w:szCs w:val="22"/>
              </w:rPr>
            </w:pPr>
            <w:r>
              <w:rPr>
                <w:rFonts w:cstheme="minorHAnsi"/>
                <w:szCs w:val="22"/>
              </w:rPr>
              <w:lastRenderedPageBreak/>
              <w:t>Make the program assistant position full time – the position is integral to the high function of these program teams</w:t>
            </w:r>
            <w:r w:rsidR="005F4D17">
              <w:rPr>
                <w:rFonts w:cstheme="minorHAnsi"/>
                <w:szCs w:val="22"/>
              </w:rPr>
              <w:t>. As noted in the MMC curriculum template, the staff at the Peterborough Museum &amp; Archives have spent 270 hours supporting the programs since the fall of 2017 (through to the spring of 2018) Most of these hours represent hours in assisting MMC program based learning activities. However, some hours to support learning activities in the CHM program.   The program assistant could also help to support these applied projects at the PMA and with other learning partners.</w:t>
            </w:r>
          </w:p>
        </w:tc>
        <w:tc>
          <w:tcPr>
            <w:tcW w:w="1608" w:type="dxa"/>
            <w:tcBorders>
              <w:top w:val="single" w:sz="4" w:space="0" w:color="auto"/>
              <w:left w:val="single" w:sz="4" w:space="0" w:color="auto"/>
              <w:bottom w:val="single" w:sz="4" w:space="0" w:color="auto"/>
              <w:right w:val="single" w:sz="4" w:space="0" w:color="auto"/>
            </w:tcBorders>
          </w:tcPr>
          <w:p w14:paraId="351D5FA0" w14:textId="7D92B42E" w:rsidR="0079432E" w:rsidRPr="00116B54" w:rsidRDefault="00393275" w:rsidP="00F755A9">
            <w:pPr>
              <w:pStyle w:val="NoSpacing"/>
              <w:rPr>
                <w:rFonts w:cstheme="minorHAnsi"/>
                <w:szCs w:val="22"/>
              </w:rPr>
            </w:pPr>
            <w:r>
              <w:rPr>
                <w:rFonts w:cstheme="minorHAnsi"/>
                <w:szCs w:val="22"/>
              </w:rPr>
              <w:t>Ongoing</w:t>
            </w:r>
          </w:p>
        </w:tc>
        <w:tc>
          <w:tcPr>
            <w:tcW w:w="2359" w:type="dxa"/>
            <w:tcBorders>
              <w:top w:val="single" w:sz="4" w:space="0" w:color="auto"/>
              <w:left w:val="single" w:sz="4" w:space="0" w:color="auto"/>
              <w:bottom w:val="single" w:sz="4" w:space="0" w:color="auto"/>
              <w:right w:val="single" w:sz="4" w:space="0" w:color="auto"/>
            </w:tcBorders>
          </w:tcPr>
          <w:p w14:paraId="42EA3E63" w14:textId="045BE63D" w:rsidR="0079432E" w:rsidRPr="00116B54" w:rsidRDefault="00393275" w:rsidP="00F755A9">
            <w:pPr>
              <w:pStyle w:val="NoSpacing"/>
              <w:rPr>
                <w:rFonts w:cstheme="minorHAnsi"/>
                <w:szCs w:val="22"/>
              </w:rPr>
            </w:pPr>
            <w:r>
              <w:rPr>
                <w:rFonts w:cstheme="minorHAnsi"/>
                <w:szCs w:val="22"/>
              </w:rPr>
              <w:t xml:space="preserve">There is enough work between the 2 programs for a full time technologist.  </w:t>
            </w:r>
            <w:r w:rsidR="00AB25F9">
              <w:rPr>
                <w:rFonts w:cstheme="minorHAnsi"/>
                <w:szCs w:val="22"/>
              </w:rPr>
              <w:t>Budget required. The job description is in place – and can be updated if appropriate</w:t>
            </w:r>
          </w:p>
        </w:tc>
        <w:tc>
          <w:tcPr>
            <w:tcW w:w="4591" w:type="dxa"/>
            <w:tcBorders>
              <w:top w:val="single" w:sz="4" w:space="0" w:color="auto"/>
              <w:left w:val="single" w:sz="4" w:space="0" w:color="auto"/>
              <w:bottom w:val="single" w:sz="4" w:space="0" w:color="auto"/>
              <w:right w:val="single" w:sz="4" w:space="0" w:color="auto"/>
            </w:tcBorders>
          </w:tcPr>
          <w:p w14:paraId="2F683DD3" w14:textId="77777777" w:rsidR="0079432E" w:rsidRPr="00116B54" w:rsidRDefault="0016229D" w:rsidP="0016229D">
            <w:pPr>
              <w:pStyle w:val="NoSpacing"/>
              <w:numPr>
                <w:ilvl w:val="0"/>
                <w:numId w:val="32"/>
              </w:numPr>
              <w:rPr>
                <w:rFonts w:cstheme="minorHAnsi"/>
                <w:szCs w:val="22"/>
              </w:rPr>
            </w:pPr>
            <w:r>
              <w:rPr>
                <w:rFonts w:cstheme="minorHAnsi"/>
                <w:szCs w:val="22"/>
              </w:rPr>
              <w:t>Financial implications; would be financially difficult to add a full time support person</w:t>
            </w:r>
          </w:p>
        </w:tc>
      </w:tr>
      <w:tr w:rsidR="0079432E" w:rsidRPr="00116B54" w14:paraId="2AA75006" w14:textId="77777777" w:rsidTr="00F343F0">
        <w:tc>
          <w:tcPr>
            <w:tcW w:w="4284" w:type="dxa"/>
            <w:tcBorders>
              <w:top w:val="single" w:sz="4" w:space="0" w:color="auto"/>
              <w:left w:val="single" w:sz="4" w:space="0" w:color="auto"/>
              <w:bottom w:val="single" w:sz="4" w:space="0" w:color="auto"/>
              <w:right w:val="single" w:sz="4" w:space="0" w:color="auto"/>
            </w:tcBorders>
          </w:tcPr>
          <w:p w14:paraId="408023EB" w14:textId="77777777" w:rsidR="0079432E" w:rsidRDefault="00C80A84" w:rsidP="0079432E">
            <w:pPr>
              <w:pStyle w:val="NoSpacing"/>
              <w:numPr>
                <w:ilvl w:val="0"/>
                <w:numId w:val="26"/>
              </w:numPr>
              <w:rPr>
                <w:rFonts w:cstheme="minorHAnsi"/>
                <w:szCs w:val="22"/>
              </w:rPr>
            </w:pPr>
            <w:r>
              <w:rPr>
                <w:rFonts w:cstheme="minorHAnsi"/>
                <w:szCs w:val="22"/>
              </w:rPr>
              <w:t xml:space="preserve">Lobby for more supports for student mental health, and give faculty more tools and training regarding awareness and how to cope with mental health issues in the class room.  </w:t>
            </w:r>
          </w:p>
          <w:p w14:paraId="0EEEBE53" w14:textId="77777777" w:rsidR="004E387F" w:rsidRDefault="004E387F" w:rsidP="0079432E">
            <w:pPr>
              <w:pStyle w:val="NoSpacing"/>
              <w:numPr>
                <w:ilvl w:val="0"/>
                <w:numId w:val="26"/>
              </w:numPr>
              <w:rPr>
                <w:rFonts w:cstheme="minorHAnsi"/>
                <w:szCs w:val="22"/>
              </w:rPr>
            </w:pPr>
            <w:r>
              <w:rPr>
                <w:rFonts w:cstheme="minorHAnsi"/>
                <w:szCs w:val="22"/>
              </w:rPr>
              <w:t xml:space="preserve">Perhaps schedule Healthy Mind Drop Ins at </w:t>
            </w:r>
            <w:r>
              <w:rPr>
                <w:rStyle w:val="CommentReference"/>
              </w:rPr>
              <w:commentReference w:id="0"/>
            </w:r>
            <w:r>
              <w:rPr>
                <w:rFonts w:cstheme="minorHAnsi"/>
                <w:szCs w:val="22"/>
              </w:rPr>
              <w:t>Counselling</w:t>
            </w:r>
          </w:p>
        </w:tc>
        <w:tc>
          <w:tcPr>
            <w:tcW w:w="1608" w:type="dxa"/>
            <w:tcBorders>
              <w:top w:val="single" w:sz="4" w:space="0" w:color="auto"/>
              <w:left w:val="single" w:sz="4" w:space="0" w:color="auto"/>
              <w:bottom w:val="single" w:sz="4" w:space="0" w:color="auto"/>
              <w:right w:val="single" w:sz="4" w:space="0" w:color="auto"/>
            </w:tcBorders>
          </w:tcPr>
          <w:p w14:paraId="7808225B" w14:textId="1B38EEA0" w:rsidR="0079432E" w:rsidRPr="00116B54" w:rsidRDefault="00393275" w:rsidP="00F755A9">
            <w:pPr>
              <w:pStyle w:val="NoSpacing"/>
              <w:rPr>
                <w:rFonts w:cstheme="minorHAnsi"/>
                <w:szCs w:val="22"/>
              </w:rPr>
            </w:pPr>
            <w:r>
              <w:rPr>
                <w:rFonts w:cstheme="minorHAnsi"/>
                <w:szCs w:val="22"/>
              </w:rPr>
              <w:t>Ongoing – and immediate</w:t>
            </w:r>
          </w:p>
        </w:tc>
        <w:tc>
          <w:tcPr>
            <w:tcW w:w="2359" w:type="dxa"/>
            <w:tcBorders>
              <w:top w:val="single" w:sz="4" w:space="0" w:color="auto"/>
              <w:left w:val="single" w:sz="4" w:space="0" w:color="auto"/>
              <w:bottom w:val="single" w:sz="4" w:space="0" w:color="auto"/>
              <w:right w:val="single" w:sz="4" w:space="0" w:color="auto"/>
            </w:tcBorders>
          </w:tcPr>
          <w:p w14:paraId="6B1B03B4" w14:textId="7A419236" w:rsidR="0079432E" w:rsidRPr="00116B54" w:rsidRDefault="00393275" w:rsidP="00F755A9">
            <w:pPr>
              <w:pStyle w:val="NoSpacing"/>
              <w:rPr>
                <w:rFonts w:cstheme="minorHAnsi"/>
                <w:szCs w:val="22"/>
              </w:rPr>
            </w:pPr>
            <w:r>
              <w:rPr>
                <w:rFonts w:cstheme="minorHAnsi"/>
                <w:szCs w:val="22"/>
              </w:rPr>
              <w:t>Ongoing, observations –  and advocacy for student supports, it is the New Normal in the class room.</w:t>
            </w:r>
          </w:p>
        </w:tc>
        <w:tc>
          <w:tcPr>
            <w:tcW w:w="4591" w:type="dxa"/>
            <w:tcBorders>
              <w:top w:val="single" w:sz="4" w:space="0" w:color="auto"/>
              <w:left w:val="single" w:sz="4" w:space="0" w:color="auto"/>
              <w:bottom w:val="single" w:sz="4" w:space="0" w:color="auto"/>
              <w:right w:val="single" w:sz="4" w:space="0" w:color="auto"/>
            </w:tcBorders>
          </w:tcPr>
          <w:p w14:paraId="0669F9F8" w14:textId="77777777" w:rsidR="0079432E" w:rsidRPr="00116B54" w:rsidRDefault="0016229D" w:rsidP="0016229D">
            <w:pPr>
              <w:pStyle w:val="NoSpacing"/>
              <w:numPr>
                <w:ilvl w:val="0"/>
                <w:numId w:val="32"/>
              </w:numPr>
              <w:rPr>
                <w:rFonts w:cstheme="minorHAnsi"/>
                <w:szCs w:val="22"/>
              </w:rPr>
            </w:pPr>
            <w:r>
              <w:rPr>
                <w:rFonts w:cstheme="minorHAnsi"/>
                <w:szCs w:val="22"/>
              </w:rPr>
              <w:t>agreed</w:t>
            </w:r>
          </w:p>
        </w:tc>
      </w:tr>
      <w:tr w:rsidR="0079432E" w:rsidRPr="00116B54" w14:paraId="3CD4253E" w14:textId="77777777" w:rsidTr="00F343F0">
        <w:tc>
          <w:tcPr>
            <w:tcW w:w="4284" w:type="dxa"/>
            <w:tcBorders>
              <w:top w:val="single" w:sz="4" w:space="0" w:color="auto"/>
              <w:left w:val="single" w:sz="4" w:space="0" w:color="auto"/>
              <w:bottom w:val="single" w:sz="4" w:space="0" w:color="auto"/>
              <w:right w:val="single" w:sz="4" w:space="0" w:color="auto"/>
            </w:tcBorders>
          </w:tcPr>
          <w:p w14:paraId="6FB5C11B" w14:textId="19E26E9D" w:rsidR="0079432E" w:rsidRDefault="001A6A89" w:rsidP="005F4D17">
            <w:pPr>
              <w:pStyle w:val="NoSpacing"/>
              <w:numPr>
                <w:ilvl w:val="0"/>
                <w:numId w:val="26"/>
              </w:numPr>
              <w:rPr>
                <w:rFonts w:cstheme="minorHAnsi"/>
                <w:szCs w:val="22"/>
              </w:rPr>
            </w:pPr>
            <w:r>
              <w:rPr>
                <w:rFonts w:cstheme="minorHAnsi"/>
                <w:szCs w:val="22"/>
              </w:rPr>
              <w:t xml:space="preserve">Change the name of the Material Science I, II, and III courses to </w:t>
            </w:r>
            <w:r w:rsidRPr="001A6A89">
              <w:rPr>
                <w:rFonts w:cstheme="minorHAnsi"/>
                <w:b/>
                <w:szCs w:val="22"/>
              </w:rPr>
              <w:lastRenderedPageBreak/>
              <w:t>Preservation Science</w:t>
            </w:r>
            <w:r>
              <w:rPr>
                <w:rFonts w:cstheme="minorHAnsi"/>
                <w:b/>
                <w:szCs w:val="22"/>
              </w:rPr>
              <w:t xml:space="preserve"> I, II, and III</w:t>
            </w:r>
            <w:r w:rsidRPr="001A6A89">
              <w:rPr>
                <w:rFonts w:cstheme="minorHAnsi"/>
                <w:b/>
                <w:szCs w:val="22"/>
              </w:rPr>
              <w:t xml:space="preserve"> </w:t>
            </w:r>
            <w:r>
              <w:rPr>
                <w:rFonts w:cstheme="minorHAnsi"/>
                <w:szCs w:val="22"/>
              </w:rPr>
              <w:t>– and better align the science courses across the curriculum – stronger links between courses and timing and sequencing of the content</w:t>
            </w:r>
            <w:r w:rsidR="002E0087">
              <w:rPr>
                <w:rFonts w:cstheme="minorHAnsi"/>
                <w:szCs w:val="22"/>
              </w:rPr>
              <w:t xml:space="preserve"> and focusing on practical science.   Include content on the agents of deterioration and the impact on the materials (the science of fading, impact of contaminants, </w:t>
            </w:r>
            <w:proofErr w:type="spellStart"/>
            <w:r w:rsidR="002E0087">
              <w:rPr>
                <w:rFonts w:cstheme="minorHAnsi"/>
                <w:szCs w:val="22"/>
              </w:rPr>
              <w:t>etc</w:t>
            </w:r>
            <w:proofErr w:type="spellEnd"/>
            <w:r w:rsidR="002E0087">
              <w:rPr>
                <w:rFonts w:cstheme="minorHAnsi"/>
                <w:szCs w:val="22"/>
              </w:rPr>
              <w:t xml:space="preserve">) and more content on plastics, include more on scientific instrumentation – resource this: microscopy, XRF, conductivity PH meters, </w:t>
            </w:r>
            <w:r w:rsidR="004E387F">
              <w:rPr>
                <w:rFonts w:cstheme="minorHAnsi"/>
                <w:szCs w:val="22"/>
              </w:rPr>
              <w:t xml:space="preserve">testing techniques, sampling, </w:t>
            </w:r>
            <w:proofErr w:type="spellStart"/>
            <w:r w:rsidR="002E0087">
              <w:rPr>
                <w:rFonts w:cstheme="minorHAnsi"/>
                <w:szCs w:val="22"/>
              </w:rPr>
              <w:t>etc</w:t>
            </w:r>
            <w:proofErr w:type="spellEnd"/>
          </w:p>
        </w:tc>
        <w:tc>
          <w:tcPr>
            <w:tcW w:w="1608" w:type="dxa"/>
            <w:tcBorders>
              <w:top w:val="single" w:sz="4" w:space="0" w:color="auto"/>
              <w:left w:val="single" w:sz="4" w:space="0" w:color="auto"/>
              <w:bottom w:val="single" w:sz="4" w:space="0" w:color="auto"/>
              <w:right w:val="single" w:sz="4" w:space="0" w:color="auto"/>
            </w:tcBorders>
          </w:tcPr>
          <w:p w14:paraId="6EF9630A" w14:textId="77777777" w:rsidR="0079432E" w:rsidRDefault="00393275" w:rsidP="00F755A9">
            <w:pPr>
              <w:pStyle w:val="NoSpacing"/>
              <w:rPr>
                <w:rFonts w:cstheme="minorHAnsi"/>
                <w:szCs w:val="22"/>
              </w:rPr>
            </w:pPr>
            <w:r>
              <w:rPr>
                <w:rFonts w:cstheme="minorHAnsi"/>
                <w:szCs w:val="22"/>
              </w:rPr>
              <w:lastRenderedPageBreak/>
              <w:t xml:space="preserve">Done with curriculum grid </w:t>
            </w:r>
            <w:proofErr w:type="gramStart"/>
            <w:r>
              <w:rPr>
                <w:rFonts w:cstheme="minorHAnsi"/>
                <w:szCs w:val="22"/>
              </w:rPr>
              <w:t>deadlines  2018</w:t>
            </w:r>
            <w:proofErr w:type="gramEnd"/>
            <w:r>
              <w:rPr>
                <w:rFonts w:cstheme="minorHAnsi"/>
                <w:szCs w:val="22"/>
              </w:rPr>
              <w:t xml:space="preserve"> New names in place for 2019.</w:t>
            </w:r>
          </w:p>
          <w:p w14:paraId="34D52028" w14:textId="77777777" w:rsidR="00F40DA6" w:rsidRDefault="00F40DA6" w:rsidP="00F755A9">
            <w:pPr>
              <w:pStyle w:val="NoSpacing"/>
              <w:rPr>
                <w:rFonts w:cstheme="minorHAnsi"/>
                <w:szCs w:val="22"/>
              </w:rPr>
            </w:pPr>
          </w:p>
          <w:p w14:paraId="2ABE1B3A" w14:textId="1B9250CA" w:rsidR="00F40DA6" w:rsidRPr="00116B54" w:rsidRDefault="00F40DA6" w:rsidP="00F755A9">
            <w:pPr>
              <w:pStyle w:val="NoSpacing"/>
              <w:rPr>
                <w:rFonts w:cstheme="minorHAnsi"/>
                <w:szCs w:val="22"/>
              </w:rPr>
            </w:pPr>
            <w:r>
              <w:rPr>
                <w:rFonts w:cstheme="minorHAnsi"/>
                <w:szCs w:val="22"/>
              </w:rPr>
              <w:t>Investigate additional scientific equipment with capital request deadlines</w:t>
            </w:r>
            <w:r w:rsidR="00AB25F9">
              <w:rPr>
                <w:rFonts w:cstheme="minorHAnsi"/>
                <w:szCs w:val="22"/>
              </w:rPr>
              <w:t xml:space="preserve"> 2019 - 2020</w:t>
            </w:r>
          </w:p>
        </w:tc>
        <w:tc>
          <w:tcPr>
            <w:tcW w:w="2359" w:type="dxa"/>
            <w:tcBorders>
              <w:top w:val="single" w:sz="4" w:space="0" w:color="auto"/>
              <w:left w:val="single" w:sz="4" w:space="0" w:color="auto"/>
              <w:bottom w:val="single" w:sz="4" w:space="0" w:color="auto"/>
              <w:right w:val="single" w:sz="4" w:space="0" w:color="auto"/>
            </w:tcBorders>
          </w:tcPr>
          <w:p w14:paraId="5A2741A2" w14:textId="22209AAE" w:rsidR="0079432E" w:rsidRPr="00116B54" w:rsidRDefault="00393275" w:rsidP="00F755A9">
            <w:pPr>
              <w:pStyle w:val="NoSpacing"/>
              <w:rPr>
                <w:rFonts w:cstheme="minorHAnsi"/>
                <w:szCs w:val="22"/>
              </w:rPr>
            </w:pPr>
            <w:r>
              <w:rPr>
                <w:rFonts w:cstheme="minorHAnsi"/>
                <w:szCs w:val="22"/>
              </w:rPr>
              <w:t>Co-</w:t>
            </w:r>
            <w:proofErr w:type="spellStart"/>
            <w:r>
              <w:rPr>
                <w:rFonts w:cstheme="minorHAnsi"/>
                <w:szCs w:val="22"/>
              </w:rPr>
              <w:t>ordinator</w:t>
            </w:r>
            <w:proofErr w:type="spellEnd"/>
            <w:r>
              <w:rPr>
                <w:rFonts w:cstheme="minorHAnsi"/>
                <w:szCs w:val="22"/>
              </w:rPr>
              <w:t xml:space="preserve"> and faculty have confirmed the new name of the courses, and the “chemistry” courses are being refreshed with the updates to the course outlines during the approval cycle.</w:t>
            </w:r>
          </w:p>
        </w:tc>
        <w:tc>
          <w:tcPr>
            <w:tcW w:w="4591" w:type="dxa"/>
            <w:tcBorders>
              <w:top w:val="single" w:sz="4" w:space="0" w:color="auto"/>
              <w:left w:val="single" w:sz="4" w:space="0" w:color="auto"/>
              <w:bottom w:val="single" w:sz="4" w:space="0" w:color="auto"/>
              <w:right w:val="single" w:sz="4" w:space="0" w:color="auto"/>
            </w:tcBorders>
          </w:tcPr>
          <w:p w14:paraId="2F0DBB38" w14:textId="77777777" w:rsidR="0079432E" w:rsidRPr="00116B54" w:rsidRDefault="0016229D" w:rsidP="0016229D">
            <w:pPr>
              <w:pStyle w:val="NoSpacing"/>
              <w:numPr>
                <w:ilvl w:val="0"/>
                <w:numId w:val="32"/>
              </w:numPr>
              <w:rPr>
                <w:rFonts w:cstheme="minorHAnsi"/>
                <w:szCs w:val="22"/>
              </w:rPr>
            </w:pPr>
            <w:r>
              <w:rPr>
                <w:rFonts w:cstheme="minorHAnsi"/>
                <w:szCs w:val="22"/>
              </w:rPr>
              <w:t>ok</w:t>
            </w:r>
          </w:p>
        </w:tc>
      </w:tr>
      <w:tr w:rsidR="00941939" w:rsidRPr="00116B54" w14:paraId="78151176" w14:textId="77777777" w:rsidTr="00F343F0">
        <w:tc>
          <w:tcPr>
            <w:tcW w:w="4284" w:type="dxa"/>
            <w:tcBorders>
              <w:top w:val="single" w:sz="4" w:space="0" w:color="auto"/>
              <w:left w:val="single" w:sz="4" w:space="0" w:color="auto"/>
              <w:bottom w:val="single" w:sz="4" w:space="0" w:color="auto"/>
              <w:right w:val="single" w:sz="4" w:space="0" w:color="auto"/>
            </w:tcBorders>
          </w:tcPr>
          <w:p w14:paraId="31A58375" w14:textId="77777777" w:rsidR="004E387F" w:rsidRDefault="00941939" w:rsidP="001A6A89">
            <w:pPr>
              <w:pStyle w:val="NoSpacing"/>
              <w:numPr>
                <w:ilvl w:val="0"/>
                <w:numId w:val="26"/>
              </w:numPr>
              <w:rPr>
                <w:rFonts w:cstheme="minorHAnsi"/>
                <w:szCs w:val="22"/>
              </w:rPr>
            </w:pPr>
            <w:r>
              <w:rPr>
                <w:rFonts w:cstheme="minorHAnsi"/>
                <w:szCs w:val="22"/>
              </w:rPr>
              <w:t>Secure money to establish a dedicated Emergency Preparedness Response Kit</w:t>
            </w:r>
          </w:p>
          <w:p w14:paraId="35B0E15E" w14:textId="77777777" w:rsidR="00941939" w:rsidRDefault="004E387F" w:rsidP="001A6A89">
            <w:pPr>
              <w:pStyle w:val="NoSpacing"/>
              <w:numPr>
                <w:ilvl w:val="0"/>
                <w:numId w:val="26"/>
              </w:numPr>
              <w:rPr>
                <w:rFonts w:cstheme="minorHAnsi"/>
                <w:szCs w:val="22"/>
              </w:rPr>
            </w:pPr>
            <w:r>
              <w:rPr>
                <w:rFonts w:cstheme="minorHAnsi"/>
                <w:color w:val="FF0000"/>
                <w:szCs w:val="22"/>
              </w:rPr>
              <w:t>The Emergency Preparedness kit needs to cover potential chemical spills in the lab, and be of a “grab and go” nature in case of flooding / issues in the lab or perhaps at the museum / learning partner sites</w:t>
            </w:r>
            <w:r w:rsidR="00941939">
              <w:rPr>
                <w:rFonts w:cstheme="minorHAnsi"/>
                <w:szCs w:val="22"/>
              </w:rPr>
              <w:t xml:space="preserve"> (see suggestions for containers and lists of supplies ) </w:t>
            </w:r>
            <w:r w:rsidR="00941939" w:rsidRPr="00941939">
              <w:rPr>
                <w:rFonts w:cstheme="minorHAnsi"/>
                <w:color w:val="FF0000"/>
                <w:szCs w:val="22"/>
              </w:rPr>
              <w:t>(add this when ready)</w:t>
            </w:r>
          </w:p>
        </w:tc>
        <w:tc>
          <w:tcPr>
            <w:tcW w:w="1608" w:type="dxa"/>
            <w:tcBorders>
              <w:top w:val="single" w:sz="4" w:space="0" w:color="auto"/>
              <w:left w:val="single" w:sz="4" w:space="0" w:color="auto"/>
              <w:bottom w:val="single" w:sz="4" w:space="0" w:color="auto"/>
              <w:right w:val="single" w:sz="4" w:space="0" w:color="auto"/>
            </w:tcBorders>
          </w:tcPr>
          <w:p w14:paraId="5DC2A006" w14:textId="07B20EA4" w:rsidR="00941939" w:rsidRPr="00116B54" w:rsidRDefault="00393275" w:rsidP="00F755A9">
            <w:pPr>
              <w:pStyle w:val="NoSpacing"/>
              <w:rPr>
                <w:rFonts w:cstheme="minorHAnsi"/>
                <w:szCs w:val="22"/>
              </w:rPr>
            </w:pPr>
            <w:r>
              <w:rPr>
                <w:rFonts w:cstheme="minorHAnsi"/>
                <w:szCs w:val="22"/>
              </w:rPr>
              <w:t xml:space="preserve">On going </w:t>
            </w:r>
          </w:p>
        </w:tc>
        <w:tc>
          <w:tcPr>
            <w:tcW w:w="2359" w:type="dxa"/>
            <w:tcBorders>
              <w:top w:val="single" w:sz="4" w:space="0" w:color="auto"/>
              <w:left w:val="single" w:sz="4" w:space="0" w:color="auto"/>
              <w:bottom w:val="single" w:sz="4" w:space="0" w:color="auto"/>
              <w:right w:val="single" w:sz="4" w:space="0" w:color="auto"/>
            </w:tcBorders>
          </w:tcPr>
          <w:p w14:paraId="0DED49E7" w14:textId="77777777" w:rsidR="00941939" w:rsidRDefault="00393275" w:rsidP="00F40DA6">
            <w:pPr>
              <w:pStyle w:val="NoSpacing"/>
              <w:rPr>
                <w:rFonts w:cstheme="minorHAnsi"/>
                <w:szCs w:val="22"/>
              </w:rPr>
            </w:pPr>
            <w:r>
              <w:rPr>
                <w:rFonts w:cstheme="minorHAnsi"/>
                <w:szCs w:val="22"/>
              </w:rPr>
              <w:t xml:space="preserve">This is also connected to the Vision for the Conservation lab – as a </w:t>
            </w:r>
            <w:r w:rsidR="00F40DA6">
              <w:rPr>
                <w:rFonts w:cstheme="minorHAnsi"/>
                <w:szCs w:val="22"/>
              </w:rPr>
              <w:t xml:space="preserve">mobile </w:t>
            </w:r>
            <w:r>
              <w:rPr>
                <w:rFonts w:cstheme="minorHAnsi"/>
                <w:szCs w:val="22"/>
              </w:rPr>
              <w:t>resource.  The disaster kit needs to be mobile to serve our lab, but also to assist if learning sites are in need of disaster response</w:t>
            </w:r>
            <w:r w:rsidR="00F40DA6">
              <w:rPr>
                <w:rFonts w:cstheme="minorHAnsi"/>
                <w:szCs w:val="22"/>
              </w:rPr>
              <w:t>.</w:t>
            </w:r>
          </w:p>
          <w:p w14:paraId="259372AC" w14:textId="77777777" w:rsidR="00F40DA6" w:rsidRDefault="00F40DA6" w:rsidP="00F40DA6">
            <w:pPr>
              <w:pStyle w:val="NoSpacing"/>
              <w:rPr>
                <w:rFonts w:cstheme="minorHAnsi"/>
                <w:szCs w:val="22"/>
              </w:rPr>
            </w:pPr>
            <w:r>
              <w:rPr>
                <w:rFonts w:cstheme="minorHAnsi"/>
                <w:szCs w:val="22"/>
              </w:rPr>
              <w:t>Budget and time required</w:t>
            </w:r>
          </w:p>
          <w:p w14:paraId="0E81EDF5" w14:textId="61E1525B" w:rsidR="00F40DA6" w:rsidRPr="00116B54" w:rsidRDefault="00F40DA6" w:rsidP="00F40DA6">
            <w:pPr>
              <w:pStyle w:val="NoSpacing"/>
              <w:rPr>
                <w:rFonts w:cstheme="minorHAnsi"/>
                <w:szCs w:val="22"/>
              </w:rPr>
            </w:pPr>
            <w:r>
              <w:rPr>
                <w:rFonts w:cstheme="minorHAnsi"/>
                <w:szCs w:val="22"/>
              </w:rPr>
              <w:t>There is a preliminary list of disaster supplies posted to the shared drive</w:t>
            </w:r>
          </w:p>
        </w:tc>
        <w:tc>
          <w:tcPr>
            <w:tcW w:w="4591" w:type="dxa"/>
            <w:tcBorders>
              <w:top w:val="single" w:sz="4" w:space="0" w:color="auto"/>
              <w:left w:val="single" w:sz="4" w:space="0" w:color="auto"/>
              <w:bottom w:val="single" w:sz="4" w:space="0" w:color="auto"/>
              <w:right w:val="single" w:sz="4" w:space="0" w:color="auto"/>
            </w:tcBorders>
          </w:tcPr>
          <w:p w14:paraId="2992996F" w14:textId="77777777" w:rsidR="00941939" w:rsidRPr="00116B54" w:rsidRDefault="0016229D" w:rsidP="0016229D">
            <w:pPr>
              <w:pStyle w:val="NoSpacing"/>
              <w:numPr>
                <w:ilvl w:val="0"/>
                <w:numId w:val="32"/>
              </w:numPr>
              <w:rPr>
                <w:rFonts w:cstheme="minorHAnsi"/>
                <w:szCs w:val="22"/>
              </w:rPr>
            </w:pPr>
            <w:r>
              <w:rPr>
                <w:rFonts w:cstheme="minorHAnsi"/>
                <w:szCs w:val="22"/>
              </w:rPr>
              <w:t xml:space="preserve">Need more info to comment – can you please describe this further and how it will be used? </w:t>
            </w:r>
          </w:p>
        </w:tc>
      </w:tr>
      <w:tr w:rsidR="00941939" w:rsidRPr="00116B54" w14:paraId="7E355CEA" w14:textId="77777777" w:rsidTr="00F343F0">
        <w:tc>
          <w:tcPr>
            <w:tcW w:w="4284" w:type="dxa"/>
            <w:tcBorders>
              <w:top w:val="single" w:sz="4" w:space="0" w:color="auto"/>
              <w:left w:val="single" w:sz="4" w:space="0" w:color="auto"/>
              <w:bottom w:val="single" w:sz="4" w:space="0" w:color="auto"/>
              <w:right w:val="single" w:sz="4" w:space="0" w:color="auto"/>
            </w:tcBorders>
          </w:tcPr>
          <w:p w14:paraId="5B4BC969" w14:textId="77777777" w:rsidR="00941939" w:rsidRDefault="002E0087" w:rsidP="001A6A89">
            <w:pPr>
              <w:pStyle w:val="NoSpacing"/>
              <w:numPr>
                <w:ilvl w:val="0"/>
                <w:numId w:val="26"/>
              </w:numPr>
              <w:rPr>
                <w:rFonts w:cstheme="minorHAnsi"/>
                <w:szCs w:val="22"/>
              </w:rPr>
            </w:pPr>
            <w:r>
              <w:rPr>
                <w:rFonts w:cstheme="minorHAnsi"/>
                <w:szCs w:val="22"/>
              </w:rPr>
              <w:t>Technology Applications, include content on google sketch up and e portfolios</w:t>
            </w:r>
          </w:p>
        </w:tc>
        <w:tc>
          <w:tcPr>
            <w:tcW w:w="1608" w:type="dxa"/>
            <w:tcBorders>
              <w:top w:val="single" w:sz="4" w:space="0" w:color="auto"/>
              <w:left w:val="single" w:sz="4" w:space="0" w:color="auto"/>
              <w:bottom w:val="single" w:sz="4" w:space="0" w:color="auto"/>
              <w:right w:val="single" w:sz="4" w:space="0" w:color="auto"/>
            </w:tcBorders>
          </w:tcPr>
          <w:p w14:paraId="057AB091" w14:textId="0C591D03" w:rsidR="00941939" w:rsidRPr="00116B54" w:rsidRDefault="00393275" w:rsidP="00F755A9">
            <w:pPr>
              <w:pStyle w:val="NoSpacing"/>
              <w:rPr>
                <w:rFonts w:cstheme="minorHAnsi"/>
                <w:szCs w:val="22"/>
              </w:rPr>
            </w:pPr>
            <w:r>
              <w:rPr>
                <w:rFonts w:cstheme="minorHAnsi"/>
                <w:szCs w:val="22"/>
              </w:rPr>
              <w:t>Fall 2018</w:t>
            </w:r>
          </w:p>
        </w:tc>
        <w:tc>
          <w:tcPr>
            <w:tcW w:w="2359" w:type="dxa"/>
            <w:tcBorders>
              <w:top w:val="single" w:sz="4" w:space="0" w:color="auto"/>
              <w:left w:val="single" w:sz="4" w:space="0" w:color="auto"/>
              <w:bottom w:val="single" w:sz="4" w:space="0" w:color="auto"/>
              <w:right w:val="single" w:sz="4" w:space="0" w:color="auto"/>
            </w:tcBorders>
          </w:tcPr>
          <w:p w14:paraId="4ED461F9" w14:textId="0B798894" w:rsidR="00941939" w:rsidRPr="00116B54" w:rsidRDefault="00393275" w:rsidP="00F755A9">
            <w:pPr>
              <w:pStyle w:val="NoSpacing"/>
              <w:rPr>
                <w:rFonts w:cstheme="minorHAnsi"/>
                <w:szCs w:val="22"/>
              </w:rPr>
            </w:pPr>
            <w:r>
              <w:rPr>
                <w:rFonts w:cstheme="minorHAnsi"/>
                <w:szCs w:val="22"/>
              </w:rPr>
              <w:t>Trying to include content as a pilot</w:t>
            </w:r>
            <w:r w:rsidR="00F40DA6">
              <w:rPr>
                <w:rFonts w:cstheme="minorHAnsi"/>
                <w:szCs w:val="22"/>
              </w:rPr>
              <w:t xml:space="preserve"> during the fall of 2018</w:t>
            </w:r>
          </w:p>
        </w:tc>
        <w:tc>
          <w:tcPr>
            <w:tcW w:w="4591" w:type="dxa"/>
            <w:tcBorders>
              <w:top w:val="single" w:sz="4" w:space="0" w:color="auto"/>
              <w:left w:val="single" w:sz="4" w:space="0" w:color="auto"/>
              <w:bottom w:val="single" w:sz="4" w:space="0" w:color="auto"/>
              <w:right w:val="single" w:sz="4" w:space="0" w:color="auto"/>
            </w:tcBorders>
          </w:tcPr>
          <w:p w14:paraId="44BF693F" w14:textId="77777777" w:rsidR="00941939" w:rsidRPr="00116B54" w:rsidRDefault="0016229D" w:rsidP="0016229D">
            <w:pPr>
              <w:pStyle w:val="NoSpacing"/>
              <w:numPr>
                <w:ilvl w:val="0"/>
                <w:numId w:val="32"/>
              </w:numPr>
              <w:rPr>
                <w:rFonts w:cstheme="minorHAnsi"/>
                <w:szCs w:val="22"/>
              </w:rPr>
            </w:pPr>
            <w:r>
              <w:rPr>
                <w:rFonts w:cstheme="minorHAnsi"/>
                <w:szCs w:val="22"/>
              </w:rPr>
              <w:t>ok</w:t>
            </w:r>
          </w:p>
        </w:tc>
      </w:tr>
      <w:tr w:rsidR="00941939" w:rsidRPr="00116B54" w14:paraId="2455B2E3" w14:textId="77777777" w:rsidTr="00F343F0">
        <w:tc>
          <w:tcPr>
            <w:tcW w:w="4284" w:type="dxa"/>
            <w:tcBorders>
              <w:top w:val="single" w:sz="4" w:space="0" w:color="auto"/>
              <w:left w:val="single" w:sz="4" w:space="0" w:color="auto"/>
              <w:bottom w:val="single" w:sz="4" w:space="0" w:color="auto"/>
              <w:right w:val="single" w:sz="4" w:space="0" w:color="auto"/>
            </w:tcBorders>
          </w:tcPr>
          <w:p w14:paraId="603A84B4" w14:textId="77777777" w:rsidR="00941939" w:rsidRDefault="002E0087" w:rsidP="001A6A89">
            <w:pPr>
              <w:pStyle w:val="NoSpacing"/>
              <w:numPr>
                <w:ilvl w:val="0"/>
                <w:numId w:val="26"/>
              </w:numPr>
              <w:rPr>
                <w:rFonts w:cstheme="minorHAnsi"/>
                <w:szCs w:val="22"/>
              </w:rPr>
            </w:pPr>
            <w:r>
              <w:rPr>
                <w:rFonts w:cstheme="minorHAnsi"/>
                <w:szCs w:val="22"/>
              </w:rPr>
              <w:t>Hire more faculty</w:t>
            </w:r>
            <w:r w:rsidR="004E387F" w:rsidRPr="00124DF3">
              <w:rPr>
                <w:rFonts w:cstheme="minorHAnsi"/>
                <w:color w:val="FF0000"/>
                <w:szCs w:val="22"/>
              </w:rPr>
              <w:t xml:space="preserve"> hopefully </w:t>
            </w:r>
            <w:r w:rsidR="009B1AEB">
              <w:rPr>
                <w:rFonts w:cstheme="minorHAnsi"/>
                <w:color w:val="FF0000"/>
                <w:szCs w:val="22"/>
              </w:rPr>
              <w:t xml:space="preserve">we would </w:t>
            </w:r>
            <w:r w:rsidR="004E387F" w:rsidRPr="00124DF3">
              <w:rPr>
                <w:rFonts w:cstheme="minorHAnsi"/>
                <w:color w:val="FF0000"/>
                <w:szCs w:val="22"/>
              </w:rPr>
              <w:t>have faculty in line should positions be available.</w:t>
            </w:r>
          </w:p>
        </w:tc>
        <w:tc>
          <w:tcPr>
            <w:tcW w:w="1608" w:type="dxa"/>
            <w:tcBorders>
              <w:top w:val="single" w:sz="4" w:space="0" w:color="auto"/>
              <w:left w:val="single" w:sz="4" w:space="0" w:color="auto"/>
              <w:bottom w:val="single" w:sz="4" w:space="0" w:color="auto"/>
              <w:right w:val="single" w:sz="4" w:space="0" w:color="auto"/>
            </w:tcBorders>
          </w:tcPr>
          <w:p w14:paraId="4001C56F" w14:textId="43BFB13D" w:rsidR="00941939" w:rsidRPr="00116B54" w:rsidRDefault="00393275" w:rsidP="00F755A9">
            <w:pPr>
              <w:pStyle w:val="NoSpacing"/>
              <w:rPr>
                <w:rFonts w:cstheme="minorHAnsi"/>
                <w:szCs w:val="22"/>
              </w:rPr>
            </w:pPr>
            <w:r>
              <w:rPr>
                <w:rFonts w:cstheme="minorHAnsi"/>
                <w:szCs w:val="22"/>
              </w:rPr>
              <w:t>ongoing</w:t>
            </w:r>
          </w:p>
        </w:tc>
        <w:tc>
          <w:tcPr>
            <w:tcW w:w="2359" w:type="dxa"/>
            <w:tcBorders>
              <w:top w:val="single" w:sz="4" w:space="0" w:color="auto"/>
              <w:left w:val="single" w:sz="4" w:space="0" w:color="auto"/>
              <w:bottom w:val="single" w:sz="4" w:space="0" w:color="auto"/>
              <w:right w:val="single" w:sz="4" w:space="0" w:color="auto"/>
            </w:tcBorders>
          </w:tcPr>
          <w:p w14:paraId="1EFFF736" w14:textId="42043871" w:rsidR="00941939" w:rsidRPr="00116B54" w:rsidRDefault="00393275" w:rsidP="00F755A9">
            <w:pPr>
              <w:pStyle w:val="NoSpacing"/>
              <w:rPr>
                <w:rFonts w:cstheme="minorHAnsi"/>
                <w:szCs w:val="22"/>
              </w:rPr>
            </w:pPr>
            <w:r>
              <w:rPr>
                <w:rFonts w:cstheme="minorHAnsi"/>
                <w:szCs w:val="22"/>
              </w:rPr>
              <w:t xml:space="preserve">Find time to post for additional names in the </w:t>
            </w:r>
            <w:r w:rsidR="00F40DA6">
              <w:rPr>
                <w:rFonts w:cstheme="minorHAnsi"/>
                <w:szCs w:val="22"/>
              </w:rPr>
              <w:t xml:space="preserve">teaching </w:t>
            </w:r>
            <w:r>
              <w:rPr>
                <w:rFonts w:cstheme="minorHAnsi"/>
                <w:szCs w:val="22"/>
              </w:rPr>
              <w:t>pool</w:t>
            </w:r>
            <w:r w:rsidR="00F40DA6">
              <w:rPr>
                <w:rFonts w:cstheme="minorHAnsi"/>
                <w:szCs w:val="22"/>
              </w:rPr>
              <w:t xml:space="preserve"> – and to begin to think about potential succession planning</w:t>
            </w:r>
          </w:p>
        </w:tc>
        <w:tc>
          <w:tcPr>
            <w:tcW w:w="4591" w:type="dxa"/>
            <w:tcBorders>
              <w:top w:val="single" w:sz="4" w:space="0" w:color="auto"/>
              <w:left w:val="single" w:sz="4" w:space="0" w:color="auto"/>
              <w:bottom w:val="single" w:sz="4" w:space="0" w:color="auto"/>
              <w:right w:val="single" w:sz="4" w:space="0" w:color="auto"/>
            </w:tcBorders>
          </w:tcPr>
          <w:p w14:paraId="5CBB9BD2" w14:textId="77777777" w:rsidR="00941939" w:rsidRPr="00116B54" w:rsidRDefault="0016229D" w:rsidP="0016229D">
            <w:pPr>
              <w:pStyle w:val="NoSpacing"/>
              <w:numPr>
                <w:ilvl w:val="0"/>
                <w:numId w:val="32"/>
              </w:numPr>
              <w:rPr>
                <w:rFonts w:cstheme="minorHAnsi"/>
                <w:szCs w:val="22"/>
              </w:rPr>
            </w:pPr>
            <w:r>
              <w:rPr>
                <w:rFonts w:cstheme="minorHAnsi"/>
                <w:szCs w:val="22"/>
              </w:rPr>
              <w:t>Do you mean widen the pool?</w:t>
            </w:r>
          </w:p>
        </w:tc>
      </w:tr>
      <w:tr w:rsidR="00941939" w:rsidRPr="00116B54" w14:paraId="3F757913" w14:textId="77777777" w:rsidTr="00F343F0">
        <w:tc>
          <w:tcPr>
            <w:tcW w:w="4284" w:type="dxa"/>
            <w:tcBorders>
              <w:top w:val="single" w:sz="4" w:space="0" w:color="auto"/>
              <w:left w:val="single" w:sz="4" w:space="0" w:color="auto"/>
              <w:bottom w:val="single" w:sz="4" w:space="0" w:color="auto"/>
              <w:right w:val="single" w:sz="4" w:space="0" w:color="auto"/>
            </w:tcBorders>
          </w:tcPr>
          <w:p w14:paraId="06BC8204" w14:textId="77777777" w:rsidR="00860E56" w:rsidRDefault="00860E56" w:rsidP="00860E56">
            <w:pPr>
              <w:pStyle w:val="NoSpacing"/>
              <w:numPr>
                <w:ilvl w:val="0"/>
                <w:numId w:val="26"/>
              </w:numPr>
              <w:rPr>
                <w:rStyle w:val="Hyperlink"/>
                <w:rFonts w:cstheme="minorHAnsi"/>
                <w:b/>
                <w:color w:val="auto"/>
                <w:szCs w:val="22"/>
                <w:u w:val="none"/>
                <w:lang w:val="en-CA"/>
              </w:rPr>
            </w:pPr>
            <w:r>
              <w:rPr>
                <w:rStyle w:val="Hyperlink"/>
                <w:rFonts w:cstheme="minorHAnsi"/>
                <w:b/>
                <w:color w:val="auto"/>
                <w:szCs w:val="22"/>
                <w:u w:val="none"/>
                <w:lang w:val="en-CA"/>
              </w:rPr>
              <w:t xml:space="preserve">Perhaps the college could install an </w:t>
            </w:r>
            <w:r w:rsidRPr="00740545">
              <w:rPr>
                <w:rStyle w:val="Hyperlink"/>
                <w:rFonts w:cstheme="minorHAnsi"/>
                <w:b/>
                <w:color w:val="auto"/>
                <w:szCs w:val="22"/>
                <w:u w:val="none"/>
                <w:lang w:val="en-CA"/>
              </w:rPr>
              <w:t>application centre for graduate studies.</w:t>
            </w:r>
            <w:r w:rsidR="009B1AEB">
              <w:rPr>
                <w:rStyle w:val="Hyperlink"/>
                <w:rFonts w:cstheme="minorHAnsi"/>
                <w:b/>
                <w:color w:val="auto"/>
                <w:szCs w:val="22"/>
                <w:u w:val="none"/>
                <w:lang w:val="en-CA"/>
              </w:rPr>
              <w:t xml:space="preserve">    Post grad student have </w:t>
            </w:r>
            <w:r w:rsidR="009B1AEB">
              <w:rPr>
                <w:rStyle w:val="Hyperlink"/>
                <w:rFonts w:cstheme="minorHAnsi"/>
                <w:b/>
                <w:color w:val="auto"/>
                <w:szCs w:val="22"/>
                <w:u w:val="none"/>
                <w:lang w:val="en-CA"/>
              </w:rPr>
              <w:lastRenderedPageBreak/>
              <w:t xml:space="preserve">huge expectations, access to resources, library hours, café resources, supplies, equipment, </w:t>
            </w:r>
            <w:proofErr w:type="spellStart"/>
            <w:r w:rsidR="009B1AEB">
              <w:rPr>
                <w:rStyle w:val="Hyperlink"/>
                <w:rFonts w:cstheme="minorHAnsi"/>
                <w:b/>
                <w:color w:val="auto"/>
                <w:szCs w:val="22"/>
                <w:u w:val="none"/>
                <w:lang w:val="en-CA"/>
              </w:rPr>
              <w:t>etc</w:t>
            </w:r>
            <w:proofErr w:type="spellEnd"/>
          </w:p>
          <w:p w14:paraId="08D474E0" w14:textId="77777777" w:rsidR="00941939" w:rsidRDefault="00941939" w:rsidP="00F40DA6">
            <w:pPr>
              <w:pStyle w:val="NoSpacing"/>
              <w:ind w:left="720"/>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5994694D" w14:textId="6FC523EC" w:rsidR="00941939" w:rsidRPr="00116B54" w:rsidRDefault="00F40DA6" w:rsidP="00F755A9">
            <w:pPr>
              <w:pStyle w:val="NoSpacing"/>
              <w:rPr>
                <w:rFonts w:cstheme="minorHAnsi"/>
                <w:szCs w:val="22"/>
              </w:rPr>
            </w:pPr>
            <w:r>
              <w:rPr>
                <w:rFonts w:cstheme="minorHAnsi"/>
                <w:szCs w:val="22"/>
              </w:rPr>
              <w:lastRenderedPageBreak/>
              <w:t>Proposed to Silvana MacDonald and to Angela Pind in 2018</w:t>
            </w:r>
          </w:p>
        </w:tc>
        <w:tc>
          <w:tcPr>
            <w:tcW w:w="2359" w:type="dxa"/>
            <w:tcBorders>
              <w:top w:val="single" w:sz="4" w:space="0" w:color="auto"/>
              <w:left w:val="single" w:sz="4" w:space="0" w:color="auto"/>
              <w:bottom w:val="single" w:sz="4" w:space="0" w:color="auto"/>
              <w:right w:val="single" w:sz="4" w:space="0" w:color="auto"/>
            </w:tcBorders>
          </w:tcPr>
          <w:p w14:paraId="2D988418" w14:textId="7C2BAB4A" w:rsidR="00941939" w:rsidRPr="00116B54" w:rsidRDefault="00F40DA6" w:rsidP="00F755A9">
            <w:pPr>
              <w:pStyle w:val="NoSpacing"/>
              <w:rPr>
                <w:rFonts w:cstheme="minorHAnsi"/>
                <w:szCs w:val="22"/>
              </w:rPr>
            </w:pPr>
            <w:r>
              <w:rPr>
                <w:rFonts w:cstheme="minorHAnsi"/>
                <w:szCs w:val="22"/>
              </w:rPr>
              <w:t xml:space="preserve">The </w:t>
            </w:r>
            <w:proofErr w:type="spellStart"/>
            <w:r>
              <w:rPr>
                <w:rFonts w:cstheme="minorHAnsi"/>
                <w:szCs w:val="22"/>
              </w:rPr>
              <w:t>co-ordinator</w:t>
            </w:r>
            <w:proofErr w:type="spellEnd"/>
            <w:r>
              <w:rPr>
                <w:rFonts w:cstheme="minorHAnsi"/>
                <w:szCs w:val="22"/>
              </w:rPr>
              <w:t xml:space="preserve"> can present the idea to the College President and the RO’s office</w:t>
            </w:r>
          </w:p>
        </w:tc>
        <w:tc>
          <w:tcPr>
            <w:tcW w:w="4591" w:type="dxa"/>
            <w:tcBorders>
              <w:top w:val="single" w:sz="4" w:space="0" w:color="auto"/>
              <w:left w:val="single" w:sz="4" w:space="0" w:color="auto"/>
              <w:bottom w:val="single" w:sz="4" w:space="0" w:color="auto"/>
              <w:right w:val="single" w:sz="4" w:space="0" w:color="auto"/>
            </w:tcBorders>
          </w:tcPr>
          <w:p w14:paraId="4F104D62" w14:textId="77777777" w:rsidR="00941939" w:rsidRPr="00116B54" w:rsidRDefault="00941939" w:rsidP="00F755A9">
            <w:pPr>
              <w:pStyle w:val="NoSpacing"/>
              <w:rPr>
                <w:rFonts w:cstheme="minorHAnsi"/>
                <w:szCs w:val="22"/>
              </w:rPr>
            </w:pPr>
          </w:p>
        </w:tc>
      </w:tr>
      <w:tr w:rsidR="00941939" w:rsidRPr="00116B54" w14:paraId="68D00850" w14:textId="77777777" w:rsidTr="00F343F0">
        <w:tc>
          <w:tcPr>
            <w:tcW w:w="4284" w:type="dxa"/>
            <w:tcBorders>
              <w:top w:val="single" w:sz="4" w:space="0" w:color="auto"/>
              <w:left w:val="single" w:sz="4" w:space="0" w:color="auto"/>
              <w:bottom w:val="single" w:sz="4" w:space="0" w:color="auto"/>
              <w:right w:val="single" w:sz="4" w:space="0" w:color="auto"/>
            </w:tcBorders>
          </w:tcPr>
          <w:p w14:paraId="18B2AAE4" w14:textId="325234E0" w:rsidR="00941939" w:rsidRDefault="004E387F" w:rsidP="001A6A89">
            <w:pPr>
              <w:pStyle w:val="NoSpacing"/>
              <w:numPr>
                <w:ilvl w:val="0"/>
                <w:numId w:val="26"/>
              </w:numPr>
              <w:rPr>
                <w:rFonts w:cstheme="minorHAnsi"/>
                <w:szCs w:val="22"/>
              </w:rPr>
            </w:pPr>
            <w:r>
              <w:rPr>
                <w:rFonts w:cstheme="minorHAnsi"/>
                <w:szCs w:val="22"/>
              </w:rPr>
              <w:t>Implement a</w:t>
            </w:r>
            <w:r w:rsidR="005F4D17">
              <w:rPr>
                <w:rFonts w:cstheme="minorHAnsi"/>
                <w:szCs w:val="22"/>
              </w:rPr>
              <w:t>n</w:t>
            </w:r>
            <w:r>
              <w:rPr>
                <w:rFonts w:cstheme="minorHAnsi"/>
                <w:szCs w:val="22"/>
              </w:rPr>
              <w:t xml:space="preserve"> environmental report card at the bench, your placemat at the workstation, in support of sustainable practices</w:t>
            </w:r>
          </w:p>
        </w:tc>
        <w:tc>
          <w:tcPr>
            <w:tcW w:w="1608" w:type="dxa"/>
            <w:tcBorders>
              <w:top w:val="single" w:sz="4" w:space="0" w:color="auto"/>
              <w:left w:val="single" w:sz="4" w:space="0" w:color="auto"/>
              <w:bottom w:val="single" w:sz="4" w:space="0" w:color="auto"/>
              <w:right w:val="single" w:sz="4" w:space="0" w:color="auto"/>
            </w:tcBorders>
          </w:tcPr>
          <w:p w14:paraId="1952B044" w14:textId="58670620" w:rsidR="00941939" w:rsidRPr="00116B54" w:rsidRDefault="00F40DA6" w:rsidP="00F755A9">
            <w:pPr>
              <w:pStyle w:val="NoSpacing"/>
              <w:rPr>
                <w:rFonts w:cstheme="minorHAnsi"/>
                <w:szCs w:val="22"/>
              </w:rPr>
            </w:pPr>
            <w:r>
              <w:rPr>
                <w:rFonts w:cstheme="minorHAnsi"/>
                <w:szCs w:val="22"/>
              </w:rPr>
              <w:t>Working towards this Fall 2018</w:t>
            </w:r>
          </w:p>
        </w:tc>
        <w:tc>
          <w:tcPr>
            <w:tcW w:w="2359" w:type="dxa"/>
            <w:tcBorders>
              <w:top w:val="single" w:sz="4" w:space="0" w:color="auto"/>
              <w:left w:val="single" w:sz="4" w:space="0" w:color="auto"/>
              <w:bottom w:val="single" w:sz="4" w:space="0" w:color="auto"/>
              <w:right w:val="single" w:sz="4" w:space="0" w:color="auto"/>
            </w:tcBorders>
          </w:tcPr>
          <w:p w14:paraId="1440E677" w14:textId="1040EFCF" w:rsidR="00941939" w:rsidRPr="00116B54" w:rsidRDefault="00F40DA6" w:rsidP="00F40DA6">
            <w:pPr>
              <w:pStyle w:val="NoSpacing"/>
              <w:rPr>
                <w:rFonts w:cstheme="minorHAnsi"/>
                <w:szCs w:val="22"/>
              </w:rPr>
            </w:pPr>
            <w:r>
              <w:rPr>
                <w:rFonts w:cstheme="minorHAnsi"/>
                <w:szCs w:val="22"/>
              </w:rPr>
              <w:t xml:space="preserve">The Heritage Programs </w:t>
            </w:r>
            <w:proofErr w:type="gramStart"/>
            <w:r>
              <w:rPr>
                <w:rFonts w:cstheme="minorHAnsi"/>
                <w:szCs w:val="22"/>
              </w:rPr>
              <w:t>are  working</w:t>
            </w:r>
            <w:proofErr w:type="gramEnd"/>
            <w:r>
              <w:rPr>
                <w:rFonts w:cstheme="minorHAnsi"/>
                <w:szCs w:val="22"/>
              </w:rPr>
              <w:t xml:space="preserve"> towards implementing more sustainable practices in the lab (regardless of the greater garbage issues all around our space) The Co-</w:t>
            </w:r>
            <w:proofErr w:type="spellStart"/>
            <w:r>
              <w:rPr>
                <w:rFonts w:cstheme="minorHAnsi"/>
                <w:szCs w:val="22"/>
              </w:rPr>
              <w:t>ordinator</w:t>
            </w:r>
            <w:proofErr w:type="spellEnd"/>
            <w:r>
              <w:rPr>
                <w:rFonts w:cstheme="minorHAnsi"/>
                <w:szCs w:val="22"/>
              </w:rPr>
              <w:t xml:space="preserve">  has joined the Collation of Museums for Climate Change. Students are also asking for more sustainable museum supplies.</w:t>
            </w:r>
          </w:p>
        </w:tc>
        <w:tc>
          <w:tcPr>
            <w:tcW w:w="4591" w:type="dxa"/>
            <w:tcBorders>
              <w:top w:val="single" w:sz="4" w:space="0" w:color="auto"/>
              <w:left w:val="single" w:sz="4" w:space="0" w:color="auto"/>
              <w:bottom w:val="single" w:sz="4" w:space="0" w:color="auto"/>
              <w:right w:val="single" w:sz="4" w:space="0" w:color="auto"/>
            </w:tcBorders>
          </w:tcPr>
          <w:p w14:paraId="18D61AD4" w14:textId="77777777" w:rsidR="00941939" w:rsidRPr="00116B54" w:rsidRDefault="00941939" w:rsidP="00F755A9">
            <w:pPr>
              <w:pStyle w:val="NoSpacing"/>
              <w:rPr>
                <w:rFonts w:cstheme="minorHAnsi"/>
                <w:szCs w:val="22"/>
              </w:rPr>
            </w:pPr>
          </w:p>
        </w:tc>
      </w:tr>
      <w:tr w:rsidR="00941939" w:rsidRPr="00116B54" w14:paraId="48ECDFCE" w14:textId="77777777" w:rsidTr="00F343F0">
        <w:tc>
          <w:tcPr>
            <w:tcW w:w="4284" w:type="dxa"/>
            <w:tcBorders>
              <w:top w:val="single" w:sz="4" w:space="0" w:color="auto"/>
              <w:left w:val="single" w:sz="4" w:space="0" w:color="auto"/>
              <w:bottom w:val="single" w:sz="4" w:space="0" w:color="auto"/>
              <w:right w:val="single" w:sz="4" w:space="0" w:color="auto"/>
            </w:tcBorders>
          </w:tcPr>
          <w:p w14:paraId="0FDBC1FA" w14:textId="4DF4B1F4" w:rsidR="00941939" w:rsidRDefault="004E387F" w:rsidP="001A6A89">
            <w:pPr>
              <w:pStyle w:val="NoSpacing"/>
              <w:numPr>
                <w:ilvl w:val="0"/>
                <w:numId w:val="26"/>
              </w:numPr>
              <w:rPr>
                <w:rFonts w:cstheme="minorHAnsi"/>
                <w:szCs w:val="22"/>
              </w:rPr>
            </w:pPr>
            <w:r>
              <w:rPr>
                <w:rFonts w:cstheme="minorHAnsi"/>
                <w:szCs w:val="22"/>
              </w:rPr>
              <w:t>Explore the opportunity to partner with and work with Indigenous Intern Training program at the Canadian Museum of History – perhaps we can prepare Indigenous students for direct entry into that program?</w:t>
            </w:r>
          </w:p>
          <w:p w14:paraId="3F5BB921" w14:textId="77777777" w:rsidR="00F40DA6" w:rsidRDefault="00F40DA6" w:rsidP="00F40DA6">
            <w:pPr>
              <w:pStyle w:val="NoSpacing"/>
              <w:ind w:left="720"/>
              <w:rPr>
                <w:rFonts w:cstheme="minorHAnsi"/>
                <w:szCs w:val="22"/>
              </w:rPr>
            </w:pPr>
          </w:p>
          <w:p w14:paraId="7CAD5049" w14:textId="77777777" w:rsidR="009B1AEB" w:rsidRDefault="009B1AEB" w:rsidP="001A6A89">
            <w:pPr>
              <w:pStyle w:val="NoSpacing"/>
              <w:numPr>
                <w:ilvl w:val="0"/>
                <w:numId w:val="26"/>
              </w:numPr>
              <w:rPr>
                <w:rFonts w:cstheme="minorHAnsi"/>
                <w:szCs w:val="22"/>
              </w:rPr>
            </w:pPr>
            <w:r>
              <w:rPr>
                <w:rFonts w:cstheme="minorHAnsi"/>
                <w:szCs w:val="22"/>
              </w:rPr>
              <w:t>Develop a linkage with the Indigenous Studies Department at Trent.</w:t>
            </w:r>
          </w:p>
        </w:tc>
        <w:tc>
          <w:tcPr>
            <w:tcW w:w="1608" w:type="dxa"/>
            <w:tcBorders>
              <w:top w:val="single" w:sz="4" w:space="0" w:color="auto"/>
              <w:left w:val="single" w:sz="4" w:space="0" w:color="auto"/>
              <w:bottom w:val="single" w:sz="4" w:space="0" w:color="auto"/>
              <w:right w:val="single" w:sz="4" w:space="0" w:color="auto"/>
            </w:tcBorders>
          </w:tcPr>
          <w:p w14:paraId="1FEDF0C4" w14:textId="2058B7C5" w:rsidR="00941939" w:rsidRPr="00116B54" w:rsidRDefault="00F40DA6" w:rsidP="00F755A9">
            <w:pPr>
              <w:pStyle w:val="NoSpacing"/>
              <w:rPr>
                <w:rFonts w:cstheme="minorHAnsi"/>
                <w:szCs w:val="22"/>
              </w:rPr>
            </w:pPr>
            <w:r>
              <w:rPr>
                <w:rFonts w:cstheme="minorHAnsi"/>
                <w:szCs w:val="22"/>
              </w:rPr>
              <w:t>The programs have meeting in November 2018</w:t>
            </w:r>
          </w:p>
        </w:tc>
        <w:tc>
          <w:tcPr>
            <w:tcW w:w="2359" w:type="dxa"/>
            <w:tcBorders>
              <w:top w:val="single" w:sz="4" w:space="0" w:color="auto"/>
              <w:left w:val="single" w:sz="4" w:space="0" w:color="auto"/>
              <w:bottom w:val="single" w:sz="4" w:space="0" w:color="auto"/>
              <w:right w:val="single" w:sz="4" w:space="0" w:color="auto"/>
            </w:tcBorders>
          </w:tcPr>
          <w:p w14:paraId="615B5ACF" w14:textId="77777777" w:rsidR="00941939" w:rsidRDefault="00F40DA6" w:rsidP="00F755A9">
            <w:pPr>
              <w:pStyle w:val="NoSpacing"/>
              <w:rPr>
                <w:rFonts w:cstheme="minorHAnsi"/>
                <w:szCs w:val="22"/>
              </w:rPr>
            </w:pPr>
            <w:r>
              <w:rPr>
                <w:rFonts w:cstheme="minorHAnsi"/>
                <w:szCs w:val="22"/>
              </w:rPr>
              <w:t>The programs are meeting with the Dean and the Director of Commonwealth Association of Museums to look at potential training options.</w:t>
            </w:r>
          </w:p>
          <w:p w14:paraId="063A4694" w14:textId="29D51C3E" w:rsidR="00F40DA6" w:rsidRPr="00116B54" w:rsidRDefault="00F40DA6" w:rsidP="00F755A9">
            <w:pPr>
              <w:pStyle w:val="NoSpacing"/>
              <w:rPr>
                <w:rFonts w:cstheme="minorHAnsi"/>
                <w:szCs w:val="22"/>
              </w:rPr>
            </w:pPr>
            <w:r>
              <w:rPr>
                <w:rFonts w:cstheme="minorHAnsi"/>
                <w:szCs w:val="22"/>
              </w:rPr>
              <w:t>Time and Resources will be required</w:t>
            </w:r>
          </w:p>
        </w:tc>
        <w:tc>
          <w:tcPr>
            <w:tcW w:w="4591" w:type="dxa"/>
            <w:tcBorders>
              <w:top w:val="single" w:sz="4" w:space="0" w:color="auto"/>
              <w:left w:val="single" w:sz="4" w:space="0" w:color="auto"/>
              <w:bottom w:val="single" w:sz="4" w:space="0" w:color="auto"/>
              <w:right w:val="single" w:sz="4" w:space="0" w:color="auto"/>
            </w:tcBorders>
          </w:tcPr>
          <w:p w14:paraId="04B25829" w14:textId="77777777" w:rsidR="00941939" w:rsidRPr="00116B54" w:rsidRDefault="00941939" w:rsidP="00F755A9">
            <w:pPr>
              <w:pStyle w:val="NoSpacing"/>
              <w:rPr>
                <w:rFonts w:cstheme="minorHAnsi"/>
                <w:szCs w:val="22"/>
              </w:rPr>
            </w:pPr>
          </w:p>
        </w:tc>
      </w:tr>
      <w:tr w:rsidR="004E387F" w:rsidRPr="00116B54" w14:paraId="4B80376C" w14:textId="77777777" w:rsidTr="00F343F0">
        <w:tc>
          <w:tcPr>
            <w:tcW w:w="4284" w:type="dxa"/>
            <w:tcBorders>
              <w:top w:val="single" w:sz="4" w:space="0" w:color="auto"/>
              <w:left w:val="single" w:sz="4" w:space="0" w:color="auto"/>
              <w:bottom w:val="single" w:sz="4" w:space="0" w:color="auto"/>
              <w:right w:val="single" w:sz="4" w:space="0" w:color="auto"/>
            </w:tcBorders>
          </w:tcPr>
          <w:p w14:paraId="4252C38B" w14:textId="3C26C765" w:rsidR="004E387F" w:rsidRDefault="009D17AB" w:rsidP="001A6A89">
            <w:pPr>
              <w:pStyle w:val="NoSpacing"/>
              <w:numPr>
                <w:ilvl w:val="0"/>
                <w:numId w:val="26"/>
              </w:numPr>
              <w:rPr>
                <w:rFonts w:cstheme="minorHAnsi"/>
                <w:szCs w:val="22"/>
              </w:rPr>
            </w:pPr>
            <w:r>
              <w:rPr>
                <w:rFonts w:cstheme="minorHAnsi"/>
                <w:szCs w:val="22"/>
              </w:rPr>
              <w:t>Explore opportunities to develop a new training program – working from/based on  the Aboriginal Heritage Interpretation Program</w:t>
            </w:r>
          </w:p>
        </w:tc>
        <w:tc>
          <w:tcPr>
            <w:tcW w:w="1608" w:type="dxa"/>
            <w:tcBorders>
              <w:top w:val="single" w:sz="4" w:space="0" w:color="auto"/>
              <w:left w:val="single" w:sz="4" w:space="0" w:color="auto"/>
              <w:bottom w:val="single" w:sz="4" w:space="0" w:color="auto"/>
              <w:right w:val="single" w:sz="4" w:space="0" w:color="auto"/>
            </w:tcBorders>
          </w:tcPr>
          <w:p w14:paraId="7C247FF0" w14:textId="11613D8A" w:rsidR="004E387F" w:rsidRPr="00116B54" w:rsidRDefault="00F40DA6" w:rsidP="00F755A9">
            <w:pPr>
              <w:pStyle w:val="NoSpacing"/>
              <w:rPr>
                <w:rFonts w:cstheme="minorHAnsi"/>
                <w:szCs w:val="22"/>
              </w:rPr>
            </w:pPr>
            <w:r>
              <w:rPr>
                <w:rFonts w:cstheme="minorHAnsi"/>
                <w:szCs w:val="22"/>
              </w:rPr>
              <w:t>See above</w:t>
            </w:r>
          </w:p>
        </w:tc>
        <w:tc>
          <w:tcPr>
            <w:tcW w:w="2359" w:type="dxa"/>
            <w:tcBorders>
              <w:top w:val="single" w:sz="4" w:space="0" w:color="auto"/>
              <w:left w:val="single" w:sz="4" w:space="0" w:color="auto"/>
              <w:bottom w:val="single" w:sz="4" w:space="0" w:color="auto"/>
              <w:right w:val="single" w:sz="4" w:space="0" w:color="auto"/>
            </w:tcBorders>
          </w:tcPr>
          <w:p w14:paraId="4C09AD6C" w14:textId="77777777" w:rsidR="004E387F" w:rsidRDefault="00F40DA6" w:rsidP="00F755A9">
            <w:pPr>
              <w:pStyle w:val="NoSpacing"/>
              <w:rPr>
                <w:rFonts w:cstheme="minorHAnsi"/>
                <w:szCs w:val="22"/>
              </w:rPr>
            </w:pPr>
            <w:r>
              <w:rPr>
                <w:rFonts w:cstheme="minorHAnsi"/>
                <w:szCs w:val="22"/>
              </w:rPr>
              <w:t>See above</w:t>
            </w:r>
          </w:p>
          <w:p w14:paraId="1F4D0F3A" w14:textId="36A883F5" w:rsidR="00F40DA6" w:rsidRPr="00116B54" w:rsidRDefault="00F40DA6" w:rsidP="00F755A9">
            <w:pPr>
              <w:pStyle w:val="NoSpacing"/>
              <w:rPr>
                <w:rFonts w:cstheme="minorHAnsi"/>
                <w:szCs w:val="22"/>
              </w:rPr>
            </w:pPr>
            <w:r>
              <w:rPr>
                <w:rFonts w:cstheme="minorHAnsi"/>
                <w:szCs w:val="22"/>
              </w:rPr>
              <w:t>Time and resources will be required.</w:t>
            </w:r>
          </w:p>
        </w:tc>
        <w:tc>
          <w:tcPr>
            <w:tcW w:w="4591" w:type="dxa"/>
            <w:tcBorders>
              <w:top w:val="single" w:sz="4" w:space="0" w:color="auto"/>
              <w:left w:val="single" w:sz="4" w:space="0" w:color="auto"/>
              <w:bottom w:val="single" w:sz="4" w:space="0" w:color="auto"/>
              <w:right w:val="single" w:sz="4" w:space="0" w:color="auto"/>
            </w:tcBorders>
          </w:tcPr>
          <w:p w14:paraId="6A4DF36B" w14:textId="77777777" w:rsidR="004E387F" w:rsidRPr="00116B54" w:rsidRDefault="004E387F" w:rsidP="00F755A9">
            <w:pPr>
              <w:pStyle w:val="NoSpacing"/>
              <w:rPr>
                <w:rFonts w:cstheme="minorHAnsi"/>
                <w:szCs w:val="22"/>
              </w:rPr>
            </w:pPr>
          </w:p>
        </w:tc>
      </w:tr>
      <w:tr w:rsidR="004E387F" w:rsidRPr="00116B54" w14:paraId="32720E60" w14:textId="77777777" w:rsidTr="00F343F0">
        <w:tc>
          <w:tcPr>
            <w:tcW w:w="4284" w:type="dxa"/>
            <w:tcBorders>
              <w:top w:val="single" w:sz="4" w:space="0" w:color="auto"/>
              <w:left w:val="single" w:sz="4" w:space="0" w:color="auto"/>
              <w:bottom w:val="single" w:sz="4" w:space="0" w:color="auto"/>
              <w:right w:val="single" w:sz="4" w:space="0" w:color="auto"/>
            </w:tcBorders>
          </w:tcPr>
          <w:p w14:paraId="10DB0520" w14:textId="510EE9F3" w:rsidR="004E387F" w:rsidRDefault="00AB25F9" w:rsidP="001A6A89">
            <w:pPr>
              <w:pStyle w:val="NoSpacing"/>
              <w:numPr>
                <w:ilvl w:val="0"/>
                <w:numId w:val="26"/>
              </w:numPr>
              <w:rPr>
                <w:rFonts w:cstheme="minorHAnsi"/>
                <w:szCs w:val="22"/>
              </w:rPr>
            </w:pPr>
            <w:r>
              <w:rPr>
                <w:rFonts w:cstheme="minorHAnsi"/>
                <w:szCs w:val="22"/>
              </w:rPr>
              <w:t>Meet with Queens University MAC program to discuss potential pathways</w:t>
            </w:r>
          </w:p>
        </w:tc>
        <w:tc>
          <w:tcPr>
            <w:tcW w:w="1608" w:type="dxa"/>
            <w:tcBorders>
              <w:top w:val="single" w:sz="4" w:space="0" w:color="auto"/>
              <w:left w:val="single" w:sz="4" w:space="0" w:color="auto"/>
              <w:bottom w:val="single" w:sz="4" w:space="0" w:color="auto"/>
              <w:right w:val="single" w:sz="4" w:space="0" w:color="auto"/>
            </w:tcBorders>
          </w:tcPr>
          <w:p w14:paraId="3D605CC4" w14:textId="57870A12" w:rsidR="004E387F" w:rsidRPr="00116B54" w:rsidRDefault="00AB25F9" w:rsidP="00F755A9">
            <w:pPr>
              <w:pStyle w:val="NoSpacing"/>
              <w:rPr>
                <w:rFonts w:cstheme="minorHAnsi"/>
                <w:szCs w:val="22"/>
              </w:rPr>
            </w:pPr>
            <w:r>
              <w:rPr>
                <w:rFonts w:cstheme="minorHAnsi"/>
                <w:szCs w:val="22"/>
              </w:rPr>
              <w:t>Ongoing</w:t>
            </w:r>
          </w:p>
        </w:tc>
        <w:tc>
          <w:tcPr>
            <w:tcW w:w="2359" w:type="dxa"/>
            <w:tcBorders>
              <w:top w:val="single" w:sz="4" w:space="0" w:color="auto"/>
              <w:left w:val="single" w:sz="4" w:space="0" w:color="auto"/>
              <w:bottom w:val="single" w:sz="4" w:space="0" w:color="auto"/>
              <w:right w:val="single" w:sz="4" w:space="0" w:color="auto"/>
            </w:tcBorders>
          </w:tcPr>
          <w:p w14:paraId="55D7BB18" w14:textId="77777777" w:rsidR="004E387F" w:rsidRDefault="00AB25F9" w:rsidP="00F755A9">
            <w:pPr>
              <w:pStyle w:val="NoSpacing"/>
              <w:rPr>
                <w:rFonts w:cstheme="minorHAnsi"/>
                <w:szCs w:val="22"/>
              </w:rPr>
            </w:pPr>
            <w:r>
              <w:rPr>
                <w:rFonts w:cstheme="minorHAnsi"/>
                <w:szCs w:val="22"/>
              </w:rPr>
              <w:t>Several attempts have been made to set up a meeting</w:t>
            </w:r>
          </w:p>
          <w:p w14:paraId="34D39143" w14:textId="0014095B" w:rsidR="00AB25F9" w:rsidRPr="00116B54" w:rsidRDefault="00AB25F9" w:rsidP="00F755A9">
            <w:pPr>
              <w:pStyle w:val="NoSpacing"/>
              <w:rPr>
                <w:rFonts w:cstheme="minorHAnsi"/>
                <w:szCs w:val="22"/>
              </w:rPr>
            </w:pPr>
            <w:r>
              <w:rPr>
                <w:rFonts w:cstheme="minorHAnsi"/>
                <w:szCs w:val="22"/>
              </w:rPr>
              <w:t xml:space="preserve">The Program </w:t>
            </w:r>
            <w:proofErr w:type="spellStart"/>
            <w:r>
              <w:rPr>
                <w:rFonts w:cstheme="minorHAnsi"/>
                <w:szCs w:val="22"/>
              </w:rPr>
              <w:t>co-ordinator</w:t>
            </w:r>
            <w:proofErr w:type="spellEnd"/>
            <w:r>
              <w:rPr>
                <w:rFonts w:cstheme="minorHAnsi"/>
                <w:szCs w:val="22"/>
              </w:rPr>
              <w:t xml:space="preserve"> did present at Queens Curriculum Shifts Symposium in September 2018 – to highlight our work with Indigenous communities</w:t>
            </w:r>
            <w:bookmarkStart w:id="1" w:name="_GoBack"/>
            <w:bookmarkEnd w:id="1"/>
          </w:p>
        </w:tc>
        <w:tc>
          <w:tcPr>
            <w:tcW w:w="4591" w:type="dxa"/>
            <w:tcBorders>
              <w:top w:val="single" w:sz="4" w:space="0" w:color="auto"/>
              <w:left w:val="single" w:sz="4" w:space="0" w:color="auto"/>
              <w:bottom w:val="single" w:sz="4" w:space="0" w:color="auto"/>
              <w:right w:val="single" w:sz="4" w:space="0" w:color="auto"/>
            </w:tcBorders>
          </w:tcPr>
          <w:p w14:paraId="33788AD0" w14:textId="77777777" w:rsidR="004E387F" w:rsidRPr="00116B54" w:rsidRDefault="004E387F" w:rsidP="00F755A9">
            <w:pPr>
              <w:pStyle w:val="NoSpacing"/>
              <w:rPr>
                <w:rFonts w:cstheme="minorHAnsi"/>
                <w:szCs w:val="22"/>
              </w:rPr>
            </w:pPr>
          </w:p>
        </w:tc>
      </w:tr>
      <w:tr w:rsidR="004E387F" w:rsidRPr="00116B54" w14:paraId="5F90C89C" w14:textId="77777777" w:rsidTr="00F343F0">
        <w:tc>
          <w:tcPr>
            <w:tcW w:w="4284" w:type="dxa"/>
            <w:tcBorders>
              <w:top w:val="single" w:sz="4" w:space="0" w:color="auto"/>
              <w:left w:val="single" w:sz="4" w:space="0" w:color="auto"/>
              <w:bottom w:val="single" w:sz="4" w:space="0" w:color="auto"/>
              <w:right w:val="single" w:sz="4" w:space="0" w:color="auto"/>
            </w:tcBorders>
          </w:tcPr>
          <w:p w14:paraId="5C9E5749" w14:textId="77777777" w:rsidR="004E387F" w:rsidRDefault="004E387F" w:rsidP="001A6A89">
            <w:pPr>
              <w:pStyle w:val="NoSpacing"/>
              <w:numPr>
                <w:ilvl w:val="0"/>
                <w:numId w:val="26"/>
              </w:numPr>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41876043" w14:textId="77777777" w:rsidR="004E387F" w:rsidRPr="00116B54" w:rsidRDefault="004E387F"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0184D4E4" w14:textId="77777777" w:rsidR="004E387F" w:rsidRPr="00116B54" w:rsidRDefault="004E387F"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5FE7ED8B" w14:textId="77777777" w:rsidR="004E387F" w:rsidRPr="00116B54" w:rsidRDefault="004E387F" w:rsidP="00F755A9">
            <w:pPr>
              <w:pStyle w:val="NoSpacing"/>
              <w:rPr>
                <w:rFonts w:cstheme="minorHAnsi"/>
                <w:szCs w:val="22"/>
              </w:rPr>
            </w:pPr>
          </w:p>
        </w:tc>
      </w:tr>
      <w:tr w:rsidR="004E387F" w:rsidRPr="00116B54" w14:paraId="402C903B" w14:textId="77777777" w:rsidTr="00F343F0">
        <w:tc>
          <w:tcPr>
            <w:tcW w:w="4284" w:type="dxa"/>
            <w:tcBorders>
              <w:top w:val="single" w:sz="4" w:space="0" w:color="auto"/>
              <w:left w:val="single" w:sz="4" w:space="0" w:color="auto"/>
              <w:bottom w:val="single" w:sz="4" w:space="0" w:color="auto"/>
              <w:right w:val="single" w:sz="4" w:space="0" w:color="auto"/>
            </w:tcBorders>
          </w:tcPr>
          <w:p w14:paraId="506CE92E" w14:textId="77777777" w:rsidR="004E387F" w:rsidRDefault="004E387F" w:rsidP="001A6A89">
            <w:pPr>
              <w:pStyle w:val="NoSpacing"/>
              <w:numPr>
                <w:ilvl w:val="0"/>
                <w:numId w:val="26"/>
              </w:numPr>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7D3A61C0" w14:textId="77777777" w:rsidR="004E387F" w:rsidRPr="00116B54" w:rsidRDefault="004E387F"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43C4ED00" w14:textId="77777777" w:rsidR="004E387F" w:rsidRPr="00116B54" w:rsidRDefault="004E387F"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74C4E25A" w14:textId="77777777" w:rsidR="004E387F" w:rsidRPr="00116B54" w:rsidRDefault="004E387F" w:rsidP="00F755A9">
            <w:pPr>
              <w:pStyle w:val="NoSpacing"/>
              <w:rPr>
                <w:rFonts w:cstheme="minorHAnsi"/>
                <w:szCs w:val="22"/>
              </w:rPr>
            </w:pPr>
          </w:p>
        </w:tc>
      </w:tr>
      <w:tr w:rsidR="00C655A1" w:rsidRPr="00116B54" w14:paraId="06DFEA6E" w14:textId="77777777"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14:paraId="08A5F2E4" w14:textId="77777777"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14:paraId="6163C4EE" w14:textId="77777777"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14:paraId="4B86CFD4" w14:textId="77777777"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14:paraId="0DDFCB0A" w14:textId="77777777"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14:paraId="5D7CFBFF" w14:textId="77777777" w:rsidR="00C655A1" w:rsidRDefault="00C655A1" w:rsidP="00337688">
            <w:pPr>
              <w:pStyle w:val="NoSpacing"/>
              <w:ind w:right="598"/>
              <w:jc w:val="right"/>
              <w:rPr>
                <w:rFonts w:cstheme="minorHAnsi"/>
                <w:szCs w:val="22"/>
              </w:rPr>
            </w:pPr>
            <w:r>
              <w:rPr>
                <w:rFonts w:cstheme="minorHAnsi"/>
                <w:szCs w:val="22"/>
              </w:rPr>
              <w:t>Completed = C</w:t>
            </w:r>
          </w:p>
          <w:p w14:paraId="1EDC5CC6" w14:textId="77777777"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14:paraId="45892559" w14:textId="77777777" w:rsidTr="00F343F0">
        <w:trPr>
          <w:trHeight w:val="396"/>
        </w:trPr>
        <w:tc>
          <w:tcPr>
            <w:tcW w:w="4284" w:type="dxa"/>
            <w:tcBorders>
              <w:top w:val="single" w:sz="4" w:space="0" w:color="auto"/>
              <w:left w:val="single" w:sz="4" w:space="0" w:color="auto"/>
              <w:bottom w:val="single" w:sz="4" w:space="0" w:color="auto"/>
              <w:right w:val="single" w:sz="4" w:space="0" w:color="auto"/>
            </w:tcBorders>
          </w:tcPr>
          <w:p w14:paraId="573130E9" w14:textId="77777777" w:rsidR="00C655A1" w:rsidRPr="00116B54" w:rsidRDefault="00C655A1" w:rsidP="000711DC">
            <w:pPr>
              <w:pStyle w:val="NoSpacing"/>
              <w:rPr>
                <w:rFonts w:cstheme="minorHAnsi"/>
                <w:szCs w:val="22"/>
              </w:rPr>
            </w:pPr>
          </w:p>
          <w:p w14:paraId="152E4844" w14:textId="77777777" w:rsidR="00C655A1" w:rsidRPr="00116B54" w:rsidRDefault="00C655A1" w:rsidP="000711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2B972894" w14:textId="77777777" w:rsidR="00C655A1" w:rsidRPr="00116B54" w:rsidRDefault="00C655A1" w:rsidP="000711DC">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60FC815E" w14:textId="77777777" w:rsidR="00C655A1" w:rsidRPr="00116B54" w:rsidRDefault="00C655A1" w:rsidP="000711DC">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51FBD78D" w14:textId="77777777" w:rsidR="00C655A1" w:rsidRPr="00116B54" w:rsidRDefault="00C655A1" w:rsidP="000711DC">
            <w:pPr>
              <w:pStyle w:val="NoSpacing"/>
              <w:rPr>
                <w:rFonts w:cstheme="minorHAnsi"/>
                <w:szCs w:val="22"/>
              </w:rPr>
            </w:pPr>
          </w:p>
        </w:tc>
      </w:tr>
      <w:tr w:rsidR="00C655A1" w:rsidRPr="00116B54" w14:paraId="29D672BC" w14:textId="77777777" w:rsidTr="00F343F0">
        <w:trPr>
          <w:trHeight w:val="384"/>
        </w:trPr>
        <w:tc>
          <w:tcPr>
            <w:tcW w:w="4284" w:type="dxa"/>
            <w:tcBorders>
              <w:top w:val="single" w:sz="4" w:space="0" w:color="auto"/>
              <w:left w:val="single" w:sz="4" w:space="0" w:color="auto"/>
              <w:bottom w:val="single" w:sz="4" w:space="0" w:color="auto"/>
              <w:right w:val="single" w:sz="4" w:space="0" w:color="auto"/>
            </w:tcBorders>
          </w:tcPr>
          <w:p w14:paraId="396A9B1A" w14:textId="77777777" w:rsidR="00C655A1" w:rsidRPr="00116B54" w:rsidRDefault="00C655A1" w:rsidP="000711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49CD1122" w14:textId="77777777" w:rsidR="00C655A1" w:rsidRPr="00116B54" w:rsidRDefault="00C655A1" w:rsidP="000711DC">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5B171347" w14:textId="77777777" w:rsidR="00C655A1" w:rsidRPr="00116B54" w:rsidRDefault="00C655A1" w:rsidP="000711DC">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1F4B610A" w14:textId="77777777" w:rsidR="00C655A1" w:rsidRPr="00116B54" w:rsidRDefault="00C655A1" w:rsidP="000711DC">
            <w:pPr>
              <w:pStyle w:val="NoSpacing"/>
              <w:rPr>
                <w:rFonts w:cstheme="minorHAnsi"/>
                <w:szCs w:val="22"/>
              </w:rPr>
            </w:pPr>
          </w:p>
        </w:tc>
      </w:tr>
      <w:tr w:rsidR="00C655A1" w:rsidRPr="00116B54" w14:paraId="5F3D0062" w14:textId="77777777" w:rsidTr="00F343F0">
        <w:tc>
          <w:tcPr>
            <w:tcW w:w="4284" w:type="dxa"/>
            <w:tcBorders>
              <w:top w:val="single" w:sz="4" w:space="0" w:color="auto"/>
              <w:left w:val="single" w:sz="4" w:space="0" w:color="auto"/>
              <w:bottom w:val="single" w:sz="4" w:space="0" w:color="auto"/>
              <w:right w:val="single" w:sz="4" w:space="0" w:color="auto"/>
            </w:tcBorders>
          </w:tcPr>
          <w:p w14:paraId="22FC4F52" w14:textId="77777777" w:rsidR="00C655A1" w:rsidRDefault="00C655A1" w:rsidP="000711DC">
            <w:pPr>
              <w:pStyle w:val="NoSpacing"/>
              <w:rPr>
                <w:rFonts w:cstheme="minorHAnsi"/>
                <w:szCs w:val="22"/>
              </w:rPr>
            </w:pPr>
          </w:p>
          <w:p w14:paraId="447BB908" w14:textId="77777777" w:rsidR="00C655A1" w:rsidRPr="00116B54" w:rsidRDefault="00C655A1" w:rsidP="000711DC">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14:paraId="5976433E" w14:textId="77777777" w:rsidR="00C655A1" w:rsidRPr="00116B54" w:rsidRDefault="00C655A1" w:rsidP="000711DC">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14:paraId="28FE8B79" w14:textId="77777777" w:rsidR="00C655A1" w:rsidRPr="00116B54" w:rsidRDefault="00C655A1" w:rsidP="000711DC">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14:paraId="483974A7" w14:textId="77777777" w:rsidR="00C655A1" w:rsidRPr="00116B54" w:rsidRDefault="00C655A1" w:rsidP="000711DC">
            <w:pPr>
              <w:pStyle w:val="NoSpacing"/>
              <w:rPr>
                <w:rFonts w:cstheme="minorHAnsi"/>
                <w:szCs w:val="22"/>
              </w:rPr>
            </w:pPr>
          </w:p>
        </w:tc>
      </w:tr>
    </w:tbl>
    <w:p w14:paraId="4244A803" w14:textId="77777777" w:rsidR="0083589A" w:rsidRPr="003D01D0" w:rsidRDefault="0083589A" w:rsidP="00C655A1">
      <w:pPr>
        <w:pStyle w:val="NoSpacing"/>
        <w:rPr>
          <w:szCs w:val="22"/>
        </w:rPr>
      </w:pPr>
    </w:p>
    <w:sectPr w:rsidR="0083589A" w:rsidRPr="003D01D0" w:rsidSect="003F0641">
      <w:headerReference w:type="default" r:id="rId40"/>
      <w:footerReference w:type="even" r:id="rId41"/>
      <w:footerReference w:type="default" r:id="rId42"/>
      <w:pgSz w:w="15840" w:h="12240" w:orient="landscape"/>
      <w:pgMar w:top="568" w:right="144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ayle McIntyre" w:date="2018-05-25T12:47:00Z" w:initials="GM">
    <w:p w14:paraId="0BD5DDBA" w14:textId="77777777" w:rsidR="008E16D9" w:rsidRDefault="008E16D9" w:rsidP="004E387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D5DD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64D60" w14:textId="77777777" w:rsidR="008E16D9" w:rsidRDefault="008E16D9" w:rsidP="00EA4DDF">
      <w:r>
        <w:separator/>
      </w:r>
    </w:p>
  </w:endnote>
  <w:endnote w:type="continuationSeparator" w:id="0">
    <w:p w14:paraId="610590DA" w14:textId="77777777" w:rsidR="008E16D9" w:rsidRDefault="008E16D9"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4AC7" w14:textId="77777777" w:rsidR="008E16D9" w:rsidRDefault="008E16D9"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46A06B" w14:textId="77777777" w:rsidR="008E16D9" w:rsidRDefault="008E16D9" w:rsidP="00AB5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2CE4" w14:textId="2BA14E7A" w:rsidR="008E16D9" w:rsidRPr="007818D9" w:rsidRDefault="008E16D9"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AB25F9">
      <w:rPr>
        <w:rStyle w:val="PageNumber"/>
        <w:rFonts w:ascii="Verdana" w:hAnsi="Verdana"/>
        <w:noProof/>
        <w:sz w:val="18"/>
        <w:szCs w:val="18"/>
      </w:rPr>
      <w:t>35</w:t>
    </w:r>
    <w:r w:rsidRPr="007818D9">
      <w:rPr>
        <w:rStyle w:val="PageNumber"/>
        <w:rFonts w:ascii="Verdana" w:hAnsi="Verdana"/>
        <w:sz w:val="18"/>
        <w:szCs w:val="18"/>
      </w:rPr>
      <w:fldChar w:fldCharType="end"/>
    </w:r>
  </w:p>
  <w:p w14:paraId="245B03BE" w14:textId="77777777" w:rsidR="008E16D9" w:rsidRDefault="008E16D9"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14:paraId="52AB4C7D" w14:textId="5AA79920" w:rsidR="008E16D9" w:rsidRDefault="008E16D9"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Pr>
        <w:rFonts w:ascii="Verdana" w:hAnsi="Verdana"/>
        <w:sz w:val="16"/>
        <w:szCs w:val="16"/>
        <w:lang w:val="en-CA"/>
      </w:rPr>
      <w:t xml:space="preserve"> November 3, 2018</w:t>
    </w:r>
  </w:p>
  <w:p w14:paraId="10A247A8" w14:textId="77777777" w:rsidR="008E16D9" w:rsidRPr="007818D9" w:rsidRDefault="008E16D9" w:rsidP="007818D9">
    <w:pPr>
      <w:pStyle w:val="Footer"/>
      <w:ind w:right="360"/>
      <w:jc w:val="center"/>
      <w:rPr>
        <w:rFonts w:ascii="Verdana" w:hAnsi="Verdana"/>
        <w:sz w:val="16"/>
        <w:szCs w:val="16"/>
        <w:lang w:val="en-CA"/>
      </w:rPr>
    </w:pPr>
  </w:p>
  <w:p w14:paraId="3CA3AF41" w14:textId="77777777" w:rsidR="008E16D9" w:rsidRPr="007B4CD3" w:rsidRDefault="008E16D9"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080B9" w14:textId="77777777" w:rsidR="008E16D9" w:rsidRDefault="008E16D9" w:rsidP="00EA4DDF">
      <w:r>
        <w:separator/>
      </w:r>
    </w:p>
  </w:footnote>
  <w:footnote w:type="continuationSeparator" w:id="0">
    <w:p w14:paraId="16B87670" w14:textId="77777777" w:rsidR="008E16D9" w:rsidRDefault="008E16D9" w:rsidP="00EA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A400" w14:textId="77777777" w:rsidR="008E16D9" w:rsidRDefault="008E16D9" w:rsidP="00AB5A3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57B"/>
    <w:multiLevelType w:val="hybridMultilevel"/>
    <w:tmpl w:val="EEB0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8C3C11"/>
    <w:multiLevelType w:val="hybridMultilevel"/>
    <w:tmpl w:val="3118D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B646F"/>
    <w:multiLevelType w:val="multilevel"/>
    <w:tmpl w:val="A132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5782F"/>
    <w:multiLevelType w:val="hybridMultilevel"/>
    <w:tmpl w:val="2E108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805ABD"/>
    <w:multiLevelType w:val="hybridMultilevel"/>
    <w:tmpl w:val="298EA062"/>
    <w:lvl w:ilvl="0" w:tplc="95A431E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1FD72706"/>
    <w:multiLevelType w:val="hybridMultilevel"/>
    <w:tmpl w:val="8ACE6F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06F6F79"/>
    <w:multiLevelType w:val="hybridMultilevel"/>
    <w:tmpl w:val="D4821B04"/>
    <w:lvl w:ilvl="0" w:tplc="95A431EA">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DC0081"/>
    <w:multiLevelType w:val="hybridMultilevel"/>
    <w:tmpl w:val="164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815630"/>
    <w:multiLevelType w:val="hybridMultilevel"/>
    <w:tmpl w:val="AC281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B174E8"/>
    <w:multiLevelType w:val="hybridMultilevel"/>
    <w:tmpl w:val="5F1C3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24034F4"/>
    <w:multiLevelType w:val="hybridMultilevel"/>
    <w:tmpl w:val="E4981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3546C2"/>
    <w:multiLevelType w:val="multilevel"/>
    <w:tmpl w:val="6F2C4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092E2E"/>
    <w:multiLevelType w:val="hybridMultilevel"/>
    <w:tmpl w:val="C270E9CC"/>
    <w:lvl w:ilvl="0" w:tplc="95A431E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1D78CE"/>
    <w:multiLevelType w:val="hybridMultilevel"/>
    <w:tmpl w:val="9320C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E01D4E"/>
    <w:multiLevelType w:val="hybridMultilevel"/>
    <w:tmpl w:val="EA820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862033"/>
    <w:multiLevelType w:val="multilevel"/>
    <w:tmpl w:val="6F2C4D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D01104"/>
    <w:multiLevelType w:val="hybridMultilevel"/>
    <w:tmpl w:val="092895A0"/>
    <w:lvl w:ilvl="0" w:tplc="95A431E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26"/>
  </w:num>
  <w:num w:numId="4">
    <w:abstractNumId w:val="21"/>
  </w:num>
  <w:num w:numId="5">
    <w:abstractNumId w:val="24"/>
  </w:num>
  <w:num w:numId="6">
    <w:abstractNumId w:val="5"/>
  </w:num>
  <w:num w:numId="7">
    <w:abstractNumId w:val="15"/>
  </w:num>
  <w:num w:numId="8">
    <w:abstractNumId w:val="17"/>
  </w:num>
  <w:num w:numId="9">
    <w:abstractNumId w:val="10"/>
  </w:num>
  <w:num w:numId="10">
    <w:abstractNumId w:val="1"/>
  </w:num>
  <w:num w:numId="11">
    <w:abstractNumId w:val="27"/>
  </w:num>
  <w:num w:numId="12">
    <w:abstractNumId w:val="19"/>
  </w:num>
  <w:num w:numId="13">
    <w:abstractNumId w:val="13"/>
  </w:num>
  <w:num w:numId="14">
    <w:abstractNumId w:val="14"/>
  </w:num>
  <w:num w:numId="15">
    <w:abstractNumId w:val="29"/>
  </w:num>
  <w:num w:numId="16">
    <w:abstractNumId w:val="12"/>
  </w:num>
  <w:num w:numId="17">
    <w:abstractNumId w:val="3"/>
  </w:num>
  <w:num w:numId="18">
    <w:abstractNumId w:val="4"/>
  </w:num>
  <w:num w:numId="19">
    <w:abstractNumId w:val="22"/>
  </w:num>
  <w:num w:numId="20">
    <w:abstractNumId w:val="16"/>
  </w:num>
  <w:num w:numId="21">
    <w:abstractNumId w:val="25"/>
  </w:num>
  <w:num w:numId="22">
    <w:abstractNumId w:val="8"/>
  </w:num>
  <w:num w:numId="23">
    <w:abstractNumId w:val="11"/>
  </w:num>
  <w:num w:numId="24">
    <w:abstractNumId w:val="2"/>
  </w:num>
  <w:num w:numId="25">
    <w:abstractNumId w:val="0"/>
  </w:num>
  <w:num w:numId="26">
    <w:abstractNumId w:val="20"/>
  </w:num>
  <w:num w:numId="27">
    <w:abstractNumId w:val="28"/>
  </w:num>
  <w:num w:numId="28">
    <w:abstractNumId w:val="18"/>
  </w:num>
  <w:num w:numId="29">
    <w:abstractNumId w:val="6"/>
  </w:num>
  <w:num w:numId="30">
    <w:abstractNumId w:val="9"/>
  </w:num>
  <w:num w:numId="31">
    <w:abstractNumId w:val="30"/>
  </w:num>
  <w:num w:numId="32">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yle McIntyre">
    <w15:presenceInfo w15:providerId="None" w15:userId="Gayle McInty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6818"/>
    <w:rsid w:val="000175AB"/>
    <w:rsid w:val="00020D7E"/>
    <w:rsid w:val="00021BF5"/>
    <w:rsid w:val="000231C1"/>
    <w:rsid w:val="00025EAB"/>
    <w:rsid w:val="00026BC0"/>
    <w:rsid w:val="00036A7B"/>
    <w:rsid w:val="000375F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1DC"/>
    <w:rsid w:val="000715B2"/>
    <w:rsid w:val="00072E8E"/>
    <w:rsid w:val="00073721"/>
    <w:rsid w:val="00074AD7"/>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55CB"/>
    <w:rsid w:val="000E5C92"/>
    <w:rsid w:val="000E5F14"/>
    <w:rsid w:val="000F1E2F"/>
    <w:rsid w:val="000F34C5"/>
    <w:rsid w:val="000F4401"/>
    <w:rsid w:val="000F4CBF"/>
    <w:rsid w:val="000F74EE"/>
    <w:rsid w:val="000F7C83"/>
    <w:rsid w:val="00105FBF"/>
    <w:rsid w:val="00106912"/>
    <w:rsid w:val="0010704A"/>
    <w:rsid w:val="00107314"/>
    <w:rsid w:val="001104B3"/>
    <w:rsid w:val="0011156E"/>
    <w:rsid w:val="00111574"/>
    <w:rsid w:val="00111BE3"/>
    <w:rsid w:val="001126F6"/>
    <w:rsid w:val="00115864"/>
    <w:rsid w:val="00116B54"/>
    <w:rsid w:val="00116BEE"/>
    <w:rsid w:val="00120397"/>
    <w:rsid w:val="0012077C"/>
    <w:rsid w:val="00120C72"/>
    <w:rsid w:val="001227F1"/>
    <w:rsid w:val="00123E17"/>
    <w:rsid w:val="001253C7"/>
    <w:rsid w:val="001259D2"/>
    <w:rsid w:val="001303C7"/>
    <w:rsid w:val="00131107"/>
    <w:rsid w:val="00131165"/>
    <w:rsid w:val="001330D0"/>
    <w:rsid w:val="00143ADB"/>
    <w:rsid w:val="001449B9"/>
    <w:rsid w:val="001467BF"/>
    <w:rsid w:val="001472B0"/>
    <w:rsid w:val="00147CCF"/>
    <w:rsid w:val="001540BA"/>
    <w:rsid w:val="0015415E"/>
    <w:rsid w:val="00154426"/>
    <w:rsid w:val="0015545F"/>
    <w:rsid w:val="00155B00"/>
    <w:rsid w:val="00155D46"/>
    <w:rsid w:val="00157DCD"/>
    <w:rsid w:val="0016229D"/>
    <w:rsid w:val="00165F93"/>
    <w:rsid w:val="00166BB7"/>
    <w:rsid w:val="00167B28"/>
    <w:rsid w:val="00171610"/>
    <w:rsid w:val="0017346C"/>
    <w:rsid w:val="00173990"/>
    <w:rsid w:val="00173AE9"/>
    <w:rsid w:val="00174705"/>
    <w:rsid w:val="00174729"/>
    <w:rsid w:val="001749AD"/>
    <w:rsid w:val="001820C1"/>
    <w:rsid w:val="00182916"/>
    <w:rsid w:val="001901C1"/>
    <w:rsid w:val="00192281"/>
    <w:rsid w:val="00192911"/>
    <w:rsid w:val="00192E75"/>
    <w:rsid w:val="001952CE"/>
    <w:rsid w:val="00197002"/>
    <w:rsid w:val="001973E1"/>
    <w:rsid w:val="001A441B"/>
    <w:rsid w:val="001A6A89"/>
    <w:rsid w:val="001A6C3A"/>
    <w:rsid w:val="001B1B83"/>
    <w:rsid w:val="001B42DB"/>
    <w:rsid w:val="001C0FE4"/>
    <w:rsid w:val="001C1951"/>
    <w:rsid w:val="001C1999"/>
    <w:rsid w:val="001C1EB4"/>
    <w:rsid w:val="001C3B00"/>
    <w:rsid w:val="001C7E64"/>
    <w:rsid w:val="001D141A"/>
    <w:rsid w:val="001D2C83"/>
    <w:rsid w:val="001D2E90"/>
    <w:rsid w:val="001D78B3"/>
    <w:rsid w:val="001E32A0"/>
    <w:rsid w:val="001E39E1"/>
    <w:rsid w:val="001E76B9"/>
    <w:rsid w:val="001E79ED"/>
    <w:rsid w:val="001F1868"/>
    <w:rsid w:val="001F2770"/>
    <w:rsid w:val="001F33D8"/>
    <w:rsid w:val="001F38E6"/>
    <w:rsid w:val="001F4612"/>
    <w:rsid w:val="001F49D6"/>
    <w:rsid w:val="001F6088"/>
    <w:rsid w:val="002036B3"/>
    <w:rsid w:val="002061B2"/>
    <w:rsid w:val="0020655B"/>
    <w:rsid w:val="002074DA"/>
    <w:rsid w:val="002078C9"/>
    <w:rsid w:val="002116CE"/>
    <w:rsid w:val="00213B02"/>
    <w:rsid w:val="00216C21"/>
    <w:rsid w:val="0021717C"/>
    <w:rsid w:val="0022174F"/>
    <w:rsid w:val="00222EE3"/>
    <w:rsid w:val="0022315D"/>
    <w:rsid w:val="00226A55"/>
    <w:rsid w:val="00230DC9"/>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67A91"/>
    <w:rsid w:val="002725ED"/>
    <w:rsid w:val="00272678"/>
    <w:rsid w:val="00274BB5"/>
    <w:rsid w:val="00276091"/>
    <w:rsid w:val="002777E7"/>
    <w:rsid w:val="002778D2"/>
    <w:rsid w:val="00282785"/>
    <w:rsid w:val="002838EE"/>
    <w:rsid w:val="00283F62"/>
    <w:rsid w:val="00291638"/>
    <w:rsid w:val="00292F13"/>
    <w:rsid w:val="002954E8"/>
    <w:rsid w:val="00296ED6"/>
    <w:rsid w:val="00297BC7"/>
    <w:rsid w:val="002A24CF"/>
    <w:rsid w:val="002A3AE5"/>
    <w:rsid w:val="002A5775"/>
    <w:rsid w:val="002A644E"/>
    <w:rsid w:val="002A7DE7"/>
    <w:rsid w:val="002B0244"/>
    <w:rsid w:val="002B162E"/>
    <w:rsid w:val="002B1C37"/>
    <w:rsid w:val="002B205C"/>
    <w:rsid w:val="002B2105"/>
    <w:rsid w:val="002C07B6"/>
    <w:rsid w:val="002C0BF6"/>
    <w:rsid w:val="002C1825"/>
    <w:rsid w:val="002C2373"/>
    <w:rsid w:val="002C40A0"/>
    <w:rsid w:val="002C79BC"/>
    <w:rsid w:val="002D003B"/>
    <w:rsid w:val="002D0A37"/>
    <w:rsid w:val="002D1836"/>
    <w:rsid w:val="002D2E66"/>
    <w:rsid w:val="002D4319"/>
    <w:rsid w:val="002D4A6D"/>
    <w:rsid w:val="002D5727"/>
    <w:rsid w:val="002D668D"/>
    <w:rsid w:val="002E0087"/>
    <w:rsid w:val="002E36FD"/>
    <w:rsid w:val="002E5265"/>
    <w:rsid w:val="002F356E"/>
    <w:rsid w:val="002F438A"/>
    <w:rsid w:val="002F5CC1"/>
    <w:rsid w:val="00301957"/>
    <w:rsid w:val="00302889"/>
    <w:rsid w:val="00302D5B"/>
    <w:rsid w:val="003043DF"/>
    <w:rsid w:val="003059CA"/>
    <w:rsid w:val="00311029"/>
    <w:rsid w:val="0031210A"/>
    <w:rsid w:val="00312A62"/>
    <w:rsid w:val="00314C05"/>
    <w:rsid w:val="00315632"/>
    <w:rsid w:val="0031718A"/>
    <w:rsid w:val="00317DC0"/>
    <w:rsid w:val="003214CF"/>
    <w:rsid w:val="003235C5"/>
    <w:rsid w:val="0032388D"/>
    <w:rsid w:val="00326B04"/>
    <w:rsid w:val="0032707E"/>
    <w:rsid w:val="003300C3"/>
    <w:rsid w:val="003300EB"/>
    <w:rsid w:val="00330E6C"/>
    <w:rsid w:val="00331ECC"/>
    <w:rsid w:val="00333AAD"/>
    <w:rsid w:val="00335731"/>
    <w:rsid w:val="00337688"/>
    <w:rsid w:val="00337F9A"/>
    <w:rsid w:val="003412D3"/>
    <w:rsid w:val="00341AF1"/>
    <w:rsid w:val="00342A0D"/>
    <w:rsid w:val="00343283"/>
    <w:rsid w:val="00343657"/>
    <w:rsid w:val="00343948"/>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76925"/>
    <w:rsid w:val="00382292"/>
    <w:rsid w:val="00391F35"/>
    <w:rsid w:val="0039327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A3A"/>
    <w:rsid w:val="003E0D78"/>
    <w:rsid w:val="003E5102"/>
    <w:rsid w:val="003E5D38"/>
    <w:rsid w:val="003E65BE"/>
    <w:rsid w:val="003E6777"/>
    <w:rsid w:val="003E6C7F"/>
    <w:rsid w:val="003F0641"/>
    <w:rsid w:val="003F0743"/>
    <w:rsid w:val="003F0D45"/>
    <w:rsid w:val="003F2876"/>
    <w:rsid w:val="00403B6F"/>
    <w:rsid w:val="00403F58"/>
    <w:rsid w:val="0040599D"/>
    <w:rsid w:val="00406583"/>
    <w:rsid w:val="00406984"/>
    <w:rsid w:val="004079CA"/>
    <w:rsid w:val="00410345"/>
    <w:rsid w:val="0041065B"/>
    <w:rsid w:val="004142B2"/>
    <w:rsid w:val="00414AAA"/>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1712"/>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0D99"/>
    <w:rsid w:val="004D29D6"/>
    <w:rsid w:val="004D5AA4"/>
    <w:rsid w:val="004D6529"/>
    <w:rsid w:val="004D79E0"/>
    <w:rsid w:val="004E2FFA"/>
    <w:rsid w:val="004E380A"/>
    <w:rsid w:val="004E387F"/>
    <w:rsid w:val="004E49D1"/>
    <w:rsid w:val="004F206E"/>
    <w:rsid w:val="004F28F1"/>
    <w:rsid w:val="004F3292"/>
    <w:rsid w:val="004F3915"/>
    <w:rsid w:val="004F7014"/>
    <w:rsid w:val="00506BBB"/>
    <w:rsid w:val="00506FDA"/>
    <w:rsid w:val="00512644"/>
    <w:rsid w:val="00514D3D"/>
    <w:rsid w:val="005234B2"/>
    <w:rsid w:val="005249B1"/>
    <w:rsid w:val="00524AC3"/>
    <w:rsid w:val="00527B75"/>
    <w:rsid w:val="00530735"/>
    <w:rsid w:val="005339E9"/>
    <w:rsid w:val="00533EA8"/>
    <w:rsid w:val="005354F1"/>
    <w:rsid w:val="00543274"/>
    <w:rsid w:val="00544556"/>
    <w:rsid w:val="00544F83"/>
    <w:rsid w:val="005454D5"/>
    <w:rsid w:val="0055615C"/>
    <w:rsid w:val="00556D36"/>
    <w:rsid w:val="00556F4F"/>
    <w:rsid w:val="005572D9"/>
    <w:rsid w:val="005576C9"/>
    <w:rsid w:val="005578A4"/>
    <w:rsid w:val="0056071D"/>
    <w:rsid w:val="0056082A"/>
    <w:rsid w:val="0056230F"/>
    <w:rsid w:val="0056235D"/>
    <w:rsid w:val="00562C56"/>
    <w:rsid w:val="00563336"/>
    <w:rsid w:val="005638A2"/>
    <w:rsid w:val="00563CF4"/>
    <w:rsid w:val="00564298"/>
    <w:rsid w:val="00567873"/>
    <w:rsid w:val="005806C1"/>
    <w:rsid w:val="005808FB"/>
    <w:rsid w:val="00580AAC"/>
    <w:rsid w:val="00581269"/>
    <w:rsid w:val="00582F1E"/>
    <w:rsid w:val="00583F00"/>
    <w:rsid w:val="005842BD"/>
    <w:rsid w:val="0058588B"/>
    <w:rsid w:val="005877C2"/>
    <w:rsid w:val="00587D5B"/>
    <w:rsid w:val="00590D86"/>
    <w:rsid w:val="00592230"/>
    <w:rsid w:val="005945E0"/>
    <w:rsid w:val="00596463"/>
    <w:rsid w:val="00597E3B"/>
    <w:rsid w:val="00597F45"/>
    <w:rsid w:val="005A51F7"/>
    <w:rsid w:val="005A74D2"/>
    <w:rsid w:val="005A7D50"/>
    <w:rsid w:val="005B0C56"/>
    <w:rsid w:val="005B2494"/>
    <w:rsid w:val="005B25DF"/>
    <w:rsid w:val="005B6A0B"/>
    <w:rsid w:val="005B6A86"/>
    <w:rsid w:val="005C0ABE"/>
    <w:rsid w:val="005C79FE"/>
    <w:rsid w:val="005D01B1"/>
    <w:rsid w:val="005D29AD"/>
    <w:rsid w:val="005D4D47"/>
    <w:rsid w:val="005D66C4"/>
    <w:rsid w:val="005E17D8"/>
    <w:rsid w:val="005E4B36"/>
    <w:rsid w:val="005E5AB1"/>
    <w:rsid w:val="005E663D"/>
    <w:rsid w:val="005E7498"/>
    <w:rsid w:val="005E7999"/>
    <w:rsid w:val="005F0193"/>
    <w:rsid w:val="005F4D17"/>
    <w:rsid w:val="005F60E6"/>
    <w:rsid w:val="00602BAE"/>
    <w:rsid w:val="00603F88"/>
    <w:rsid w:val="00604D83"/>
    <w:rsid w:val="00606FDE"/>
    <w:rsid w:val="00610676"/>
    <w:rsid w:val="00625D0F"/>
    <w:rsid w:val="00625F6B"/>
    <w:rsid w:val="00627A81"/>
    <w:rsid w:val="00630E3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987"/>
    <w:rsid w:val="00651AAB"/>
    <w:rsid w:val="0066278E"/>
    <w:rsid w:val="00666D7C"/>
    <w:rsid w:val="006718E5"/>
    <w:rsid w:val="006723F0"/>
    <w:rsid w:val="006728CE"/>
    <w:rsid w:val="00677996"/>
    <w:rsid w:val="0068062E"/>
    <w:rsid w:val="00680844"/>
    <w:rsid w:val="006832EB"/>
    <w:rsid w:val="0068378E"/>
    <w:rsid w:val="006837E4"/>
    <w:rsid w:val="00685882"/>
    <w:rsid w:val="00685F47"/>
    <w:rsid w:val="00687C9A"/>
    <w:rsid w:val="006956DA"/>
    <w:rsid w:val="006962F8"/>
    <w:rsid w:val="0069777A"/>
    <w:rsid w:val="006A5E7A"/>
    <w:rsid w:val="006B0AB1"/>
    <w:rsid w:val="006B0E47"/>
    <w:rsid w:val="006B119F"/>
    <w:rsid w:val="006B5A46"/>
    <w:rsid w:val="006C01A4"/>
    <w:rsid w:val="006C41D6"/>
    <w:rsid w:val="006C4C31"/>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710"/>
    <w:rsid w:val="007058A3"/>
    <w:rsid w:val="00705B95"/>
    <w:rsid w:val="00706F4C"/>
    <w:rsid w:val="00713E69"/>
    <w:rsid w:val="00716986"/>
    <w:rsid w:val="00721FB1"/>
    <w:rsid w:val="00722119"/>
    <w:rsid w:val="007223C8"/>
    <w:rsid w:val="00724197"/>
    <w:rsid w:val="00724BA0"/>
    <w:rsid w:val="00727CA0"/>
    <w:rsid w:val="00730BAA"/>
    <w:rsid w:val="007323A2"/>
    <w:rsid w:val="00734A85"/>
    <w:rsid w:val="00736037"/>
    <w:rsid w:val="00736100"/>
    <w:rsid w:val="00740545"/>
    <w:rsid w:val="00741727"/>
    <w:rsid w:val="00742E7C"/>
    <w:rsid w:val="00743362"/>
    <w:rsid w:val="00743B23"/>
    <w:rsid w:val="00744C99"/>
    <w:rsid w:val="00745683"/>
    <w:rsid w:val="00746D1E"/>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7510E"/>
    <w:rsid w:val="0078082F"/>
    <w:rsid w:val="00781063"/>
    <w:rsid w:val="007818D9"/>
    <w:rsid w:val="00782D2E"/>
    <w:rsid w:val="00783567"/>
    <w:rsid w:val="007852D4"/>
    <w:rsid w:val="0078632D"/>
    <w:rsid w:val="00787423"/>
    <w:rsid w:val="00792ADC"/>
    <w:rsid w:val="007933A7"/>
    <w:rsid w:val="0079432E"/>
    <w:rsid w:val="00796008"/>
    <w:rsid w:val="0079656D"/>
    <w:rsid w:val="007A16E8"/>
    <w:rsid w:val="007A1B5C"/>
    <w:rsid w:val="007A1BBC"/>
    <w:rsid w:val="007A29F2"/>
    <w:rsid w:val="007A6391"/>
    <w:rsid w:val="007A7013"/>
    <w:rsid w:val="007B2891"/>
    <w:rsid w:val="007B41BB"/>
    <w:rsid w:val="007B4739"/>
    <w:rsid w:val="007B5A1F"/>
    <w:rsid w:val="007B6400"/>
    <w:rsid w:val="007B6D3B"/>
    <w:rsid w:val="007B7B90"/>
    <w:rsid w:val="007C34D5"/>
    <w:rsid w:val="007C497F"/>
    <w:rsid w:val="007C6B45"/>
    <w:rsid w:val="007D2271"/>
    <w:rsid w:val="007D3937"/>
    <w:rsid w:val="007D3A14"/>
    <w:rsid w:val="007D530A"/>
    <w:rsid w:val="007D7B8D"/>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34AD"/>
    <w:rsid w:val="00814578"/>
    <w:rsid w:val="008214CA"/>
    <w:rsid w:val="00822698"/>
    <w:rsid w:val="00822D0E"/>
    <w:rsid w:val="00823920"/>
    <w:rsid w:val="008253AF"/>
    <w:rsid w:val="008266B0"/>
    <w:rsid w:val="00826895"/>
    <w:rsid w:val="00830B34"/>
    <w:rsid w:val="00831C78"/>
    <w:rsid w:val="00832930"/>
    <w:rsid w:val="0083589A"/>
    <w:rsid w:val="00835B0A"/>
    <w:rsid w:val="00837779"/>
    <w:rsid w:val="00841291"/>
    <w:rsid w:val="0084209F"/>
    <w:rsid w:val="008434F4"/>
    <w:rsid w:val="00845354"/>
    <w:rsid w:val="0085015D"/>
    <w:rsid w:val="00851B93"/>
    <w:rsid w:val="008569F2"/>
    <w:rsid w:val="00857DFE"/>
    <w:rsid w:val="00860E56"/>
    <w:rsid w:val="00861927"/>
    <w:rsid w:val="00862E4C"/>
    <w:rsid w:val="008640AC"/>
    <w:rsid w:val="0086589C"/>
    <w:rsid w:val="00865C2C"/>
    <w:rsid w:val="008667D6"/>
    <w:rsid w:val="0086763A"/>
    <w:rsid w:val="008678A0"/>
    <w:rsid w:val="0087177C"/>
    <w:rsid w:val="0087306B"/>
    <w:rsid w:val="0087445F"/>
    <w:rsid w:val="00876AB1"/>
    <w:rsid w:val="00877342"/>
    <w:rsid w:val="00881E5B"/>
    <w:rsid w:val="008850BC"/>
    <w:rsid w:val="00886E55"/>
    <w:rsid w:val="008924FD"/>
    <w:rsid w:val="008971C2"/>
    <w:rsid w:val="008A1EA6"/>
    <w:rsid w:val="008A25A0"/>
    <w:rsid w:val="008A39A5"/>
    <w:rsid w:val="008A4930"/>
    <w:rsid w:val="008A5B02"/>
    <w:rsid w:val="008B1775"/>
    <w:rsid w:val="008B2A3C"/>
    <w:rsid w:val="008B2B3C"/>
    <w:rsid w:val="008B44E2"/>
    <w:rsid w:val="008B4697"/>
    <w:rsid w:val="008B4E45"/>
    <w:rsid w:val="008B56BC"/>
    <w:rsid w:val="008B588C"/>
    <w:rsid w:val="008C09BF"/>
    <w:rsid w:val="008C1578"/>
    <w:rsid w:val="008C252A"/>
    <w:rsid w:val="008C3267"/>
    <w:rsid w:val="008C6CD9"/>
    <w:rsid w:val="008C7BF5"/>
    <w:rsid w:val="008D1696"/>
    <w:rsid w:val="008D5A85"/>
    <w:rsid w:val="008D5E95"/>
    <w:rsid w:val="008E0C1F"/>
    <w:rsid w:val="008E0DF0"/>
    <w:rsid w:val="008E1062"/>
    <w:rsid w:val="008E16D9"/>
    <w:rsid w:val="008E2264"/>
    <w:rsid w:val="008E41E1"/>
    <w:rsid w:val="008E492C"/>
    <w:rsid w:val="008E74BE"/>
    <w:rsid w:val="008F0255"/>
    <w:rsid w:val="008F066A"/>
    <w:rsid w:val="008F4407"/>
    <w:rsid w:val="008F7287"/>
    <w:rsid w:val="00900B87"/>
    <w:rsid w:val="00902321"/>
    <w:rsid w:val="00904060"/>
    <w:rsid w:val="00905B00"/>
    <w:rsid w:val="00907A2A"/>
    <w:rsid w:val="00907CE8"/>
    <w:rsid w:val="00910B6C"/>
    <w:rsid w:val="009141C1"/>
    <w:rsid w:val="00916189"/>
    <w:rsid w:val="0091656B"/>
    <w:rsid w:val="00916E46"/>
    <w:rsid w:val="00920225"/>
    <w:rsid w:val="00920DFD"/>
    <w:rsid w:val="00921FDB"/>
    <w:rsid w:val="00922D70"/>
    <w:rsid w:val="00924AFA"/>
    <w:rsid w:val="00925842"/>
    <w:rsid w:val="009265C5"/>
    <w:rsid w:val="00927D31"/>
    <w:rsid w:val="0093193B"/>
    <w:rsid w:val="00932F8F"/>
    <w:rsid w:val="009337B2"/>
    <w:rsid w:val="00933ABA"/>
    <w:rsid w:val="00941740"/>
    <w:rsid w:val="00941939"/>
    <w:rsid w:val="00945AD7"/>
    <w:rsid w:val="00947016"/>
    <w:rsid w:val="009472B1"/>
    <w:rsid w:val="00951A13"/>
    <w:rsid w:val="00951ED4"/>
    <w:rsid w:val="00952EA6"/>
    <w:rsid w:val="00953311"/>
    <w:rsid w:val="00957D76"/>
    <w:rsid w:val="00962411"/>
    <w:rsid w:val="0096250D"/>
    <w:rsid w:val="00962681"/>
    <w:rsid w:val="00963130"/>
    <w:rsid w:val="00966777"/>
    <w:rsid w:val="009668DC"/>
    <w:rsid w:val="00973C8D"/>
    <w:rsid w:val="0097556A"/>
    <w:rsid w:val="00975B80"/>
    <w:rsid w:val="0097649F"/>
    <w:rsid w:val="0097774A"/>
    <w:rsid w:val="009809AE"/>
    <w:rsid w:val="009810ED"/>
    <w:rsid w:val="00981617"/>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1AEB"/>
    <w:rsid w:val="009B4F53"/>
    <w:rsid w:val="009B545E"/>
    <w:rsid w:val="009B551D"/>
    <w:rsid w:val="009B669D"/>
    <w:rsid w:val="009C26E4"/>
    <w:rsid w:val="009C274C"/>
    <w:rsid w:val="009C4576"/>
    <w:rsid w:val="009C4B3C"/>
    <w:rsid w:val="009C571A"/>
    <w:rsid w:val="009D12C2"/>
    <w:rsid w:val="009D17AB"/>
    <w:rsid w:val="009D2516"/>
    <w:rsid w:val="009D2C0F"/>
    <w:rsid w:val="009D4425"/>
    <w:rsid w:val="009D59A7"/>
    <w:rsid w:val="009D5EC7"/>
    <w:rsid w:val="009E04FF"/>
    <w:rsid w:val="009E2AA4"/>
    <w:rsid w:val="009E3637"/>
    <w:rsid w:val="009E4518"/>
    <w:rsid w:val="009E6ED4"/>
    <w:rsid w:val="009F0627"/>
    <w:rsid w:val="009F0662"/>
    <w:rsid w:val="009F0749"/>
    <w:rsid w:val="009F11EB"/>
    <w:rsid w:val="009F361E"/>
    <w:rsid w:val="009F3E60"/>
    <w:rsid w:val="009F4075"/>
    <w:rsid w:val="009F5C2B"/>
    <w:rsid w:val="009F5C36"/>
    <w:rsid w:val="009F6113"/>
    <w:rsid w:val="009F64D1"/>
    <w:rsid w:val="009F68B9"/>
    <w:rsid w:val="00A00E3F"/>
    <w:rsid w:val="00A0142F"/>
    <w:rsid w:val="00A02ED3"/>
    <w:rsid w:val="00A030C0"/>
    <w:rsid w:val="00A06B10"/>
    <w:rsid w:val="00A06F7F"/>
    <w:rsid w:val="00A070EE"/>
    <w:rsid w:val="00A11939"/>
    <w:rsid w:val="00A11BAF"/>
    <w:rsid w:val="00A135F0"/>
    <w:rsid w:val="00A15360"/>
    <w:rsid w:val="00A175AD"/>
    <w:rsid w:val="00A22686"/>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55ACB"/>
    <w:rsid w:val="00A57273"/>
    <w:rsid w:val="00A61816"/>
    <w:rsid w:val="00A63A20"/>
    <w:rsid w:val="00A64030"/>
    <w:rsid w:val="00A67D70"/>
    <w:rsid w:val="00A75886"/>
    <w:rsid w:val="00A75963"/>
    <w:rsid w:val="00A774ED"/>
    <w:rsid w:val="00A8370E"/>
    <w:rsid w:val="00A9182C"/>
    <w:rsid w:val="00A96D83"/>
    <w:rsid w:val="00AA0E8F"/>
    <w:rsid w:val="00AA219B"/>
    <w:rsid w:val="00AA2A87"/>
    <w:rsid w:val="00AA3338"/>
    <w:rsid w:val="00AA3AD1"/>
    <w:rsid w:val="00AB25F9"/>
    <w:rsid w:val="00AB399A"/>
    <w:rsid w:val="00AB3D9E"/>
    <w:rsid w:val="00AB5A30"/>
    <w:rsid w:val="00AB635A"/>
    <w:rsid w:val="00AB67FD"/>
    <w:rsid w:val="00AC1518"/>
    <w:rsid w:val="00AC470B"/>
    <w:rsid w:val="00AC4789"/>
    <w:rsid w:val="00AD105B"/>
    <w:rsid w:val="00AD26F5"/>
    <w:rsid w:val="00AD341D"/>
    <w:rsid w:val="00AD4D6E"/>
    <w:rsid w:val="00AD520F"/>
    <w:rsid w:val="00AD5873"/>
    <w:rsid w:val="00AD66DF"/>
    <w:rsid w:val="00AD6B2C"/>
    <w:rsid w:val="00AE13ED"/>
    <w:rsid w:val="00AE55DD"/>
    <w:rsid w:val="00AE62DC"/>
    <w:rsid w:val="00AF3660"/>
    <w:rsid w:val="00AF505B"/>
    <w:rsid w:val="00AF65C6"/>
    <w:rsid w:val="00AF6BA2"/>
    <w:rsid w:val="00B00553"/>
    <w:rsid w:val="00B01812"/>
    <w:rsid w:val="00B019ED"/>
    <w:rsid w:val="00B01A4A"/>
    <w:rsid w:val="00B033BD"/>
    <w:rsid w:val="00B03746"/>
    <w:rsid w:val="00B051E1"/>
    <w:rsid w:val="00B05E35"/>
    <w:rsid w:val="00B1055D"/>
    <w:rsid w:val="00B11875"/>
    <w:rsid w:val="00B1346E"/>
    <w:rsid w:val="00B13D4C"/>
    <w:rsid w:val="00B22AB3"/>
    <w:rsid w:val="00B24836"/>
    <w:rsid w:val="00B25DF9"/>
    <w:rsid w:val="00B2668A"/>
    <w:rsid w:val="00B27E3B"/>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9E0"/>
    <w:rsid w:val="00B56F4E"/>
    <w:rsid w:val="00B60DFD"/>
    <w:rsid w:val="00B639B7"/>
    <w:rsid w:val="00B6516C"/>
    <w:rsid w:val="00B65CBC"/>
    <w:rsid w:val="00B67148"/>
    <w:rsid w:val="00B6744D"/>
    <w:rsid w:val="00B71D77"/>
    <w:rsid w:val="00B74085"/>
    <w:rsid w:val="00B74DE9"/>
    <w:rsid w:val="00B751D6"/>
    <w:rsid w:val="00B77F18"/>
    <w:rsid w:val="00B814B3"/>
    <w:rsid w:val="00B83939"/>
    <w:rsid w:val="00B84BCA"/>
    <w:rsid w:val="00B853C3"/>
    <w:rsid w:val="00B85449"/>
    <w:rsid w:val="00B8629F"/>
    <w:rsid w:val="00B87DAC"/>
    <w:rsid w:val="00B9036F"/>
    <w:rsid w:val="00B91716"/>
    <w:rsid w:val="00B91B93"/>
    <w:rsid w:val="00B93316"/>
    <w:rsid w:val="00B94458"/>
    <w:rsid w:val="00B97AAC"/>
    <w:rsid w:val="00BA33EA"/>
    <w:rsid w:val="00BA34CA"/>
    <w:rsid w:val="00BA3C3E"/>
    <w:rsid w:val="00BA577D"/>
    <w:rsid w:val="00BA5930"/>
    <w:rsid w:val="00BA74C6"/>
    <w:rsid w:val="00BB1FCD"/>
    <w:rsid w:val="00BB28AC"/>
    <w:rsid w:val="00BB2D77"/>
    <w:rsid w:val="00BB39C3"/>
    <w:rsid w:val="00BB4A4F"/>
    <w:rsid w:val="00BB5F57"/>
    <w:rsid w:val="00BB793E"/>
    <w:rsid w:val="00BB7D7F"/>
    <w:rsid w:val="00BC0CE2"/>
    <w:rsid w:val="00BC1160"/>
    <w:rsid w:val="00BC3074"/>
    <w:rsid w:val="00BC6869"/>
    <w:rsid w:val="00BC7246"/>
    <w:rsid w:val="00BD16DC"/>
    <w:rsid w:val="00BD1E7C"/>
    <w:rsid w:val="00BD3863"/>
    <w:rsid w:val="00BD3F24"/>
    <w:rsid w:val="00BD46C0"/>
    <w:rsid w:val="00BD4710"/>
    <w:rsid w:val="00BD588E"/>
    <w:rsid w:val="00BD6229"/>
    <w:rsid w:val="00BD676E"/>
    <w:rsid w:val="00BD6EBA"/>
    <w:rsid w:val="00BE1B69"/>
    <w:rsid w:val="00BE5DC4"/>
    <w:rsid w:val="00BE60A4"/>
    <w:rsid w:val="00BE7924"/>
    <w:rsid w:val="00BF3F6A"/>
    <w:rsid w:val="00BF50B6"/>
    <w:rsid w:val="00BF77D6"/>
    <w:rsid w:val="00C063EB"/>
    <w:rsid w:val="00C1143E"/>
    <w:rsid w:val="00C14726"/>
    <w:rsid w:val="00C16DCC"/>
    <w:rsid w:val="00C202D0"/>
    <w:rsid w:val="00C22C8A"/>
    <w:rsid w:val="00C241BC"/>
    <w:rsid w:val="00C24AB6"/>
    <w:rsid w:val="00C25B63"/>
    <w:rsid w:val="00C302AA"/>
    <w:rsid w:val="00C31074"/>
    <w:rsid w:val="00C3736E"/>
    <w:rsid w:val="00C4015C"/>
    <w:rsid w:val="00C410D0"/>
    <w:rsid w:val="00C41434"/>
    <w:rsid w:val="00C42FA5"/>
    <w:rsid w:val="00C4309C"/>
    <w:rsid w:val="00C43216"/>
    <w:rsid w:val="00C43DAD"/>
    <w:rsid w:val="00C46065"/>
    <w:rsid w:val="00C50635"/>
    <w:rsid w:val="00C53606"/>
    <w:rsid w:val="00C5544B"/>
    <w:rsid w:val="00C56CE2"/>
    <w:rsid w:val="00C57DE3"/>
    <w:rsid w:val="00C60B11"/>
    <w:rsid w:val="00C62829"/>
    <w:rsid w:val="00C62DA0"/>
    <w:rsid w:val="00C63295"/>
    <w:rsid w:val="00C632AC"/>
    <w:rsid w:val="00C63DEC"/>
    <w:rsid w:val="00C655A1"/>
    <w:rsid w:val="00C6573D"/>
    <w:rsid w:val="00C65EB6"/>
    <w:rsid w:val="00C66249"/>
    <w:rsid w:val="00C7049A"/>
    <w:rsid w:val="00C710E9"/>
    <w:rsid w:val="00C712B7"/>
    <w:rsid w:val="00C71455"/>
    <w:rsid w:val="00C74FBC"/>
    <w:rsid w:val="00C7517A"/>
    <w:rsid w:val="00C7587C"/>
    <w:rsid w:val="00C80862"/>
    <w:rsid w:val="00C80A84"/>
    <w:rsid w:val="00C80FAC"/>
    <w:rsid w:val="00C81230"/>
    <w:rsid w:val="00C83FB0"/>
    <w:rsid w:val="00C909EE"/>
    <w:rsid w:val="00C92242"/>
    <w:rsid w:val="00C96B77"/>
    <w:rsid w:val="00C96C07"/>
    <w:rsid w:val="00CA1E73"/>
    <w:rsid w:val="00CA341D"/>
    <w:rsid w:val="00CA3571"/>
    <w:rsid w:val="00CA601D"/>
    <w:rsid w:val="00CB4A27"/>
    <w:rsid w:val="00CB4EDA"/>
    <w:rsid w:val="00CB598A"/>
    <w:rsid w:val="00CB6445"/>
    <w:rsid w:val="00CD1198"/>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2457"/>
    <w:rsid w:val="00D032B7"/>
    <w:rsid w:val="00D06D7C"/>
    <w:rsid w:val="00D07044"/>
    <w:rsid w:val="00D1430F"/>
    <w:rsid w:val="00D145BE"/>
    <w:rsid w:val="00D20526"/>
    <w:rsid w:val="00D208AB"/>
    <w:rsid w:val="00D2341C"/>
    <w:rsid w:val="00D237EC"/>
    <w:rsid w:val="00D24562"/>
    <w:rsid w:val="00D30980"/>
    <w:rsid w:val="00D30BAF"/>
    <w:rsid w:val="00D32178"/>
    <w:rsid w:val="00D33330"/>
    <w:rsid w:val="00D34491"/>
    <w:rsid w:val="00D34A46"/>
    <w:rsid w:val="00D34EF1"/>
    <w:rsid w:val="00D362D2"/>
    <w:rsid w:val="00D37A1D"/>
    <w:rsid w:val="00D43E1B"/>
    <w:rsid w:val="00D51087"/>
    <w:rsid w:val="00D537C1"/>
    <w:rsid w:val="00D53B4D"/>
    <w:rsid w:val="00D557FD"/>
    <w:rsid w:val="00D55E06"/>
    <w:rsid w:val="00D561E3"/>
    <w:rsid w:val="00D631DB"/>
    <w:rsid w:val="00D63E19"/>
    <w:rsid w:val="00D64F15"/>
    <w:rsid w:val="00D71115"/>
    <w:rsid w:val="00D74138"/>
    <w:rsid w:val="00D82831"/>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1F4"/>
    <w:rsid w:val="00DB269F"/>
    <w:rsid w:val="00DB3839"/>
    <w:rsid w:val="00DB4E6C"/>
    <w:rsid w:val="00DB6B53"/>
    <w:rsid w:val="00DB6FC1"/>
    <w:rsid w:val="00DC0091"/>
    <w:rsid w:val="00DC1DA7"/>
    <w:rsid w:val="00DC2811"/>
    <w:rsid w:val="00DC5ECE"/>
    <w:rsid w:val="00DD1D0B"/>
    <w:rsid w:val="00DD337F"/>
    <w:rsid w:val="00DD401C"/>
    <w:rsid w:val="00DD4691"/>
    <w:rsid w:val="00DE18BB"/>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08BD"/>
    <w:rsid w:val="00E23EB9"/>
    <w:rsid w:val="00E42F14"/>
    <w:rsid w:val="00E46F37"/>
    <w:rsid w:val="00E473BD"/>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4A77"/>
    <w:rsid w:val="00E97509"/>
    <w:rsid w:val="00EA3C25"/>
    <w:rsid w:val="00EA4DDF"/>
    <w:rsid w:val="00EA566A"/>
    <w:rsid w:val="00EB1B95"/>
    <w:rsid w:val="00EB2E6B"/>
    <w:rsid w:val="00EB3295"/>
    <w:rsid w:val="00EB4375"/>
    <w:rsid w:val="00EC23BC"/>
    <w:rsid w:val="00EC2EA7"/>
    <w:rsid w:val="00ED08BD"/>
    <w:rsid w:val="00ED0AE5"/>
    <w:rsid w:val="00ED4CA9"/>
    <w:rsid w:val="00ED66A7"/>
    <w:rsid w:val="00ED770B"/>
    <w:rsid w:val="00EE1B09"/>
    <w:rsid w:val="00EE23BB"/>
    <w:rsid w:val="00EE2A00"/>
    <w:rsid w:val="00EE346B"/>
    <w:rsid w:val="00EE492F"/>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21F0"/>
    <w:rsid w:val="00F23576"/>
    <w:rsid w:val="00F245A6"/>
    <w:rsid w:val="00F24866"/>
    <w:rsid w:val="00F25A03"/>
    <w:rsid w:val="00F343F0"/>
    <w:rsid w:val="00F34EC5"/>
    <w:rsid w:val="00F36494"/>
    <w:rsid w:val="00F36F1B"/>
    <w:rsid w:val="00F37556"/>
    <w:rsid w:val="00F40B70"/>
    <w:rsid w:val="00F40DA6"/>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81C7D"/>
    <w:rsid w:val="00F82870"/>
    <w:rsid w:val="00F90A54"/>
    <w:rsid w:val="00F9301F"/>
    <w:rsid w:val="00F96A5E"/>
    <w:rsid w:val="00F97742"/>
    <w:rsid w:val="00FA0225"/>
    <w:rsid w:val="00FA1F5D"/>
    <w:rsid w:val="00FA4C58"/>
    <w:rsid w:val="00FB0A26"/>
    <w:rsid w:val="00FB0D17"/>
    <w:rsid w:val="00FB2C5C"/>
    <w:rsid w:val="00FB7926"/>
    <w:rsid w:val="00FC74DD"/>
    <w:rsid w:val="00FD2784"/>
    <w:rsid w:val="00FD6490"/>
    <w:rsid w:val="00FE0F43"/>
    <w:rsid w:val="00FE1F54"/>
    <w:rsid w:val="00FE36D8"/>
    <w:rsid w:val="00FE3B55"/>
    <w:rsid w:val="00FE3CFE"/>
    <w:rsid w:val="00FE4C01"/>
    <w:rsid w:val="00FF0924"/>
    <w:rsid w:val="00FF2703"/>
    <w:rsid w:val="00FF5090"/>
    <w:rsid w:val="00FF6CAF"/>
    <w:rsid w:val="00FF6D61"/>
    <w:rsid w:val="00FF6F81"/>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502C"/>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 w:type="character" w:styleId="FollowedHyperlink">
    <w:name w:val="FollowedHyperlink"/>
    <w:basedOn w:val="DefaultParagraphFont"/>
    <w:uiPriority w:val="99"/>
    <w:semiHidden/>
    <w:unhideWhenUsed/>
    <w:rsid w:val="00323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67308525">
      <w:bodyDiv w:val="1"/>
      <w:marLeft w:val="0"/>
      <w:marRight w:val="0"/>
      <w:marTop w:val="0"/>
      <w:marBottom w:val="0"/>
      <w:divBdr>
        <w:top w:val="none" w:sz="0" w:space="0" w:color="auto"/>
        <w:left w:val="none" w:sz="0" w:space="0" w:color="auto"/>
        <w:bottom w:val="none" w:sz="0" w:space="0" w:color="auto"/>
        <w:right w:val="none" w:sz="0" w:space="0" w:color="auto"/>
      </w:divBdr>
    </w:div>
    <w:div w:id="73867730">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334527311">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758136655">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hyperlink" Target="file:///\\ad-br-fs-corp1\sdata\shared%20data\Haliburton%20Shared\Sandra's%20Stuff\Program%20Review%20-%20Arts%20&amp;%20Heritage\CHM%20-%20Cultural%20Heritage\1%20Industry%20Trends%20and%20Employment\1.2%20Graduate%20Employment%20&amp;%20Employment%20Trends.docx" TargetMode="External"/><Relationship Id="rId18" Type="http://schemas.openxmlformats.org/officeDocument/2006/relationships/hyperlink" Target="file:///\\ad-br-fs-corp1\sdata\shared%20data\Haliburton%20Shared\Sandra's%20Stuff\Program%20Review%20-%20Arts%20&amp;%20Heritage\CHM%20-%20Cultural%20Heritage\2%20KPIs\2.3%20Graduation%20Rate%20CHM.docx" TargetMode="External"/><Relationship Id="rId26" Type="http://schemas.openxmlformats.org/officeDocument/2006/relationships/image" Target="media/image3.emf"/><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file:///\\ad-br-fs-corp1\sdata\shared%20data\Haliburton%20Shared\Sandra's%20Stuff\Program%20Review%20-%20Arts%20&amp;%20Heritage\CHM%20-%20Cultural%20Heritage\2%20KPIs\2.4%20Graduate%20Satisfaction.docx" TargetMode="External"/><Relationship Id="rId34" Type="http://schemas.openxmlformats.org/officeDocument/2006/relationships/hyperlink" Target="file:///\\ad-br-fs-corp1\sdata\shared%20data\Haliburton%20Shared\Sandra's%20Stuff\Program%20Review%20-%20Arts%20&amp;%20Heritage\CHM%20-%20Cultural%20Heritage\5%20External%20Relations\PAC%20Minutes"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hyperlink" Target="file:///\\ad-br-fs-corp1\sdata\shared%20data\Haliburton%20Shared\Sandra's%20Stuff\Program%20Review%20-%20Arts%20&amp;%20Heritage\CHM%20-%20Cultural%20Heritage\2%20KPIs\2.5%20Applications,%20Confirmations%20and%20Registrations.docx" TargetMode="External"/><Relationship Id="rId33" Type="http://schemas.openxmlformats.org/officeDocument/2006/relationships/hyperlink" Target="http://alexaspiwak.weebly.com/" TargetMode="External"/><Relationship Id="rId38"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file:///\\ad-br-fs-corp1\sdata\shared%20data\Haliburton%20Shared\Sandra's%20Stuff\Program%20Review%20-%20Arts%20&amp;%20Heritage\CHM%20-%20Cultural%20Heritage\2%20KPIs\2.1%20Student%20Satisfaction.docx" TargetMode="External"/><Relationship Id="rId20" Type="http://schemas.openxmlformats.org/officeDocument/2006/relationships/chart" Target="charts/chart6.xml"/><Relationship Id="rId29" Type="http://schemas.openxmlformats.org/officeDocument/2006/relationships/hyperlink" Target="file:///\\ad-br-fs-corp1\sdata\shared%20data\Haliburton%20Shared\Sandra's%20Stuff\Program%20Review%20-%20Arts%20&amp;%20Heritage\CHM%20-%20Cultural%20Heritage\3%20Program%20Curriculum\Course%20Outlin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file:///\\ad-br-fs-corp1\sdata\shared%20data\Haliburton%20Shared\Sandra's%20Stuff\Program%20Review%20-%20Arts%20&amp;%20Heritage\CHM%20-%20Cultural%20Heritage\2%20KPIs\2.5%20Enrolment%20Trends%20and%20Demand%20-%20Day%2010%20FT%20Registrations%20CHM.docx" TargetMode="External"/><Relationship Id="rId32" Type="http://schemas.openxmlformats.org/officeDocument/2006/relationships/hyperlink" Target="http://lindsayearle.wixsite.com/portfolio" TargetMode="External"/><Relationship Id="rId37" Type="http://schemas.openxmlformats.org/officeDocument/2006/relationships/hyperlink" Target="file:///\\ad-br-fs-corp1\sdata\shared%20data\Haliburton%20Shared\Sandra's%20Stuff\Program%20Review%20-%20Arts%20&amp;%20Heritage\CHM%20-%20Cultural%20Heritage\6%20Program%20Resources\CCM%203%20booklist.doc"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cid:image004.png@01D3B14E.122534B0" TargetMode="External"/><Relationship Id="rId28" Type="http://schemas.openxmlformats.org/officeDocument/2006/relationships/hyperlink" Target="file:///\\ad-br-fs-corp1\sdata\shared%20data\Haliburton%20Shared\Sandra's%20Stuff\Program%20Review%20-%20Arts%20&amp;%20Heritage\CHM%20-%20Cultural%20Heritage\3%20Program%20Curriculum\CHM%20Program%20Page.pdf" TargetMode="External"/><Relationship Id="rId36" Type="http://schemas.openxmlformats.org/officeDocument/2006/relationships/hyperlink" Target="file:///\\ad-br-fs-corp1\sdata\shared%20data\Haliburton%20Shared\Sandra's%20Stuff\Program%20Review%20-%20Arts%20&amp;%20Heritage\CHM%20-%20Cultural%20Heritage\6%20Program%20Resources\CCM%202%20booklist.doc" TargetMode="External"/><Relationship Id="rId10" Type="http://schemas.openxmlformats.org/officeDocument/2006/relationships/hyperlink" Target="file:///\\ad-br-fs-corp1\sdata\shared%20data\Haliburton%20Shared\Sandra's%20Stuff\Program%20Review%20-%20Arts%20&amp;%20Heritage\CHM%20-%20Cultural%20Heritage\1%20Industry%20Trends%20and%20Employment\1.1%20CHM%20Labour%20Market%20and%20Occupational%20Standard%20Trend.docx" TargetMode="External"/><Relationship Id="rId19" Type="http://schemas.openxmlformats.org/officeDocument/2006/relationships/chart" Target="charts/chart5.xml"/><Relationship Id="rId31" Type="http://schemas.openxmlformats.org/officeDocument/2006/relationships/hyperlink" Target="https://carlmagarro.myportfolio.com/gn-project"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lemingcollege.ca.libguides.com/c.php?g=352050&amp;p=2928274&amp;preview=b95f54d7aac762d4b69c9999be1eab9a" TargetMode="External"/><Relationship Id="rId14" Type="http://schemas.openxmlformats.org/officeDocument/2006/relationships/chart" Target="charts/chart2.xml"/><Relationship Id="rId22" Type="http://schemas.openxmlformats.org/officeDocument/2006/relationships/image" Target="media/image2.gif"/><Relationship Id="rId27" Type="http://schemas.openxmlformats.org/officeDocument/2006/relationships/hyperlink" Target="file:///\\ad-br-fs-corp1\sdata\shared%20data\Haliburton%20Shared\Sandra's%20Stuff\Program%20Review%20-%20Arts%20&amp;%20Heritage\CHM%20-%20Cultural%20Heritage\3%20Program%20Curriculum\3.1%20Program%20Learning%20Outcomes.docx" TargetMode="External"/><Relationship Id="rId30" Type="http://schemas.openxmlformats.org/officeDocument/2006/relationships/hyperlink" Target="http://mikaczmarek.com" TargetMode="External"/><Relationship Id="rId35" Type="http://schemas.openxmlformats.org/officeDocument/2006/relationships/hyperlink" Target="file:///\\ad-br-fs-corp1\sdata\shared%20data\Haliburton%20Shared\Sandra's%20Stuff\Program%20Review%20-%20Arts%20&amp;%20Heritage\CHM%20-%20Cultural%20Heritage\6%20Program%20Resources\CCM%201%20booklist.doc"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epartment.flemingcollege.ca/fdr/attachment/1298/download"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US" sz="1050" b="0" i="0" baseline="0">
                <a:effectLst/>
              </a:rPr>
              <a:t>KPI 3: Related Employment Rate</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Graphs'!$BH$12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Graphs'!$BG$13:$BG$16</c:f>
              <c:numCache>
                <c:formatCode>General</c:formatCode>
                <c:ptCount val="4"/>
                <c:pt idx="0">
                  <c:v>2014</c:v>
                </c:pt>
                <c:pt idx="1">
                  <c:v>2015</c:v>
                </c:pt>
                <c:pt idx="2">
                  <c:v>2016</c:v>
                </c:pt>
                <c:pt idx="3">
                  <c:v>2017</c:v>
                </c:pt>
              </c:numCache>
            </c:numRef>
          </c:cat>
          <c:val>
            <c:numRef>
              <c:f>'Fleming vs. Competitor - Graphs'!$BH$13:$BH$16</c:f>
              <c:numCache>
                <c:formatCode>0.0%</c:formatCode>
                <c:ptCount val="4"/>
                <c:pt idx="0">
                  <c:v>0.36363636363636365</c:v>
                </c:pt>
                <c:pt idx="1">
                  <c:v>0.66666666666666663</c:v>
                </c:pt>
                <c:pt idx="2">
                  <c:v>0.16666666666666666</c:v>
                </c:pt>
                <c:pt idx="3">
                  <c:v>0.5</c:v>
                </c:pt>
              </c:numCache>
            </c:numRef>
          </c:val>
          <c:smooth val="0"/>
          <c:extLst>
            <c:ext xmlns:c16="http://schemas.microsoft.com/office/drawing/2014/chart" uri="{C3380CC4-5D6E-409C-BE32-E72D297353CC}">
              <c16:uniqueId val="{00000000-1205-4313-8F96-90D5F1EEFE53}"/>
            </c:ext>
          </c:extLst>
        </c:ser>
        <c:ser>
          <c:idx val="1"/>
          <c:order val="1"/>
          <c:tx>
            <c:strRef>
              <c:f>'Fleming vs. Competitor - Graphs'!$BI$12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Graphs'!$BG$13:$BG$16</c:f>
              <c:numCache>
                <c:formatCode>General</c:formatCode>
                <c:ptCount val="4"/>
                <c:pt idx="0">
                  <c:v>2014</c:v>
                </c:pt>
                <c:pt idx="1">
                  <c:v>2015</c:v>
                </c:pt>
                <c:pt idx="2">
                  <c:v>2016</c:v>
                </c:pt>
                <c:pt idx="3">
                  <c:v>2017</c:v>
                </c:pt>
              </c:numCache>
            </c:numRef>
          </c:cat>
          <c:val>
            <c:numRef>
              <c:f>'Fleming vs. Competitor - Graphs'!$BI$13:$BI$16</c:f>
              <c:numCache>
                <c:formatCode>0.0%</c:formatCode>
                <c:ptCount val="4"/>
                <c:pt idx="0">
                  <c:v>0.36363636363636365</c:v>
                </c:pt>
                <c:pt idx="1">
                  <c:v>0.66666666666666663</c:v>
                </c:pt>
                <c:pt idx="2">
                  <c:v>0.16666666666666666</c:v>
                </c:pt>
                <c:pt idx="3">
                  <c:v>0.5</c:v>
                </c:pt>
              </c:numCache>
            </c:numRef>
          </c:val>
          <c:smooth val="0"/>
          <c:extLst>
            <c:ext xmlns:c16="http://schemas.microsoft.com/office/drawing/2014/chart" uri="{C3380CC4-5D6E-409C-BE32-E72D297353CC}">
              <c16:uniqueId val="{00000001-1205-4313-8F96-90D5F1EEFE53}"/>
            </c:ext>
          </c:extLst>
        </c:ser>
        <c:dLbls>
          <c:showLegendKey val="0"/>
          <c:showVal val="0"/>
          <c:showCatName val="0"/>
          <c:showSerName val="0"/>
          <c:showPercent val="0"/>
          <c:showBubbleSize val="0"/>
        </c:dLbls>
        <c:marker val="1"/>
        <c:smooth val="0"/>
        <c:axId val="198503440"/>
        <c:axId val="198503832"/>
      </c:lineChart>
      <c:catAx>
        <c:axId val="19850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3832"/>
        <c:crosses val="autoZero"/>
        <c:auto val="1"/>
        <c:lblAlgn val="ctr"/>
        <c:lblOffset val="100"/>
        <c:noMultiLvlLbl val="0"/>
      </c:catAx>
      <c:valAx>
        <c:axId val="19850383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 Related</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3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US" sz="1050" b="0" i="0" baseline="0">
                <a:effectLst/>
              </a:rPr>
              <a:t>KPI 8: Student Satisfaction with Learning Experience</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Graphs'!$BN$12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Graphs'!$BM$13:$BM$16</c:f>
              <c:numCache>
                <c:formatCode>General</c:formatCode>
                <c:ptCount val="4"/>
                <c:pt idx="0">
                  <c:v>2014</c:v>
                </c:pt>
                <c:pt idx="1">
                  <c:v>2015</c:v>
                </c:pt>
                <c:pt idx="2">
                  <c:v>2016</c:v>
                </c:pt>
                <c:pt idx="3">
                  <c:v>2017</c:v>
                </c:pt>
              </c:numCache>
            </c:numRef>
          </c:cat>
          <c:val>
            <c:numRef>
              <c:f>'Fleming vs. Competitor - Graphs'!$BN$13:$BN$16</c:f>
              <c:numCache>
                <c:formatCode>0.0%</c:formatCode>
                <c:ptCount val="4"/>
                <c:pt idx="0">
                  <c:v>1</c:v>
                </c:pt>
                <c:pt idx="1">
                  <c:v>0.9375</c:v>
                </c:pt>
                <c:pt idx="2">
                  <c:v>1</c:v>
                </c:pt>
                <c:pt idx="3">
                  <c:v>1</c:v>
                </c:pt>
              </c:numCache>
            </c:numRef>
          </c:val>
          <c:smooth val="0"/>
          <c:extLst>
            <c:ext xmlns:c16="http://schemas.microsoft.com/office/drawing/2014/chart" uri="{C3380CC4-5D6E-409C-BE32-E72D297353CC}">
              <c16:uniqueId val="{00000000-28D7-4E99-9A39-8D5353B8AB02}"/>
            </c:ext>
          </c:extLst>
        </c:ser>
        <c:ser>
          <c:idx val="1"/>
          <c:order val="1"/>
          <c:tx>
            <c:strRef>
              <c:f>'Fleming vs. Competitor - Graphs'!$BO$12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Graphs'!$BM$13:$BM$16</c:f>
              <c:numCache>
                <c:formatCode>General</c:formatCode>
                <c:ptCount val="4"/>
                <c:pt idx="0">
                  <c:v>2014</c:v>
                </c:pt>
                <c:pt idx="1">
                  <c:v>2015</c:v>
                </c:pt>
                <c:pt idx="2">
                  <c:v>2016</c:v>
                </c:pt>
                <c:pt idx="3">
                  <c:v>2017</c:v>
                </c:pt>
              </c:numCache>
            </c:numRef>
          </c:cat>
          <c:val>
            <c:numRef>
              <c:f>'Fleming vs. Competitor - Graphs'!$BO$13:$BO$16</c:f>
              <c:numCache>
                <c:formatCode>0.0%</c:formatCode>
                <c:ptCount val="4"/>
                <c:pt idx="0">
                  <c:v>1</c:v>
                </c:pt>
                <c:pt idx="1">
                  <c:v>0.9375</c:v>
                </c:pt>
                <c:pt idx="2">
                  <c:v>1</c:v>
                </c:pt>
                <c:pt idx="3">
                  <c:v>1</c:v>
                </c:pt>
              </c:numCache>
            </c:numRef>
          </c:val>
          <c:smooth val="0"/>
          <c:extLst>
            <c:ext xmlns:c16="http://schemas.microsoft.com/office/drawing/2014/chart" uri="{C3380CC4-5D6E-409C-BE32-E72D297353CC}">
              <c16:uniqueId val="{00000001-28D7-4E99-9A39-8D5353B8AB02}"/>
            </c:ext>
          </c:extLst>
        </c:ser>
        <c:dLbls>
          <c:showLegendKey val="0"/>
          <c:showVal val="0"/>
          <c:showCatName val="0"/>
          <c:showSerName val="0"/>
          <c:showPercent val="0"/>
          <c:showBubbleSize val="0"/>
        </c:dLbls>
        <c:marker val="1"/>
        <c:smooth val="0"/>
        <c:axId val="198505008"/>
        <c:axId val="198505400"/>
      </c:lineChart>
      <c:catAx>
        <c:axId val="19850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5400"/>
        <c:crosses val="autoZero"/>
        <c:auto val="1"/>
        <c:lblAlgn val="ctr"/>
        <c:lblOffset val="100"/>
        <c:noMultiLvlLbl val="0"/>
      </c:catAx>
      <c:valAx>
        <c:axId val="19850540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 Satisfied</a:t>
                </a:r>
                <a:endParaRPr lang="en-CA"/>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5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CA" sz="1050" b="0" i="0" baseline="0">
                <a:effectLst/>
              </a:rPr>
              <a:t>KPI 9: Student Satisfaction with Teachers</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Graphs'!$BQ$12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Graphs'!$BP$13:$BP$16</c:f>
              <c:numCache>
                <c:formatCode>General</c:formatCode>
                <c:ptCount val="4"/>
                <c:pt idx="0">
                  <c:v>2014</c:v>
                </c:pt>
                <c:pt idx="1">
                  <c:v>2015</c:v>
                </c:pt>
                <c:pt idx="2">
                  <c:v>2016</c:v>
                </c:pt>
                <c:pt idx="3">
                  <c:v>2017</c:v>
                </c:pt>
              </c:numCache>
            </c:numRef>
          </c:cat>
          <c:val>
            <c:numRef>
              <c:f>'Fleming vs. Competitor - Graphs'!$BQ$13:$BQ$16</c:f>
              <c:numCache>
                <c:formatCode>0.0%</c:formatCode>
                <c:ptCount val="4"/>
                <c:pt idx="0">
                  <c:v>0.90909090909090906</c:v>
                </c:pt>
                <c:pt idx="1">
                  <c:v>0.90909090909090906</c:v>
                </c:pt>
                <c:pt idx="2">
                  <c:v>1</c:v>
                </c:pt>
                <c:pt idx="3">
                  <c:v>0.97619047619047616</c:v>
                </c:pt>
              </c:numCache>
            </c:numRef>
          </c:val>
          <c:smooth val="0"/>
          <c:extLst>
            <c:ext xmlns:c16="http://schemas.microsoft.com/office/drawing/2014/chart" uri="{C3380CC4-5D6E-409C-BE32-E72D297353CC}">
              <c16:uniqueId val="{00000000-4B64-4EC8-985F-D90A22960BE0}"/>
            </c:ext>
          </c:extLst>
        </c:ser>
        <c:ser>
          <c:idx val="1"/>
          <c:order val="1"/>
          <c:tx>
            <c:strRef>
              <c:f>'Fleming vs. Competitor - Graphs'!$BR$12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Graphs'!$BP$13:$BP$16</c:f>
              <c:numCache>
                <c:formatCode>General</c:formatCode>
                <c:ptCount val="4"/>
                <c:pt idx="0">
                  <c:v>2014</c:v>
                </c:pt>
                <c:pt idx="1">
                  <c:v>2015</c:v>
                </c:pt>
                <c:pt idx="2">
                  <c:v>2016</c:v>
                </c:pt>
                <c:pt idx="3">
                  <c:v>2017</c:v>
                </c:pt>
              </c:numCache>
            </c:numRef>
          </c:cat>
          <c:val>
            <c:numRef>
              <c:f>'Fleming vs. Competitor - Graphs'!$BR$13:$BR$16</c:f>
              <c:numCache>
                <c:formatCode>0.0%</c:formatCode>
                <c:ptCount val="4"/>
                <c:pt idx="0">
                  <c:v>0.90909090909090906</c:v>
                </c:pt>
                <c:pt idx="1">
                  <c:v>0.90909090909090906</c:v>
                </c:pt>
                <c:pt idx="2">
                  <c:v>1</c:v>
                </c:pt>
                <c:pt idx="3">
                  <c:v>0.97619047619047616</c:v>
                </c:pt>
              </c:numCache>
            </c:numRef>
          </c:val>
          <c:smooth val="0"/>
          <c:extLst>
            <c:ext xmlns:c16="http://schemas.microsoft.com/office/drawing/2014/chart" uri="{C3380CC4-5D6E-409C-BE32-E72D297353CC}">
              <c16:uniqueId val="{00000001-4B64-4EC8-985F-D90A22960BE0}"/>
            </c:ext>
          </c:extLst>
        </c:ser>
        <c:dLbls>
          <c:showLegendKey val="0"/>
          <c:showVal val="0"/>
          <c:showCatName val="0"/>
          <c:showSerName val="0"/>
          <c:showPercent val="0"/>
          <c:showBubbleSize val="0"/>
        </c:dLbls>
        <c:marker val="1"/>
        <c:smooth val="0"/>
        <c:axId val="198506576"/>
        <c:axId val="198506968"/>
      </c:lineChart>
      <c:catAx>
        <c:axId val="19850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6968"/>
        <c:crosses val="autoZero"/>
        <c:auto val="1"/>
        <c:lblAlgn val="ctr"/>
        <c:lblOffset val="100"/>
        <c:noMultiLvlLbl val="0"/>
      </c:catAx>
      <c:valAx>
        <c:axId val="198506968"/>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 Satisfied</a:t>
                </a:r>
                <a:endParaRPr lang="en-CA"/>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06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CA" sz="1050" b="0" i="0" baseline="0">
                <a:effectLst/>
              </a:rPr>
              <a:t>KPI 1: Graduation Rate</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Graphs'!$BB$12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Graphs'!$BA$13:$BA$16</c:f>
              <c:numCache>
                <c:formatCode>General</c:formatCode>
                <c:ptCount val="4"/>
                <c:pt idx="0">
                  <c:v>2014</c:v>
                </c:pt>
                <c:pt idx="1">
                  <c:v>2015</c:v>
                </c:pt>
                <c:pt idx="2">
                  <c:v>2016</c:v>
                </c:pt>
                <c:pt idx="3">
                  <c:v>2017</c:v>
                </c:pt>
              </c:numCache>
            </c:numRef>
          </c:cat>
          <c:val>
            <c:numRef>
              <c:f>'Fleming vs. Competitor - Graphs'!$BB$13:$BB$16</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0-4FF4-4C47-AFBB-26A3B7079864}"/>
            </c:ext>
          </c:extLst>
        </c:ser>
        <c:ser>
          <c:idx val="1"/>
          <c:order val="1"/>
          <c:tx>
            <c:strRef>
              <c:f>'Fleming vs. Competitor - Graphs'!$BC$12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Graphs'!$BA$13:$BA$16</c:f>
              <c:numCache>
                <c:formatCode>General</c:formatCode>
                <c:ptCount val="4"/>
                <c:pt idx="0">
                  <c:v>2014</c:v>
                </c:pt>
                <c:pt idx="1">
                  <c:v>2015</c:v>
                </c:pt>
                <c:pt idx="2">
                  <c:v>2016</c:v>
                </c:pt>
                <c:pt idx="3">
                  <c:v>2017</c:v>
                </c:pt>
              </c:numCache>
            </c:numRef>
          </c:cat>
          <c:val>
            <c:numRef>
              <c:f>'Fleming vs. Competitor - Graphs'!$BC$13:$BC$16</c:f>
              <c:numCache>
                <c:formatCode>0.0%</c:formatCode>
                <c:ptCount val="4"/>
                <c:pt idx="0">
                  <c:v>0</c:v>
                </c:pt>
                <c:pt idx="1">
                  <c:v>0</c:v>
                </c:pt>
                <c:pt idx="2">
                  <c:v>0</c:v>
                </c:pt>
                <c:pt idx="3">
                  <c:v>0</c:v>
                </c:pt>
              </c:numCache>
            </c:numRef>
          </c:val>
          <c:smooth val="0"/>
          <c:extLst>
            <c:ext xmlns:c16="http://schemas.microsoft.com/office/drawing/2014/chart" uri="{C3380CC4-5D6E-409C-BE32-E72D297353CC}">
              <c16:uniqueId val="{00000001-4FF4-4C47-AFBB-26A3B7079864}"/>
            </c:ext>
          </c:extLst>
        </c:ser>
        <c:dLbls>
          <c:showLegendKey val="0"/>
          <c:showVal val="0"/>
          <c:showCatName val="0"/>
          <c:showSerName val="0"/>
          <c:showPercent val="0"/>
          <c:showBubbleSize val="0"/>
        </c:dLbls>
        <c:marker val="1"/>
        <c:smooth val="0"/>
        <c:axId val="200408528"/>
        <c:axId val="200408920"/>
      </c:lineChart>
      <c:catAx>
        <c:axId val="20040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08920"/>
        <c:crosses val="autoZero"/>
        <c:auto val="1"/>
        <c:lblAlgn val="ctr"/>
        <c:lblOffset val="100"/>
        <c:noMultiLvlLbl val="0"/>
      </c:catAx>
      <c:valAx>
        <c:axId val="20040892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 Graduate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08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US" sz="1050" b="0" i="0" baseline="0">
                <a:effectLst/>
              </a:rPr>
              <a:t>KPI 11: Graduate Satisfaction with Program</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Graphs'!$BT$12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Graphs'!$BS$13:$BS$16</c:f>
              <c:numCache>
                <c:formatCode>General</c:formatCode>
                <c:ptCount val="4"/>
                <c:pt idx="0">
                  <c:v>2014</c:v>
                </c:pt>
                <c:pt idx="1">
                  <c:v>2015</c:v>
                </c:pt>
                <c:pt idx="2">
                  <c:v>2016</c:v>
                </c:pt>
                <c:pt idx="3">
                  <c:v>2017</c:v>
                </c:pt>
              </c:numCache>
            </c:numRef>
          </c:cat>
          <c:val>
            <c:numRef>
              <c:f>'Fleming vs. Competitor - Graphs'!$BT$13:$BT$16</c:f>
              <c:numCache>
                <c:formatCode>0.0%</c:formatCode>
                <c:ptCount val="4"/>
                <c:pt idx="0">
                  <c:v>0.79139504563233376</c:v>
                </c:pt>
                <c:pt idx="1">
                  <c:v>0.91190476190476188</c:v>
                </c:pt>
                <c:pt idx="2">
                  <c:v>0.8</c:v>
                </c:pt>
                <c:pt idx="3">
                  <c:v>0.79166666666666663</c:v>
                </c:pt>
              </c:numCache>
            </c:numRef>
          </c:val>
          <c:smooth val="0"/>
          <c:extLst>
            <c:ext xmlns:c16="http://schemas.microsoft.com/office/drawing/2014/chart" uri="{C3380CC4-5D6E-409C-BE32-E72D297353CC}">
              <c16:uniqueId val="{00000000-BCE6-4970-9509-0454B2262333}"/>
            </c:ext>
          </c:extLst>
        </c:ser>
        <c:ser>
          <c:idx val="1"/>
          <c:order val="1"/>
          <c:tx>
            <c:strRef>
              <c:f>'Fleming vs. Competitor - Graphs'!$BU$12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Graphs'!$BS$13:$BS$16</c:f>
              <c:numCache>
                <c:formatCode>General</c:formatCode>
                <c:ptCount val="4"/>
                <c:pt idx="0">
                  <c:v>2014</c:v>
                </c:pt>
                <c:pt idx="1">
                  <c:v>2015</c:v>
                </c:pt>
                <c:pt idx="2">
                  <c:v>2016</c:v>
                </c:pt>
                <c:pt idx="3">
                  <c:v>2017</c:v>
                </c:pt>
              </c:numCache>
            </c:numRef>
          </c:cat>
          <c:val>
            <c:numRef>
              <c:f>'Fleming vs. Competitor - Graphs'!$BU$13:$BU$16</c:f>
              <c:numCache>
                <c:formatCode>0.0%</c:formatCode>
                <c:ptCount val="4"/>
                <c:pt idx="0">
                  <c:v>0.79139504563233376</c:v>
                </c:pt>
                <c:pt idx="1">
                  <c:v>0.91190476190476188</c:v>
                </c:pt>
                <c:pt idx="2">
                  <c:v>0.8</c:v>
                </c:pt>
                <c:pt idx="3">
                  <c:v>0.79166666666666663</c:v>
                </c:pt>
              </c:numCache>
            </c:numRef>
          </c:val>
          <c:smooth val="0"/>
          <c:extLst>
            <c:ext xmlns:c16="http://schemas.microsoft.com/office/drawing/2014/chart" uri="{C3380CC4-5D6E-409C-BE32-E72D297353CC}">
              <c16:uniqueId val="{00000001-BCE6-4970-9509-0454B2262333}"/>
            </c:ext>
          </c:extLst>
        </c:ser>
        <c:dLbls>
          <c:showLegendKey val="0"/>
          <c:showVal val="0"/>
          <c:showCatName val="0"/>
          <c:showSerName val="0"/>
          <c:showPercent val="0"/>
          <c:showBubbleSize val="0"/>
        </c:dLbls>
        <c:marker val="1"/>
        <c:smooth val="0"/>
        <c:axId val="200410096"/>
        <c:axId val="200410488"/>
      </c:lineChart>
      <c:catAx>
        <c:axId val="20041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0488"/>
        <c:crosses val="autoZero"/>
        <c:auto val="1"/>
        <c:lblAlgn val="ctr"/>
        <c:lblOffset val="100"/>
        <c:noMultiLvlLbl val="0"/>
      </c:catAx>
      <c:valAx>
        <c:axId val="2004104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 Satisfied</a:t>
                </a:r>
                <a:endParaRPr lang="en-CA"/>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0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r>
              <a:rPr lang="en-US" sz="1050" b="0" i="0" baseline="0">
                <a:effectLst/>
              </a:rPr>
              <a:t>KPI 4:  Graduate Satisfaction with Learning Outcomes</a:t>
            </a:r>
            <a:endParaRPr lang="en-CA" sz="1050">
              <a:effectLst/>
            </a:endParaRPr>
          </a:p>
          <a:p>
            <a:pPr>
              <a:defRPr sz="1050">
                <a:solidFill>
                  <a:schemeClr val="accent2">
                    <a:lumMod val="50000"/>
                  </a:schemeClr>
                </a:solidFill>
              </a:defRPr>
            </a:pPr>
            <a:r>
              <a:rPr lang="en-CA" sz="1050" b="0" i="0" baseline="0">
                <a:effectLst/>
              </a:rPr>
              <a:t>Fleming Program vs. MCU</a:t>
            </a:r>
            <a:endParaRPr lang="en-CA" sz="1050">
              <a:effectLst/>
            </a:endParaRPr>
          </a:p>
        </c:rich>
      </c:tx>
      <c:layout/>
      <c:overlay val="0"/>
      <c:spPr>
        <a:noFill/>
        <a:ln>
          <a:noFill/>
        </a:ln>
        <a:effectLst/>
      </c:spPr>
      <c:txPr>
        <a:bodyPr rot="0" spcFirstLastPara="1" vertOverflow="ellipsis" vert="horz" wrap="square" anchor="ctr" anchorCtr="1"/>
        <a:lstStyle/>
        <a:p>
          <a:pPr>
            <a:defRPr sz="1050" b="0" i="0" u="none" strike="noStrike" kern="1200" spc="0" baseline="0">
              <a:solidFill>
                <a:schemeClr val="accent2">
                  <a:lumMod val="50000"/>
                </a:schemeClr>
              </a:solidFill>
              <a:latin typeface="+mn-lt"/>
              <a:ea typeface="+mn-ea"/>
              <a:cs typeface="+mn-cs"/>
            </a:defRPr>
          </a:pPr>
          <a:endParaRPr lang="en-US"/>
        </a:p>
      </c:txPr>
    </c:title>
    <c:autoTitleDeleted val="0"/>
    <c:plotArea>
      <c:layout/>
      <c:lineChart>
        <c:grouping val="standard"/>
        <c:varyColors val="0"/>
        <c:ser>
          <c:idx val="0"/>
          <c:order val="0"/>
          <c:tx>
            <c:strRef>
              <c:f>'Fleming vs. Competitor - Graphs'!$BK$12</c:f>
              <c:strCache>
                <c:ptCount val="1"/>
                <c:pt idx="0">
                  <c:v>System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'Fleming vs. Competitor - Graphs'!$BJ$13:$BJ$16</c:f>
              <c:numCache>
                <c:formatCode>General</c:formatCode>
                <c:ptCount val="4"/>
                <c:pt idx="0">
                  <c:v>2014</c:v>
                </c:pt>
                <c:pt idx="1">
                  <c:v>2015</c:v>
                </c:pt>
                <c:pt idx="2">
                  <c:v>2016</c:v>
                </c:pt>
                <c:pt idx="3">
                  <c:v>2017</c:v>
                </c:pt>
              </c:numCache>
            </c:numRef>
          </c:cat>
          <c:val>
            <c:numRef>
              <c:f>'Fleming vs. Competitor - Graphs'!$BK$13:$BK$16</c:f>
              <c:numCache>
                <c:formatCode>0.0%</c:formatCode>
                <c:ptCount val="4"/>
                <c:pt idx="0">
                  <c:v>0.77314814814814825</c:v>
                </c:pt>
                <c:pt idx="1">
                  <c:v>0.96296296296296291</c:v>
                </c:pt>
                <c:pt idx="2">
                  <c:v>1</c:v>
                </c:pt>
                <c:pt idx="3">
                  <c:v>0.92063492063492058</c:v>
                </c:pt>
              </c:numCache>
            </c:numRef>
          </c:val>
          <c:smooth val="0"/>
          <c:extLst>
            <c:ext xmlns:c16="http://schemas.microsoft.com/office/drawing/2014/chart" uri="{C3380CC4-5D6E-409C-BE32-E72D297353CC}">
              <c16:uniqueId val="{00000000-9236-4BD4-B87D-26DF0E3350F9}"/>
            </c:ext>
          </c:extLst>
        </c:ser>
        <c:ser>
          <c:idx val="1"/>
          <c:order val="1"/>
          <c:tx>
            <c:strRef>
              <c:f>'Fleming vs. Competitor - Graphs'!$BL$12</c:f>
              <c:strCache>
                <c:ptCount val="1"/>
                <c:pt idx="0">
                  <c:v>Fleming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'Fleming vs. Competitor - Graphs'!$BJ$13:$BJ$16</c:f>
              <c:numCache>
                <c:formatCode>General</c:formatCode>
                <c:ptCount val="4"/>
                <c:pt idx="0">
                  <c:v>2014</c:v>
                </c:pt>
                <c:pt idx="1">
                  <c:v>2015</c:v>
                </c:pt>
                <c:pt idx="2">
                  <c:v>2016</c:v>
                </c:pt>
                <c:pt idx="3">
                  <c:v>2017</c:v>
                </c:pt>
              </c:numCache>
            </c:numRef>
          </c:cat>
          <c:val>
            <c:numRef>
              <c:f>'Fleming vs. Competitor - Graphs'!$BL$13:$BL$16</c:f>
              <c:numCache>
                <c:formatCode>0.0%</c:formatCode>
                <c:ptCount val="4"/>
                <c:pt idx="0">
                  <c:v>0.77314814814814825</c:v>
                </c:pt>
                <c:pt idx="1">
                  <c:v>0.96296296296296291</c:v>
                </c:pt>
                <c:pt idx="2">
                  <c:v>1</c:v>
                </c:pt>
                <c:pt idx="3">
                  <c:v>0.92063492063492058</c:v>
                </c:pt>
              </c:numCache>
            </c:numRef>
          </c:val>
          <c:smooth val="0"/>
          <c:extLst>
            <c:ext xmlns:c16="http://schemas.microsoft.com/office/drawing/2014/chart" uri="{C3380CC4-5D6E-409C-BE32-E72D297353CC}">
              <c16:uniqueId val="{00000001-9236-4BD4-B87D-26DF0E3350F9}"/>
            </c:ext>
          </c:extLst>
        </c:ser>
        <c:dLbls>
          <c:showLegendKey val="0"/>
          <c:showVal val="0"/>
          <c:showCatName val="0"/>
          <c:showSerName val="0"/>
          <c:showPercent val="0"/>
          <c:showBubbleSize val="0"/>
        </c:dLbls>
        <c:marker val="1"/>
        <c:smooth val="0"/>
        <c:axId val="200412056"/>
        <c:axId val="200412448"/>
      </c:lineChart>
      <c:catAx>
        <c:axId val="20041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2448"/>
        <c:crosses val="autoZero"/>
        <c:auto val="1"/>
        <c:lblAlgn val="ctr"/>
        <c:lblOffset val="100"/>
        <c:noMultiLvlLbl val="0"/>
      </c:catAx>
      <c:valAx>
        <c:axId val="2004124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 Satisfied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412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accent2">
          <a:lumMod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E57B-8471-4DC1-BA97-DE6DBD6F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B213F159</Template>
  <TotalTime>116</TotalTime>
  <Pages>37</Pages>
  <Words>9022</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60334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Dupret</dc:creator>
  <cp:lastModifiedBy>Gayle McIntyre</cp:lastModifiedBy>
  <cp:revision>17</cp:revision>
  <cp:lastPrinted>2018-03-06T17:49:00Z</cp:lastPrinted>
  <dcterms:created xsi:type="dcterms:W3CDTF">2018-06-14T14:07:00Z</dcterms:created>
  <dcterms:modified xsi:type="dcterms:W3CDTF">2018-11-03T19:29:00Z</dcterms:modified>
</cp:coreProperties>
</file>