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D2" w:rsidRDefault="00373FD2" w:rsidP="00373FD2">
      <w:pPr>
        <w:pStyle w:val="Title"/>
        <w:rPr>
          <w:rFonts w:ascii="Arial" w:hAnsi="Arial" w:cs="Arial"/>
          <w:b/>
          <w:szCs w:val="24"/>
        </w:rPr>
      </w:pPr>
      <w:bookmarkStart w:id="0" w:name="_GoBack"/>
      <w:bookmarkEnd w:id="0"/>
      <w:r w:rsidRPr="00DC1597">
        <w:rPr>
          <w:rFonts w:ascii="Arial" w:hAnsi="Arial" w:cs="Arial"/>
          <w:b/>
          <w:szCs w:val="24"/>
        </w:rPr>
        <w:t xml:space="preserve">Curriculum Renewal: </w:t>
      </w:r>
    </w:p>
    <w:p w:rsidR="00373FD2" w:rsidRDefault="00373FD2" w:rsidP="00373FD2">
      <w:pPr>
        <w:pStyle w:val="Title"/>
        <w:rPr>
          <w:rFonts w:ascii="Arial" w:hAnsi="Arial" w:cs="Arial"/>
          <w:b/>
          <w:szCs w:val="24"/>
        </w:rPr>
      </w:pPr>
      <w:r w:rsidRPr="00DC1597">
        <w:rPr>
          <w:rFonts w:ascii="Arial" w:hAnsi="Arial" w:cs="Arial"/>
          <w:b/>
          <w:szCs w:val="24"/>
        </w:rPr>
        <w:t>Analysis and Action Plan Template</w:t>
      </w:r>
      <w:r w:rsidR="0087727A">
        <w:rPr>
          <w:rFonts w:ascii="Arial" w:hAnsi="Arial" w:cs="Arial"/>
          <w:b/>
          <w:szCs w:val="24"/>
        </w:rPr>
        <w:t xml:space="preserve"> 201</w:t>
      </w:r>
      <w:r w:rsidR="001D5863">
        <w:rPr>
          <w:rFonts w:ascii="Arial" w:hAnsi="Arial" w:cs="Arial"/>
          <w:b/>
          <w:szCs w:val="24"/>
        </w:rPr>
        <w:t>4</w:t>
      </w:r>
      <w:r w:rsidR="0087727A">
        <w:rPr>
          <w:rFonts w:ascii="Arial" w:hAnsi="Arial" w:cs="Arial"/>
          <w:b/>
          <w:szCs w:val="24"/>
        </w:rPr>
        <w:t>/1</w:t>
      </w:r>
      <w:r w:rsidR="001D5863">
        <w:rPr>
          <w:rFonts w:ascii="Arial" w:hAnsi="Arial" w:cs="Arial"/>
          <w:b/>
          <w:szCs w:val="24"/>
        </w:rPr>
        <w:t>5</w:t>
      </w:r>
    </w:p>
    <w:p w:rsidR="00373FD2" w:rsidRDefault="00373FD2" w:rsidP="00373FD2">
      <w:pPr>
        <w:pStyle w:val="Title"/>
        <w:rPr>
          <w:rFonts w:ascii="Arial" w:hAnsi="Arial" w:cs="Arial"/>
          <w:b/>
          <w:szCs w:val="24"/>
        </w:rPr>
      </w:pPr>
    </w:p>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28" w:type="dxa"/>
          <w:left w:w="28" w:type="dxa"/>
          <w:bottom w:w="28" w:type="dxa"/>
          <w:right w:w="28" w:type="dxa"/>
        </w:tblCellMar>
        <w:tblLook w:val="04A0" w:firstRow="1" w:lastRow="0" w:firstColumn="1" w:lastColumn="0" w:noHBand="0" w:noVBand="1"/>
      </w:tblPr>
      <w:tblGrid>
        <w:gridCol w:w="2576"/>
        <w:gridCol w:w="1981"/>
        <w:gridCol w:w="1982"/>
        <w:gridCol w:w="3667"/>
      </w:tblGrid>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 xml:space="preserve">Program Coordinator:  </w:t>
            </w:r>
          </w:p>
        </w:tc>
        <w:tc>
          <w:tcPr>
            <w:tcW w:w="1981" w:type="dxa"/>
            <w:shd w:val="clear" w:color="auto" w:fill="EAF1DD"/>
          </w:tcPr>
          <w:p w:rsidR="00373FD2" w:rsidRPr="00C54C7B" w:rsidRDefault="00365B58" w:rsidP="00373FD2">
            <w:pPr>
              <w:pStyle w:val="Header"/>
              <w:jc w:val="center"/>
              <w:rPr>
                <w:rFonts w:cs="Arial"/>
                <w:b/>
                <w:szCs w:val="22"/>
                <w:lang w:val="en-CA"/>
              </w:rPr>
            </w:pPr>
            <w:r>
              <w:rPr>
                <w:rFonts w:cs="Arial"/>
                <w:b/>
                <w:szCs w:val="22"/>
                <w:lang w:val="en-CA"/>
              </w:rPr>
              <w:t>Tracy Partridge</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School:</w:t>
            </w:r>
          </w:p>
        </w:tc>
        <w:tc>
          <w:tcPr>
            <w:tcW w:w="3667" w:type="dxa"/>
            <w:shd w:val="clear" w:color="auto" w:fill="EAF1DD"/>
          </w:tcPr>
          <w:p w:rsidR="00373FD2" w:rsidRPr="00C54C7B" w:rsidRDefault="00365B58" w:rsidP="00373FD2">
            <w:pPr>
              <w:pStyle w:val="Header"/>
              <w:jc w:val="center"/>
              <w:rPr>
                <w:rFonts w:cs="Arial"/>
                <w:b/>
                <w:szCs w:val="22"/>
                <w:lang w:val="en-CA"/>
              </w:rPr>
            </w:pPr>
            <w:r>
              <w:rPr>
                <w:rFonts w:cs="Arial"/>
                <w:b/>
                <w:szCs w:val="22"/>
                <w:lang w:val="en-CA"/>
              </w:rPr>
              <w:t>CD&amp;H</w:t>
            </w:r>
          </w:p>
        </w:tc>
      </w:tr>
      <w:tr w:rsidR="00373FD2" w:rsidRPr="00C54C7B" w:rsidTr="00367B3B">
        <w:trPr>
          <w:tblHeader/>
        </w:trPr>
        <w:tc>
          <w:tcPr>
            <w:tcW w:w="2576" w:type="dxa"/>
            <w:shd w:val="clear" w:color="auto" w:fill="EAF1DD"/>
          </w:tcPr>
          <w:p w:rsidR="00373FD2" w:rsidRPr="00C54C7B" w:rsidRDefault="00373FD2" w:rsidP="00373FD2">
            <w:pPr>
              <w:pStyle w:val="Header"/>
              <w:jc w:val="right"/>
              <w:rPr>
                <w:rFonts w:cs="Arial"/>
                <w:b/>
                <w:szCs w:val="22"/>
                <w:lang w:val="en-CA"/>
              </w:rPr>
            </w:pPr>
            <w:r>
              <w:rPr>
                <w:rFonts w:cs="Arial"/>
                <w:b/>
                <w:szCs w:val="22"/>
                <w:lang w:val="en-CA"/>
              </w:rPr>
              <w:t>Program Code:</w:t>
            </w:r>
          </w:p>
        </w:tc>
        <w:tc>
          <w:tcPr>
            <w:tcW w:w="1981" w:type="dxa"/>
            <w:shd w:val="clear" w:color="auto" w:fill="EAF1DD"/>
          </w:tcPr>
          <w:p w:rsidR="00373FD2" w:rsidRPr="00C54C7B" w:rsidRDefault="00365B58" w:rsidP="00373FD2">
            <w:pPr>
              <w:pStyle w:val="Header"/>
              <w:jc w:val="center"/>
              <w:rPr>
                <w:rFonts w:cs="Arial"/>
                <w:b/>
                <w:szCs w:val="22"/>
                <w:lang w:val="en-CA"/>
              </w:rPr>
            </w:pPr>
            <w:r>
              <w:rPr>
                <w:rFonts w:cs="Arial"/>
                <w:b/>
                <w:szCs w:val="22"/>
                <w:lang w:val="en-CA"/>
              </w:rPr>
              <w:t>EST</w:t>
            </w:r>
          </w:p>
        </w:tc>
        <w:tc>
          <w:tcPr>
            <w:tcW w:w="1982" w:type="dxa"/>
            <w:shd w:val="clear" w:color="auto" w:fill="EAF1DD"/>
          </w:tcPr>
          <w:p w:rsidR="00373FD2" w:rsidRPr="00C54C7B" w:rsidRDefault="00373FD2" w:rsidP="00373FD2">
            <w:pPr>
              <w:pStyle w:val="Header"/>
              <w:jc w:val="right"/>
              <w:rPr>
                <w:rFonts w:cs="Arial"/>
                <w:b/>
                <w:szCs w:val="22"/>
                <w:lang w:val="en-CA"/>
              </w:rPr>
            </w:pPr>
            <w:r w:rsidRPr="00C54C7B">
              <w:rPr>
                <w:rFonts w:cs="Arial"/>
                <w:b/>
                <w:szCs w:val="22"/>
                <w:lang w:val="en-CA"/>
              </w:rPr>
              <w:t>Date Completed:</w:t>
            </w:r>
          </w:p>
        </w:tc>
        <w:tc>
          <w:tcPr>
            <w:tcW w:w="3667" w:type="dxa"/>
            <w:shd w:val="clear" w:color="auto" w:fill="EAF1DD"/>
          </w:tcPr>
          <w:p w:rsidR="00373FD2" w:rsidRPr="00C54C7B" w:rsidRDefault="00365B58" w:rsidP="00373FD2">
            <w:pPr>
              <w:pStyle w:val="Header"/>
              <w:jc w:val="center"/>
              <w:rPr>
                <w:rFonts w:cs="Arial"/>
                <w:b/>
                <w:szCs w:val="22"/>
                <w:lang w:val="en-CA"/>
              </w:rPr>
            </w:pPr>
            <w:r>
              <w:rPr>
                <w:rFonts w:cs="Arial"/>
                <w:b/>
                <w:szCs w:val="22"/>
                <w:lang w:val="en-CA"/>
              </w:rPr>
              <w:t>November 19, 2014</w:t>
            </w:r>
          </w:p>
        </w:tc>
      </w:tr>
      <w:tr w:rsidR="00373FD2" w:rsidRPr="00C54C7B" w:rsidTr="00367B3B">
        <w:trPr>
          <w:tblHeader/>
        </w:trPr>
        <w:tc>
          <w:tcPr>
            <w:tcW w:w="2576" w:type="dxa"/>
            <w:shd w:val="clear" w:color="auto" w:fill="EAF1DD"/>
          </w:tcPr>
          <w:p w:rsidR="00373FD2" w:rsidRDefault="00373FD2" w:rsidP="00373FD2">
            <w:pPr>
              <w:pStyle w:val="Header"/>
              <w:jc w:val="right"/>
              <w:rPr>
                <w:rFonts w:cs="Arial"/>
                <w:b/>
                <w:szCs w:val="22"/>
                <w:lang w:val="en-CA"/>
              </w:rPr>
            </w:pPr>
            <w:r w:rsidRPr="00C54C7B">
              <w:rPr>
                <w:rFonts w:cs="Arial"/>
                <w:b/>
                <w:szCs w:val="22"/>
                <w:lang w:val="en-CA"/>
              </w:rPr>
              <w:t xml:space="preserve">Program Name:  </w:t>
            </w:r>
          </w:p>
        </w:tc>
        <w:tc>
          <w:tcPr>
            <w:tcW w:w="7630" w:type="dxa"/>
            <w:gridSpan w:val="3"/>
            <w:shd w:val="clear" w:color="auto" w:fill="EAF1DD"/>
          </w:tcPr>
          <w:p w:rsidR="00373FD2" w:rsidRPr="00C54C7B" w:rsidRDefault="00365B58" w:rsidP="00373FD2">
            <w:pPr>
              <w:pStyle w:val="Header"/>
              <w:jc w:val="center"/>
              <w:rPr>
                <w:rFonts w:cs="Arial"/>
                <w:b/>
                <w:szCs w:val="22"/>
                <w:lang w:val="en-CA"/>
              </w:rPr>
            </w:pPr>
            <w:r>
              <w:rPr>
                <w:rFonts w:cs="Arial"/>
                <w:b/>
                <w:szCs w:val="22"/>
                <w:lang w:val="en-CA"/>
              </w:rPr>
              <w:t>Esthetician</w:t>
            </w:r>
          </w:p>
        </w:tc>
      </w:tr>
    </w:tbl>
    <w:p w:rsidR="005A334C" w:rsidRDefault="005A334C"/>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0206"/>
      </w:tblGrid>
      <w:tr w:rsidR="00373FD2" w:rsidRPr="00356C80" w:rsidTr="00367B3B">
        <w:tc>
          <w:tcPr>
            <w:tcW w:w="10206" w:type="dxa"/>
            <w:shd w:val="clear" w:color="auto" w:fill="C0C0C0"/>
            <w:tcMar>
              <w:top w:w="113" w:type="dxa"/>
              <w:bottom w:w="113" w:type="dxa"/>
            </w:tcMar>
          </w:tcPr>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A. Analysis of Indicators</w:t>
            </w:r>
          </w:p>
          <w:p w:rsidR="009E264C" w:rsidRDefault="009E264C" w:rsidP="00373FD2">
            <w:pPr>
              <w:pStyle w:val="Title"/>
              <w:shd w:val="clear" w:color="auto" w:fill="C0C0C0"/>
              <w:jc w:val="left"/>
              <w:rPr>
                <w:rFonts w:ascii="Arial" w:hAnsi="Arial" w:cs="Arial"/>
                <w:sz w:val="20"/>
              </w:rPr>
            </w:pPr>
          </w:p>
          <w:p w:rsidR="00373FD2" w:rsidRPr="00356C80" w:rsidRDefault="00373FD2" w:rsidP="00373FD2">
            <w:pPr>
              <w:pStyle w:val="Title"/>
              <w:shd w:val="clear" w:color="auto" w:fill="C0C0C0"/>
              <w:jc w:val="left"/>
              <w:rPr>
                <w:rFonts w:ascii="Arial" w:hAnsi="Arial" w:cs="Arial"/>
                <w:b/>
                <w:sz w:val="20"/>
              </w:rPr>
            </w:pPr>
            <w:r w:rsidRPr="00356C80">
              <w:rPr>
                <w:rFonts w:ascii="Arial" w:hAnsi="Arial" w:cs="Arial"/>
                <w:b/>
                <w:sz w:val="20"/>
              </w:rPr>
              <w:t xml:space="preserve">Reflect on, and discuss, the following indicators in the context of the curriculum and program: </w:t>
            </w: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 xml:space="preserve"> </w:t>
            </w:r>
          </w:p>
        </w:tc>
      </w:tr>
      <w:tr w:rsidR="00373FD2" w:rsidRPr="00356C80" w:rsidTr="00367B3B">
        <w:tc>
          <w:tcPr>
            <w:tcW w:w="10206" w:type="dxa"/>
            <w:tcMar>
              <w:top w:w="113" w:type="dxa"/>
              <w:bottom w:w="113" w:type="dxa"/>
            </w:tcMar>
          </w:tcPr>
          <w:p w:rsidR="00373FD2" w:rsidRPr="00356C80" w:rsidRDefault="00373FD2" w:rsidP="004C2936">
            <w:pPr>
              <w:numPr>
                <w:ilvl w:val="0"/>
                <w:numId w:val="3"/>
              </w:numPr>
              <w:ind w:left="256" w:hanging="256"/>
              <w:jc w:val="both"/>
              <w:rPr>
                <w:rFonts w:cs="Arial"/>
                <w:b/>
                <w:sz w:val="20"/>
              </w:rPr>
            </w:pPr>
            <w:r w:rsidRPr="00356C80">
              <w:rPr>
                <w:rFonts w:cs="Arial"/>
                <w:b/>
                <w:sz w:val="20"/>
              </w:rPr>
              <w:t>Industry  / Sector Trends</w:t>
            </w:r>
          </w:p>
          <w:p w:rsidR="00373FD2" w:rsidRPr="00356C80" w:rsidRDefault="00373FD2" w:rsidP="00373FD2">
            <w:pPr>
              <w:jc w:val="both"/>
              <w:rPr>
                <w:rFonts w:cs="Arial"/>
                <w:b/>
                <w:sz w:val="20"/>
              </w:rPr>
            </w:pPr>
          </w:p>
          <w:p w:rsidR="00373FD2" w:rsidRDefault="00BF7A03" w:rsidP="004C2936">
            <w:pPr>
              <w:numPr>
                <w:ilvl w:val="1"/>
                <w:numId w:val="3"/>
              </w:numPr>
              <w:rPr>
                <w:rFonts w:cs="Arial"/>
                <w:sz w:val="20"/>
              </w:rPr>
            </w:pPr>
            <w:r>
              <w:rPr>
                <w:rFonts w:cs="Arial"/>
                <w:sz w:val="20"/>
              </w:rPr>
              <w:t xml:space="preserve">Identify any </w:t>
            </w:r>
            <w:r w:rsidR="001D5C52">
              <w:rPr>
                <w:rFonts w:cs="Arial"/>
                <w:sz w:val="20"/>
              </w:rPr>
              <w:t>n</w:t>
            </w:r>
            <w:r w:rsidR="00373FD2" w:rsidRPr="00356C80">
              <w:rPr>
                <w:rFonts w:cs="Arial"/>
                <w:sz w:val="20"/>
              </w:rPr>
              <w:t xml:space="preserve">ew or emergent </w:t>
            </w:r>
            <w:r w:rsidR="00373FD2" w:rsidRPr="00356C80">
              <w:rPr>
                <w:rFonts w:cs="Arial"/>
                <w:i/>
                <w:sz w:val="20"/>
              </w:rPr>
              <w:t xml:space="preserve">industry or sector </w:t>
            </w:r>
            <w:r w:rsidR="00373FD2" w:rsidRPr="00356C80">
              <w:rPr>
                <w:rFonts w:cs="Arial"/>
                <w:sz w:val="20"/>
              </w:rPr>
              <w:t xml:space="preserve">related issues and trends over the past year </w:t>
            </w:r>
            <w:r>
              <w:rPr>
                <w:rFonts w:cs="Arial"/>
                <w:sz w:val="20"/>
              </w:rPr>
              <w:t xml:space="preserve">that will </w:t>
            </w:r>
            <w:r w:rsidR="00373FD2" w:rsidRPr="00356C80">
              <w:rPr>
                <w:rFonts w:cs="Arial"/>
                <w:sz w:val="20"/>
              </w:rPr>
              <w:t xml:space="preserve">impact </w:t>
            </w:r>
            <w:r>
              <w:rPr>
                <w:rFonts w:cs="Arial"/>
                <w:sz w:val="20"/>
              </w:rPr>
              <w:t xml:space="preserve">your </w:t>
            </w:r>
            <w:r w:rsidR="00373FD2" w:rsidRPr="00356C80">
              <w:rPr>
                <w:rFonts w:cs="Arial"/>
                <w:sz w:val="20"/>
              </w:rPr>
              <w:t>program</w:t>
            </w:r>
            <w:r w:rsidR="001D5C52">
              <w:rPr>
                <w:rFonts w:cs="Arial"/>
                <w:sz w:val="20"/>
              </w:rPr>
              <w:t>?</w:t>
            </w:r>
          </w:p>
          <w:p w:rsidR="00373FD2" w:rsidRPr="00356C80" w:rsidRDefault="00373FD2" w:rsidP="00373FD2">
            <w:pPr>
              <w:rPr>
                <w:rFonts w:cs="Arial"/>
                <w:sz w:val="20"/>
              </w:rPr>
            </w:pPr>
          </w:p>
          <w:p w:rsidR="00373FD2" w:rsidRDefault="001D5C52" w:rsidP="004C2936">
            <w:pPr>
              <w:numPr>
                <w:ilvl w:val="1"/>
                <w:numId w:val="3"/>
              </w:numPr>
              <w:rPr>
                <w:rFonts w:cs="Arial"/>
                <w:sz w:val="20"/>
              </w:rPr>
            </w:pPr>
            <w:r>
              <w:rPr>
                <w:rFonts w:cs="Arial"/>
                <w:sz w:val="20"/>
              </w:rPr>
              <w:t xml:space="preserve">What are the </w:t>
            </w:r>
            <w:r w:rsidR="00373FD2" w:rsidRPr="00356C80">
              <w:rPr>
                <w:rFonts w:cs="Arial"/>
                <w:sz w:val="20"/>
              </w:rPr>
              <w:t xml:space="preserve">Advisory Committee recommendations from the past year that will affect the positioning, nature, or scope of </w:t>
            </w:r>
            <w:r w:rsidR="00BF7A03">
              <w:rPr>
                <w:rFonts w:cs="Arial"/>
                <w:sz w:val="20"/>
              </w:rPr>
              <w:t xml:space="preserve">your </w:t>
            </w:r>
            <w:r w:rsidR="00373FD2" w:rsidRPr="00356C80">
              <w:rPr>
                <w:rFonts w:cs="Arial"/>
                <w:sz w:val="20"/>
              </w:rPr>
              <w:t>program</w:t>
            </w:r>
            <w:r>
              <w:rPr>
                <w:rFonts w:cs="Arial"/>
                <w:sz w:val="20"/>
              </w:rPr>
              <w:t>?</w:t>
            </w:r>
          </w:p>
          <w:p w:rsidR="00373FD2" w:rsidRDefault="00373FD2" w:rsidP="00373FD2">
            <w:pPr>
              <w:pStyle w:val="ListParagraph"/>
              <w:ind w:left="0"/>
              <w:rPr>
                <w:rFonts w:cs="Arial"/>
                <w:sz w:val="20"/>
              </w:rPr>
            </w:pPr>
          </w:p>
          <w:p w:rsidR="00373FD2" w:rsidRDefault="001D5C52" w:rsidP="004C2936">
            <w:pPr>
              <w:numPr>
                <w:ilvl w:val="1"/>
                <w:numId w:val="3"/>
              </w:numPr>
              <w:rPr>
                <w:rFonts w:cs="Arial"/>
                <w:sz w:val="20"/>
              </w:rPr>
            </w:pPr>
            <w:r>
              <w:rPr>
                <w:rFonts w:cs="Arial"/>
                <w:sz w:val="20"/>
              </w:rPr>
              <w:t>What i</w:t>
            </w:r>
            <w:r w:rsidR="00373FD2" w:rsidRPr="00902FB1">
              <w:rPr>
                <w:rFonts w:cs="Arial"/>
                <w:sz w:val="20"/>
              </w:rPr>
              <w:t xml:space="preserve">nformation / observations </w:t>
            </w:r>
            <w:r>
              <w:rPr>
                <w:rFonts w:cs="Arial"/>
                <w:sz w:val="20"/>
              </w:rPr>
              <w:t>ha</w:t>
            </w:r>
            <w:r w:rsidR="000673C8">
              <w:rPr>
                <w:rFonts w:cs="Arial"/>
                <w:sz w:val="20"/>
              </w:rPr>
              <w:t>ve</w:t>
            </w:r>
            <w:r>
              <w:rPr>
                <w:rFonts w:cs="Arial"/>
                <w:sz w:val="20"/>
              </w:rPr>
              <w:t xml:space="preserve"> been </w:t>
            </w:r>
            <w:r w:rsidR="00373FD2" w:rsidRPr="00902FB1">
              <w:rPr>
                <w:rFonts w:cs="Arial"/>
                <w:sz w:val="20"/>
              </w:rPr>
              <w:t xml:space="preserve">generated via faculty and staff professional development, engagement in </w:t>
            </w:r>
            <w:proofErr w:type="spellStart"/>
            <w:r w:rsidR="00373FD2" w:rsidRPr="00902FB1">
              <w:rPr>
                <w:rFonts w:cs="Arial"/>
                <w:sz w:val="20"/>
              </w:rPr>
              <w:t>sectoral</w:t>
            </w:r>
            <w:proofErr w:type="spellEnd"/>
            <w:r w:rsidR="00373FD2" w:rsidRPr="00902FB1">
              <w:rPr>
                <w:rFonts w:cs="Arial"/>
                <w:sz w:val="20"/>
              </w:rPr>
              <w:t xml:space="preserve"> and profession associations, </w:t>
            </w:r>
            <w:r w:rsidR="00BF7A03">
              <w:rPr>
                <w:rFonts w:cs="Arial"/>
                <w:sz w:val="20"/>
              </w:rPr>
              <w:t xml:space="preserve">or </w:t>
            </w:r>
            <w:r w:rsidR="00373FD2" w:rsidRPr="00902FB1">
              <w:rPr>
                <w:rFonts w:cs="Arial"/>
                <w:sz w:val="20"/>
              </w:rPr>
              <w:t>involvement in community and employer networks connected to the field</w:t>
            </w:r>
            <w:r>
              <w:rPr>
                <w:rFonts w:cs="Arial"/>
                <w:sz w:val="20"/>
              </w:rPr>
              <w:t>?</w:t>
            </w:r>
          </w:p>
          <w:p w:rsidR="00373FD2" w:rsidRDefault="00373FD2" w:rsidP="00373FD2">
            <w:pPr>
              <w:rPr>
                <w:rFonts w:cs="Arial"/>
                <w:sz w:val="20"/>
              </w:rPr>
            </w:pPr>
          </w:p>
          <w:p w:rsidR="00373FD2" w:rsidRPr="00356C80" w:rsidRDefault="00373FD2" w:rsidP="005C63D5">
            <w:pPr>
              <w:ind w:left="720"/>
              <w:rPr>
                <w:rFonts w:cs="Arial"/>
                <w:sz w:val="20"/>
              </w:rPr>
            </w:pPr>
          </w:p>
        </w:tc>
      </w:tr>
      <w:tr w:rsidR="00373FD2" w:rsidRPr="00356C80" w:rsidTr="00367B3B">
        <w:tc>
          <w:tcPr>
            <w:tcW w:w="10206" w:type="dxa"/>
            <w:tcMar>
              <w:top w:w="113" w:type="dxa"/>
              <w:bottom w:w="113" w:type="dxa"/>
            </w:tcMar>
          </w:tcPr>
          <w:p w:rsidR="00373FD2" w:rsidRPr="00356C80" w:rsidRDefault="00373FD2" w:rsidP="00373FD2">
            <w:pPr>
              <w:tabs>
                <w:tab w:val="left" w:pos="252"/>
                <w:tab w:val="left" w:pos="972"/>
              </w:tabs>
              <w:ind w:left="252" w:hanging="180"/>
              <w:rPr>
                <w:rFonts w:cs="Arial"/>
                <w:b/>
                <w:sz w:val="20"/>
              </w:rPr>
            </w:pPr>
            <w:r w:rsidRPr="00356C80">
              <w:rPr>
                <w:rFonts w:cs="Arial"/>
                <w:b/>
                <w:sz w:val="20"/>
              </w:rPr>
              <w:t>2. Curriculum Development</w:t>
            </w:r>
          </w:p>
          <w:p w:rsidR="00373FD2" w:rsidRPr="00356C80" w:rsidRDefault="00373FD2" w:rsidP="00373FD2">
            <w:pPr>
              <w:tabs>
                <w:tab w:val="left" w:pos="252"/>
                <w:tab w:val="left" w:pos="972"/>
              </w:tabs>
              <w:ind w:left="252" w:hanging="180"/>
              <w:rPr>
                <w:rFonts w:cs="Arial"/>
                <w:b/>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1D5C52" w:rsidRPr="001D5C52" w:rsidRDefault="001D5C52" w:rsidP="004C2936">
            <w:pPr>
              <w:pStyle w:val="ListParagraph"/>
              <w:numPr>
                <w:ilvl w:val="0"/>
                <w:numId w:val="4"/>
              </w:numPr>
              <w:tabs>
                <w:tab w:val="left" w:pos="681"/>
                <w:tab w:val="left" w:pos="972"/>
              </w:tabs>
              <w:rPr>
                <w:rFonts w:cs="Arial"/>
                <w:vanish/>
                <w:sz w:val="20"/>
              </w:rPr>
            </w:pPr>
          </w:p>
          <w:p w:rsidR="00373FD2" w:rsidRPr="00367B3B" w:rsidRDefault="002247EA" w:rsidP="004C2936">
            <w:pPr>
              <w:numPr>
                <w:ilvl w:val="1"/>
                <w:numId w:val="4"/>
              </w:numPr>
              <w:tabs>
                <w:tab w:val="left" w:pos="681"/>
                <w:tab w:val="left" w:pos="972"/>
              </w:tabs>
              <w:rPr>
                <w:rFonts w:cs="Arial"/>
                <w:sz w:val="20"/>
              </w:rPr>
            </w:pPr>
            <w:r>
              <w:rPr>
                <w:rFonts w:cs="Arial"/>
                <w:sz w:val="20"/>
              </w:rPr>
              <w:t xml:space="preserve"> </w:t>
            </w:r>
            <w:r w:rsidR="001D5863">
              <w:rPr>
                <w:rFonts w:cs="Arial"/>
                <w:sz w:val="20"/>
              </w:rPr>
              <w:t xml:space="preserve">Identify </w:t>
            </w:r>
            <w:r w:rsidR="001D5C52">
              <w:rPr>
                <w:rFonts w:cs="Arial"/>
                <w:sz w:val="20"/>
              </w:rPr>
              <w:t>any c</w:t>
            </w:r>
            <w:r w:rsidR="00373FD2" w:rsidRPr="00356C80">
              <w:rPr>
                <w:rFonts w:cs="Arial"/>
                <w:sz w:val="20"/>
              </w:rPr>
              <w:t>urriculum changes in the last year such as changes in course content</w:t>
            </w:r>
            <w:r w:rsidR="00373FD2">
              <w:rPr>
                <w:rFonts w:cs="Arial"/>
                <w:sz w:val="20"/>
              </w:rPr>
              <w:t xml:space="preserve"> and course materials</w:t>
            </w:r>
            <w:r w:rsidR="00373FD2" w:rsidRPr="00356C80">
              <w:rPr>
                <w:rFonts w:cs="Arial"/>
                <w:sz w:val="20"/>
              </w:rPr>
              <w:t xml:space="preserve">, course / program outcomes, </w:t>
            </w:r>
            <w:r w:rsidR="00373FD2">
              <w:rPr>
                <w:rFonts w:cs="Arial"/>
                <w:sz w:val="20"/>
              </w:rPr>
              <w:t xml:space="preserve">innovative </w:t>
            </w:r>
            <w:r w:rsidR="00373FD2" w:rsidRPr="00356C80">
              <w:rPr>
                <w:rFonts w:cs="Arial"/>
                <w:sz w:val="20"/>
              </w:rPr>
              <w:t xml:space="preserve">delivery </w:t>
            </w:r>
            <w:r w:rsidR="00373FD2">
              <w:rPr>
                <w:rFonts w:cs="Arial"/>
                <w:sz w:val="20"/>
              </w:rPr>
              <w:t xml:space="preserve">approaches, </w:t>
            </w:r>
            <w:r w:rsidR="001D5863">
              <w:rPr>
                <w:rFonts w:cs="Arial"/>
                <w:sz w:val="20"/>
              </w:rPr>
              <w:t xml:space="preserve">and/or </w:t>
            </w:r>
            <w:r w:rsidR="00373FD2">
              <w:rPr>
                <w:rFonts w:cs="Arial"/>
                <w:sz w:val="20"/>
              </w:rPr>
              <w:t>assessment practices</w:t>
            </w:r>
            <w:r w:rsidR="00BF7A03">
              <w:rPr>
                <w:rFonts w:cs="Arial"/>
                <w:sz w:val="20"/>
              </w:rPr>
              <w:t xml:space="preserve">.  </w:t>
            </w:r>
            <w:r w:rsidR="001D5863">
              <w:rPr>
                <w:rFonts w:cs="Arial"/>
                <w:sz w:val="20"/>
              </w:rPr>
              <w:t xml:space="preserve">  </w:t>
            </w:r>
          </w:p>
          <w:p w:rsidR="00EF15D9" w:rsidRPr="00367B3B" w:rsidRDefault="00EF15D9" w:rsidP="00373FD2">
            <w:pPr>
              <w:tabs>
                <w:tab w:val="left" w:pos="681"/>
                <w:tab w:val="left" w:pos="972"/>
              </w:tabs>
              <w:ind w:left="681" w:hanging="609"/>
              <w:rPr>
                <w:rFonts w:cs="Arial"/>
                <w:sz w:val="20"/>
              </w:rPr>
            </w:pPr>
          </w:p>
          <w:p w:rsidR="00EF15D9" w:rsidRDefault="001D5C52" w:rsidP="004C2936">
            <w:pPr>
              <w:numPr>
                <w:ilvl w:val="1"/>
                <w:numId w:val="4"/>
              </w:numPr>
              <w:tabs>
                <w:tab w:val="left" w:pos="681"/>
                <w:tab w:val="left" w:pos="972"/>
              </w:tabs>
              <w:rPr>
                <w:rFonts w:cs="Arial"/>
                <w:sz w:val="20"/>
              </w:rPr>
            </w:pPr>
            <w:r w:rsidRPr="00367B3B">
              <w:rPr>
                <w:rFonts w:cs="Arial"/>
                <w:sz w:val="20"/>
              </w:rPr>
              <w:t xml:space="preserve"> Does the current curriculum </w:t>
            </w:r>
            <w:r w:rsidR="00EF15D9" w:rsidRPr="00367B3B">
              <w:rPr>
                <w:rFonts w:cs="Arial"/>
                <w:sz w:val="20"/>
              </w:rPr>
              <w:t>align with the college’s e-learning strategy</w:t>
            </w:r>
            <w:r w:rsidR="000673C8">
              <w:rPr>
                <w:rFonts w:cs="Arial"/>
                <w:sz w:val="20"/>
              </w:rPr>
              <w:t xml:space="preserve"> which strives to have all Fleming graduates experience </w:t>
            </w:r>
            <w:r w:rsidR="009E264C">
              <w:rPr>
                <w:rFonts w:cs="Arial"/>
                <w:sz w:val="20"/>
              </w:rPr>
              <w:t xml:space="preserve">technology enhanced </w:t>
            </w:r>
            <w:r w:rsidR="000673C8">
              <w:rPr>
                <w:rFonts w:cs="Arial"/>
                <w:sz w:val="20"/>
              </w:rPr>
              <w:t>learning in each semester of their program</w:t>
            </w:r>
            <w:r w:rsidR="00F12BDC">
              <w:rPr>
                <w:rFonts w:cs="Arial"/>
                <w:sz w:val="20"/>
              </w:rPr>
              <w:t xml:space="preserve">? </w:t>
            </w:r>
            <w:r w:rsidR="009E264C">
              <w:rPr>
                <w:rFonts w:cs="Arial"/>
                <w:sz w:val="20"/>
              </w:rPr>
              <w:t>Identify courses where possible.</w:t>
            </w:r>
          </w:p>
          <w:p w:rsidR="002247EA" w:rsidRDefault="002247EA" w:rsidP="005C63D5">
            <w:pPr>
              <w:pStyle w:val="ListParagraph"/>
              <w:rPr>
                <w:rFonts w:cs="Arial"/>
                <w:sz w:val="20"/>
              </w:rPr>
            </w:pPr>
          </w:p>
          <w:p w:rsidR="00F12BDC" w:rsidRPr="00F12BDC" w:rsidRDefault="00F12BDC" w:rsidP="00592674">
            <w:pPr>
              <w:numPr>
                <w:ilvl w:val="1"/>
                <w:numId w:val="4"/>
              </w:numPr>
              <w:tabs>
                <w:tab w:val="left" w:pos="681"/>
                <w:tab w:val="left" w:pos="972"/>
              </w:tabs>
              <w:rPr>
                <w:rFonts w:cs="Arial"/>
                <w:sz w:val="20"/>
              </w:rPr>
            </w:pPr>
            <w:r w:rsidRPr="00F12BDC">
              <w:rPr>
                <w:rFonts w:cs="Arial"/>
                <w:sz w:val="20"/>
              </w:rPr>
              <w:t xml:space="preserve"> </w:t>
            </w:r>
            <w:r w:rsidR="007E10F0" w:rsidRPr="00F12BDC">
              <w:rPr>
                <w:rFonts w:cs="Arial"/>
                <w:sz w:val="20"/>
              </w:rPr>
              <w:t xml:space="preserve">Does the current curriculum align with the College’s Strategic </w:t>
            </w:r>
            <w:r w:rsidRPr="00F12BDC">
              <w:rPr>
                <w:rFonts w:cs="Arial"/>
                <w:sz w:val="20"/>
              </w:rPr>
              <w:t>Plan to</w:t>
            </w:r>
            <w:r w:rsidR="007E10F0" w:rsidRPr="00F12BDC">
              <w:rPr>
                <w:rFonts w:cs="Arial"/>
                <w:i/>
                <w:iCs/>
                <w:sz w:val="20"/>
              </w:rPr>
              <w:t xml:space="preserve"> “infuse sustainability across the curriculum and across the student experience so that graduates understand and address sustainability </w:t>
            </w:r>
            <w:proofErr w:type="gramStart"/>
            <w:r w:rsidR="007E10F0" w:rsidRPr="00F12BDC">
              <w:rPr>
                <w:rFonts w:cs="Arial"/>
                <w:i/>
                <w:iCs/>
                <w:sz w:val="20"/>
              </w:rPr>
              <w:t>issues.</w:t>
            </w:r>
            <w:proofErr w:type="gramEnd"/>
            <w:r w:rsidR="007E10F0" w:rsidRPr="00F12BDC">
              <w:rPr>
                <w:rFonts w:cs="Arial"/>
                <w:i/>
                <w:iCs/>
                <w:sz w:val="20"/>
              </w:rPr>
              <w:t>” (Goal 3.3)</w:t>
            </w:r>
            <w:r w:rsidRPr="00F12BDC">
              <w:rPr>
                <w:rFonts w:cs="Arial"/>
                <w:i/>
                <w:iCs/>
                <w:sz w:val="20"/>
              </w:rPr>
              <w:t xml:space="preserve">  </w:t>
            </w:r>
            <w:r w:rsidRPr="00F12BDC">
              <w:rPr>
                <w:rFonts w:cs="Arial"/>
                <w:iCs/>
                <w:sz w:val="20"/>
              </w:rPr>
              <w:t>Please identify which courses/experiences in the students’ program that sustainability issues are addressed.</w:t>
            </w:r>
          </w:p>
          <w:p w:rsidR="00373FD2" w:rsidRPr="00367B3B"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sidRPr="00367B3B">
              <w:rPr>
                <w:rFonts w:cs="Arial"/>
                <w:sz w:val="20"/>
              </w:rPr>
              <w:t xml:space="preserve"> </w:t>
            </w:r>
            <w:r w:rsidR="00BF7A03">
              <w:rPr>
                <w:rFonts w:cs="Arial"/>
                <w:sz w:val="20"/>
              </w:rPr>
              <w:t xml:space="preserve">Identify </w:t>
            </w:r>
            <w:r w:rsidRPr="00367B3B">
              <w:rPr>
                <w:rFonts w:cs="Arial"/>
                <w:sz w:val="20"/>
              </w:rPr>
              <w:t>any r</w:t>
            </w:r>
            <w:r w:rsidR="00373FD2" w:rsidRPr="00367B3B">
              <w:rPr>
                <w:rFonts w:cs="Arial"/>
                <w:sz w:val="20"/>
              </w:rPr>
              <w:t>ecent or anticipated initiatives that</w:t>
            </w:r>
            <w:r w:rsidR="00373FD2" w:rsidRPr="00356C80">
              <w:rPr>
                <w:rFonts w:cs="Arial"/>
                <w:sz w:val="20"/>
              </w:rPr>
              <w:t xml:space="preserve"> promote student pathways </w:t>
            </w:r>
            <w:r w:rsidR="00BF7A03">
              <w:rPr>
                <w:rFonts w:cs="Arial"/>
                <w:sz w:val="20"/>
              </w:rPr>
              <w:t>i</w:t>
            </w:r>
            <w:r w:rsidR="00373FD2" w:rsidRPr="00356C80">
              <w:rPr>
                <w:rFonts w:cs="Arial"/>
                <w:sz w:val="20"/>
              </w:rPr>
              <w:t xml:space="preserve">ncluding </w:t>
            </w:r>
            <w:r w:rsidR="00373FD2">
              <w:rPr>
                <w:rFonts w:cs="Arial"/>
                <w:sz w:val="20"/>
              </w:rPr>
              <w:t xml:space="preserve">partnerships with </w:t>
            </w:r>
            <w:r w:rsidR="00373FD2" w:rsidRPr="00356C80">
              <w:rPr>
                <w:rFonts w:cs="Arial"/>
                <w:sz w:val="20"/>
              </w:rPr>
              <w:t>high school</w:t>
            </w:r>
            <w:r w:rsidR="00373FD2">
              <w:rPr>
                <w:rFonts w:cs="Arial"/>
                <w:sz w:val="20"/>
              </w:rPr>
              <w:t>s</w:t>
            </w:r>
            <w:r w:rsidR="00373FD2" w:rsidRPr="00356C80">
              <w:rPr>
                <w:rFonts w:cs="Arial"/>
                <w:sz w:val="20"/>
              </w:rPr>
              <w:t xml:space="preserve">, program laddering, </w:t>
            </w:r>
            <w:r w:rsidR="00BF7A03">
              <w:rPr>
                <w:rFonts w:cs="Arial"/>
                <w:sz w:val="20"/>
              </w:rPr>
              <w:t>u</w:t>
            </w:r>
            <w:r w:rsidR="00373FD2" w:rsidRPr="00356C80">
              <w:rPr>
                <w:rFonts w:cs="Arial"/>
                <w:sz w:val="20"/>
              </w:rPr>
              <w:t xml:space="preserve">niversity transfer / </w:t>
            </w:r>
            <w:r w:rsidR="00373FD2">
              <w:rPr>
                <w:rFonts w:cs="Arial"/>
                <w:sz w:val="20"/>
              </w:rPr>
              <w:t xml:space="preserve">articulations, </w:t>
            </w:r>
            <w:r w:rsidR="00BF7A03">
              <w:rPr>
                <w:rFonts w:cs="Arial"/>
                <w:sz w:val="20"/>
              </w:rPr>
              <w:t xml:space="preserve">or </w:t>
            </w:r>
            <w:r w:rsidR="00373FD2">
              <w:rPr>
                <w:rFonts w:cs="Arial"/>
                <w:sz w:val="20"/>
              </w:rPr>
              <w:t>continuing education?</w:t>
            </w:r>
          </w:p>
          <w:p w:rsidR="00373FD2" w:rsidRPr="00356C80" w:rsidRDefault="00373FD2" w:rsidP="00373FD2">
            <w:pPr>
              <w:tabs>
                <w:tab w:val="left" w:pos="432"/>
                <w:tab w:val="left" w:pos="972"/>
              </w:tabs>
              <w:ind w:left="432" w:hanging="360"/>
              <w:rPr>
                <w:rFonts w:cs="Arial"/>
                <w:sz w:val="20"/>
              </w:rPr>
            </w:pPr>
          </w:p>
          <w:p w:rsidR="00373FD2" w:rsidRDefault="001D5C52" w:rsidP="004C2936">
            <w:pPr>
              <w:numPr>
                <w:ilvl w:val="1"/>
                <w:numId w:val="4"/>
              </w:numPr>
              <w:tabs>
                <w:tab w:val="left" w:pos="681"/>
                <w:tab w:val="left" w:pos="972"/>
              </w:tabs>
              <w:rPr>
                <w:rFonts w:cs="Arial"/>
                <w:sz w:val="20"/>
              </w:rPr>
            </w:pPr>
            <w:r>
              <w:rPr>
                <w:rFonts w:cs="Arial"/>
                <w:sz w:val="20"/>
              </w:rPr>
              <w:t xml:space="preserve"> </w:t>
            </w:r>
            <w:r w:rsidR="00BF7A03">
              <w:rPr>
                <w:rFonts w:cs="Arial"/>
                <w:sz w:val="20"/>
              </w:rPr>
              <w:t xml:space="preserve">Identify </w:t>
            </w:r>
            <w:r>
              <w:rPr>
                <w:rFonts w:cs="Arial"/>
                <w:sz w:val="20"/>
              </w:rPr>
              <w:t>any n</w:t>
            </w:r>
            <w:r w:rsidR="00373FD2" w:rsidRPr="00356C80">
              <w:rPr>
                <w:rFonts w:cs="Arial"/>
                <w:sz w:val="20"/>
              </w:rPr>
              <w:t>ew competitor programs and/or re-positioning of existing programs</w:t>
            </w:r>
            <w:r>
              <w:rPr>
                <w:rFonts w:cs="Arial"/>
                <w:sz w:val="20"/>
              </w:rPr>
              <w:t>?</w:t>
            </w:r>
          </w:p>
          <w:p w:rsidR="00373FD2" w:rsidRPr="00356C80" w:rsidRDefault="00373FD2" w:rsidP="00373FD2">
            <w:pPr>
              <w:tabs>
                <w:tab w:val="left" w:pos="252"/>
                <w:tab w:val="left" w:pos="972"/>
              </w:tabs>
              <w:ind w:left="72"/>
              <w:rPr>
                <w:rFonts w:cs="Arial"/>
                <w:sz w:val="20"/>
              </w:rPr>
            </w:pPr>
          </w:p>
          <w:p w:rsidR="001D5C52" w:rsidRPr="00F12BDC" w:rsidRDefault="001D5C52" w:rsidP="00F433C0">
            <w:pPr>
              <w:numPr>
                <w:ilvl w:val="1"/>
                <w:numId w:val="4"/>
              </w:numPr>
              <w:tabs>
                <w:tab w:val="left" w:pos="681"/>
                <w:tab w:val="left" w:pos="972"/>
              </w:tabs>
              <w:rPr>
                <w:rFonts w:cs="Arial"/>
                <w:sz w:val="20"/>
              </w:rPr>
            </w:pPr>
            <w:r w:rsidRPr="00F12BDC">
              <w:rPr>
                <w:rFonts w:cs="Arial"/>
                <w:sz w:val="20"/>
              </w:rPr>
              <w:t xml:space="preserve"> </w:t>
            </w:r>
            <w:r w:rsidR="00BF7A03">
              <w:rPr>
                <w:rFonts w:cs="Arial"/>
                <w:sz w:val="20"/>
              </w:rPr>
              <w:t xml:space="preserve">Identify if there are </w:t>
            </w:r>
            <w:r w:rsidRPr="00F12BDC">
              <w:rPr>
                <w:rFonts w:cs="Arial"/>
                <w:sz w:val="20"/>
              </w:rPr>
              <w:t>any n</w:t>
            </w:r>
            <w:r w:rsidR="00373FD2" w:rsidRPr="00F12BDC">
              <w:rPr>
                <w:rFonts w:cs="Arial"/>
                <w:sz w:val="20"/>
              </w:rPr>
              <w:t>ew or changing provincial standards, standards for accreditation, credentials, and / or industry or sector certifications over the past year</w:t>
            </w:r>
            <w:r w:rsidRPr="00F12BDC">
              <w:rPr>
                <w:rFonts w:cs="Arial"/>
                <w:sz w:val="20"/>
              </w:rPr>
              <w:t>?</w:t>
            </w:r>
            <w:r w:rsidR="00373FD2" w:rsidRPr="00F12BDC">
              <w:rPr>
                <w:rFonts w:cs="Arial"/>
                <w:sz w:val="20"/>
              </w:rPr>
              <w:t xml:space="preserve"> </w:t>
            </w:r>
          </w:p>
          <w:p w:rsidR="000673C8" w:rsidRDefault="000673C8" w:rsidP="000673C8">
            <w:pPr>
              <w:pStyle w:val="ListParagraph"/>
              <w:rPr>
                <w:rFonts w:cs="Arial"/>
                <w:sz w:val="20"/>
              </w:rPr>
            </w:pPr>
          </w:p>
          <w:p w:rsidR="000673C8" w:rsidRPr="001D5C52" w:rsidRDefault="000673C8" w:rsidP="000673C8">
            <w:pPr>
              <w:tabs>
                <w:tab w:val="left" w:pos="681"/>
                <w:tab w:val="left" w:pos="972"/>
              </w:tabs>
              <w:ind w:left="720"/>
              <w:rPr>
                <w:rFonts w:cs="Arial"/>
                <w:sz w:val="20"/>
              </w:rPr>
            </w:pPr>
          </w:p>
          <w:p w:rsidR="00373FD2" w:rsidRPr="00356C80" w:rsidRDefault="00373FD2" w:rsidP="00EF15D9">
            <w:pPr>
              <w:pStyle w:val="Title"/>
              <w:tabs>
                <w:tab w:val="left" w:pos="432"/>
                <w:tab w:val="left" w:pos="972"/>
              </w:tabs>
              <w:ind w:left="432" w:hanging="360"/>
              <w:jc w:val="left"/>
              <w:rPr>
                <w:rFonts w:ascii="Arial" w:hAnsi="Arial" w:cs="Arial"/>
                <w:b/>
                <w:sz w:val="20"/>
              </w:rPr>
            </w:pPr>
          </w:p>
        </w:tc>
      </w:tr>
      <w:tr w:rsidR="001D5C52" w:rsidRPr="00356C80" w:rsidTr="00367B3B">
        <w:tc>
          <w:tcPr>
            <w:tcW w:w="10206" w:type="dxa"/>
            <w:tcMar>
              <w:top w:w="113" w:type="dxa"/>
              <w:bottom w:w="113" w:type="dxa"/>
            </w:tcMar>
          </w:tcPr>
          <w:p w:rsidR="001D5C52" w:rsidRDefault="001D5C52" w:rsidP="001D5C52">
            <w:pPr>
              <w:tabs>
                <w:tab w:val="left" w:pos="252"/>
                <w:tab w:val="left" w:pos="972"/>
              </w:tabs>
              <w:ind w:left="252" w:hanging="180"/>
              <w:rPr>
                <w:rFonts w:cs="Arial"/>
                <w:b/>
                <w:sz w:val="20"/>
              </w:rPr>
            </w:pPr>
            <w:r>
              <w:rPr>
                <w:rFonts w:cs="Arial"/>
                <w:b/>
                <w:sz w:val="20"/>
              </w:rPr>
              <w:t>3</w:t>
            </w:r>
            <w:r w:rsidRPr="00356C80">
              <w:rPr>
                <w:rFonts w:cs="Arial"/>
                <w:b/>
                <w:sz w:val="20"/>
              </w:rPr>
              <w:t xml:space="preserve">. </w:t>
            </w:r>
            <w:r>
              <w:rPr>
                <w:rFonts w:cs="Arial"/>
                <w:b/>
                <w:sz w:val="20"/>
              </w:rPr>
              <w:t>Applied Learning</w:t>
            </w:r>
          </w:p>
          <w:p w:rsidR="001D5C52" w:rsidRDefault="001D5C52" w:rsidP="001D5C52">
            <w:pPr>
              <w:tabs>
                <w:tab w:val="left" w:pos="252"/>
                <w:tab w:val="left" w:pos="972"/>
              </w:tabs>
              <w:ind w:left="252" w:hanging="180"/>
              <w:rPr>
                <w:rFonts w:cs="Arial"/>
                <w:b/>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3D338F" w:rsidRPr="003D338F" w:rsidRDefault="003D338F" w:rsidP="004C2936">
            <w:pPr>
              <w:pStyle w:val="ListParagraph"/>
              <w:numPr>
                <w:ilvl w:val="0"/>
                <w:numId w:val="5"/>
              </w:numPr>
              <w:tabs>
                <w:tab w:val="left" w:pos="252"/>
                <w:tab w:val="left" w:pos="972"/>
              </w:tabs>
              <w:rPr>
                <w:rFonts w:cs="Arial"/>
                <w:vanish/>
                <w:sz w:val="20"/>
              </w:rPr>
            </w:pPr>
          </w:p>
          <w:p w:rsidR="001D5C52" w:rsidRDefault="000673C8" w:rsidP="004C2936">
            <w:pPr>
              <w:numPr>
                <w:ilvl w:val="1"/>
                <w:numId w:val="5"/>
              </w:numPr>
              <w:tabs>
                <w:tab w:val="left" w:pos="252"/>
                <w:tab w:val="left" w:pos="681"/>
              </w:tabs>
              <w:rPr>
                <w:rFonts w:cs="Arial"/>
                <w:sz w:val="20"/>
              </w:rPr>
            </w:pPr>
            <w:r>
              <w:rPr>
                <w:rFonts w:cs="Arial"/>
                <w:sz w:val="20"/>
              </w:rPr>
              <w:t>D</w:t>
            </w:r>
            <w:r w:rsidR="001D5C52" w:rsidRPr="001D5C52">
              <w:rPr>
                <w:rFonts w:cs="Arial"/>
                <w:sz w:val="20"/>
              </w:rPr>
              <w:t xml:space="preserve">oes the current program contain a discrete Applied Learning opportunity for students? If yes, which category </w:t>
            </w:r>
            <w:r w:rsidR="003D338F">
              <w:rPr>
                <w:rFonts w:cs="Arial"/>
                <w:sz w:val="20"/>
              </w:rPr>
              <w:t xml:space="preserve">of Applied Learning is fulfilled? </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Field Work (Indirect Supervision)</w:t>
            </w:r>
          </w:p>
          <w:p w:rsidR="003D338F" w:rsidRDefault="006A1C13" w:rsidP="006A1C13">
            <w:pPr>
              <w:tabs>
                <w:tab w:val="left" w:pos="398"/>
                <w:tab w:val="left" w:pos="681"/>
              </w:tabs>
              <w:ind w:left="1224"/>
              <w:rPr>
                <w:rFonts w:cs="Arial"/>
                <w:sz w:val="20"/>
              </w:rPr>
            </w:pPr>
            <w:r>
              <w:rPr>
                <w:rFonts w:cs="Arial"/>
                <w:sz w:val="20"/>
              </w:rPr>
              <w:t>_</w:t>
            </w:r>
            <w:r w:rsidR="00365B58">
              <w:rPr>
                <w:rFonts w:cs="Arial"/>
                <w:sz w:val="20"/>
              </w:rPr>
              <w:t>X</w:t>
            </w:r>
            <w:r>
              <w:rPr>
                <w:rFonts w:cs="Arial"/>
                <w:sz w:val="20"/>
              </w:rPr>
              <w:t xml:space="preserve">__ </w:t>
            </w:r>
            <w:r w:rsidR="003D338F">
              <w:rPr>
                <w:rFonts w:cs="Arial"/>
                <w:sz w:val="20"/>
              </w:rPr>
              <w:t>Field Work (Direct Supervision)</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Co-op</w:t>
            </w:r>
          </w:p>
          <w:p w:rsidR="003D338F" w:rsidRDefault="006A1C13" w:rsidP="006A1C13">
            <w:pPr>
              <w:tabs>
                <w:tab w:val="left" w:pos="398"/>
                <w:tab w:val="left" w:pos="681"/>
              </w:tabs>
              <w:ind w:left="1224"/>
              <w:rPr>
                <w:rFonts w:cs="Arial"/>
                <w:sz w:val="20"/>
              </w:rPr>
            </w:pPr>
            <w:r>
              <w:rPr>
                <w:rFonts w:cs="Arial"/>
                <w:sz w:val="20"/>
              </w:rPr>
              <w:t xml:space="preserve">___ </w:t>
            </w:r>
            <w:r w:rsidR="003D338F">
              <w:rPr>
                <w:rFonts w:cs="Arial"/>
                <w:sz w:val="20"/>
              </w:rPr>
              <w:t>Applied Project / Applied Research Project</w:t>
            </w:r>
          </w:p>
          <w:p w:rsidR="003D338F" w:rsidRDefault="003D338F" w:rsidP="003D338F">
            <w:pPr>
              <w:tabs>
                <w:tab w:val="left" w:pos="252"/>
                <w:tab w:val="left" w:pos="681"/>
              </w:tabs>
              <w:ind w:left="792"/>
              <w:rPr>
                <w:rFonts w:cs="Arial"/>
                <w:sz w:val="20"/>
              </w:rPr>
            </w:pPr>
          </w:p>
          <w:p w:rsidR="003D338F" w:rsidRDefault="003D338F" w:rsidP="005C63D5">
            <w:pPr>
              <w:tabs>
                <w:tab w:val="left" w:pos="252"/>
                <w:tab w:val="left" w:pos="681"/>
              </w:tabs>
              <w:ind w:left="792"/>
              <w:rPr>
                <w:rFonts w:cs="Arial"/>
                <w:sz w:val="20"/>
              </w:rPr>
            </w:pPr>
            <w:r>
              <w:rPr>
                <w:rFonts w:cs="Arial"/>
                <w:sz w:val="20"/>
              </w:rPr>
              <w:t xml:space="preserve"> </w:t>
            </w:r>
          </w:p>
          <w:p w:rsidR="003D338F" w:rsidRDefault="003D338F" w:rsidP="004C2936">
            <w:pPr>
              <w:numPr>
                <w:ilvl w:val="1"/>
                <w:numId w:val="5"/>
              </w:numPr>
              <w:tabs>
                <w:tab w:val="left" w:pos="252"/>
                <w:tab w:val="left" w:pos="681"/>
              </w:tabs>
              <w:rPr>
                <w:rFonts w:cs="Arial"/>
                <w:sz w:val="20"/>
              </w:rPr>
            </w:pPr>
            <w:r>
              <w:rPr>
                <w:rFonts w:cs="Arial"/>
                <w:sz w:val="20"/>
              </w:rPr>
              <w:t xml:space="preserve">If the answer to 3.1 is no, are there plans to create a discrete Applied Learning opportunity for students within this program? Why or why not? </w:t>
            </w:r>
          </w:p>
          <w:p w:rsidR="00BF7A03" w:rsidRPr="001D5C52" w:rsidRDefault="00BF7A03" w:rsidP="00BF7A03">
            <w:pPr>
              <w:tabs>
                <w:tab w:val="left" w:pos="252"/>
                <w:tab w:val="left" w:pos="681"/>
              </w:tabs>
              <w:ind w:left="792"/>
              <w:rPr>
                <w:rFonts w:cs="Arial"/>
                <w:sz w:val="20"/>
              </w:rPr>
            </w:pPr>
          </w:p>
        </w:tc>
      </w:tr>
      <w:tr w:rsidR="00373FD2" w:rsidRPr="00356C80" w:rsidTr="00367B3B">
        <w:tc>
          <w:tcPr>
            <w:tcW w:w="10206" w:type="dxa"/>
            <w:tcMar>
              <w:top w:w="113" w:type="dxa"/>
              <w:bottom w:w="113" w:type="dxa"/>
            </w:tcMar>
          </w:tcPr>
          <w:p w:rsidR="00373FD2" w:rsidRPr="00E81B27" w:rsidRDefault="001D5863" w:rsidP="00373FD2">
            <w:pPr>
              <w:tabs>
                <w:tab w:val="left" w:pos="252"/>
                <w:tab w:val="left" w:pos="972"/>
              </w:tabs>
              <w:ind w:left="252" w:hanging="180"/>
              <w:rPr>
                <w:rFonts w:cs="Arial"/>
                <w:b/>
                <w:sz w:val="20"/>
              </w:rPr>
            </w:pPr>
            <w:r>
              <w:rPr>
                <w:rFonts w:cs="Arial"/>
                <w:b/>
                <w:sz w:val="20"/>
              </w:rPr>
              <w:lastRenderedPageBreak/>
              <w:t>4</w:t>
            </w:r>
            <w:r w:rsidR="00373FD2" w:rsidRPr="00E81B27">
              <w:rPr>
                <w:rFonts w:cs="Arial"/>
                <w:b/>
                <w:sz w:val="20"/>
              </w:rPr>
              <w:t>. Student and Graduate Satisfaction</w:t>
            </w:r>
          </w:p>
          <w:p w:rsidR="00373FD2" w:rsidRPr="00E81B27" w:rsidRDefault="00373FD2" w:rsidP="00373FD2">
            <w:pPr>
              <w:tabs>
                <w:tab w:val="left" w:pos="252"/>
                <w:tab w:val="left" w:pos="972"/>
              </w:tabs>
              <w:ind w:left="252" w:hanging="180"/>
              <w:rPr>
                <w:rFonts w:cs="Arial"/>
                <w:b/>
                <w:sz w:val="20"/>
              </w:rPr>
            </w:pPr>
          </w:p>
          <w:p w:rsidR="001D5863" w:rsidRDefault="001D5863" w:rsidP="00373FD2">
            <w:pPr>
              <w:tabs>
                <w:tab w:val="left" w:pos="681"/>
              </w:tabs>
              <w:ind w:left="681" w:hanging="609"/>
              <w:rPr>
                <w:rFonts w:cs="Arial"/>
                <w:sz w:val="20"/>
              </w:rPr>
            </w:pPr>
            <w:r>
              <w:rPr>
                <w:rFonts w:cs="Arial"/>
                <w:sz w:val="20"/>
              </w:rPr>
              <w:t>4</w:t>
            </w:r>
            <w:r w:rsidR="00373FD2" w:rsidRPr="00E81B27">
              <w:rPr>
                <w:rFonts w:cs="Arial"/>
                <w:sz w:val="20"/>
              </w:rPr>
              <w:t xml:space="preserve">.1 </w:t>
            </w:r>
            <w:r w:rsidR="00373FD2">
              <w:rPr>
                <w:rFonts w:cs="Arial"/>
                <w:sz w:val="20"/>
              </w:rPr>
              <w:t xml:space="preserve">    </w:t>
            </w:r>
            <w:r>
              <w:rPr>
                <w:rFonts w:cs="Arial"/>
                <w:sz w:val="20"/>
              </w:rPr>
              <w:t xml:space="preserve">Comment upon this year’s </w:t>
            </w:r>
            <w:r w:rsidR="00373FD2" w:rsidRPr="00E81B27">
              <w:rPr>
                <w:rFonts w:cs="Arial"/>
                <w:sz w:val="20"/>
              </w:rPr>
              <w:t xml:space="preserve">Key performance indicators </w:t>
            </w:r>
            <w:r>
              <w:rPr>
                <w:rFonts w:cs="Arial"/>
                <w:sz w:val="20"/>
              </w:rPr>
              <w:t xml:space="preserve">(KPI </w:t>
            </w:r>
            <w:r w:rsidR="00373FD2" w:rsidRPr="00E81B27">
              <w:rPr>
                <w:rFonts w:cs="Arial"/>
                <w:sz w:val="20"/>
              </w:rPr>
              <w:t># 4, 8, 9, and 11</w:t>
            </w:r>
            <w:r>
              <w:rPr>
                <w:rFonts w:cs="Arial"/>
                <w:sz w:val="20"/>
              </w:rPr>
              <w:t>) regarding student and graduate satisfaction (*reference Fleming Data Research website)</w:t>
            </w:r>
          </w:p>
          <w:p w:rsidR="00373FD2" w:rsidRDefault="00373FD2" w:rsidP="00373FD2">
            <w:pPr>
              <w:tabs>
                <w:tab w:val="left" w:pos="681"/>
              </w:tabs>
              <w:ind w:left="681" w:hanging="609"/>
              <w:rPr>
                <w:rFonts w:cs="Arial"/>
                <w:sz w:val="20"/>
              </w:rPr>
            </w:pPr>
          </w:p>
          <w:p w:rsidR="00373FD2" w:rsidRDefault="00373FD2" w:rsidP="00373FD2">
            <w:pPr>
              <w:tabs>
                <w:tab w:val="left" w:pos="252"/>
                <w:tab w:val="left" w:pos="972"/>
              </w:tabs>
              <w:ind w:left="252" w:hanging="180"/>
              <w:rPr>
                <w:rFonts w:cs="Arial"/>
                <w:sz w:val="20"/>
              </w:rPr>
            </w:pPr>
          </w:p>
          <w:p w:rsidR="00373FD2" w:rsidRDefault="001D5863" w:rsidP="00373FD2">
            <w:pPr>
              <w:tabs>
                <w:tab w:val="left" w:pos="252"/>
                <w:tab w:val="left" w:pos="972"/>
              </w:tabs>
              <w:ind w:left="252" w:hanging="180"/>
              <w:rPr>
                <w:rFonts w:cs="Arial"/>
                <w:sz w:val="20"/>
              </w:rPr>
            </w:pPr>
            <w:r>
              <w:rPr>
                <w:rFonts w:cs="Arial"/>
                <w:sz w:val="20"/>
              </w:rPr>
              <w:t>4</w:t>
            </w:r>
            <w:r w:rsidR="00373FD2">
              <w:rPr>
                <w:rFonts w:cs="Arial"/>
                <w:sz w:val="20"/>
              </w:rPr>
              <w:t>.2     Review and discuss student retention on a semester by semester basis over the past year.</w:t>
            </w:r>
          </w:p>
          <w:p w:rsidR="00BF7A03" w:rsidRDefault="00BF7A03" w:rsidP="00373FD2">
            <w:pPr>
              <w:tabs>
                <w:tab w:val="left" w:pos="252"/>
                <w:tab w:val="left" w:pos="972"/>
              </w:tabs>
              <w:ind w:left="252" w:hanging="180"/>
              <w:rPr>
                <w:rFonts w:cs="Arial"/>
                <w:sz w:val="20"/>
              </w:rPr>
            </w:pPr>
          </w:p>
          <w:p w:rsidR="00373FD2" w:rsidRPr="00E81B27" w:rsidRDefault="00373FD2" w:rsidP="00373FD2">
            <w:pPr>
              <w:tabs>
                <w:tab w:val="left" w:pos="252"/>
                <w:tab w:val="left" w:pos="972"/>
              </w:tabs>
              <w:ind w:left="252" w:hanging="180"/>
              <w:rPr>
                <w:rFonts w:cs="Arial"/>
                <w:sz w:val="20"/>
              </w:rPr>
            </w:pPr>
          </w:p>
        </w:tc>
      </w:tr>
      <w:tr w:rsidR="00373FD2" w:rsidRPr="00356C80" w:rsidTr="00367B3B">
        <w:tc>
          <w:tcPr>
            <w:tcW w:w="10206" w:type="dxa"/>
            <w:shd w:val="clear" w:color="auto" w:fill="C0C0C0"/>
            <w:tcMar>
              <w:top w:w="113" w:type="dxa"/>
              <w:bottom w:w="113" w:type="dxa"/>
            </w:tcMar>
          </w:tcPr>
          <w:p w:rsidR="00373FD2" w:rsidRPr="00356C80" w:rsidRDefault="00373FD2" w:rsidP="00373FD2">
            <w:pPr>
              <w:rPr>
                <w:rFonts w:cs="Arial"/>
                <w:b/>
                <w:sz w:val="20"/>
              </w:rPr>
            </w:pPr>
            <w:r w:rsidRPr="00356C80">
              <w:rPr>
                <w:rFonts w:cs="Arial"/>
                <w:b/>
                <w:sz w:val="20"/>
              </w:rPr>
              <w:t xml:space="preserve">B. Curriculum Strengths and Challenges </w:t>
            </w:r>
          </w:p>
          <w:p w:rsidR="00373FD2" w:rsidRPr="00356C80" w:rsidRDefault="00373FD2" w:rsidP="00373FD2">
            <w:pPr>
              <w:rPr>
                <w:rFonts w:cs="Arial"/>
                <w:b/>
                <w:sz w:val="20"/>
              </w:rPr>
            </w:pPr>
          </w:p>
          <w:p w:rsidR="00373FD2" w:rsidRPr="00356C80" w:rsidRDefault="00373FD2" w:rsidP="00373FD2">
            <w:pPr>
              <w:rPr>
                <w:rFonts w:cs="Arial"/>
                <w:sz w:val="20"/>
              </w:rPr>
            </w:pPr>
            <w:r w:rsidRPr="00356C80">
              <w:rPr>
                <w:rFonts w:cs="Arial"/>
                <w:sz w:val="20"/>
              </w:rPr>
              <w:t xml:space="preserve">Summarize the curriculum strengths and challenges identified by the team. </w:t>
            </w:r>
          </w:p>
          <w:p w:rsidR="00373FD2" w:rsidRPr="00356C80" w:rsidRDefault="00373FD2" w:rsidP="00373FD2">
            <w:pPr>
              <w:rPr>
                <w:rFonts w:cs="Arial"/>
                <w:sz w:val="20"/>
              </w:rPr>
            </w:pPr>
          </w:p>
        </w:tc>
      </w:tr>
      <w:tr w:rsidR="00373FD2" w:rsidRPr="00356C80" w:rsidTr="00367B3B">
        <w:tc>
          <w:tcPr>
            <w:tcW w:w="10206" w:type="dxa"/>
            <w:tcMar>
              <w:top w:w="113" w:type="dxa"/>
              <w:bottom w:w="113" w:type="dxa"/>
            </w:tcMar>
          </w:tcPr>
          <w:p w:rsidR="00373FD2" w:rsidRPr="00356C80" w:rsidRDefault="00365B58" w:rsidP="00373FD2">
            <w:pPr>
              <w:rPr>
                <w:rFonts w:cs="Arial"/>
                <w:b/>
                <w:sz w:val="20"/>
              </w:rPr>
            </w:pPr>
            <w:r>
              <w:rPr>
                <w:rFonts w:cs="Arial"/>
                <w:b/>
                <w:sz w:val="20"/>
              </w:rPr>
              <w:t>STRENGTHS OF EST PROGRAM</w:t>
            </w:r>
          </w:p>
          <w:p w:rsidR="00373FD2" w:rsidRPr="00356C80" w:rsidRDefault="00365B58" w:rsidP="004C2936">
            <w:pPr>
              <w:numPr>
                <w:ilvl w:val="0"/>
                <w:numId w:val="2"/>
              </w:numPr>
              <w:rPr>
                <w:rFonts w:cs="Arial"/>
                <w:b/>
                <w:sz w:val="20"/>
              </w:rPr>
            </w:pPr>
            <w:r>
              <w:rPr>
                <w:rFonts w:cs="Arial"/>
                <w:b/>
                <w:sz w:val="20"/>
              </w:rPr>
              <w:t>Curriculum placement in program on a semester basis is logical, current or ahead of industry standards. Emphasis on Body Treatments, Aromatherapy and the addition of Oncology and Cosmetic Chemistry sets our program apart from other Ontario Colleges that offer esthetics programs.</w:t>
            </w:r>
            <w:r w:rsidR="00373FD2" w:rsidRPr="00356C80">
              <w:rPr>
                <w:rFonts w:cs="Arial"/>
                <w:b/>
                <w:sz w:val="20"/>
              </w:rPr>
              <w:br/>
            </w:r>
          </w:p>
          <w:p w:rsidR="00373FD2" w:rsidRPr="000673C8" w:rsidRDefault="00365B58" w:rsidP="004C2936">
            <w:pPr>
              <w:numPr>
                <w:ilvl w:val="0"/>
                <w:numId w:val="2"/>
              </w:numPr>
              <w:rPr>
                <w:rFonts w:cs="Arial"/>
                <w:b/>
                <w:sz w:val="20"/>
              </w:rPr>
            </w:pPr>
            <w:r>
              <w:rPr>
                <w:rFonts w:cs="Arial"/>
                <w:b/>
                <w:sz w:val="20"/>
              </w:rPr>
              <w:t>EST faculty utilize the Desire2Learn (D2L) system</w:t>
            </w:r>
            <w:r w:rsidR="005E0E97">
              <w:rPr>
                <w:rFonts w:cs="Arial"/>
                <w:b/>
                <w:sz w:val="20"/>
              </w:rPr>
              <w:t xml:space="preserve"> to enhance student learning and experience by posting all lectures in advance or directly following class, posting course notes prior to class so students may come prepared, using discussion boards to encourage dialogue, using drop boxes to ensure timely and fair collection of assignments and posting rubrics prior to practical assessments so student know what the expectations are.</w:t>
            </w:r>
            <w:r w:rsidR="00373FD2" w:rsidRPr="000673C8">
              <w:rPr>
                <w:rFonts w:cs="Arial"/>
                <w:b/>
                <w:sz w:val="20"/>
              </w:rPr>
              <w:br/>
            </w:r>
          </w:p>
          <w:p w:rsidR="00166F01" w:rsidRPr="00166F01" w:rsidRDefault="005E0E97" w:rsidP="00166F01">
            <w:pPr>
              <w:numPr>
                <w:ilvl w:val="0"/>
                <w:numId w:val="2"/>
              </w:numPr>
              <w:rPr>
                <w:rFonts w:cs="Arial"/>
                <w:b/>
                <w:sz w:val="20"/>
              </w:rPr>
            </w:pPr>
            <w:r>
              <w:rPr>
                <w:rFonts w:cs="Arial"/>
                <w:b/>
              </w:rPr>
              <w:t xml:space="preserve">The EST </w:t>
            </w:r>
            <w:proofErr w:type="gramStart"/>
            <w:r>
              <w:rPr>
                <w:rFonts w:cs="Arial"/>
                <w:b/>
              </w:rPr>
              <w:t>faculty have</w:t>
            </w:r>
            <w:proofErr w:type="gramEnd"/>
            <w:r>
              <w:rPr>
                <w:rFonts w:cs="Arial"/>
                <w:b/>
              </w:rPr>
              <w:t xml:space="preserve"> cultivated a network of industry experts that guest lecture or host the EST students at their place of business. We continue to enjoy this working relationship with Ste. Anne’s Spa, The </w:t>
            </w:r>
            <w:proofErr w:type="spellStart"/>
            <w:r>
              <w:rPr>
                <w:rFonts w:cs="Arial"/>
                <w:b/>
              </w:rPr>
              <w:t>Balnea</w:t>
            </w:r>
            <w:proofErr w:type="spellEnd"/>
            <w:r>
              <w:rPr>
                <w:rFonts w:cs="Arial"/>
                <w:b/>
              </w:rPr>
              <w:t xml:space="preserve"> Institute</w:t>
            </w:r>
            <w:r w:rsidR="00166F01">
              <w:rPr>
                <w:rFonts w:cs="Arial"/>
                <w:b/>
              </w:rPr>
              <w:t xml:space="preserve"> (Eve Taylor Skin and Body Care, Advanced Mineral Makeup), Aesthetician’s Supply, </w:t>
            </w:r>
            <w:proofErr w:type="spellStart"/>
            <w:r w:rsidR="00166F01">
              <w:rPr>
                <w:rFonts w:cs="Arial"/>
                <w:b/>
              </w:rPr>
              <w:t>Sparitual</w:t>
            </w:r>
            <w:proofErr w:type="spellEnd"/>
            <w:r w:rsidR="00166F01">
              <w:rPr>
                <w:rFonts w:cs="Arial"/>
                <w:b/>
              </w:rPr>
              <w:t xml:space="preserve"> and Moor Mud. These opportunities allow students to make connections with people in the industry for further professional development or to set up accounts of their own to purchase tools and supplies.</w:t>
            </w:r>
          </w:p>
          <w:p w:rsidR="00166F01" w:rsidRPr="00166F01" w:rsidRDefault="00166F01" w:rsidP="00166F01">
            <w:pPr>
              <w:ind w:left="720"/>
              <w:rPr>
                <w:rFonts w:cs="Arial"/>
                <w:b/>
                <w:sz w:val="20"/>
              </w:rPr>
            </w:pPr>
          </w:p>
          <w:p w:rsidR="00C70865" w:rsidRPr="0053761D" w:rsidRDefault="00C70865" w:rsidP="00166F01">
            <w:pPr>
              <w:numPr>
                <w:ilvl w:val="0"/>
                <w:numId w:val="2"/>
              </w:numPr>
              <w:rPr>
                <w:rFonts w:cs="Arial"/>
                <w:b/>
                <w:sz w:val="20"/>
              </w:rPr>
            </w:pPr>
            <w:r w:rsidRPr="0053761D">
              <w:rPr>
                <w:rFonts w:cs="Arial"/>
                <w:b/>
              </w:rPr>
              <w:t xml:space="preserve">EST </w:t>
            </w:r>
            <w:proofErr w:type="gramStart"/>
            <w:r w:rsidRPr="0053761D">
              <w:rPr>
                <w:rFonts w:cs="Arial"/>
                <w:b/>
              </w:rPr>
              <w:t>faculty are</w:t>
            </w:r>
            <w:proofErr w:type="gramEnd"/>
            <w:r w:rsidRPr="0053761D">
              <w:rPr>
                <w:rFonts w:cs="Arial"/>
                <w:b/>
              </w:rPr>
              <w:t xml:space="preserve"> motivated and eager to engage in relevant professional development opportunities that will benefit the EST program, the courses they teach and the student’s experience. Faculty have most recently focused on Oncology Esthetics, Medical Pedicures, Semi-permanent Lash Extensions and skin care exclusive to chemotherapy clients.</w:t>
            </w:r>
          </w:p>
          <w:p w:rsidR="00C70865" w:rsidRDefault="00C70865" w:rsidP="00C70865">
            <w:pPr>
              <w:pStyle w:val="ListParagraph"/>
              <w:rPr>
                <w:rFonts w:cs="Arial"/>
              </w:rPr>
            </w:pPr>
          </w:p>
          <w:p w:rsidR="00C70865" w:rsidRDefault="00C70865" w:rsidP="00C70865">
            <w:pPr>
              <w:pStyle w:val="ListParagraph"/>
              <w:rPr>
                <w:rFonts w:cs="Arial"/>
              </w:rPr>
            </w:pPr>
          </w:p>
          <w:p w:rsidR="00C70865" w:rsidRPr="0053761D" w:rsidRDefault="00C70865" w:rsidP="00C70865">
            <w:pPr>
              <w:pStyle w:val="ListParagraph"/>
              <w:rPr>
                <w:rFonts w:cs="Arial"/>
                <w:b/>
              </w:rPr>
            </w:pPr>
            <w:r w:rsidRPr="0053761D">
              <w:rPr>
                <w:rFonts w:cs="Arial"/>
                <w:b/>
              </w:rPr>
              <w:t xml:space="preserve">CHALLENGES OF THE EST PROGRAM </w:t>
            </w:r>
          </w:p>
          <w:p w:rsidR="00C70865" w:rsidRDefault="00C70865" w:rsidP="00C70865">
            <w:pPr>
              <w:pStyle w:val="ListParagraph"/>
              <w:rPr>
                <w:rFonts w:cs="Arial"/>
              </w:rPr>
            </w:pPr>
          </w:p>
          <w:p w:rsidR="0053761D" w:rsidRPr="0053761D" w:rsidRDefault="00C70865" w:rsidP="00166F01">
            <w:pPr>
              <w:numPr>
                <w:ilvl w:val="0"/>
                <w:numId w:val="2"/>
              </w:numPr>
              <w:rPr>
                <w:rFonts w:cs="Arial"/>
                <w:b/>
                <w:sz w:val="20"/>
              </w:rPr>
            </w:pPr>
            <w:r>
              <w:rPr>
                <w:rFonts w:cs="Arial"/>
                <w:b/>
              </w:rPr>
              <w:t>Time, there never seems to be enough time within the core EST courses to get everything we want to teach included. Having enough lab time to ensure students the opportunity to practice is also a consistent issue on Faculty Evaluations. The esthetics industry is constantly evolving and new products and services are being introduced. It is difficult to remain current, try to figure out what is no longer needed and then find a balance of what skills, products and machines they will be required to use upon graduation.</w:t>
            </w:r>
          </w:p>
          <w:p w:rsidR="0053761D" w:rsidRPr="0053761D" w:rsidRDefault="0053761D" w:rsidP="0053761D">
            <w:pPr>
              <w:ind w:left="720"/>
              <w:rPr>
                <w:rFonts w:cs="Arial"/>
                <w:b/>
                <w:sz w:val="20"/>
              </w:rPr>
            </w:pPr>
          </w:p>
          <w:p w:rsidR="00373FD2" w:rsidRPr="00356C80" w:rsidRDefault="0053761D" w:rsidP="00166F01">
            <w:pPr>
              <w:numPr>
                <w:ilvl w:val="0"/>
                <w:numId w:val="2"/>
              </w:numPr>
              <w:rPr>
                <w:rFonts w:cs="Arial"/>
                <w:b/>
                <w:sz w:val="20"/>
              </w:rPr>
            </w:pPr>
            <w:r>
              <w:rPr>
                <w:rFonts w:cs="Arial"/>
                <w:b/>
              </w:rPr>
              <w:t xml:space="preserve">Location is historically and issue for the EST program. Being at a satellite campus, the only full time program on site, has </w:t>
            </w:r>
            <w:proofErr w:type="gramStart"/>
            <w:r>
              <w:rPr>
                <w:rFonts w:cs="Arial"/>
                <w:b/>
              </w:rPr>
              <w:t>it’s</w:t>
            </w:r>
            <w:proofErr w:type="gramEnd"/>
            <w:r>
              <w:rPr>
                <w:rFonts w:cs="Arial"/>
                <w:b/>
              </w:rPr>
              <w:t xml:space="preserve"> challenges. Lack of food services other than a vending machine, </w:t>
            </w:r>
            <w:proofErr w:type="spellStart"/>
            <w:r>
              <w:rPr>
                <w:rFonts w:cs="Arial"/>
                <w:b/>
              </w:rPr>
              <w:t>counselling</w:t>
            </w:r>
            <w:proofErr w:type="spellEnd"/>
            <w:r>
              <w:rPr>
                <w:rFonts w:cs="Arial"/>
                <w:b/>
              </w:rPr>
              <w:t xml:space="preserve"> once a week for 3 hours (this year you had to book your appointment by the day before at noon, or </w:t>
            </w:r>
            <w:proofErr w:type="spellStart"/>
            <w:r>
              <w:rPr>
                <w:rFonts w:cs="Arial"/>
                <w:b/>
              </w:rPr>
              <w:t>Hymers</w:t>
            </w:r>
            <w:proofErr w:type="spellEnd"/>
            <w:r>
              <w:rPr>
                <w:rFonts w:cs="Arial"/>
                <w:b/>
              </w:rPr>
              <w:t xml:space="preserve"> Wilson, the </w:t>
            </w:r>
            <w:proofErr w:type="spellStart"/>
            <w:r>
              <w:rPr>
                <w:rFonts w:cs="Arial"/>
                <w:b/>
              </w:rPr>
              <w:t>counsellor</w:t>
            </w:r>
            <w:proofErr w:type="spellEnd"/>
            <w:r>
              <w:rPr>
                <w:rFonts w:cs="Arial"/>
                <w:b/>
              </w:rPr>
              <w:t>, was not permitted to come to Cobourg), lack of housing is an issue in the Spring and Summer when parents are trying to get their children a safe home to live in and lack of sports and extra-curricular activities is an issue for some appl</w:t>
            </w:r>
            <w:r w:rsidR="00327177">
              <w:rPr>
                <w:rFonts w:cs="Arial"/>
                <w:b/>
              </w:rPr>
              <w:t>icants. We would have more enro</w:t>
            </w:r>
            <w:r>
              <w:rPr>
                <w:rFonts w:cs="Arial"/>
                <w:b/>
              </w:rPr>
              <w:t>lment if we were at the Sutherland Campus.</w:t>
            </w:r>
            <w:r w:rsidR="00373FD2" w:rsidRPr="00356C80">
              <w:rPr>
                <w:rFonts w:cs="Arial"/>
              </w:rPr>
              <w:br/>
            </w:r>
          </w:p>
        </w:tc>
      </w:tr>
      <w:tr w:rsidR="000673C8" w:rsidRPr="000673C8" w:rsidTr="00367B3B">
        <w:tc>
          <w:tcPr>
            <w:tcW w:w="10206" w:type="dxa"/>
            <w:shd w:val="clear" w:color="auto" w:fill="C0C0C0"/>
            <w:tcMar>
              <w:top w:w="113" w:type="dxa"/>
              <w:bottom w:w="113" w:type="dxa"/>
            </w:tcMar>
          </w:tcPr>
          <w:p w:rsidR="00373FD2" w:rsidRPr="000673C8" w:rsidRDefault="00373FD2" w:rsidP="00373FD2">
            <w:pPr>
              <w:pStyle w:val="Title"/>
              <w:jc w:val="left"/>
              <w:rPr>
                <w:rFonts w:ascii="Arial" w:hAnsi="Arial" w:cs="Arial"/>
                <w:b/>
                <w:sz w:val="20"/>
              </w:rPr>
            </w:pPr>
            <w:r w:rsidRPr="000673C8">
              <w:rPr>
                <w:rFonts w:ascii="Arial" w:hAnsi="Arial" w:cs="Arial"/>
                <w:b/>
                <w:sz w:val="20"/>
              </w:rPr>
              <w:lastRenderedPageBreak/>
              <w:t>C. Action Plan</w:t>
            </w:r>
          </w:p>
          <w:p w:rsidR="00373FD2" w:rsidRPr="000673C8" w:rsidRDefault="00373FD2" w:rsidP="00373FD2">
            <w:pPr>
              <w:pStyle w:val="Title"/>
              <w:jc w:val="left"/>
              <w:rPr>
                <w:rFonts w:ascii="Arial" w:hAnsi="Arial" w:cs="Arial"/>
                <w:b/>
                <w:sz w:val="20"/>
              </w:rPr>
            </w:pPr>
            <w:r w:rsidRPr="000673C8">
              <w:rPr>
                <w:rFonts w:ascii="Arial" w:hAnsi="Arial" w:cs="Arial"/>
                <w:b/>
                <w:sz w:val="20"/>
              </w:rPr>
              <w:t xml:space="preserve"> </w:t>
            </w:r>
          </w:p>
          <w:p w:rsidR="00373FD2" w:rsidRPr="000673C8" w:rsidRDefault="00373FD2" w:rsidP="00CE109D">
            <w:pPr>
              <w:pStyle w:val="Title"/>
              <w:jc w:val="left"/>
              <w:rPr>
                <w:rFonts w:ascii="Arial" w:hAnsi="Arial" w:cs="Arial"/>
                <w:sz w:val="20"/>
              </w:rPr>
            </w:pPr>
            <w:r w:rsidRPr="000673C8">
              <w:rPr>
                <w:rFonts w:ascii="Arial" w:hAnsi="Arial" w:cs="Arial"/>
                <w:sz w:val="20"/>
              </w:rPr>
              <w:t>Identify priority actions for the next year and the rationale for their inclusion. For each, indicate the project lead, and the proposed timelines for completion</w:t>
            </w:r>
            <w:r w:rsidR="00CE109D" w:rsidRPr="000673C8">
              <w:rPr>
                <w:rFonts w:ascii="Arial" w:hAnsi="Arial" w:cs="Arial"/>
                <w:sz w:val="20"/>
              </w:rPr>
              <w:t>.</w:t>
            </w:r>
            <w:r w:rsidR="00CE109D" w:rsidRPr="000673C8">
              <w:rPr>
                <w:rFonts w:ascii="Arial" w:hAnsi="Arial" w:cs="Arial"/>
                <w:b/>
                <w:sz w:val="20"/>
              </w:rPr>
              <w:t xml:space="preserve"> What resources are required to complete the action plan, </w:t>
            </w:r>
            <w:r w:rsidR="00CC00E8" w:rsidRPr="000673C8">
              <w:rPr>
                <w:rFonts w:ascii="Arial" w:hAnsi="Arial" w:cs="Arial"/>
                <w:b/>
                <w:sz w:val="20"/>
              </w:rPr>
              <w:t>i.e.</w:t>
            </w:r>
            <w:r w:rsidR="00CE109D" w:rsidRPr="000673C8">
              <w:rPr>
                <w:rFonts w:ascii="Arial" w:hAnsi="Arial" w:cs="Arial"/>
                <w:b/>
                <w:sz w:val="20"/>
              </w:rPr>
              <w:t>, software, equipment, and training?</w:t>
            </w:r>
            <w:r w:rsidRPr="000673C8">
              <w:rPr>
                <w:rFonts w:ascii="Arial" w:hAnsi="Arial" w:cs="Arial"/>
                <w:sz w:val="20"/>
              </w:rPr>
              <w:t xml:space="preserve"> </w:t>
            </w:r>
          </w:p>
        </w:tc>
      </w:tr>
      <w:tr w:rsidR="00373FD2" w:rsidRPr="00356C80" w:rsidTr="00367B3B">
        <w:tc>
          <w:tcPr>
            <w:tcW w:w="10206" w:type="dxa"/>
            <w:tcBorders>
              <w:bottom w:val="single" w:sz="4" w:space="0" w:color="auto"/>
            </w:tcBorders>
            <w:tcMar>
              <w:top w:w="113" w:type="dxa"/>
              <w:bottom w:w="113" w:type="dxa"/>
            </w:tcMar>
          </w:tcPr>
          <w:p w:rsidR="00373FD2" w:rsidRPr="00356C80" w:rsidRDefault="00373FD2" w:rsidP="00373FD2">
            <w:pPr>
              <w:pStyle w:val="Title"/>
              <w:jc w:val="left"/>
              <w:rPr>
                <w:rFonts w:ascii="Arial" w:hAnsi="Arial" w:cs="Arial"/>
                <w:b/>
                <w:sz w:val="20"/>
              </w:rPr>
            </w:pPr>
          </w:p>
          <w:p w:rsidR="00373FD2" w:rsidRPr="00356C80" w:rsidRDefault="009A48CB" w:rsidP="004C2936">
            <w:pPr>
              <w:numPr>
                <w:ilvl w:val="0"/>
                <w:numId w:val="2"/>
              </w:numPr>
              <w:rPr>
                <w:rFonts w:cs="Arial"/>
                <w:b/>
                <w:sz w:val="20"/>
              </w:rPr>
            </w:pPr>
            <w:r>
              <w:rPr>
                <w:rFonts w:cs="Arial"/>
                <w:b/>
                <w:sz w:val="20"/>
              </w:rPr>
              <w:t>New makeup line, Advanced Mineral Makeup, will be used in the Makeup Artistry course. It is the purest mineral makeup in the industry, does not contain fillers, does not allow bacteria to grow in product or on face and is recognized by the American and Canadian Cancer Society. This falls in line with the theory in the Oncology and Cosmetic Chemistry course. Tracy Partridge and Makeup Artistry faculty have made the connection to proceed with this product in the Spring Semester. Funds for the teaching supplies will come from the EST program budget. Students will purchase a personal kit from the Follett Bookstore.</w:t>
            </w:r>
            <w:r w:rsidR="00373FD2" w:rsidRPr="00356C80">
              <w:rPr>
                <w:rFonts w:cs="Arial"/>
                <w:b/>
                <w:sz w:val="20"/>
              </w:rPr>
              <w:br/>
            </w:r>
          </w:p>
          <w:p w:rsidR="00373FD2" w:rsidRPr="00356C80" w:rsidRDefault="009A48CB" w:rsidP="004C2936">
            <w:pPr>
              <w:numPr>
                <w:ilvl w:val="0"/>
                <w:numId w:val="2"/>
              </w:numPr>
              <w:rPr>
                <w:rFonts w:cs="Arial"/>
                <w:b/>
                <w:sz w:val="20"/>
              </w:rPr>
            </w:pPr>
            <w:r>
              <w:rPr>
                <w:rFonts w:cs="Arial"/>
                <w:b/>
                <w:sz w:val="20"/>
              </w:rPr>
              <w:t xml:space="preserve">A new, small and specialized skin care line, </w:t>
            </w:r>
            <w:proofErr w:type="spellStart"/>
            <w:r>
              <w:rPr>
                <w:rFonts w:cs="Arial"/>
                <w:b/>
                <w:sz w:val="20"/>
              </w:rPr>
              <w:t>Techniche</w:t>
            </w:r>
            <w:proofErr w:type="spellEnd"/>
            <w:r>
              <w:rPr>
                <w:rFonts w:cs="Arial"/>
                <w:b/>
                <w:sz w:val="20"/>
              </w:rPr>
              <w:t xml:space="preserve">, will be used and taught in Oncology and Cosmetic Chemistry. This product is designed for the </w:t>
            </w:r>
            <w:proofErr w:type="spellStart"/>
            <w:r>
              <w:rPr>
                <w:rFonts w:cs="Arial"/>
                <w:b/>
                <w:sz w:val="20"/>
              </w:rPr>
              <w:t>fragilized</w:t>
            </w:r>
            <w:proofErr w:type="spellEnd"/>
            <w:r>
              <w:rPr>
                <w:rFonts w:cs="Arial"/>
                <w:b/>
                <w:sz w:val="20"/>
              </w:rPr>
              <w:t xml:space="preserve"> skin and immune system of a client who is undergoing chemotherapy. This will introduce the students to a specialty line for a client who is at risk of infections and whose skin has changed due to cancer treatments. </w:t>
            </w:r>
            <w:r w:rsidR="0084344F">
              <w:rPr>
                <w:rFonts w:cs="Arial"/>
                <w:b/>
                <w:sz w:val="20"/>
              </w:rPr>
              <w:t>Tracy Partridge and Oncology and Cosmetic Chemistry faculty have made the connection to proceed with this product in the Winter Semester. Funds for teaching supplies will come from the EST program budget. Retail products will be available at Essentials, the Spa at Fleming and the funds to purcha</w:t>
            </w:r>
            <w:r w:rsidR="00862D4F">
              <w:rPr>
                <w:rFonts w:cs="Arial"/>
                <w:b/>
                <w:sz w:val="20"/>
              </w:rPr>
              <w:t>se them will come from the Spa b</w:t>
            </w:r>
            <w:r w:rsidR="0084344F">
              <w:rPr>
                <w:rFonts w:cs="Arial"/>
                <w:b/>
                <w:sz w:val="20"/>
              </w:rPr>
              <w:t>udget.</w:t>
            </w:r>
            <w:r w:rsidR="00373FD2" w:rsidRPr="00356C80">
              <w:rPr>
                <w:rFonts w:cs="Arial"/>
                <w:b/>
                <w:sz w:val="20"/>
              </w:rPr>
              <w:br/>
            </w:r>
          </w:p>
          <w:p w:rsidR="00B64247" w:rsidRDefault="0084344F" w:rsidP="004C2936">
            <w:pPr>
              <w:numPr>
                <w:ilvl w:val="0"/>
                <w:numId w:val="2"/>
              </w:numPr>
              <w:rPr>
                <w:rFonts w:cs="Arial"/>
                <w:b/>
                <w:sz w:val="20"/>
              </w:rPr>
            </w:pPr>
            <w:r>
              <w:rPr>
                <w:rFonts w:cs="Arial"/>
                <w:b/>
                <w:sz w:val="20"/>
              </w:rPr>
              <w:t xml:space="preserve">Medical Pedicures will be included in Introduction to Medical Esthetics. This modality is important to include as there is a growing amount of fungal infections and Diabetic clients in the spa industry. This skill will allow our graduates to work on clients that the Health Unit otherwise deem a risk. By using an </w:t>
            </w:r>
            <w:proofErr w:type="spellStart"/>
            <w:r>
              <w:rPr>
                <w:rFonts w:cs="Arial"/>
                <w:b/>
                <w:sz w:val="20"/>
              </w:rPr>
              <w:t>efile</w:t>
            </w:r>
            <w:proofErr w:type="spellEnd"/>
            <w:r>
              <w:rPr>
                <w:rFonts w:cs="Arial"/>
                <w:b/>
                <w:sz w:val="20"/>
              </w:rPr>
              <w:t xml:space="preserve"> instead of metal implements, the risk of cutting a Diabetic client is greatly reduced to almost zero. Having the product knowledge and access to antifungal treatments, the esthetician can treat and help clients with </w:t>
            </w:r>
            <w:proofErr w:type="spellStart"/>
            <w:r>
              <w:rPr>
                <w:rFonts w:cs="Arial"/>
                <w:b/>
                <w:sz w:val="20"/>
              </w:rPr>
              <w:t>onychomycosis</w:t>
            </w:r>
            <w:proofErr w:type="spellEnd"/>
            <w:r>
              <w:rPr>
                <w:rFonts w:cs="Arial"/>
                <w:b/>
                <w:sz w:val="20"/>
              </w:rPr>
              <w:t xml:space="preserve"> and </w:t>
            </w:r>
            <w:proofErr w:type="spellStart"/>
            <w:r>
              <w:rPr>
                <w:rFonts w:cs="Arial"/>
                <w:b/>
                <w:sz w:val="20"/>
              </w:rPr>
              <w:t>tinea</w:t>
            </w:r>
            <w:proofErr w:type="spellEnd"/>
            <w:r>
              <w:rPr>
                <w:rFonts w:cs="Arial"/>
                <w:b/>
                <w:sz w:val="20"/>
              </w:rPr>
              <w:t xml:space="preserve"> </w:t>
            </w:r>
            <w:proofErr w:type="spellStart"/>
            <w:r>
              <w:rPr>
                <w:rFonts w:cs="Arial"/>
                <w:b/>
                <w:sz w:val="20"/>
              </w:rPr>
              <w:t>pedis</w:t>
            </w:r>
            <w:proofErr w:type="spellEnd"/>
            <w:r>
              <w:rPr>
                <w:rFonts w:cs="Arial"/>
                <w:b/>
                <w:sz w:val="20"/>
              </w:rPr>
              <w:t>, instead of turning them away as the Health Unit would dictate. This gives students an excellent advantage in a job competition.</w:t>
            </w:r>
            <w:r w:rsidR="00862D4F">
              <w:rPr>
                <w:rFonts w:cs="Arial"/>
                <w:b/>
                <w:sz w:val="20"/>
              </w:rPr>
              <w:t xml:space="preserve"> Tracy Partridge has made the connection and will purchase the vacuum suction e</w:t>
            </w:r>
            <w:r w:rsidR="00B64247">
              <w:rPr>
                <w:rFonts w:cs="Arial"/>
                <w:b/>
                <w:sz w:val="20"/>
              </w:rPr>
              <w:t xml:space="preserve"> </w:t>
            </w:r>
            <w:r w:rsidR="00862D4F">
              <w:rPr>
                <w:rFonts w:cs="Arial"/>
                <w:b/>
                <w:sz w:val="20"/>
              </w:rPr>
              <w:t xml:space="preserve">file used professionally in the industry for Medical Pedicures to give students the industry level </w:t>
            </w:r>
            <w:r w:rsidR="00862D4F">
              <w:rPr>
                <w:rFonts w:cs="Arial"/>
                <w:b/>
                <w:sz w:val="20"/>
              </w:rPr>
              <w:lastRenderedPageBreak/>
              <w:t>experience required. Funds to purchase the e</w:t>
            </w:r>
            <w:r w:rsidR="00B64247">
              <w:rPr>
                <w:rFonts w:cs="Arial"/>
                <w:b/>
                <w:sz w:val="20"/>
              </w:rPr>
              <w:t xml:space="preserve"> </w:t>
            </w:r>
            <w:r w:rsidR="00862D4F">
              <w:rPr>
                <w:rFonts w:cs="Arial"/>
                <w:b/>
                <w:sz w:val="20"/>
              </w:rPr>
              <w:t>file will come from the EST program budget.</w:t>
            </w:r>
          </w:p>
          <w:p w:rsidR="00B64247" w:rsidRDefault="00B64247" w:rsidP="00B64247">
            <w:pPr>
              <w:ind w:left="720"/>
              <w:rPr>
                <w:rFonts w:cs="Arial"/>
                <w:b/>
                <w:sz w:val="20"/>
              </w:rPr>
            </w:pPr>
          </w:p>
          <w:p w:rsidR="00373FD2" w:rsidRDefault="00B64247" w:rsidP="004C2936">
            <w:pPr>
              <w:numPr>
                <w:ilvl w:val="0"/>
                <w:numId w:val="2"/>
              </w:numPr>
              <w:rPr>
                <w:rFonts w:cs="Arial"/>
                <w:b/>
                <w:sz w:val="20"/>
              </w:rPr>
            </w:pPr>
            <w:r>
              <w:rPr>
                <w:rFonts w:cs="Arial"/>
                <w:b/>
                <w:sz w:val="20"/>
              </w:rPr>
              <w:t>Propose to eliminate FLPL 104 Practical Spa Experience One and add those two hours to the lab portion of COSM 6 Pedicure. Historically these two hours are utilized for the other partner in Pedicure to get a chance to practice the skill learned that week. It should reflect on the Grid what the two hours actually get used for going forward, especially if we move the program to the Sutherland Campus.</w:t>
            </w:r>
            <w:r w:rsidR="008E2FDD">
              <w:rPr>
                <w:rFonts w:cs="Arial"/>
                <w:b/>
                <w:sz w:val="20"/>
              </w:rPr>
              <w:t xml:space="preserve"> Tracy Partridge will meet with Erica Jackson to change the Grid upon approval.</w:t>
            </w:r>
          </w:p>
          <w:p w:rsidR="008E2FDD" w:rsidRDefault="008E2FDD" w:rsidP="008E2FDD">
            <w:pPr>
              <w:pStyle w:val="ListParagraph"/>
              <w:rPr>
                <w:rFonts w:cs="Arial"/>
                <w:b/>
                <w:sz w:val="20"/>
              </w:rPr>
            </w:pPr>
          </w:p>
          <w:p w:rsidR="008E2FDD" w:rsidRPr="00356C80" w:rsidRDefault="008E2FDD" w:rsidP="004C2936">
            <w:pPr>
              <w:numPr>
                <w:ilvl w:val="0"/>
                <w:numId w:val="2"/>
              </w:numPr>
              <w:rPr>
                <w:rFonts w:cs="Arial"/>
                <w:b/>
                <w:sz w:val="20"/>
              </w:rPr>
            </w:pPr>
            <w:r>
              <w:rPr>
                <w:rFonts w:cs="Arial"/>
                <w:b/>
                <w:sz w:val="20"/>
              </w:rPr>
              <w:t>Propose a name change for FLPL 105 Practical Spa Experience Two to Practical Spa Experience One and FLPL 106 Practical Spa Experience Three to Practical Spa Experience Two if the elimination of FLPL 104 gets approved. Tracy Partridge will meet with Erica Jackson</w:t>
            </w:r>
            <w:r w:rsidR="00EF315C">
              <w:rPr>
                <w:rFonts w:cs="Arial"/>
                <w:b/>
                <w:sz w:val="20"/>
              </w:rPr>
              <w:t xml:space="preserve"> to change the Grid upon approval.</w:t>
            </w:r>
          </w:p>
          <w:p w:rsidR="00E51CA2" w:rsidRPr="006975BB" w:rsidRDefault="00E51CA2" w:rsidP="006975BB">
            <w:pPr>
              <w:ind w:left="720"/>
              <w:rPr>
                <w:rFonts w:cs="Arial"/>
                <w:b/>
                <w:sz w:val="20"/>
              </w:rPr>
            </w:pPr>
          </w:p>
          <w:p w:rsidR="00E51CA2" w:rsidRPr="00356C80" w:rsidRDefault="00E51CA2" w:rsidP="00373FD2">
            <w:pPr>
              <w:pStyle w:val="Title"/>
              <w:jc w:val="left"/>
              <w:rPr>
                <w:rFonts w:ascii="Arial" w:hAnsi="Arial" w:cs="Arial"/>
                <w:b/>
                <w:sz w:val="20"/>
              </w:rPr>
            </w:pPr>
          </w:p>
        </w:tc>
      </w:tr>
      <w:tr w:rsidR="00373FD2" w:rsidRPr="00356C80" w:rsidTr="00367B3B">
        <w:tc>
          <w:tcPr>
            <w:tcW w:w="10206" w:type="dxa"/>
            <w:shd w:val="clear" w:color="auto" w:fill="C0C0C0"/>
            <w:tcMar>
              <w:top w:w="113" w:type="dxa"/>
              <w:bottom w:w="113" w:type="dxa"/>
            </w:tcMar>
          </w:tcPr>
          <w:p w:rsidR="00373FD2" w:rsidRPr="005D2FC7" w:rsidRDefault="00373FD2" w:rsidP="00373FD2">
            <w:pPr>
              <w:pStyle w:val="Title"/>
              <w:shd w:val="clear" w:color="auto" w:fill="C0C0C0"/>
              <w:jc w:val="left"/>
              <w:rPr>
                <w:rFonts w:ascii="Arial" w:hAnsi="Arial" w:cs="Arial"/>
                <w:b/>
                <w:szCs w:val="24"/>
              </w:rPr>
            </w:pPr>
            <w:r w:rsidRPr="005D2FC7">
              <w:rPr>
                <w:rFonts w:ascii="Arial" w:hAnsi="Arial" w:cs="Arial"/>
                <w:b/>
                <w:szCs w:val="24"/>
              </w:rPr>
              <w:lastRenderedPageBreak/>
              <w:t>D. Deferred Actions</w:t>
            </w:r>
          </w:p>
          <w:p w:rsidR="00373FD2" w:rsidRPr="00356C80" w:rsidRDefault="00373FD2" w:rsidP="00373FD2">
            <w:pPr>
              <w:pStyle w:val="Title"/>
              <w:shd w:val="clear" w:color="auto" w:fill="C0C0C0"/>
              <w:jc w:val="left"/>
              <w:rPr>
                <w:rFonts w:ascii="Arial" w:hAnsi="Arial" w:cs="Arial"/>
                <w:b/>
                <w:sz w:val="20"/>
              </w:rPr>
            </w:pPr>
          </w:p>
          <w:p w:rsidR="00373FD2" w:rsidRPr="00356C80" w:rsidRDefault="00373FD2" w:rsidP="00373FD2">
            <w:pPr>
              <w:pStyle w:val="Title"/>
              <w:shd w:val="clear" w:color="auto" w:fill="C0C0C0"/>
              <w:jc w:val="left"/>
              <w:rPr>
                <w:rFonts w:ascii="Arial" w:hAnsi="Arial" w:cs="Arial"/>
                <w:sz w:val="20"/>
              </w:rPr>
            </w:pPr>
            <w:r w:rsidRPr="00356C80">
              <w:rPr>
                <w:rFonts w:ascii="Arial" w:hAnsi="Arial" w:cs="Arial"/>
                <w:sz w:val="20"/>
              </w:rPr>
              <w:t>Record any issues that will need to be</w:t>
            </w:r>
            <w:r w:rsidRPr="00356C80">
              <w:rPr>
                <w:rFonts w:ascii="Arial" w:hAnsi="Arial" w:cs="Arial"/>
                <w:b/>
                <w:sz w:val="20"/>
              </w:rPr>
              <w:t xml:space="preserve"> </w:t>
            </w:r>
            <w:r w:rsidRPr="00356C80">
              <w:rPr>
                <w:rFonts w:ascii="Arial" w:hAnsi="Arial" w:cs="Arial"/>
                <w:sz w:val="20"/>
              </w:rPr>
              <w:t>monitored, researched, or deferred for future action.</w:t>
            </w:r>
          </w:p>
          <w:p w:rsidR="00373FD2" w:rsidRPr="00356C80" w:rsidRDefault="00373FD2" w:rsidP="00373FD2">
            <w:pPr>
              <w:pStyle w:val="Title"/>
              <w:shd w:val="clear" w:color="auto" w:fill="C0C0C0"/>
              <w:jc w:val="left"/>
              <w:rPr>
                <w:rFonts w:ascii="Arial" w:hAnsi="Arial" w:cs="Arial"/>
                <w:b/>
                <w:sz w:val="20"/>
              </w:rPr>
            </w:pPr>
          </w:p>
        </w:tc>
      </w:tr>
      <w:tr w:rsidR="00373FD2" w:rsidRPr="00356C80" w:rsidTr="00367B3B">
        <w:tc>
          <w:tcPr>
            <w:tcW w:w="10206" w:type="dxa"/>
            <w:tcMar>
              <w:top w:w="113" w:type="dxa"/>
              <w:bottom w:w="113" w:type="dxa"/>
            </w:tcMar>
          </w:tcPr>
          <w:p w:rsidR="00373FD2" w:rsidRPr="00356C80" w:rsidRDefault="00373FD2" w:rsidP="00373FD2">
            <w:pPr>
              <w:rPr>
                <w:rFonts w:cs="Arial"/>
                <w:b/>
                <w:sz w:val="20"/>
              </w:rPr>
            </w:pPr>
          </w:p>
          <w:p w:rsidR="00373FD2" w:rsidRPr="00356C80" w:rsidRDefault="00862D4F" w:rsidP="004C2936">
            <w:pPr>
              <w:numPr>
                <w:ilvl w:val="0"/>
                <w:numId w:val="2"/>
              </w:numPr>
              <w:rPr>
                <w:rFonts w:cs="Arial"/>
                <w:b/>
                <w:sz w:val="20"/>
              </w:rPr>
            </w:pPr>
            <w:r>
              <w:rPr>
                <w:rFonts w:cs="Arial"/>
                <w:b/>
                <w:sz w:val="20"/>
              </w:rPr>
              <w:t>Moving EST program to the Sutherland Campus in the future.</w:t>
            </w:r>
            <w:r w:rsidR="00373FD2" w:rsidRPr="00356C80">
              <w:rPr>
                <w:rFonts w:cs="Arial"/>
                <w:b/>
                <w:sz w:val="20"/>
              </w:rPr>
              <w:br/>
            </w:r>
          </w:p>
          <w:p w:rsidR="00373FD2" w:rsidRPr="00356C80" w:rsidRDefault="00862D4F" w:rsidP="004C2936">
            <w:pPr>
              <w:numPr>
                <w:ilvl w:val="0"/>
                <w:numId w:val="2"/>
              </w:numPr>
              <w:rPr>
                <w:rFonts w:cs="Arial"/>
                <w:b/>
                <w:sz w:val="20"/>
              </w:rPr>
            </w:pPr>
            <w:r>
              <w:rPr>
                <w:rFonts w:cs="Arial"/>
                <w:b/>
                <w:sz w:val="20"/>
              </w:rPr>
              <w:t>Development of a January Intake for the EST program, if the program moves to Peterborough.</w:t>
            </w:r>
            <w:r w:rsidR="00373FD2" w:rsidRPr="002550D0">
              <w:rPr>
                <w:rFonts w:cs="Arial"/>
                <w:b/>
                <w:sz w:val="20"/>
              </w:rPr>
              <w:br/>
            </w:r>
          </w:p>
        </w:tc>
      </w:tr>
      <w:tr w:rsidR="00373FD2" w:rsidRPr="00356C80" w:rsidTr="00367B3B">
        <w:tc>
          <w:tcPr>
            <w:tcW w:w="10206" w:type="dxa"/>
            <w:shd w:val="clear" w:color="auto" w:fill="BFBFBF"/>
            <w:tcMar>
              <w:top w:w="113" w:type="dxa"/>
              <w:bottom w:w="113" w:type="dxa"/>
            </w:tcMar>
          </w:tcPr>
          <w:p w:rsidR="00373FD2" w:rsidRPr="00356C80" w:rsidRDefault="00373FD2" w:rsidP="00373FD2">
            <w:pPr>
              <w:pStyle w:val="Title"/>
              <w:jc w:val="left"/>
              <w:rPr>
                <w:rFonts w:cs="Arial"/>
                <w:b/>
                <w:sz w:val="20"/>
              </w:rPr>
            </w:pPr>
            <w:r w:rsidRPr="005D2FC7">
              <w:rPr>
                <w:rFonts w:ascii="Arial" w:hAnsi="Arial" w:cs="Arial"/>
                <w:b/>
                <w:szCs w:val="24"/>
              </w:rPr>
              <w:t xml:space="preserve">E.  Attach an updated </w:t>
            </w:r>
            <w:r w:rsidRPr="001F2FFE">
              <w:rPr>
                <w:rFonts w:ascii="Arial" w:hAnsi="Arial" w:cs="Arial"/>
                <w:b/>
                <w:color w:val="FF0000"/>
                <w:szCs w:val="24"/>
              </w:rPr>
              <w:t xml:space="preserve">Program Curriculum Map </w:t>
            </w:r>
            <w:r w:rsidRPr="005D2FC7">
              <w:rPr>
                <w:rFonts w:ascii="Arial" w:hAnsi="Arial" w:cs="Arial"/>
                <w:b/>
                <w:szCs w:val="24"/>
              </w:rPr>
              <w:t>to your report</w:t>
            </w:r>
            <w:r>
              <w:rPr>
                <w:rFonts w:ascii="Arial" w:hAnsi="Arial" w:cs="Arial"/>
                <w:b/>
                <w:szCs w:val="24"/>
              </w:rPr>
              <w:t xml:space="preserve"> </w:t>
            </w:r>
          </w:p>
        </w:tc>
      </w:tr>
      <w:tr w:rsidR="00373FD2" w:rsidRPr="00356C80" w:rsidTr="00367B3B">
        <w:tc>
          <w:tcPr>
            <w:tcW w:w="10206" w:type="dxa"/>
            <w:tcBorders>
              <w:bottom w:val="single" w:sz="4" w:space="0" w:color="auto"/>
            </w:tcBorders>
            <w:tcMar>
              <w:top w:w="113" w:type="dxa"/>
              <w:bottom w:w="113" w:type="dxa"/>
            </w:tcMar>
          </w:tcPr>
          <w:p w:rsidR="00373FD2" w:rsidRDefault="00373FD2" w:rsidP="00373FD2">
            <w:pPr>
              <w:rPr>
                <w:rFonts w:cs="Arial"/>
                <w:b/>
              </w:rPr>
            </w:pPr>
          </w:p>
          <w:p w:rsidR="001F2FFE" w:rsidRDefault="001F2FFE" w:rsidP="00373FD2">
            <w:pPr>
              <w:rPr>
                <w:rFonts w:cs="Arial"/>
                <w:b/>
              </w:rPr>
            </w:pPr>
          </w:p>
          <w:p w:rsidR="00373FD2" w:rsidRPr="00D570D7" w:rsidRDefault="00373FD2" w:rsidP="00373FD2">
            <w:pPr>
              <w:rPr>
                <w:rFonts w:cs="Arial"/>
                <w:color w:val="FF3300"/>
              </w:rPr>
            </w:pPr>
            <w:r w:rsidRPr="00D570D7">
              <w:rPr>
                <w:rFonts w:cs="Arial"/>
                <w:color w:val="FF3300"/>
              </w:rPr>
              <w:t xml:space="preserve">Please file an updated Program Curriculum Map in folder named Program Curriculum Map.: </w:t>
            </w:r>
          </w:p>
          <w:p w:rsidR="00373FD2" w:rsidRPr="00356C80" w:rsidRDefault="00373FD2" w:rsidP="00373FD2">
            <w:pPr>
              <w:rPr>
                <w:rFonts w:cs="Arial"/>
                <w:b/>
                <w:sz w:val="20"/>
              </w:rPr>
            </w:pPr>
            <w:r w:rsidRPr="00D570D7">
              <w:rPr>
                <w:rFonts w:cs="Arial"/>
                <w:b/>
                <w:color w:val="FF3300"/>
              </w:rPr>
              <w:t>S:\shared data\CLT\School Name\Program Name\Program Curriculum Map</w:t>
            </w:r>
          </w:p>
        </w:tc>
      </w:tr>
    </w:tbl>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sz w:val="18"/>
          <w:szCs w:val="18"/>
        </w:rPr>
      </w:pPr>
    </w:p>
    <w:p w:rsidR="00373FD2" w:rsidRDefault="00373FD2" w:rsidP="00373FD2">
      <w:pPr>
        <w:pStyle w:val="Title"/>
        <w:jc w:val="left"/>
        <w:rPr>
          <w:rFonts w:ascii="Arial" w:hAnsi="Arial" w:cs="Arial"/>
          <w:b/>
          <w:sz w:val="16"/>
          <w:szCs w:val="16"/>
        </w:rPr>
      </w:pPr>
    </w:p>
    <w:p w:rsidR="00373FD2" w:rsidRPr="00DC1597" w:rsidRDefault="00373FD2" w:rsidP="00373FD2">
      <w:pPr>
        <w:pStyle w:val="Title"/>
        <w:jc w:val="left"/>
        <w:rPr>
          <w:rFonts w:ascii="Arial" w:hAnsi="Arial" w:cs="Arial"/>
          <w:b/>
          <w:sz w:val="15"/>
          <w:szCs w:val="15"/>
        </w:rPr>
      </w:pPr>
    </w:p>
    <w:p w:rsidR="00373FD2" w:rsidRDefault="00373FD2" w:rsidP="00373FD2">
      <w:pPr>
        <w:jc w:val="center"/>
        <w:rPr>
          <w:rFonts w:cs="Arial"/>
          <w:b/>
          <w:sz w:val="24"/>
          <w:szCs w:val="24"/>
        </w:rPr>
      </w:pPr>
    </w:p>
    <w:p w:rsidR="00434C06" w:rsidRPr="00373FD2" w:rsidRDefault="00434C06" w:rsidP="00373FD2">
      <w:pPr>
        <w:rPr>
          <w:szCs w:val="24"/>
        </w:rPr>
      </w:pPr>
    </w:p>
    <w:sectPr w:rsidR="00434C06" w:rsidRPr="00373FD2" w:rsidSect="00367B3B">
      <w:pgSz w:w="12240" w:h="15840" w:code="1"/>
      <w:pgMar w:top="1440" w:right="1080" w:bottom="1440" w:left="10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25" w:rsidRDefault="00EE3E25">
      <w:r>
        <w:separator/>
      </w:r>
    </w:p>
  </w:endnote>
  <w:endnote w:type="continuationSeparator" w:id="0">
    <w:p w:rsidR="00EE3E25" w:rsidRDefault="00E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25" w:rsidRDefault="00EE3E25">
      <w:r>
        <w:separator/>
      </w:r>
    </w:p>
  </w:footnote>
  <w:footnote w:type="continuationSeparator" w:id="0">
    <w:p w:rsidR="00EE3E25" w:rsidRDefault="00EE3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222F171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88B230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7818B3"/>
    <w:multiLevelType w:val="hybridMultilevel"/>
    <w:tmpl w:val="6A3286C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653B4934"/>
    <w:multiLevelType w:val="multilevel"/>
    <w:tmpl w:val="B7F4C50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C7D"/>
    <w:rsid w:val="00003B76"/>
    <w:rsid w:val="00007BDC"/>
    <w:rsid w:val="00010CF1"/>
    <w:rsid w:val="00011E87"/>
    <w:rsid w:val="000126D6"/>
    <w:rsid w:val="00012C31"/>
    <w:rsid w:val="000160E9"/>
    <w:rsid w:val="00017AA9"/>
    <w:rsid w:val="000203A0"/>
    <w:rsid w:val="00022124"/>
    <w:rsid w:val="00024210"/>
    <w:rsid w:val="000244CB"/>
    <w:rsid w:val="0002559E"/>
    <w:rsid w:val="00026362"/>
    <w:rsid w:val="000270AE"/>
    <w:rsid w:val="00027E73"/>
    <w:rsid w:val="00032D3D"/>
    <w:rsid w:val="00033F7D"/>
    <w:rsid w:val="000411E2"/>
    <w:rsid w:val="00041BA8"/>
    <w:rsid w:val="0004217A"/>
    <w:rsid w:val="000457E2"/>
    <w:rsid w:val="0005070E"/>
    <w:rsid w:val="00051CFA"/>
    <w:rsid w:val="00054DB6"/>
    <w:rsid w:val="000550AC"/>
    <w:rsid w:val="0006043C"/>
    <w:rsid w:val="00060FB8"/>
    <w:rsid w:val="00062EBC"/>
    <w:rsid w:val="00065690"/>
    <w:rsid w:val="000673C8"/>
    <w:rsid w:val="000702A9"/>
    <w:rsid w:val="00071AD2"/>
    <w:rsid w:val="00071E5E"/>
    <w:rsid w:val="00076B83"/>
    <w:rsid w:val="00076FC8"/>
    <w:rsid w:val="00086F07"/>
    <w:rsid w:val="00087BAF"/>
    <w:rsid w:val="00093594"/>
    <w:rsid w:val="000952B4"/>
    <w:rsid w:val="0009601B"/>
    <w:rsid w:val="000A2D88"/>
    <w:rsid w:val="000B133B"/>
    <w:rsid w:val="000B1F4E"/>
    <w:rsid w:val="000B3585"/>
    <w:rsid w:val="000B3813"/>
    <w:rsid w:val="000B4D92"/>
    <w:rsid w:val="000C3A38"/>
    <w:rsid w:val="000C563B"/>
    <w:rsid w:val="000C6864"/>
    <w:rsid w:val="000C6F66"/>
    <w:rsid w:val="000D230A"/>
    <w:rsid w:val="000D239A"/>
    <w:rsid w:val="000D23C2"/>
    <w:rsid w:val="000D31BF"/>
    <w:rsid w:val="000D4685"/>
    <w:rsid w:val="000D5514"/>
    <w:rsid w:val="000D5C75"/>
    <w:rsid w:val="000D5D33"/>
    <w:rsid w:val="000E484F"/>
    <w:rsid w:val="000E6CEF"/>
    <w:rsid w:val="000E721B"/>
    <w:rsid w:val="000E754F"/>
    <w:rsid w:val="000F39A4"/>
    <w:rsid w:val="000F41EA"/>
    <w:rsid w:val="000F6700"/>
    <w:rsid w:val="000F6810"/>
    <w:rsid w:val="000F74BD"/>
    <w:rsid w:val="001002F7"/>
    <w:rsid w:val="001028DF"/>
    <w:rsid w:val="00103E3D"/>
    <w:rsid w:val="00104F5A"/>
    <w:rsid w:val="00112651"/>
    <w:rsid w:val="001162C7"/>
    <w:rsid w:val="00116630"/>
    <w:rsid w:val="00117745"/>
    <w:rsid w:val="001214B4"/>
    <w:rsid w:val="00122430"/>
    <w:rsid w:val="0012258F"/>
    <w:rsid w:val="001229C2"/>
    <w:rsid w:val="001234F2"/>
    <w:rsid w:val="00133445"/>
    <w:rsid w:val="00133C76"/>
    <w:rsid w:val="00133F03"/>
    <w:rsid w:val="00133FA2"/>
    <w:rsid w:val="00135B58"/>
    <w:rsid w:val="00136CF3"/>
    <w:rsid w:val="00142E32"/>
    <w:rsid w:val="0014514B"/>
    <w:rsid w:val="0015304E"/>
    <w:rsid w:val="0015516D"/>
    <w:rsid w:val="001551C9"/>
    <w:rsid w:val="00155AF6"/>
    <w:rsid w:val="00156BEB"/>
    <w:rsid w:val="00161640"/>
    <w:rsid w:val="00162C88"/>
    <w:rsid w:val="001632BE"/>
    <w:rsid w:val="00163C09"/>
    <w:rsid w:val="0016460E"/>
    <w:rsid w:val="00164E13"/>
    <w:rsid w:val="001661DB"/>
    <w:rsid w:val="00166F01"/>
    <w:rsid w:val="001760EB"/>
    <w:rsid w:val="001800E6"/>
    <w:rsid w:val="00180395"/>
    <w:rsid w:val="00180BDD"/>
    <w:rsid w:val="00181139"/>
    <w:rsid w:val="00184299"/>
    <w:rsid w:val="00184B15"/>
    <w:rsid w:val="001878BC"/>
    <w:rsid w:val="00187CFA"/>
    <w:rsid w:val="00191C6B"/>
    <w:rsid w:val="00193487"/>
    <w:rsid w:val="00196F25"/>
    <w:rsid w:val="001976EA"/>
    <w:rsid w:val="001A28A1"/>
    <w:rsid w:val="001A6D43"/>
    <w:rsid w:val="001A6FE6"/>
    <w:rsid w:val="001A7CF8"/>
    <w:rsid w:val="001B06EE"/>
    <w:rsid w:val="001B0CBE"/>
    <w:rsid w:val="001B3D82"/>
    <w:rsid w:val="001B57F8"/>
    <w:rsid w:val="001C0462"/>
    <w:rsid w:val="001C0ABB"/>
    <w:rsid w:val="001C0B4E"/>
    <w:rsid w:val="001C2920"/>
    <w:rsid w:val="001C4994"/>
    <w:rsid w:val="001C54B1"/>
    <w:rsid w:val="001C5E2F"/>
    <w:rsid w:val="001C6908"/>
    <w:rsid w:val="001C6C73"/>
    <w:rsid w:val="001D1BF3"/>
    <w:rsid w:val="001D24EB"/>
    <w:rsid w:val="001D273A"/>
    <w:rsid w:val="001D35BB"/>
    <w:rsid w:val="001D36CF"/>
    <w:rsid w:val="001D37A8"/>
    <w:rsid w:val="001D5863"/>
    <w:rsid w:val="001D5C52"/>
    <w:rsid w:val="001E0556"/>
    <w:rsid w:val="001E0CAB"/>
    <w:rsid w:val="001E1E28"/>
    <w:rsid w:val="001E222B"/>
    <w:rsid w:val="001E6FE1"/>
    <w:rsid w:val="001F03D9"/>
    <w:rsid w:val="001F05CF"/>
    <w:rsid w:val="001F2EF5"/>
    <w:rsid w:val="001F2FFE"/>
    <w:rsid w:val="001F601D"/>
    <w:rsid w:val="001F6DFA"/>
    <w:rsid w:val="001F7361"/>
    <w:rsid w:val="001F7DE7"/>
    <w:rsid w:val="002024C9"/>
    <w:rsid w:val="00202F42"/>
    <w:rsid w:val="002042FC"/>
    <w:rsid w:val="00204489"/>
    <w:rsid w:val="0020487B"/>
    <w:rsid w:val="0020718D"/>
    <w:rsid w:val="00207515"/>
    <w:rsid w:val="00213463"/>
    <w:rsid w:val="00220494"/>
    <w:rsid w:val="002238C1"/>
    <w:rsid w:val="00223DC3"/>
    <w:rsid w:val="002247EA"/>
    <w:rsid w:val="00224E1E"/>
    <w:rsid w:val="0022531D"/>
    <w:rsid w:val="00226A64"/>
    <w:rsid w:val="00226B4B"/>
    <w:rsid w:val="00230D1E"/>
    <w:rsid w:val="00231BD9"/>
    <w:rsid w:val="00232D38"/>
    <w:rsid w:val="00234001"/>
    <w:rsid w:val="00234351"/>
    <w:rsid w:val="00236D31"/>
    <w:rsid w:val="00236E44"/>
    <w:rsid w:val="00240969"/>
    <w:rsid w:val="0024096E"/>
    <w:rsid w:val="00243C9B"/>
    <w:rsid w:val="00243F6F"/>
    <w:rsid w:val="00244260"/>
    <w:rsid w:val="002471CE"/>
    <w:rsid w:val="00252ACF"/>
    <w:rsid w:val="00254EB5"/>
    <w:rsid w:val="002550D0"/>
    <w:rsid w:val="002615D7"/>
    <w:rsid w:val="00267D0C"/>
    <w:rsid w:val="00270671"/>
    <w:rsid w:val="002715E3"/>
    <w:rsid w:val="00280D6F"/>
    <w:rsid w:val="00282332"/>
    <w:rsid w:val="0028407F"/>
    <w:rsid w:val="002841AF"/>
    <w:rsid w:val="00286D53"/>
    <w:rsid w:val="002874C7"/>
    <w:rsid w:val="00287924"/>
    <w:rsid w:val="00287C83"/>
    <w:rsid w:val="0029228A"/>
    <w:rsid w:val="00292C20"/>
    <w:rsid w:val="00292F33"/>
    <w:rsid w:val="00294A53"/>
    <w:rsid w:val="00294A6B"/>
    <w:rsid w:val="002A09AA"/>
    <w:rsid w:val="002A253F"/>
    <w:rsid w:val="002A405F"/>
    <w:rsid w:val="002A5522"/>
    <w:rsid w:val="002A58B2"/>
    <w:rsid w:val="002A7DAC"/>
    <w:rsid w:val="002B07E1"/>
    <w:rsid w:val="002B0E66"/>
    <w:rsid w:val="002B5E71"/>
    <w:rsid w:val="002B6364"/>
    <w:rsid w:val="002C2167"/>
    <w:rsid w:val="002C23EC"/>
    <w:rsid w:val="002C4649"/>
    <w:rsid w:val="002C497B"/>
    <w:rsid w:val="002D1578"/>
    <w:rsid w:val="002D1747"/>
    <w:rsid w:val="002D32FC"/>
    <w:rsid w:val="002D39D4"/>
    <w:rsid w:val="002D4BAE"/>
    <w:rsid w:val="002D4D4B"/>
    <w:rsid w:val="002D528F"/>
    <w:rsid w:val="002D5E43"/>
    <w:rsid w:val="002D709E"/>
    <w:rsid w:val="002E0E68"/>
    <w:rsid w:val="002E1A4B"/>
    <w:rsid w:val="002E2217"/>
    <w:rsid w:val="002E3F26"/>
    <w:rsid w:val="002E4E71"/>
    <w:rsid w:val="002F2053"/>
    <w:rsid w:val="002F2645"/>
    <w:rsid w:val="002F358A"/>
    <w:rsid w:val="002F4271"/>
    <w:rsid w:val="002F54FA"/>
    <w:rsid w:val="002F5B8B"/>
    <w:rsid w:val="0030208E"/>
    <w:rsid w:val="003023C3"/>
    <w:rsid w:val="00302A87"/>
    <w:rsid w:val="00303C34"/>
    <w:rsid w:val="00304652"/>
    <w:rsid w:val="00310F52"/>
    <w:rsid w:val="00311C7F"/>
    <w:rsid w:val="00311FA8"/>
    <w:rsid w:val="00312929"/>
    <w:rsid w:val="00312B1E"/>
    <w:rsid w:val="00317762"/>
    <w:rsid w:val="0032139D"/>
    <w:rsid w:val="00321966"/>
    <w:rsid w:val="00324FFF"/>
    <w:rsid w:val="00325ADE"/>
    <w:rsid w:val="00327177"/>
    <w:rsid w:val="0032754F"/>
    <w:rsid w:val="00327897"/>
    <w:rsid w:val="00330733"/>
    <w:rsid w:val="0033095A"/>
    <w:rsid w:val="00335BB6"/>
    <w:rsid w:val="00336A91"/>
    <w:rsid w:val="00341200"/>
    <w:rsid w:val="00344A40"/>
    <w:rsid w:val="0034569A"/>
    <w:rsid w:val="003470FB"/>
    <w:rsid w:val="00347377"/>
    <w:rsid w:val="0035136E"/>
    <w:rsid w:val="00351E0C"/>
    <w:rsid w:val="00351FB9"/>
    <w:rsid w:val="00352EC6"/>
    <w:rsid w:val="00355E65"/>
    <w:rsid w:val="00356C80"/>
    <w:rsid w:val="003632F0"/>
    <w:rsid w:val="00363FB1"/>
    <w:rsid w:val="003648BC"/>
    <w:rsid w:val="00365B58"/>
    <w:rsid w:val="00366BB1"/>
    <w:rsid w:val="00367B3B"/>
    <w:rsid w:val="00370C9F"/>
    <w:rsid w:val="00371BB5"/>
    <w:rsid w:val="00373FD2"/>
    <w:rsid w:val="00374847"/>
    <w:rsid w:val="0037718C"/>
    <w:rsid w:val="00377469"/>
    <w:rsid w:val="003778EB"/>
    <w:rsid w:val="00381386"/>
    <w:rsid w:val="003859B8"/>
    <w:rsid w:val="00386181"/>
    <w:rsid w:val="003869EB"/>
    <w:rsid w:val="00387D13"/>
    <w:rsid w:val="00390FED"/>
    <w:rsid w:val="00391E59"/>
    <w:rsid w:val="00392D06"/>
    <w:rsid w:val="0039430D"/>
    <w:rsid w:val="00395371"/>
    <w:rsid w:val="003A1038"/>
    <w:rsid w:val="003A1190"/>
    <w:rsid w:val="003A494D"/>
    <w:rsid w:val="003A4F0C"/>
    <w:rsid w:val="003A6A86"/>
    <w:rsid w:val="003A6E8A"/>
    <w:rsid w:val="003A75A3"/>
    <w:rsid w:val="003B0B31"/>
    <w:rsid w:val="003B121E"/>
    <w:rsid w:val="003B1797"/>
    <w:rsid w:val="003B3776"/>
    <w:rsid w:val="003B6D45"/>
    <w:rsid w:val="003B6F54"/>
    <w:rsid w:val="003B7F6B"/>
    <w:rsid w:val="003C0C3A"/>
    <w:rsid w:val="003C104C"/>
    <w:rsid w:val="003C16C2"/>
    <w:rsid w:val="003C1FBE"/>
    <w:rsid w:val="003D0EBC"/>
    <w:rsid w:val="003D338F"/>
    <w:rsid w:val="003D369D"/>
    <w:rsid w:val="003D5173"/>
    <w:rsid w:val="003D5BE2"/>
    <w:rsid w:val="003D77B2"/>
    <w:rsid w:val="003E04AB"/>
    <w:rsid w:val="003F0E91"/>
    <w:rsid w:val="003F4613"/>
    <w:rsid w:val="003F5BBA"/>
    <w:rsid w:val="004033FE"/>
    <w:rsid w:val="004116A2"/>
    <w:rsid w:val="004138E1"/>
    <w:rsid w:val="0041448C"/>
    <w:rsid w:val="0041490D"/>
    <w:rsid w:val="004172DA"/>
    <w:rsid w:val="00417A93"/>
    <w:rsid w:val="00417CCA"/>
    <w:rsid w:val="00423744"/>
    <w:rsid w:val="004239E3"/>
    <w:rsid w:val="00426E53"/>
    <w:rsid w:val="00430DE6"/>
    <w:rsid w:val="00431F98"/>
    <w:rsid w:val="00432175"/>
    <w:rsid w:val="004333DB"/>
    <w:rsid w:val="00433CC6"/>
    <w:rsid w:val="00434C06"/>
    <w:rsid w:val="004360CD"/>
    <w:rsid w:val="0043611C"/>
    <w:rsid w:val="00437BDB"/>
    <w:rsid w:val="00440F52"/>
    <w:rsid w:val="004436D2"/>
    <w:rsid w:val="00443AE5"/>
    <w:rsid w:val="00444A21"/>
    <w:rsid w:val="00445915"/>
    <w:rsid w:val="0044731F"/>
    <w:rsid w:val="00452F4E"/>
    <w:rsid w:val="00452F71"/>
    <w:rsid w:val="004545C4"/>
    <w:rsid w:val="004546C5"/>
    <w:rsid w:val="004548FC"/>
    <w:rsid w:val="00463058"/>
    <w:rsid w:val="00465020"/>
    <w:rsid w:val="00467980"/>
    <w:rsid w:val="0047697E"/>
    <w:rsid w:val="0048084B"/>
    <w:rsid w:val="004814F3"/>
    <w:rsid w:val="00485284"/>
    <w:rsid w:val="0049190E"/>
    <w:rsid w:val="004927BF"/>
    <w:rsid w:val="00492C43"/>
    <w:rsid w:val="0049530C"/>
    <w:rsid w:val="00495324"/>
    <w:rsid w:val="004973FC"/>
    <w:rsid w:val="004A054A"/>
    <w:rsid w:val="004A539A"/>
    <w:rsid w:val="004B0AC0"/>
    <w:rsid w:val="004B2040"/>
    <w:rsid w:val="004B402E"/>
    <w:rsid w:val="004B5A5C"/>
    <w:rsid w:val="004B5B78"/>
    <w:rsid w:val="004B6C3C"/>
    <w:rsid w:val="004B71D9"/>
    <w:rsid w:val="004B7536"/>
    <w:rsid w:val="004C06F0"/>
    <w:rsid w:val="004C10B9"/>
    <w:rsid w:val="004C25F8"/>
    <w:rsid w:val="004C28F2"/>
    <w:rsid w:val="004C2936"/>
    <w:rsid w:val="004C4EB4"/>
    <w:rsid w:val="004C5BEE"/>
    <w:rsid w:val="004C6767"/>
    <w:rsid w:val="004C74FB"/>
    <w:rsid w:val="004D0147"/>
    <w:rsid w:val="004D315F"/>
    <w:rsid w:val="004D7D63"/>
    <w:rsid w:val="004E030A"/>
    <w:rsid w:val="004E0794"/>
    <w:rsid w:val="004E1FD4"/>
    <w:rsid w:val="004E539C"/>
    <w:rsid w:val="004E6F37"/>
    <w:rsid w:val="004E7112"/>
    <w:rsid w:val="004E7DC8"/>
    <w:rsid w:val="004E7EF7"/>
    <w:rsid w:val="004F0728"/>
    <w:rsid w:val="004F17F5"/>
    <w:rsid w:val="004F2778"/>
    <w:rsid w:val="004F41E5"/>
    <w:rsid w:val="004F51F9"/>
    <w:rsid w:val="004F673C"/>
    <w:rsid w:val="005024F9"/>
    <w:rsid w:val="005040E5"/>
    <w:rsid w:val="005050EC"/>
    <w:rsid w:val="00505B52"/>
    <w:rsid w:val="00510FCA"/>
    <w:rsid w:val="00514008"/>
    <w:rsid w:val="005142E6"/>
    <w:rsid w:val="00514BE0"/>
    <w:rsid w:val="00520F60"/>
    <w:rsid w:val="005261C7"/>
    <w:rsid w:val="00535572"/>
    <w:rsid w:val="0053761D"/>
    <w:rsid w:val="005376A9"/>
    <w:rsid w:val="00537DDC"/>
    <w:rsid w:val="00540BAC"/>
    <w:rsid w:val="005413EF"/>
    <w:rsid w:val="005453BE"/>
    <w:rsid w:val="00545C54"/>
    <w:rsid w:val="00546783"/>
    <w:rsid w:val="005547A3"/>
    <w:rsid w:val="00555C8C"/>
    <w:rsid w:val="005601DC"/>
    <w:rsid w:val="00560EB2"/>
    <w:rsid w:val="00560F26"/>
    <w:rsid w:val="0056276D"/>
    <w:rsid w:val="00566674"/>
    <w:rsid w:val="0056685C"/>
    <w:rsid w:val="0057176C"/>
    <w:rsid w:val="0057279E"/>
    <w:rsid w:val="005733FE"/>
    <w:rsid w:val="0057613B"/>
    <w:rsid w:val="005771D6"/>
    <w:rsid w:val="00580D2A"/>
    <w:rsid w:val="00582059"/>
    <w:rsid w:val="00582176"/>
    <w:rsid w:val="00583B40"/>
    <w:rsid w:val="005865FF"/>
    <w:rsid w:val="00592AB0"/>
    <w:rsid w:val="0059674F"/>
    <w:rsid w:val="00597270"/>
    <w:rsid w:val="005974BF"/>
    <w:rsid w:val="005977FB"/>
    <w:rsid w:val="00597B2F"/>
    <w:rsid w:val="005A2C24"/>
    <w:rsid w:val="005A334C"/>
    <w:rsid w:val="005A42E0"/>
    <w:rsid w:val="005A69F4"/>
    <w:rsid w:val="005B0037"/>
    <w:rsid w:val="005B0108"/>
    <w:rsid w:val="005B09B7"/>
    <w:rsid w:val="005B1612"/>
    <w:rsid w:val="005B3F91"/>
    <w:rsid w:val="005B49CC"/>
    <w:rsid w:val="005B51CD"/>
    <w:rsid w:val="005B6934"/>
    <w:rsid w:val="005C4276"/>
    <w:rsid w:val="005C5F00"/>
    <w:rsid w:val="005C63D5"/>
    <w:rsid w:val="005D0462"/>
    <w:rsid w:val="005D241D"/>
    <w:rsid w:val="005D2FC7"/>
    <w:rsid w:val="005D35E6"/>
    <w:rsid w:val="005D6913"/>
    <w:rsid w:val="005D7951"/>
    <w:rsid w:val="005E0E97"/>
    <w:rsid w:val="005E1595"/>
    <w:rsid w:val="005E1DC8"/>
    <w:rsid w:val="005E1F74"/>
    <w:rsid w:val="005E55CF"/>
    <w:rsid w:val="005E6A29"/>
    <w:rsid w:val="005F1522"/>
    <w:rsid w:val="005F25F2"/>
    <w:rsid w:val="005F2950"/>
    <w:rsid w:val="005F3C81"/>
    <w:rsid w:val="005F422A"/>
    <w:rsid w:val="005F7949"/>
    <w:rsid w:val="005F7E21"/>
    <w:rsid w:val="005F7E4F"/>
    <w:rsid w:val="00600C09"/>
    <w:rsid w:val="00601B2E"/>
    <w:rsid w:val="006035B8"/>
    <w:rsid w:val="00605D37"/>
    <w:rsid w:val="00612A0D"/>
    <w:rsid w:val="00612B6A"/>
    <w:rsid w:val="00614202"/>
    <w:rsid w:val="00614BAF"/>
    <w:rsid w:val="00615C29"/>
    <w:rsid w:val="00616901"/>
    <w:rsid w:val="00616A8A"/>
    <w:rsid w:val="006269C0"/>
    <w:rsid w:val="00626A11"/>
    <w:rsid w:val="0063096E"/>
    <w:rsid w:val="00631F2D"/>
    <w:rsid w:val="00632C56"/>
    <w:rsid w:val="006337F3"/>
    <w:rsid w:val="006413EA"/>
    <w:rsid w:val="00643F3E"/>
    <w:rsid w:val="00651B54"/>
    <w:rsid w:val="006548DC"/>
    <w:rsid w:val="00660B93"/>
    <w:rsid w:val="00660BDF"/>
    <w:rsid w:val="00661335"/>
    <w:rsid w:val="00662F69"/>
    <w:rsid w:val="00663368"/>
    <w:rsid w:val="00664D48"/>
    <w:rsid w:val="00667878"/>
    <w:rsid w:val="00671690"/>
    <w:rsid w:val="006716E3"/>
    <w:rsid w:val="00671B1B"/>
    <w:rsid w:val="00672553"/>
    <w:rsid w:val="00673F94"/>
    <w:rsid w:val="00675DA6"/>
    <w:rsid w:val="00676116"/>
    <w:rsid w:val="00680326"/>
    <w:rsid w:val="00680FBD"/>
    <w:rsid w:val="00681118"/>
    <w:rsid w:val="00681365"/>
    <w:rsid w:val="00681B56"/>
    <w:rsid w:val="00681EEA"/>
    <w:rsid w:val="006829A9"/>
    <w:rsid w:val="00684991"/>
    <w:rsid w:val="006860FC"/>
    <w:rsid w:val="00686D70"/>
    <w:rsid w:val="00692219"/>
    <w:rsid w:val="00692DA0"/>
    <w:rsid w:val="00695254"/>
    <w:rsid w:val="006975BB"/>
    <w:rsid w:val="0069765A"/>
    <w:rsid w:val="00697D50"/>
    <w:rsid w:val="006A143F"/>
    <w:rsid w:val="006A1C13"/>
    <w:rsid w:val="006A3349"/>
    <w:rsid w:val="006A6936"/>
    <w:rsid w:val="006A7433"/>
    <w:rsid w:val="006B0539"/>
    <w:rsid w:val="006B2871"/>
    <w:rsid w:val="006B5A10"/>
    <w:rsid w:val="006B5F18"/>
    <w:rsid w:val="006B627D"/>
    <w:rsid w:val="006B7B46"/>
    <w:rsid w:val="006C38E2"/>
    <w:rsid w:val="006C43C1"/>
    <w:rsid w:val="006C46A5"/>
    <w:rsid w:val="006D117A"/>
    <w:rsid w:val="006D33DA"/>
    <w:rsid w:val="006D361C"/>
    <w:rsid w:val="006D4E49"/>
    <w:rsid w:val="006D4F6B"/>
    <w:rsid w:val="006D7BCD"/>
    <w:rsid w:val="006D7CC9"/>
    <w:rsid w:val="006E0D0B"/>
    <w:rsid w:val="006E468A"/>
    <w:rsid w:val="006E53EB"/>
    <w:rsid w:val="006E6936"/>
    <w:rsid w:val="006F38FD"/>
    <w:rsid w:val="006F4964"/>
    <w:rsid w:val="006F4BDC"/>
    <w:rsid w:val="006F57A3"/>
    <w:rsid w:val="006F6A14"/>
    <w:rsid w:val="00700209"/>
    <w:rsid w:val="00702A8C"/>
    <w:rsid w:val="007033C9"/>
    <w:rsid w:val="007037F6"/>
    <w:rsid w:val="007038A9"/>
    <w:rsid w:val="00704F3E"/>
    <w:rsid w:val="007125A3"/>
    <w:rsid w:val="007149CC"/>
    <w:rsid w:val="00714E14"/>
    <w:rsid w:val="0072392B"/>
    <w:rsid w:val="00727576"/>
    <w:rsid w:val="00734DD1"/>
    <w:rsid w:val="00734E02"/>
    <w:rsid w:val="007362B6"/>
    <w:rsid w:val="00736A4F"/>
    <w:rsid w:val="00742CFD"/>
    <w:rsid w:val="007448A0"/>
    <w:rsid w:val="007508A3"/>
    <w:rsid w:val="007544E7"/>
    <w:rsid w:val="007546EE"/>
    <w:rsid w:val="00761D84"/>
    <w:rsid w:val="00762D0D"/>
    <w:rsid w:val="00763FFE"/>
    <w:rsid w:val="007643EB"/>
    <w:rsid w:val="00764C81"/>
    <w:rsid w:val="0076794C"/>
    <w:rsid w:val="00772C96"/>
    <w:rsid w:val="00773734"/>
    <w:rsid w:val="00773BA5"/>
    <w:rsid w:val="00775E1D"/>
    <w:rsid w:val="00775E22"/>
    <w:rsid w:val="00780F39"/>
    <w:rsid w:val="00781098"/>
    <w:rsid w:val="0078760B"/>
    <w:rsid w:val="0079124B"/>
    <w:rsid w:val="00793EAD"/>
    <w:rsid w:val="00795988"/>
    <w:rsid w:val="007A22CD"/>
    <w:rsid w:val="007A39CA"/>
    <w:rsid w:val="007A3E60"/>
    <w:rsid w:val="007A4C24"/>
    <w:rsid w:val="007A6C13"/>
    <w:rsid w:val="007B495B"/>
    <w:rsid w:val="007B4CD3"/>
    <w:rsid w:val="007B6750"/>
    <w:rsid w:val="007C0C36"/>
    <w:rsid w:val="007C1758"/>
    <w:rsid w:val="007C5756"/>
    <w:rsid w:val="007C65CC"/>
    <w:rsid w:val="007C6F35"/>
    <w:rsid w:val="007C6F5A"/>
    <w:rsid w:val="007C7FB6"/>
    <w:rsid w:val="007D40E4"/>
    <w:rsid w:val="007D6FD7"/>
    <w:rsid w:val="007E10F0"/>
    <w:rsid w:val="007E3B38"/>
    <w:rsid w:val="007E3DE4"/>
    <w:rsid w:val="007E6E63"/>
    <w:rsid w:val="007F3211"/>
    <w:rsid w:val="007F3C8F"/>
    <w:rsid w:val="007F4F0D"/>
    <w:rsid w:val="007F5424"/>
    <w:rsid w:val="007F582D"/>
    <w:rsid w:val="007F64FA"/>
    <w:rsid w:val="007F69BA"/>
    <w:rsid w:val="00800D3C"/>
    <w:rsid w:val="008060DA"/>
    <w:rsid w:val="00806B22"/>
    <w:rsid w:val="00807080"/>
    <w:rsid w:val="00807B51"/>
    <w:rsid w:val="00807F06"/>
    <w:rsid w:val="008122A3"/>
    <w:rsid w:val="00812D00"/>
    <w:rsid w:val="008173E2"/>
    <w:rsid w:val="00817958"/>
    <w:rsid w:val="00821540"/>
    <w:rsid w:val="0082431C"/>
    <w:rsid w:val="00824A7F"/>
    <w:rsid w:val="0082621F"/>
    <w:rsid w:val="00827C87"/>
    <w:rsid w:val="00834C97"/>
    <w:rsid w:val="0084336B"/>
    <w:rsid w:val="0084344F"/>
    <w:rsid w:val="00843ED6"/>
    <w:rsid w:val="00844B6B"/>
    <w:rsid w:val="008474CE"/>
    <w:rsid w:val="00850503"/>
    <w:rsid w:val="0085115A"/>
    <w:rsid w:val="0085141D"/>
    <w:rsid w:val="00856DFE"/>
    <w:rsid w:val="00857112"/>
    <w:rsid w:val="008603CD"/>
    <w:rsid w:val="008622A3"/>
    <w:rsid w:val="00862D4F"/>
    <w:rsid w:val="00863309"/>
    <w:rsid w:val="00866D6C"/>
    <w:rsid w:val="008672CE"/>
    <w:rsid w:val="00867360"/>
    <w:rsid w:val="00873720"/>
    <w:rsid w:val="0087727A"/>
    <w:rsid w:val="00877A27"/>
    <w:rsid w:val="008810C3"/>
    <w:rsid w:val="00882D8A"/>
    <w:rsid w:val="008841E1"/>
    <w:rsid w:val="00884F12"/>
    <w:rsid w:val="00885FB5"/>
    <w:rsid w:val="008878CF"/>
    <w:rsid w:val="0089369C"/>
    <w:rsid w:val="00893B78"/>
    <w:rsid w:val="00894A44"/>
    <w:rsid w:val="00894B6F"/>
    <w:rsid w:val="008952AF"/>
    <w:rsid w:val="00896F7D"/>
    <w:rsid w:val="008A533B"/>
    <w:rsid w:val="008A6749"/>
    <w:rsid w:val="008A7002"/>
    <w:rsid w:val="008A7E31"/>
    <w:rsid w:val="008B0321"/>
    <w:rsid w:val="008B1225"/>
    <w:rsid w:val="008B273B"/>
    <w:rsid w:val="008B311B"/>
    <w:rsid w:val="008B324E"/>
    <w:rsid w:val="008B3A79"/>
    <w:rsid w:val="008B4530"/>
    <w:rsid w:val="008B5918"/>
    <w:rsid w:val="008B5A71"/>
    <w:rsid w:val="008B5E8B"/>
    <w:rsid w:val="008C3C9B"/>
    <w:rsid w:val="008C75B6"/>
    <w:rsid w:val="008C76D9"/>
    <w:rsid w:val="008D19C6"/>
    <w:rsid w:val="008D1A56"/>
    <w:rsid w:val="008D2F9C"/>
    <w:rsid w:val="008D358C"/>
    <w:rsid w:val="008D56E4"/>
    <w:rsid w:val="008D5B5E"/>
    <w:rsid w:val="008E2FDD"/>
    <w:rsid w:val="008E3C35"/>
    <w:rsid w:val="008E419E"/>
    <w:rsid w:val="008F23EF"/>
    <w:rsid w:val="008F2E81"/>
    <w:rsid w:val="008F556B"/>
    <w:rsid w:val="00900467"/>
    <w:rsid w:val="00901149"/>
    <w:rsid w:val="00901843"/>
    <w:rsid w:val="0090253C"/>
    <w:rsid w:val="00902C07"/>
    <w:rsid w:val="00902FB1"/>
    <w:rsid w:val="009036B5"/>
    <w:rsid w:val="00905191"/>
    <w:rsid w:val="00911289"/>
    <w:rsid w:val="00913557"/>
    <w:rsid w:val="00913B72"/>
    <w:rsid w:val="00916A85"/>
    <w:rsid w:val="00920C4D"/>
    <w:rsid w:val="009239AB"/>
    <w:rsid w:val="0092445D"/>
    <w:rsid w:val="0092518C"/>
    <w:rsid w:val="009312D8"/>
    <w:rsid w:val="00931EE1"/>
    <w:rsid w:val="009322B5"/>
    <w:rsid w:val="00932558"/>
    <w:rsid w:val="00932E10"/>
    <w:rsid w:val="00933DA0"/>
    <w:rsid w:val="00935190"/>
    <w:rsid w:val="00935F12"/>
    <w:rsid w:val="0093671D"/>
    <w:rsid w:val="00940B7A"/>
    <w:rsid w:val="00947477"/>
    <w:rsid w:val="00950F66"/>
    <w:rsid w:val="0095567E"/>
    <w:rsid w:val="00960F4D"/>
    <w:rsid w:val="0096463C"/>
    <w:rsid w:val="00966F2D"/>
    <w:rsid w:val="0097174E"/>
    <w:rsid w:val="0097238B"/>
    <w:rsid w:val="0097482A"/>
    <w:rsid w:val="00976448"/>
    <w:rsid w:val="00976FC0"/>
    <w:rsid w:val="00986032"/>
    <w:rsid w:val="00986C0E"/>
    <w:rsid w:val="0098783C"/>
    <w:rsid w:val="00987BD0"/>
    <w:rsid w:val="00992355"/>
    <w:rsid w:val="00993D4A"/>
    <w:rsid w:val="00993EBA"/>
    <w:rsid w:val="00994E7D"/>
    <w:rsid w:val="009956C0"/>
    <w:rsid w:val="00995864"/>
    <w:rsid w:val="00995CAA"/>
    <w:rsid w:val="009A0882"/>
    <w:rsid w:val="009A0F03"/>
    <w:rsid w:val="009A2F9B"/>
    <w:rsid w:val="009A48CB"/>
    <w:rsid w:val="009A57E6"/>
    <w:rsid w:val="009A620A"/>
    <w:rsid w:val="009A6DA4"/>
    <w:rsid w:val="009A7ADF"/>
    <w:rsid w:val="009B1A46"/>
    <w:rsid w:val="009B566F"/>
    <w:rsid w:val="009C3E78"/>
    <w:rsid w:val="009C41C5"/>
    <w:rsid w:val="009C520F"/>
    <w:rsid w:val="009C74B0"/>
    <w:rsid w:val="009D095B"/>
    <w:rsid w:val="009D1AB0"/>
    <w:rsid w:val="009D1E1A"/>
    <w:rsid w:val="009D42BE"/>
    <w:rsid w:val="009E1C6E"/>
    <w:rsid w:val="009E264C"/>
    <w:rsid w:val="009E36FE"/>
    <w:rsid w:val="009E4C6E"/>
    <w:rsid w:val="009E5943"/>
    <w:rsid w:val="009E5C99"/>
    <w:rsid w:val="009E626C"/>
    <w:rsid w:val="009F186A"/>
    <w:rsid w:val="009F2336"/>
    <w:rsid w:val="009F4CCB"/>
    <w:rsid w:val="00A01E9E"/>
    <w:rsid w:val="00A05C67"/>
    <w:rsid w:val="00A06F55"/>
    <w:rsid w:val="00A07BAD"/>
    <w:rsid w:val="00A11B96"/>
    <w:rsid w:val="00A13EAC"/>
    <w:rsid w:val="00A1507B"/>
    <w:rsid w:val="00A1689D"/>
    <w:rsid w:val="00A20B37"/>
    <w:rsid w:val="00A230FE"/>
    <w:rsid w:val="00A23654"/>
    <w:rsid w:val="00A24813"/>
    <w:rsid w:val="00A24E29"/>
    <w:rsid w:val="00A25FE6"/>
    <w:rsid w:val="00A26055"/>
    <w:rsid w:val="00A272B8"/>
    <w:rsid w:val="00A31BD7"/>
    <w:rsid w:val="00A4059C"/>
    <w:rsid w:val="00A454E0"/>
    <w:rsid w:val="00A512BB"/>
    <w:rsid w:val="00A60E31"/>
    <w:rsid w:val="00A64798"/>
    <w:rsid w:val="00A7123A"/>
    <w:rsid w:val="00A71E86"/>
    <w:rsid w:val="00A74BDD"/>
    <w:rsid w:val="00A75CDE"/>
    <w:rsid w:val="00A75F1F"/>
    <w:rsid w:val="00A80633"/>
    <w:rsid w:val="00A80BC4"/>
    <w:rsid w:val="00A82C4B"/>
    <w:rsid w:val="00A8554D"/>
    <w:rsid w:val="00A90E12"/>
    <w:rsid w:val="00A9299A"/>
    <w:rsid w:val="00A944A6"/>
    <w:rsid w:val="00A96185"/>
    <w:rsid w:val="00A9661A"/>
    <w:rsid w:val="00A97928"/>
    <w:rsid w:val="00AA2730"/>
    <w:rsid w:val="00AA395A"/>
    <w:rsid w:val="00AA48E3"/>
    <w:rsid w:val="00AA539D"/>
    <w:rsid w:val="00AA636B"/>
    <w:rsid w:val="00AA6A6F"/>
    <w:rsid w:val="00AA7248"/>
    <w:rsid w:val="00AB21DF"/>
    <w:rsid w:val="00AB4237"/>
    <w:rsid w:val="00AB4FB9"/>
    <w:rsid w:val="00AB5B57"/>
    <w:rsid w:val="00AB5B64"/>
    <w:rsid w:val="00AB6196"/>
    <w:rsid w:val="00AB7558"/>
    <w:rsid w:val="00AC26A9"/>
    <w:rsid w:val="00AC270A"/>
    <w:rsid w:val="00AC287B"/>
    <w:rsid w:val="00AC399E"/>
    <w:rsid w:val="00AC4CBF"/>
    <w:rsid w:val="00AC5732"/>
    <w:rsid w:val="00AD1184"/>
    <w:rsid w:val="00AD150B"/>
    <w:rsid w:val="00AD2854"/>
    <w:rsid w:val="00AD7A22"/>
    <w:rsid w:val="00AE2683"/>
    <w:rsid w:val="00AE4895"/>
    <w:rsid w:val="00AE52D9"/>
    <w:rsid w:val="00AE5471"/>
    <w:rsid w:val="00AE5EB2"/>
    <w:rsid w:val="00AE7620"/>
    <w:rsid w:val="00AF1683"/>
    <w:rsid w:val="00AF1F7A"/>
    <w:rsid w:val="00AF2476"/>
    <w:rsid w:val="00AF3BB7"/>
    <w:rsid w:val="00AF52B0"/>
    <w:rsid w:val="00AF63A5"/>
    <w:rsid w:val="00AF6EDD"/>
    <w:rsid w:val="00B003CC"/>
    <w:rsid w:val="00B0166C"/>
    <w:rsid w:val="00B029C1"/>
    <w:rsid w:val="00B03147"/>
    <w:rsid w:val="00B039AB"/>
    <w:rsid w:val="00B03B0A"/>
    <w:rsid w:val="00B1275A"/>
    <w:rsid w:val="00B12A20"/>
    <w:rsid w:val="00B12B3F"/>
    <w:rsid w:val="00B1360A"/>
    <w:rsid w:val="00B17CDB"/>
    <w:rsid w:val="00B23D53"/>
    <w:rsid w:val="00B265B1"/>
    <w:rsid w:val="00B267B4"/>
    <w:rsid w:val="00B31AF5"/>
    <w:rsid w:val="00B32442"/>
    <w:rsid w:val="00B34D67"/>
    <w:rsid w:val="00B36096"/>
    <w:rsid w:val="00B36846"/>
    <w:rsid w:val="00B371FD"/>
    <w:rsid w:val="00B41C80"/>
    <w:rsid w:val="00B464A3"/>
    <w:rsid w:val="00B464DB"/>
    <w:rsid w:val="00B47EE5"/>
    <w:rsid w:val="00B51190"/>
    <w:rsid w:val="00B54F5C"/>
    <w:rsid w:val="00B57C27"/>
    <w:rsid w:val="00B60797"/>
    <w:rsid w:val="00B618E5"/>
    <w:rsid w:val="00B61B1B"/>
    <w:rsid w:val="00B6295C"/>
    <w:rsid w:val="00B63E66"/>
    <w:rsid w:val="00B64247"/>
    <w:rsid w:val="00B65D18"/>
    <w:rsid w:val="00B70E97"/>
    <w:rsid w:val="00B729AE"/>
    <w:rsid w:val="00B73B15"/>
    <w:rsid w:val="00B7453B"/>
    <w:rsid w:val="00B80700"/>
    <w:rsid w:val="00B825AB"/>
    <w:rsid w:val="00B82D38"/>
    <w:rsid w:val="00B8723B"/>
    <w:rsid w:val="00B901FF"/>
    <w:rsid w:val="00B909DA"/>
    <w:rsid w:val="00B93A44"/>
    <w:rsid w:val="00B96D7D"/>
    <w:rsid w:val="00B97B4D"/>
    <w:rsid w:val="00BA0E18"/>
    <w:rsid w:val="00BA25DD"/>
    <w:rsid w:val="00BA3602"/>
    <w:rsid w:val="00BA371D"/>
    <w:rsid w:val="00BA428E"/>
    <w:rsid w:val="00BA4C1C"/>
    <w:rsid w:val="00BA5A7C"/>
    <w:rsid w:val="00BB39E1"/>
    <w:rsid w:val="00BC0FD3"/>
    <w:rsid w:val="00BC3BF2"/>
    <w:rsid w:val="00BC3F3B"/>
    <w:rsid w:val="00BC514E"/>
    <w:rsid w:val="00BC64C7"/>
    <w:rsid w:val="00BC76A2"/>
    <w:rsid w:val="00BD0113"/>
    <w:rsid w:val="00BD1532"/>
    <w:rsid w:val="00BD16AC"/>
    <w:rsid w:val="00BD2CFF"/>
    <w:rsid w:val="00BD33EB"/>
    <w:rsid w:val="00BD3B5A"/>
    <w:rsid w:val="00BD5C62"/>
    <w:rsid w:val="00BD77D8"/>
    <w:rsid w:val="00BD7992"/>
    <w:rsid w:val="00BD7F80"/>
    <w:rsid w:val="00BE35C0"/>
    <w:rsid w:val="00BE489E"/>
    <w:rsid w:val="00BE6682"/>
    <w:rsid w:val="00BE7542"/>
    <w:rsid w:val="00BE787B"/>
    <w:rsid w:val="00BF1D33"/>
    <w:rsid w:val="00BF6C4E"/>
    <w:rsid w:val="00BF7A03"/>
    <w:rsid w:val="00C03410"/>
    <w:rsid w:val="00C03E15"/>
    <w:rsid w:val="00C04398"/>
    <w:rsid w:val="00C126D7"/>
    <w:rsid w:val="00C15C4C"/>
    <w:rsid w:val="00C17107"/>
    <w:rsid w:val="00C228AD"/>
    <w:rsid w:val="00C23461"/>
    <w:rsid w:val="00C23D5B"/>
    <w:rsid w:val="00C27041"/>
    <w:rsid w:val="00C27214"/>
    <w:rsid w:val="00C300F2"/>
    <w:rsid w:val="00C35655"/>
    <w:rsid w:val="00C37621"/>
    <w:rsid w:val="00C37BD8"/>
    <w:rsid w:val="00C414BD"/>
    <w:rsid w:val="00C42C7D"/>
    <w:rsid w:val="00C44DD9"/>
    <w:rsid w:val="00C466DE"/>
    <w:rsid w:val="00C54550"/>
    <w:rsid w:val="00C5486E"/>
    <w:rsid w:val="00C54C7B"/>
    <w:rsid w:val="00C57682"/>
    <w:rsid w:val="00C578A2"/>
    <w:rsid w:val="00C57A04"/>
    <w:rsid w:val="00C603BC"/>
    <w:rsid w:val="00C6408A"/>
    <w:rsid w:val="00C649FC"/>
    <w:rsid w:val="00C65AC0"/>
    <w:rsid w:val="00C6701D"/>
    <w:rsid w:val="00C67CC9"/>
    <w:rsid w:val="00C70865"/>
    <w:rsid w:val="00C70F9A"/>
    <w:rsid w:val="00C73F06"/>
    <w:rsid w:val="00C74C81"/>
    <w:rsid w:val="00C77E6D"/>
    <w:rsid w:val="00C8154C"/>
    <w:rsid w:val="00C826E4"/>
    <w:rsid w:val="00C84706"/>
    <w:rsid w:val="00C863CA"/>
    <w:rsid w:val="00C9334A"/>
    <w:rsid w:val="00C9457F"/>
    <w:rsid w:val="00C97489"/>
    <w:rsid w:val="00CA0F31"/>
    <w:rsid w:val="00CA1466"/>
    <w:rsid w:val="00CA3F0B"/>
    <w:rsid w:val="00CA49A8"/>
    <w:rsid w:val="00CA7FEF"/>
    <w:rsid w:val="00CB2527"/>
    <w:rsid w:val="00CB41C5"/>
    <w:rsid w:val="00CB5B5E"/>
    <w:rsid w:val="00CB6F76"/>
    <w:rsid w:val="00CB7BCD"/>
    <w:rsid w:val="00CC00E8"/>
    <w:rsid w:val="00CC23CE"/>
    <w:rsid w:val="00CC4DCB"/>
    <w:rsid w:val="00CD053D"/>
    <w:rsid w:val="00CD0F6A"/>
    <w:rsid w:val="00CD2143"/>
    <w:rsid w:val="00CD7B98"/>
    <w:rsid w:val="00CE064C"/>
    <w:rsid w:val="00CE0A2D"/>
    <w:rsid w:val="00CE109D"/>
    <w:rsid w:val="00CE1DF0"/>
    <w:rsid w:val="00CE2383"/>
    <w:rsid w:val="00CE3030"/>
    <w:rsid w:val="00CF00E7"/>
    <w:rsid w:val="00CF2141"/>
    <w:rsid w:val="00CF2422"/>
    <w:rsid w:val="00CF3650"/>
    <w:rsid w:val="00CF7C47"/>
    <w:rsid w:val="00D0246C"/>
    <w:rsid w:val="00D02B1E"/>
    <w:rsid w:val="00D03AC6"/>
    <w:rsid w:val="00D10779"/>
    <w:rsid w:val="00D11C3F"/>
    <w:rsid w:val="00D14FCD"/>
    <w:rsid w:val="00D16335"/>
    <w:rsid w:val="00D16FFA"/>
    <w:rsid w:val="00D205AD"/>
    <w:rsid w:val="00D21E4C"/>
    <w:rsid w:val="00D25295"/>
    <w:rsid w:val="00D3005E"/>
    <w:rsid w:val="00D30310"/>
    <w:rsid w:val="00D3286F"/>
    <w:rsid w:val="00D34038"/>
    <w:rsid w:val="00D34E89"/>
    <w:rsid w:val="00D36D07"/>
    <w:rsid w:val="00D373E4"/>
    <w:rsid w:val="00D419A8"/>
    <w:rsid w:val="00D42FCD"/>
    <w:rsid w:val="00D43F8F"/>
    <w:rsid w:val="00D4443D"/>
    <w:rsid w:val="00D445BE"/>
    <w:rsid w:val="00D45A02"/>
    <w:rsid w:val="00D45B26"/>
    <w:rsid w:val="00D47DB4"/>
    <w:rsid w:val="00D532A5"/>
    <w:rsid w:val="00D53DC9"/>
    <w:rsid w:val="00D558BE"/>
    <w:rsid w:val="00D570D7"/>
    <w:rsid w:val="00D617E2"/>
    <w:rsid w:val="00D64828"/>
    <w:rsid w:val="00D65883"/>
    <w:rsid w:val="00D66898"/>
    <w:rsid w:val="00D6696D"/>
    <w:rsid w:val="00D67AA3"/>
    <w:rsid w:val="00D70843"/>
    <w:rsid w:val="00D73AF3"/>
    <w:rsid w:val="00D77EF5"/>
    <w:rsid w:val="00D80245"/>
    <w:rsid w:val="00D81618"/>
    <w:rsid w:val="00D81E71"/>
    <w:rsid w:val="00D8420D"/>
    <w:rsid w:val="00D85B4E"/>
    <w:rsid w:val="00D868F1"/>
    <w:rsid w:val="00D932DF"/>
    <w:rsid w:val="00D934D2"/>
    <w:rsid w:val="00D93BB4"/>
    <w:rsid w:val="00D946E6"/>
    <w:rsid w:val="00D95B7D"/>
    <w:rsid w:val="00D96F51"/>
    <w:rsid w:val="00D97C39"/>
    <w:rsid w:val="00DA05A8"/>
    <w:rsid w:val="00DA1B2F"/>
    <w:rsid w:val="00DA4292"/>
    <w:rsid w:val="00DA46FB"/>
    <w:rsid w:val="00DA6DC5"/>
    <w:rsid w:val="00DB00FE"/>
    <w:rsid w:val="00DB34A4"/>
    <w:rsid w:val="00DB5B98"/>
    <w:rsid w:val="00DB7A1B"/>
    <w:rsid w:val="00DC1597"/>
    <w:rsid w:val="00DC22D9"/>
    <w:rsid w:val="00DC726F"/>
    <w:rsid w:val="00DD40E9"/>
    <w:rsid w:val="00DD4B31"/>
    <w:rsid w:val="00DD62A0"/>
    <w:rsid w:val="00DD6307"/>
    <w:rsid w:val="00DD68BE"/>
    <w:rsid w:val="00DD6C79"/>
    <w:rsid w:val="00DD6E08"/>
    <w:rsid w:val="00DD7117"/>
    <w:rsid w:val="00DD7740"/>
    <w:rsid w:val="00DD7D31"/>
    <w:rsid w:val="00DE0515"/>
    <w:rsid w:val="00DE313A"/>
    <w:rsid w:val="00DE4D20"/>
    <w:rsid w:val="00DE4E46"/>
    <w:rsid w:val="00DE648B"/>
    <w:rsid w:val="00DE6F92"/>
    <w:rsid w:val="00DF06BF"/>
    <w:rsid w:val="00DF1230"/>
    <w:rsid w:val="00DF1353"/>
    <w:rsid w:val="00DF6606"/>
    <w:rsid w:val="00DF6B72"/>
    <w:rsid w:val="00E01646"/>
    <w:rsid w:val="00E0462A"/>
    <w:rsid w:val="00E0529A"/>
    <w:rsid w:val="00E077B7"/>
    <w:rsid w:val="00E12FD7"/>
    <w:rsid w:val="00E22A11"/>
    <w:rsid w:val="00E22FFA"/>
    <w:rsid w:val="00E23187"/>
    <w:rsid w:val="00E26E79"/>
    <w:rsid w:val="00E2758A"/>
    <w:rsid w:val="00E33F3C"/>
    <w:rsid w:val="00E35F13"/>
    <w:rsid w:val="00E40B63"/>
    <w:rsid w:val="00E43338"/>
    <w:rsid w:val="00E43402"/>
    <w:rsid w:val="00E50569"/>
    <w:rsid w:val="00E50CDF"/>
    <w:rsid w:val="00E51205"/>
    <w:rsid w:val="00E51CA2"/>
    <w:rsid w:val="00E53C88"/>
    <w:rsid w:val="00E567EB"/>
    <w:rsid w:val="00E65085"/>
    <w:rsid w:val="00E650FB"/>
    <w:rsid w:val="00E669CB"/>
    <w:rsid w:val="00E6763D"/>
    <w:rsid w:val="00E74185"/>
    <w:rsid w:val="00E75345"/>
    <w:rsid w:val="00E76F10"/>
    <w:rsid w:val="00E77DEB"/>
    <w:rsid w:val="00E803C2"/>
    <w:rsid w:val="00E80587"/>
    <w:rsid w:val="00E81B27"/>
    <w:rsid w:val="00E854D9"/>
    <w:rsid w:val="00E90084"/>
    <w:rsid w:val="00E91298"/>
    <w:rsid w:val="00E93BC5"/>
    <w:rsid w:val="00E96D2C"/>
    <w:rsid w:val="00E97A23"/>
    <w:rsid w:val="00E97CF8"/>
    <w:rsid w:val="00EA3364"/>
    <w:rsid w:val="00EA4E93"/>
    <w:rsid w:val="00EB4445"/>
    <w:rsid w:val="00EB48A3"/>
    <w:rsid w:val="00EC33E5"/>
    <w:rsid w:val="00EC55E3"/>
    <w:rsid w:val="00EC6CF3"/>
    <w:rsid w:val="00ED0401"/>
    <w:rsid w:val="00EE30D1"/>
    <w:rsid w:val="00EE3E25"/>
    <w:rsid w:val="00EE5AB5"/>
    <w:rsid w:val="00EE659C"/>
    <w:rsid w:val="00EE6642"/>
    <w:rsid w:val="00EE6C74"/>
    <w:rsid w:val="00EE6DAF"/>
    <w:rsid w:val="00EF15D9"/>
    <w:rsid w:val="00EF315C"/>
    <w:rsid w:val="00EF3D85"/>
    <w:rsid w:val="00EF5764"/>
    <w:rsid w:val="00EF59FC"/>
    <w:rsid w:val="00EF70FC"/>
    <w:rsid w:val="00EF798F"/>
    <w:rsid w:val="00F04945"/>
    <w:rsid w:val="00F0505A"/>
    <w:rsid w:val="00F057D5"/>
    <w:rsid w:val="00F11D39"/>
    <w:rsid w:val="00F1201D"/>
    <w:rsid w:val="00F12BDC"/>
    <w:rsid w:val="00F15606"/>
    <w:rsid w:val="00F1661B"/>
    <w:rsid w:val="00F16A25"/>
    <w:rsid w:val="00F16EF0"/>
    <w:rsid w:val="00F20523"/>
    <w:rsid w:val="00F21B97"/>
    <w:rsid w:val="00F22D25"/>
    <w:rsid w:val="00F2483E"/>
    <w:rsid w:val="00F24B63"/>
    <w:rsid w:val="00F25961"/>
    <w:rsid w:val="00F27427"/>
    <w:rsid w:val="00F27D2E"/>
    <w:rsid w:val="00F27F5C"/>
    <w:rsid w:val="00F30F31"/>
    <w:rsid w:val="00F33F2C"/>
    <w:rsid w:val="00F351C0"/>
    <w:rsid w:val="00F37170"/>
    <w:rsid w:val="00F37DCA"/>
    <w:rsid w:val="00F37F61"/>
    <w:rsid w:val="00F4500D"/>
    <w:rsid w:val="00F504AB"/>
    <w:rsid w:val="00F52CBD"/>
    <w:rsid w:val="00F54F3F"/>
    <w:rsid w:val="00F5675D"/>
    <w:rsid w:val="00F56AEE"/>
    <w:rsid w:val="00F60350"/>
    <w:rsid w:val="00F61A4B"/>
    <w:rsid w:val="00F62393"/>
    <w:rsid w:val="00F62738"/>
    <w:rsid w:val="00F64D54"/>
    <w:rsid w:val="00F66145"/>
    <w:rsid w:val="00F71B3D"/>
    <w:rsid w:val="00F7255B"/>
    <w:rsid w:val="00F72E23"/>
    <w:rsid w:val="00F83001"/>
    <w:rsid w:val="00F841A3"/>
    <w:rsid w:val="00F84456"/>
    <w:rsid w:val="00F8512D"/>
    <w:rsid w:val="00F86B80"/>
    <w:rsid w:val="00F86F71"/>
    <w:rsid w:val="00F90493"/>
    <w:rsid w:val="00F911F1"/>
    <w:rsid w:val="00F9247F"/>
    <w:rsid w:val="00F94F02"/>
    <w:rsid w:val="00F95530"/>
    <w:rsid w:val="00F9586D"/>
    <w:rsid w:val="00F97B1A"/>
    <w:rsid w:val="00FA3A3E"/>
    <w:rsid w:val="00FA6F0D"/>
    <w:rsid w:val="00FA771A"/>
    <w:rsid w:val="00FB0646"/>
    <w:rsid w:val="00FB189E"/>
    <w:rsid w:val="00FB439C"/>
    <w:rsid w:val="00FB5537"/>
    <w:rsid w:val="00FB6F0B"/>
    <w:rsid w:val="00FC0C23"/>
    <w:rsid w:val="00FC0FDE"/>
    <w:rsid w:val="00FC1D53"/>
    <w:rsid w:val="00FC56D3"/>
    <w:rsid w:val="00FD2491"/>
    <w:rsid w:val="00FD24D9"/>
    <w:rsid w:val="00FD3360"/>
    <w:rsid w:val="00FD344B"/>
    <w:rsid w:val="00FD3F89"/>
    <w:rsid w:val="00FD4FDE"/>
    <w:rsid w:val="00FE12BC"/>
    <w:rsid w:val="00FE12F2"/>
    <w:rsid w:val="00FE1BA3"/>
    <w:rsid w:val="00FE293C"/>
    <w:rsid w:val="00FE5A37"/>
    <w:rsid w:val="00FE77AC"/>
    <w:rsid w:val="00FF2665"/>
    <w:rsid w:val="00FF295B"/>
    <w:rsid w:val="00FF2E26"/>
    <w:rsid w:val="00FF3ECA"/>
    <w:rsid w:val="00FF4E7A"/>
    <w:rsid w:val="00FF71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C7D"/>
    <w:rPr>
      <w:rFonts w:ascii="Arial" w:hAnsi="Arial"/>
      <w:sz w:val="22"/>
      <w:lang w:val="en-US" w:eastAsia="en-US"/>
    </w:rPr>
  </w:style>
  <w:style w:type="paragraph" w:styleId="Heading1">
    <w:name w:val="heading 1"/>
    <w:basedOn w:val="Normal"/>
    <w:next w:val="Normal"/>
    <w:qFormat/>
    <w:rsid w:val="00C42C7D"/>
    <w:pPr>
      <w:keepNext/>
      <w:numPr>
        <w:numId w:val="1"/>
      </w:numPr>
      <w:outlineLvl w:val="0"/>
    </w:pPr>
    <w:rPr>
      <w:b/>
      <w:bCs/>
    </w:rPr>
  </w:style>
  <w:style w:type="paragraph" w:styleId="Heading2">
    <w:name w:val="heading 2"/>
    <w:basedOn w:val="Normal"/>
    <w:next w:val="Normal"/>
    <w:qFormat/>
    <w:rsid w:val="00C42C7D"/>
    <w:pPr>
      <w:keepNext/>
      <w:numPr>
        <w:ilvl w:val="1"/>
        <w:numId w:val="1"/>
      </w:numPr>
      <w:outlineLvl w:val="1"/>
    </w:pPr>
    <w:rPr>
      <w:b/>
      <w:bCs/>
      <w:sz w:val="28"/>
    </w:rPr>
  </w:style>
  <w:style w:type="paragraph" w:styleId="Heading3">
    <w:name w:val="heading 3"/>
    <w:basedOn w:val="Normal"/>
    <w:next w:val="Normal"/>
    <w:qFormat/>
    <w:rsid w:val="00C42C7D"/>
    <w:pPr>
      <w:keepNext/>
      <w:numPr>
        <w:ilvl w:val="2"/>
        <w:numId w:val="1"/>
      </w:numPr>
      <w:outlineLvl w:val="2"/>
    </w:pPr>
    <w:rPr>
      <w:b/>
      <w:bCs/>
      <w:sz w:val="24"/>
    </w:rPr>
  </w:style>
  <w:style w:type="paragraph" w:styleId="Heading4">
    <w:name w:val="heading 4"/>
    <w:basedOn w:val="Normal"/>
    <w:next w:val="Normal"/>
    <w:qFormat/>
    <w:rsid w:val="00C42C7D"/>
    <w:pPr>
      <w:keepNext/>
      <w:numPr>
        <w:ilvl w:val="3"/>
        <w:numId w:val="1"/>
      </w:numPr>
      <w:outlineLvl w:val="3"/>
    </w:pPr>
    <w:rPr>
      <w:i/>
      <w:iCs/>
    </w:rPr>
  </w:style>
  <w:style w:type="paragraph" w:styleId="Heading5">
    <w:name w:val="heading 5"/>
    <w:basedOn w:val="Normal"/>
    <w:next w:val="Normal"/>
    <w:qFormat/>
    <w:rsid w:val="00C42C7D"/>
    <w:pPr>
      <w:keepNext/>
      <w:numPr>
        <w:ilvl w:val="4"/>
        <w:numId w:val="1"/>
      </w:numPr>
      <w:outlineLvl w:val="4"/>
    </w:pPr>
    <w:rPr>
      <w:i/>
      <w:iCs/>
    </w:rPr>
  </w:style>
  <w:style w:type="paragraph" w:styleId="Heading6">
    <w:name w:val="heading 6"/>
    <w:basedOn w:val="Normal"/>
    <w:next w:val="Normal"/>
    <w:qFormat/>
    <w:rsid w:val="00C42C7D"/>
    <w:pPr>
      <w:keepNext/>
      <w:numPr>
        <w:ilvl w:val="5"/>
        <w:numId w:val="1"/>
      </w:numPr>
      <w:outlineLvl w:val="5"/>
    </w:pPr>
    <w:rPr>
      <w:b/>
      <w:bCs/>
    </w:rPr>
  </w:style>
  <w:style w:type="paragraph" w:styleId="Heading7">
    <w:name w:val="heading 7"/>
    <w:basedOn w:val="Normal"/>
    <w:next w:val="Normal"/>
    <w:qFormat/>
    <w:rsid w:val="00C42C7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42C7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42C7D"/>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42C7D"/>
    <w:pPr>
      <w:jc w:val="center"/>
    </w:pPr>
    <w:rPr>
      <w:rFonts w:ascii="Times New Roman" w:hAnsi="Times New Roman"/>
      <w:sz w:val="24"/>
      <w:lang w:val="en-GB"/>
    </w:rPr>
  </w:style>
  <w:style w:type="paragraph" w:styleId="BodyTextIndent">
    <w:name w:val="Body Text Indent"/>
    <w:basedOn w:val="Normal"/>
    <w:rsid w:val="00C42C7D"/>
    <w:pPr>
      <w:ind w:left="720"/>
    </w:pPr>
  </w:style>
  <w:style w:type="paragraph" w:styleId="Header">
    <w:name w:val="header"/>
    <w:basedOn w:val="Normal"/>
    <w:link w:val="HeaderChar"/>
    <w:uiPriority w:val="99"/>
    <w:rsid w:val="00614BAF"/>
    <w:pPr>
      <w:tabs>
        <w:tab w:val="center" w:pos="4320"/>
        <w:tab w:val="right" w:pos="8640"/>
      </w:tabs>
    </w:pPr>
  </w:style>
  <w:style w:type="paragraph" w:styleId="Footer">
    <w:name w:val="footer"/>
    <w:basedOn w:val="Normal"/>
    <w:rsid w:val="00614BAF"/>
    <w:pPr>
      <w:tabs>
        <w:tab w:val="center" w:pos="4320"/>
        <w:tab w:val="right" w:pos="8640"/>
      </w:tabs>
    </w:pPr>
  </w:style>
  <w:style w:type="paragraph" w:styleId="FootnoteText">
    <w:name w:val="footnote text"/>
    <w:basedOn w:val="Normal"/>
    <w:semiHidden/>
    <w:rsid w:val="00324FFF"/>
    <w:rPr>
      <w:sz w:val="20"/>
    </w:rPr>
  </w:style>
  <w:style w:type="character" w:styleId="FootnoteReference">
    <w:name w:val="footnote reference"/>
    <w:semiHidden/>
    <w:rsid w:val="00324FFF"/>
    <w:rPr>
      <w:vertAlign w:val="superscript"/>
    </w:rPr>
  </w:style>
  <w:style w:type="paragraph" w:styleId="BalloonText">
    <w:name w:val="Balloon Text"/>
    <w:basedOn w:val="Normal"/>
    <w:semiHidden/>
    <w:rsid w:val="00184299"/>
    <w:rPr>
      <w:rFonts w:ascii="Tahoma" w:hAnsi="Tahoma" w:cs="Tahoma"/>
      <w:sz w:val="16"/>
      <w:szCs w:val="16"/>
    </w:rPr>
  </w:style>
  <w:style w:type="character" w:styleId="Hyperlink">
    <w:name w:val="Hyperlink"/>
    <w:rsid w:val="00850503"/>
    <w:rPr>
      <w:color w:val="0000FF"/>
      <w:u w:val="single"/>
    </w:rPr>
  </w:style>
  <w:style w:type="paragraph" w:styleId="NormalWeb">
    <w:name w:val="Normal (Web)"/>
    <w:basedOn w:val="Normal"/>
    <w:rsid w:val="00AB21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8B2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B4CD3"/>
  </w:style>
  <w:style w:type="character" w:styleId="CommentReference">
    <w:name w:val="annotation reference"/>
    <w:semiHidden/>
    <w:rsid w:val="0014514B"/>
    <w:rPr>
      <w:sz w:val="16"/>
      <w:szCs w:val="16"/>
    </w:rPr>
  </w:style>
  <w:style w:type="paragraph" w:styleId="CommentText">
    <w:name w:val="annotation text"/>
    <w:basedOn w:val="Normal"/>
    <w:semiHidden/>
    <w:rsid w:val="0014514B"/>
    <w:rPr>
      <w:sz w:val="20"/>
    </w:rPr>
  </w:style>
  <w:style w:type="paragraph" w:styleId="CommentSubject">
    <w:name w:val="annotation subject"/>
    <w:basedOn w:val="CommentText"/>
    <w:next w:val="CommentText"/>
    <w:semiHidden/>
    <w:rsid w:val="0014514B"/>
    <w:rPr>
      <w:b/>
      <w:bCs/>
    </w:rPr>
  </w:style>
  <w:style w:type="paragraph" w:styleId="TOC2">
    <w:name w:val="toc 2"/>
    <w:basedOn w:val="Normal"/>
    <w:next w:val="Normal"/>
    <w:autoRedefine/>
    <w:semiHidden/>
    <w:rsid w:val="006A6936"/>
    <w:pPr>
      <w:ind w:left="220"/>
    </w:pPr>
  </w:style>
  <w:style w:type="paragraph" w:styleId="TOC1">
    <w:name w:val="toc 1"/>
    <w:basedOn w:val="Normal"/>
    <w:next w:val="Normal"/>
    <w:autoRedefine/>
    <w:semiHidden/>
    <w:rsid w:val="006A6936"/>
  </w:style>
  <w:style w:type="paragraph" w:styleId="TOC4">
    <w:name w:val="toc 4"/>
    <w:basedOn w:val="Normal"/>
    <w:next w:val="Normal"/>
    <w:autoRedefine/>
    <w:semiHidden/>
    <w:rsid w:val="0059674F"/>
    <w:pPr>
      <w:ind w:left="660"/>
    </w:pPr>
  </w:style>
  <w:style w:type="character" w:customStyle="1" w:styleId="TitleChar">
    <w:name w:val="Title Char"/>
    <w:link w:val="Title"/>
    <w:rsid w:val="00AF1F7A"/>
    <w:rPr>
      <w:sz w:val="24"/>
      <w:lang w:val="en-GB" w:eastAsia="en-US"/>
    </w:rPr>
  </w:style>
  <w:style w:type="paragraph" w:styleId="TOC3">
    <w:name w:val="toc 3"/>
    <w:basedOn w:val="Normal"/>
    <w:next w:val="Normal"/>
    <w:autoRedefine/>
    <w:semiHidden/>
    <w:rsid w:val="006A6936"/>
    <w:pPr>
      <w:ind w:left="440"/>
    </w:pPr>
  </w:style>
  <w:style w:type="paragraph" w:styleId="TOC5">
    <w:name w:val="toc 5"/>
    <w:basedOn w:val="Normal"/>
    <w:next w:val="Normal"/>
    <w:autoRedefine/>
    <w:semiHidden/>
    <w:rsid w:val="006A6936"/>
    <w:pPr>
      <w:ind w:left="880"/>
    </w:pPr>
  </w:style>
  <w:style w:type="character" w:customStyle="1" w:styleId="HeaderChar">
    <w:name w:val="Header Char"/>
    <w:link w:val="Header"/>
    <w:uiPriority w:val="99"/>
    <w:rsid w:val="00C54C7B"/>
    <w:rPr>
      <w:rFonts w:ascii="Arial" w:hAnsi="Arial"/>
      <w:sz w:val="22"/>
      <w:lang w:val="en-US" w:eastAsia="en-US"/>
    </w:rPr>
  </w:style>
  <w:style w:type="paragraph" w:styleId="ListParagraph">
    <w:name w:val="List Paragraph"/>
    <w:basedOn w:val="Normal"/>
    <w:uiPriority w:val="34"/>
    <w:qFormat/>
    <w:rsid w:val="004E7DC8"/>
    <w:pPr>
      <w:ind w:left="720"/>
    </w:pPr>
  </w:style>
  <w:style w:type="paragraph" w:styleId="NoSpacing">
    <w:name w:val="No Spacing"/>
    <w:uiPriority w:val="1"/>
    <w:qFormat/>
    <w:rsid w:val="006F38FD"/>
    <w:rPr>
      <w:rFonts w:ascii="Arial" w:hAnsi="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8E94-10C4-45A1-BDCC-E90A993C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2D31A5F0</Template>
  <TotalTime>0</TotalTime>
  <Pages>4</Pages>
  <Words>1498</Words>
  <Characters>8134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COMPREHENSIVE PROGRAM REVIEW: Framework and Process</vt:lpstr>
    </vt:vector>
  </TitlesOfParts>
  <Company>Sir Sandford Fleming College</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PROGRAM REVIEW: Framework and Process</dc:title>
  <dc:creator>ITS</dc:creator>
  <cp:lastModifiedBy>Molly Westland</cp:lastModifiedBy>
  <cp:revision>2</cp:revision>
  <cp:lastPrinted>2014-11-24T18:55:00Z</cp:lastPrinted>
  <dcterms:created xsi:type="dcterms:W3CDTF">2014-12-09T13:30:00Z</dcterms:created>
  <dcterms:modified xsi:type="dcterms:W3CDTF">2014-12-09T13:30:00Z</dcterms:modified>
</cp:coreProperties>
</file>