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6B" w:rsidRDefault="00276F6B" w:rsidP="00276F6B">
      <w:pPr>
        <w:pStyle w:val="Header"/>
        <w:rPr>
          <w:rFonts w:cs="Arial"/>
          <w:b/>
          <w:sz w:val="28"/>
          <w:szCs w:val="28"/>
        </w:rPr>
      </w:pPr>
      <w:r>
        <w:rPr>
          <w:rFonts w:cs="Arial"/>
          <w:b/>
          <w:sz w:val="28"/>
          <w:szCs w:val="28"/>
        </w:rPr>
        <w:t>Template for Program Review</w:t>
      </w:r>
    </w:p>
    <w:p w:rsidR="00276F6B" w:rsidRDefault="00276F6B" w:rsidP="00276F6B">
      <w:pPr>
        <w:pStyle w:val="Header"/>
        <w:rPr>
          <w:rFonts w:cs="Arial"/>
          <w:b/>
          <w:sz w:val="28"/>
          <w:szCs w:val="28"/>
        </w:rPr>
      </w:pPr>
    </w:p>
    <w:p w:rsidR="00276F6B" w:rsidRDefault="00276F6B" w:rsidP="00276F6B">
      <w:pPr>
        <w:pStyle w:val="Header"/>
        <w:rPr>
          <w:rFonts w:cs="Arial"/>
          <w:b/>
          <w:sz w:val="28"/>
          <w:szCs w:val="28"/>
        </w:rPr>
      </w:pPr>
      <w:r>
        <w:rPr>
          <w:rFonts w:cs="Arial"/>
          <w:b/>
          <w:sz w:val="28"/>
          <w:szCs w:val="28"/>
        </w:rPr>
        <w:t>Instructions for use of template:</w:t>
      </w:r>
    </w:p>
    <w:p w:rsidR="00276F6B" w:rsidRPr="008A1FB1" w:rsidRDefault="00276F6B" w:rsidP="00276F6B">
      <w:pPr>
        <w:pStyle w:val="Header"/>
        <w:rPr>
          <w:rFonts w:cs="Arial"/>
          <w:b/>
          <w:szCs w:val="22"/>
        </w:rPr>
      </w:pPr>
    </w:p>
    <w:p w:rsidR="00276F6B" w:rsidRDefault="00276F6B" w:rsidP="00276F6B">
      <w:pPr>
        <w:pStyle w:val="Header"/>
        <w:rPr>
          <w:rFonts w:cs="Arial"/>
          <w:szCs w:val="22"/>
        </w:rPr>
      </w:pPr>
    </w:p>
    <w:p w:rsidR="00276F6B" w:rsidRDefault="00276F6B" w:rsidP="00276F6B">
      <w:pPr>
        <w:pStyle w:val="Header"/>
        <w:rPr>
          <w:rFonts w:cs="Arial"/>
          <w:szCs w:val="22"/>
        </w:rPr>
      </w:pPr>
      <w:r w:rsidRPr="008A1FB1">
        <w:rPr>
          <w:rFonts w:cs="Arial"/>
          <w:szCs w:val="22"/>
        </w:rPr>
        <w:t xml:space="preserve">The following template is designed to guide </w:t>
      </w:r>
      <w:r>
        <w:rPr>
          <w:rFonts w:cs="Arial"/>
          <w:szCs w:val="22"/>
        </w:rPr>
        <w:t>the self study. Reference to background documents may be required.</w:t>
      </w:r>
    </w:p>
    <w:p w:rsidR="00276F6B" w:rsidRDefault="00276F6B" w:rsidP="00276F6B">
      <w:pPr>
        <w:pStyle w:val="Header"/>
        <w:rPr>
          <w:rFonts w:cs="Arial"/>
          <w:szCs w:val="22"/>
        </w:rPr>
      </w:pPr>
    </w:p>
    <w:p w:rsidR="00276F6B" w:rsidRDefault="00276F6B" w:rsidP="00276F6B">
      <w:pPr>
        <w:pStyle w:val="Header"/>
        <w:ind w:left="720"/>
        <w:rPr>
          <w:rFonts w:cs="Arial"/>
          <w:szCs w:val="22"/>
        </w:rPr>
      </w:pPr>
      <w:r w:rsidRPr="008A1FB1">
        <w:rPr>
          <w:rFonts w:cs="Arial"/>
          <w:szCs w:val="22"/>
        </w:rPr>
        <w:t>The first column “</w:t>
      </w:r>
      <w:r w:rsidRPr="008A1FB1">
        <w:rPr>
          <w:rFonts w:cs="Arial"/>
          <w:b/>
          <w:szCs w:val="22"/>
        </w:rPr>
        <w:t>Indicator”</w:t>
      </w:r>
      <w:r w:rsidRPr="008A1FB1">
        <w:rPr>
          <w:rFonts w:cs="Arial"/>
          <w:szCs w:val="22"/>
        </w:rPr>
        <w:t xml:space="preserve"> provides a list of key </w:t>
      </w:r>
      <w:r>
        <w:rPr>
          <w:rFonts w:cs="Arial"/>
          <w:szCs w:val="22"/>
        </w:rPr>
        <w:t xml:space="preserve">program </w:t>
      </w:r>
      <w:r w:rsidRPr="008A1FB1">
        <w:rPr>
          <w:rFonts w:cs="Arial"/>
          <w:szCs w:val="22"/>
        </w:rPr>
        <w:t xml:space="preserve">indicators to </w:t>
      </w:r>
      <w:r>
        <w:rPr>
          <w:rFonts w:cs="Arial"/>
          <w:szCs w:val="22"/>
        </w:rPr>
        <w:t>guide the team’s thinking and discussion.</w:t>
      </w:r>
    </w:p>
    <w:p w:rsidR="00276F6B" w:rsidRDefault="00276F6B" w:rsidP="00276F6B">
      <w:pPr>
        <w:pStyle w:val="Header"/>
        <w:ind w:left="720"/>
        <w:rPr>
          <w:rFonts w:cs="Arial"/>
          <w:szCs w:val="22"/>
        </w:rPr>
      </w:pPr>
    </w:p>
    <w:p w:rsidR="00276F6B" w:rsidRDefault="00276F6B" w:rsidP="00276F6B">
      <w:pPr>
        <w:pStyle w:val="Header"/>
        <w:ind w:left="720"/>
        <w:rPr>
          <w:rFonts w:cs="Arial"/>
          <w:szCs w:val="22"/>
        </w:rPr>
      </w:pPr>
      <w:r w:rsidRPr="008A1FB1">
        <w:rPr>
          <w:rFonts w:cs="Arial"/>
          <w:szCs w:val="22"/>
        </w:rPr>
        <w:t>The second column “</w:t>
      </w:r>
      <w:r w:rsidRPr="008A1FB1">
        <w:rPr>
          <w:rFonts w:cs="Arial"/>
          <w:b/>
          <w:szCs w:val="22"/>
        </w:rPr>
        <w:t>Summary</w:t>
      </w:r>
      <w:r>
        <w:rPr>
          <w:rFonts w:cs="Arial"/>
          <w:b/>
          <w:szCs w:val="22"/>
        </w:rPr>
        <w:t xml:space="preserve"> of Key Findings</w:t>
      </w:r>
      <w:r w:rsidRPr="008A1FB1">
        <w:rPr>
          <w:rFonts w:cs="Arial"/>
          <w:b/>
          <w:szCs w:val="22"/>
        </w:rPr>
        <w:t>”</w:t>
      </w:r>
      <w:r w:rsidRPr="008A1FB1">
        <w:rPr>
          <w:rFonts w:cs="Arial"/>
          <w:szCs w:val="22"/>
        </w:rPr>
        <w:t xml:space="preserve"> provides space to capture the </w:t>
      </w:r>
      <w:r>
        <w:rPr>
          <w:rFonts w:cs="Arial"/>
          <w:szCs w:val="22"/>
        </w:rPr>
        <w:t xml:space="preserve">outcomes of the </w:t>
      </w:r>
      <w:r w:rsidRPr="008A1FB1">
        <w:rPr>
          <w:rFonts w:cs="Arial"/>
          <w:szCs w:val="22"/>
        </w:rPr>
        <w:t>discussion</w:t>
      </w:r>
      <w:r>
        <w:rPr>
          <w:rFonts w:cs="Arial"/>
          <w:szCs w:val="22"/>
        </w:rPr>
        <w:t xml:space="preserve">, which should be summarized in </w:t>
      </w:r>
      <w:r w:rsidRPr="008A1FB1">
        <w:rPr>
          <w:rFonts w:cs="Arial"/>
          <w:szCs w:val="22"/>
        </w:rPr>
        <w:t xml:space="preserve">point </w:t>
      </w:r>
      <w:r>
        <w:rPr>
          <w:rFonts w:cs="Arial"/>
          <w:szCs w:val="22"/>
        </w:rPr>
        <w:t>or note form.</w:t>
      </w:r>
      <w:r w:rsidRPr="008A1FB1">
        <w:rPr>
          <w:rFonts w:cs="Arial"/>
          <w:szCs w:val="22"/>
        </w:rPr>
        <w:t xml:space="preserve"> </w:t>
      </w:r>
    </w:p>
    <w:p w:rsidR="00276F6B" w:rsidRDefault="00276F6B" w:rsidP="00276F6B">
      <w:pPr>
        <w:pStyle w:val="Header"/>
        <w:rPr>
          <w:rFonts w:cs="Arial"/>
          <w:szCs w:val="22"/>
        </w:rPr>
      </w:pPr>
    </w:p>
    <w:p w:rsidR="00276F6B" w:rsidRDefault="00276F6B" w:rsidP="00276F6B">
      <w:pPr>
        <w:pStyle w:val="Header"/>
        <w:rPr>
          <w:rFonts w:cs="Arial"/>
          <w:szCs w:val="22"/>
        </w:rPr>
      </w:pPr>
      <w:r w:rsidRPr="008A1FB1">
        <w:rPr>
          <w:rFonts w:cs="Arial"/>
          <w:szCs w:val="22"/>
        </w:rPr>
        <w:t xml:space="preserve">If supporting documentation is required, it should be referenced </w:t>
      </w:r>
      <w:r>
        <w:rPr>
          <w:rFonts w:cs="Arial"/>
          <w:szCs w:val="22"/>
        </w:rPr>
        <w:t xml:space="preserve">in the template </w:t>
      </w:r>
      <w:r w:rsidRPr="008A1FB1">
        <w:rPr>
          <w:rFonts w:cs="Arial"/>
          <w:szCs w:val="22"/>
        </w:rPr>
        <w:t>and included as a separate attachment</w:t>
      </w:r>
      <w:r>
        <w:rPr>
          <w:rFonts w:cs="Arial"/>
          <w:szCs w:val="22"/>
        </w:rPr>
        <w:t>.</w:t>
      </w: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p>
    <w:p w:rsidR="00276F6B" w:rsidRDefault="00276F6B" w:rsidP="00276F6B">
      <w:pPr>
        <w:pStyle w:val="Header"/>
        <w:rPr>
          <w:rFonts w:cs="Arial"/>
          <w:lang w:val="en-CA"/>
        </w:rPr>
      </w:pPr>
      <w:r>
        <w:rPr>
          <w:rFonts w:cs="Arial"/>
          <w:lang w:val="en-CA"/>
        </w:rPr>
        <w:br w:type="page"/>
      </w:r>
    </w:p>
    <w:p w:rsidR="00276F6B" w:rsidRDefault="00276F6B" w:rsidP="00276F6B">
      <w:pPr>
        <w:pStyle w:val="Header"/>
        <w:jc w:val="center"/>
        <w:rPr>
          <w:rFonts w:cs="Arial"/>
          <w:b/>
          <w:sz w:val="28"/>
          <w:szCs w:val="28"/>
          <w:lang w:val="en-CA"/>
        </w:rPr>
      </w:pPr>
      <w:r w:rsidRPr="00CA500D">
        <w:rPr>
          <w:rFonts w:cs="Arial"/>
          <w:b/>
          <w:sz w:val="28"/>
          <w:szCs w:val="28"/>
          <w:lang w:val="en-CA"/>
        </w:rPr>
        <w:lastRenderedPageBreak/>
        <w:t>Program Review Self Study Template</w:t>
      </w:r>
    </w:p>
    <w:p w:rsidR="0074522A" w:rsidRDefault="0074522A" w:rsidP="0074522A">
      <w:pPr>
        <w:pStyle w:val="Header"/>
        <w:jc w:val="right"/>
        <w:rPr>
          <w:rFonts w:cs="Arial"/>
          <w:b/>
          <w:sz w:val="28"/>
          <w:szCs w:val="28"/>
          <w:lang w:val="en-CA"/>
        </w:rPr>
      </w:pPr>
      <w:r>
        <w:rPr>
          <w:rFonts w:cs="Arial"/>
          <w:b/>
          <w:sz w:val="28"/>
          <w:szCs w:val="28"/>
          <w:lang w:val="en-CA"/>
        </w:rPr>
        <w:t xml:space="preserve">Version </w:t>
      </w:r>
      <w:r w:rsidR="001C0196">
        <w:rPr>
          <w:rFonts w:cs="Arial"/>
          <w:b/>
          <w:sz w:val="28"/>
          <w:szCs w:val="28"/>
          <w:lang w:val="en-CA"/>
        </w:rPr>
        <w:t>June</w:t>
      </w:r>
      <w:r w:rsidR="00FD7FF7">
        <w:rPr>
          <w:rFonts w:cs="Arial"/>
          <w:b/>
          <w:sz w:val="28"/>
          <w:szCs w:val="28"/>
          <w:lang w:val="en-CA"/>
        </w:rPr>
        <w:t xml:space="preserve"> 18</w:t>
      </w:r>
      <w:r>
        <w:rPr>
          <w:rFonts w:cs="Arial"/>
          <w:b/>
          <w:sz w:val="28"/>
          <w:szCs w:val="28"/>
          <w:lang w:val="en-CA"/>
        </w:rPr>
        <w:t>/2012</w:t>
      </w:r>
    </w:p>
    <w:p w:rsidR="00276F6B" w:rsidRPr="00CA500D" w:rsidRDefault="00276F6B" w:rsidP="00276F6B">
      <w:pPr>
        <w:pStyle w:val="Header"/>
        <w:jc w:val="center"/>
        <w:rPr>
          <w:rFonts w:cs="Arial"/>
          <w:b/>
          <w:sz w:val="28"/>
          <w:szCs w:val="28"/>
          <w:lang w:val="en-CA"/>
        </w:rPr>
      </w:pPr>
    </w:p>
    <w:tbl>
      <w:tblPr>
        <w:tblW w:w="133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9"/>
        <w:gridCol w:w="6669"/>
      </w:tblGrid>
      <w:tr w:rsidR="00276F6B" w:rsidRPr="00E87341" w:rsidTr="00E87341">
        <w:tc>
          <w:tcPr>
            <w:tcW w:w="6669" w:type="dxa"/>
            <w:shd w:val="clear" w:color="auto" w:fill="C0C0C0"/>
            <w:tcMar>
              <w:top w:w="113" w:type="dxa"/>
              <w:bottom w:w="113" w:type="dxa"/>
            </w:tcMar>
          </w:tcPr>
          <w:p w:rsidR="00276F6B" w:rsidRPr="00E87341" w:rsidRDefault="00276F6B" w:rsidP="00276F6B">
            <w:pPr>
              <w:rPr>
                <w:rFonts w:cs="Arial"/>
                <w:b/>
              </w:rPr>
            </w:pPr>
            <w:r w:rsidRPr="00E87341">
              <w:rPr>
                <w:rFonts w:cs="Arial"/>
                <w:b/>
              </w:rPr>
              <w:t>Indicator</w:t>
            </w:r>
          </w:p>
          <w:p w:rsidR="00276F6B" w:rsidRPr="00E87341" w:rsidRDefault="00276F6B" w:rsidP="00276F6B">
            <w:pPr>
              <w:rPr>
                <w:rFonts w:cs="Arial"/>
                <w:b/>
              </w:rPr>
            </w:pPr>
          </w:p>
          <w:p w:rsidR="00276F6B" w:rsidRPr="00E87341" w:rsidRDefault="00276F6B" w:rsidP="00276F6B">
            <w:pPr>
              <w:rPr>
                <w:rFonts w:cs="Arial"/>
                <w:b/>
              </w:rPr>
            </w:pPr>
            <w:r w:rsidRPr="00E87341">
              <w:rPr>
                <w:rFonts w:cs="Arial"/>
                <w:b/>
              </w:rPr>
              <w:t>1.0 Industry Trends</w:t>
            </w:r>
          </w:p>
        </w:tc>
        <w:tc>
          <w:tcPr>
            <w:tcW w:w="6669" w:type="dxa"/>
            <w:shd w:val="clear" w:color="auto" w:fill="C0C0C0"/>
            <w:tcMar>
              <w:top w:w="113" w:type="dxa"/>
              <w:bottom w:w="113" w:type="dxa"/>
            </w:tcMar>
          </w:tcPr>
          <w:p w:rsidR="00276F6B" w:rsidRPr="00E87341" w:rsidRDefault="00276F6B" w:rsidP="00276F6B">
            <w:pPr>
              <w:rPr>
                <w:rFonts w:cs="Arial"/>
                <w:b/>
              </w:rPr>
            </w:pPr>
          </w:p>
          <w:p w:rsidR="00276F6B" w:rsidRPr="00E87341" w:rsidRDefault="00276F6B" w:rsidP="00276F6B">
            <w:pPr>
              <w:rPr>
                <w:rFonts w:cs="Arial"/>
                <w:b/>
              </w:rPr>
            </w:pPr>
          </w:p>
          <w:p w:rsidR="00276F6B" w:rsidRPr="00E87341" w:rsidRDefault="00276F6B" w:rsidP="00276F6B">
            <w:pPr>
              <w:rPr>
                <w:rFonts w:cs="Arial"/>
                <w:b/>
                <w:sz w:val="28"/>
                <w:szCs w:val="28"/>
              </w:rPr>
            </w:pPr>
            <w:r w:rsidRPr="00E87341">
              <w:rPr>
                <w:rFonts w:cs="Arial"/>
                <w:b/>
              </w:rPr>
              <w:t>Summary</w:t>
            </w:r>
            <w:r w:rsidRPr="00E87341">
              <w:rPr>
                <w:rFonts w:cs="Arial"/>
                <w:b/>
                <w:lang w:val="en-CA"/>
              </w:rPr>
              <w:t xml:space="preserve"> of Key Findings</w:t>
            </w:r>
          </w:p>
        </w:tc>
      </w:tr>
      <w:tr w:rsidR="00276F6B" w:rsidRPr="00E87341" w:rsidTr="00E87341">
        <w:tc>
          <w:tcPr>
            <w:tcW w:w="6669" w:type="dxa"/>
            <w:tcMar>
              <w:top w:w="113" w:type="dxa"/>
              <w:bottom w:w="113" w:type="dxa"/>
            </w:tcMar>
          </w:tcPr>
          <w:p w:rsidR="00276F6B" w:rsidRPr="00E87341" w:rsidRDefault="00276F6B" w:rsidP="00276F6B">
            <w:pPr>
              <w:rPr>
                <w:rFonts w:cs="Arial"/>
                <w:b/>
                <w:bCs/>
                <w:sz w:val="20"/>
              </w:rPr>
            </w:pPr>
            <w:r w:rsidRPr="00E87341">
              <w:rPr>
                <w:rFonts w:cs="Arial"/>
                <w:b/>
                <w:bCs/>
                <w:sz w:val="20"/>
              </w:rPr>
              <w:t xml:space="preserve">1.1 </w:t>
            </w:r>
            <w:proofErr w:type="spellStart"/>
            <w:r w:rsidRPr="00E87341">
              <w:rPr>
                <w:rFonts w:cs="Arial"/>
                <w:b/>
                <w:bCs/>
                <w:sz w:val="20"/>
              </w:rPr>
              <w:t>Sectoral</w:t>
            </w:r>
            <w:proofErr w:type="spellEnd"/>
            <w:r w:rsidRPr="00E87341">
              <w:rPr>
                <w:rFonts w:cs="Arial"/>
                <w:b/>
                <w:bCs/>
                <w:sz w:val="20"/>
              </w:rPr>
              <w:t xml:space="preserve"> Standards and Industry Trends</w:t>
            </w:r>
          </w:p>
          <w:p w:rsidR="00276F6B" w:rsidRPr="00E87341" w:rsidRDefault="00276F6B" w:rsidP="00276F6B">
            <w:pPr>
              <w:rPr>
                <w:rFonts w:cs="Arial"/>
                <w:b/>
                <w:bCs/>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1"/>
              </w:numPr>
              <w:tabs>
                <w:tab w:val="clear" w:pos="720"/>
                <w:tab w:val="num" w:pos="360"/>
              </w:tabs>
              <w:ind w:left="360"/>
              <w:rPr>
                <w:rFonts w:cs="Arial"/>
                <w:sz w:val="20"/>
              </w:rPr>
            </w:pPr>
            <w:r w:rsidRPr="00E87341">
              <w:rPr>
                <w:rFonts w:cs="Arial"/>
                <w:sz w:val="20"/>
              </w:rPr>
              <w:t>New or emergent industry / sector themes or issues that may have a potential impact on program positioning</w:t>
            </w:r>
          </w:p>
          <w:p w:rsidR="00276F6B" w:rsidRPr="00E87341" w:rsidRDefault="00276F6B" w:rsidP="00E87341">
            <w:pPr>
              <w:numPr>
                <w:ilvl w:val="0"/>
                <w:numId w:val="1"/>
              </w:numPr>
              <w:tabs>
                <w:tab w:val="clear" w:pos="720"/>
                <w:tab w:val="num" w:pos="360"/>
              </w:tabs>
              <w:ind w:left="360"/>
              <w:rPr>
                <w:rFonts w:cs="Arial"/>
                <w:sz w:val="20"/>
              </w:rPr>
            </w:pPr>
            <w:r w:rsidRPr="00E87341">
              <w:rPr>
                <w:rFonts w:cs="Arial"/>
                <w:sz w:val="20"/>
              </w:rPr>
              <w:t xml:space="preserve">Industry / sector issues identified by the Program Advisory Committee </w:t>
            </w:r>
          </w:p>
          <w:p w:rsidR="00276F6B" w:rsidRPr="00E87341" w:rsidRDefault="00276F6B" w:rsidP="00E87341">
            <w:pPr>
              <w:numPr>
                <w:ilvl w:val="0"/>
                <w:numId w:val="1"/>
              </w:numPr>
              <w:tabs>
                <w:tab w:val="clear" w:pos="720"/>
                <w:tab w:val="num" w:pos="360"/>
              </w:tabs>
              <w:ind w:left="360"/>
              <w:rPr>
                <w:rFonts w:cs="Arial"/>
                <w:sz w:val="20"/>
              </w:rPr>
            </w:pPr>
            <w:r w:rsidRPr="00E87341">
              <w:rPr>
                <w:rFonts w:cs="Arial"/>
                <w:sz w:val="20"/>
              </w:rPr>
              <w:t xml:space="preserve">Recent </w:t>
            </w:r>
            <w:proofErr w:type="spellStart"/>
            <w:r w:rsidRPr="00E87341">
              <w:rPr>
                <w:rFonts w:cs="Arial"/>
                <w:sz w:val="20"/>
              </w:rPr>
              <w:t>labour</w:t>
            </w:r>
            <w:proofErr w:type="spellEnd"/>
            <w:r w:rsidRPr="00E87341">
              <w:rPr>
                <w:rFonts w:cs="Arial"/>
                <w:sz w:val="20"/>
              </w:rPr>
              <w:t xml:space="preserve"> market data or sector reports</w:t>
            </w:r>
          </w:p>
          <w:p w:rsidR="00276F6B" w:rsidRPr="00E87341" w:rsidRDefault="00276F6B" w:rsidP="00E87341">
            <w:pPr>
              <w:numPr>
                <w:ilvl w:val="0"/>
                <w:numId w:val="1"/>
              </w:numPr>
              <w:tabs>
                <w:tab w:val="clear" w:pos="720"/>
                <w:tab w:val="num" w:pos="360"/>
              </w:tabs>
              <w:ind w:left="360"/>
              <w:rPr>
                <w:rFonts w:cs="Arial"/>
                <w:sz w:val="20"/>
              </w:rPr>
            </w:pPr>
            <w:r w:rsidRPr="00E87341">
              <w:rPr>
                <w:rFonts w:cs="Arial"/>
                <w:sz w:val="20"/>
              </w:rPr>
              <w:t xml:space="preserve">Recent or anticipated changes in occupational standards, level of entry and credential and / or standards of accreditation </w:t>
            </w:r>
          </w:p>
          <w:p w:rsidR="00276F6B" w:rsidRPr="00E87341" w:rsidRDefault="00276F6B" w:rsidP="00E87341">
            <w:pPr>
              <w:numPr>
                <w:ilvl w:val="0"/>
                <w:numId w:val="1"/>
              </w:numPr>
              <w:tabs>
                <w:tab w:val="clear" w:pos="720"/>
                <w:tab w:val="num" w:pos="360"/>
              </w:tabs>
              <w:ind w:left="360"/>
              <w:rPr>
                <w:rFonts w:cs="Arial"/>
                <w:sz w:val="20"/>
              </w:rPr>
            </w:pPr>
            <w:r w:rsidRPr="00E87341">
              <w:rPr>
                <w:rFonts w:cs="Arial"/>
                <w:sz w:val="20"/>
              </w:rPr>
              <w:t xml:space="preserve">Program alignment to </w:t>
            </w:r>
            <w:proofErr w:type="spellStart"/>
            <w:r w:rsidRPr="00E87341">
              <w:rPr>
                <w:rFonts w:cs="Arial"/>
                <w:sz w:val="20"/>
              </w:rPr>
              <w:t>labour</w:t>
            </w:r>
            <w:proofErr w:type="spellEnd"/>
            <w:r w:rsidRPr="00E87341">
              <w:rPr>
                <w:rFonts w:cs="Arial"/>
                <w:sz w:val="20"/>
              </w:rPr>
              <w:t xml:space="preserve"> market and </w:t>
            </w:r>
            <w:proofErr w:type="spellStart"/>
            <w:r w:rsidRPr="00E87341">
              <w:rPr>
                <w:rFonts w:cs="Arial"/>
                <w:sz w:val="20"/>
              </w:rPr>
              <w:t>sectoral</w:t>
            </w:r>
            <w:proofErr w:type="spellEnd"/>
            <w:r w:rsidRPr="00E87341">
              <w:rPr>
                <w:rFonts w:cs="Arial"/>
                <w:sz w:val="20"/>
              </w:rPr>
              <w:t xml:space="preserve"> trends </w:t>
            </w:r>
          </w:p>
          <w:p w:rsidR="00276F6B" w:rsidRPr="00E87341" w:rsidRDefault="00276F6B" w:rsidP="00276F6B">
            <w:pPr>
              <w:rPr>
                <w:rFonts w:cs="Arial"/>
                <w:szCs w:val="22"/>
              </w:rPr>
            </w:pPr>
          </w:p>
        </w:tc>
        <w:tc>
          <w:tcPr>
            <w:tcW w:w="6669" w:type="dxa"/>
            <w:tcMar>
              <w:top w:w="113" w:type="dxa"/>
              <w:bottom w:w="113" w:type="dxa"/>
            </w:tcMar>
          </w:tcPr>
          <w:p w:rsidR="00276F6B" w:rsidRDefault="006968BB" w:rsidP="00276F6B">
            <w:pPr>
              <w:rPr>
                <w:rFonts w:cs="Arial"/>
                <w:sz w:val="20"/>
              </w:rPr>
            </w:pPr>
            <w:r>
              <w:rPr>
                <w:rFonts w:cs="Arial"/>
                <w:sz w:val="20"/>
              </w:rPr>
              <w:t>Emergent themes:</w:t>
            </w:r>
          </w:p>
          <w:p w:rsidR="006968BB" w:rsidRDefault="006968BB" w:rsidP="00276F6B">
            <w:pPr>
              <w:rPr>
                <w:rFonts w:cs="Arial"/>
                <w:sz w:val="20"/>
              </w:rPr>
            </w:pPr>
            <w:r>
              <w:rPr>
                <w:rFonts w:cs="Arial"/>
                <w:sz w:val="20"/>
              </w:rPr>
              <w:t>Adventure pursuits, that grads will be involved with, are predominantly recreational and the recreational adventure market is growing. In particular seniors and families are becoming more active in adventure based recreational activities (OTMPC</w:t>
            </w:r>
            <w:r w:rsidR="00431097">
              <w:rPr>
                <w:rFonts w:cs="Arial"/>
                <w:sz w:val="20"/>
              </w:rPr>
              <w:t xml:space="preserve"> Target Segment Profiles, Ontario, July 2009)</w:t>
            </w:r>
            <w:r>
              <w:rPr>
                <w:rFonts w:cs="Arial"/>
                <w:sz w:val="20"/>
              </w:rPr>
              <w:t>) and activities that are growing in popularity are</w:t>
            </w:r>
            <w:r w:rsidR="00FD0E3A">
              <w:rPr>
                <w:rFonts w:cs="Arial"/>
                <w:sz w:val="20"/>
              </w:rPr>
              <w:t xml:space="preserve"> hiking</w:t>
            </w:r>
            <w:proofErr w:type="gramStart"/>
            <w:r w:rsidR="00FD0E3A">
              <w:rPr>
                <w:rFonts w:cs="Arial"/>
                <w:sz w:val="20"/>
              </w:rPr>
              <w:t xml:space="preserve">, </w:t>
            </w:r>
            <w:r w:rsidR="00192B32">
              <w:rPr>
                <w:rFonts w:cs="Arial"/>
                <w:sz w:val="20"/>
              </w:rPr>
              <w:t xml:space="preserve"> cycling</w:t>
            </w:r>
            <w:proofErr w:type="gramEnd"/>
            <w:r w:rsidR="00192B32">
              <w:rPr>
                <w:rFonts w:cs="Arial"/>
                <w:sz w:val="20"/>
              </w:rPr>
              <w:t>,</w:t>
            </w:r>
            <w:r>
              <w:rPr>
                <w:rFonts w:cs="Arial"/>
                <w:sz w:val="20"/>
              </w:rPr>
              <w:t xml:space="preserve"> and snowshoeing.  These population segments and </w:t>
            </w:r>
            <w:r w:rsidR="009D11ED">
              <w:rPr>
                <w:rFonts w:cs="Arial"/>
                <w:sz w:val="20"/>
              </w:rPr>
              <w:t>versions of these</w:t>
            </w:r>
            <w:r>
              <w:rPr>
                <w:rFonts w:cs="Arial"/>
                <w:sz w:val="20"/>
              </w:rPr>
              <w:t xml:space="preserve"> pursuits are all currently included in course content in OAS so no adjustments need to be made in the curriculum to respond to these industry trends.</w:t>
            </w:r>
          </w:p>
          <w:p w:rsidR="006968BB" w:rsidRPr="00E71CE5" w:rsidRDefault="006968BB" w:rsidP="00276F6B">
            <w:pPr>
              <w:rPr>
                <w:rFonts w:cs="Arial"/>
                <w:sz w:val="20"/>
              </w:rPr>
            </w:pPr>
          </w:p>
          <w:p w:rsidR="00276F6B" w:rsidRPr="00E71CE5" w:rsidRDefault="00E71CE5" w:rsidP="00276F6B">
            <w:pPr>
              <w:rPr>
                <w:rFonts w:cs="Arial"/>
                <w:sz w:val="20"/>
              </w:rPr>
            </w:pPr>
            <w:r w:rsidRPr="00E71CE5">
              <w:rPr>
                <w:rFonts w:cs="Arial"/>
                <w:sz w:val="20"/>
              </w:rPr>
              <w:t>Program Alignment:</w:t>
            </w:r>
          </w:p>
          <w:p w:rsidR="00E71CE5" w:rsidRDefault="003C6B8A" w:rsidP="00276F6B">
            <w:pPr>
              <w:rPr>
                <w:rFonts w:cs="Arial"/>
                <w:sz w:val="20"/>
              </w:rPr>
            </w:pPr>
            <w:r>
              <w:rPr>
                <w:rFonts w:cs="Arial"/>
                <w:sz w:val="20"/>
              </w:rPr>
              <w:t xml:space="preserve">The OAS is well aligned to the </w:t>
            </w:r>
            <w:proofErr w:type="spellStart"/>
            <w:r>
              <w:rPr>
                <w:rFonts w:cs="Arial"/>
                <w:sz w:val="20"/>
              </w:rPr>
              <w:t>labour</w:t>
            </w:r>
            <w:proofErr w:type="spellEnd"/>
            <w:r>
              <w:rPr>
                <w:rFonts w:cs="Arial"/>
                <w:sz w:val="20"/>
              </w:rPr>
              <w:t xml:space="preserve"> needs of seasonal entry level outdoor centre and/or summer camp staff.  As well, depending on experience and certifications, some OAS graduates are well equipped to co-lead or in some cases, lead canoe trips for summer camps.  This is particularly significant in that the Advisory Committee (April 2012) noted the gap in summer camps being able to hire competent, qualified canoe trip leaders.</w:t>
            </w:r>
          </w:p>
          <w:p w:rsidR="006968BB" w:rsidRDefault="006968BB" w:rsidP="00276F6B">
            <w:pPr>
              <w:rPr>
                <w:rFonts w:cs="Arial"/>
                <w:sz w:val="20"/>
              </w:rPr>
            </w:pPr>
          </w:p>
          <w:p w:rsidR="00DC4AFA" w:rsidRDefault="00DC4AFA" w:rsidP="00276F6B">
            <w:pPr>
              <w:rPr>
                <w:rFonts w:cs="Arial"/>
                <w:sz w:val="20"/>
              </w:rPr>
            </w:pPr>
            <w:proofErr w:type="spellStart"/>
            <w:r>
              <w:rPr>
                <w:rFonts w:cs="Arial"/>
                <w:sz w:val="20"/>
              </w:rPr>
              <w:t>Labour</w:t>
            </w:r>
            <w:proofErr w:type="spellEnd"/>
            <w:r>
              <w:rPr>
                <w:rFonts w:cs="Arial"/>
                <w:sz w:val="20"/>
              </w:rPr>
              <w:t xml:space="preserve"> Market Data/Sector reports:</w:t>
            </w:r>
          </w:p>
          <w:p w:rsidR="00DC4AFA" w:rsidRPr="00E71CE5" w:rsidRDefault="00DC4AFA" w:rsidP="00DC4AFA">
            <w:pPr>
              <w:rPr>
                <w:rFonts w:cs="Arial"/>
                <w:sz w:val="20"/>
              </w:rPr>
            </w:pPr>
            <w:r>
              <w:rPr>
                <w:rFonts w:cs="Arial"/>
                <w:sz w:val="20"/>
              </w:rPr>
              <w:t>NOC6441 standards have identified Oral Communication as the number one skill required for local tour guides.  While OAS is not a travel and tourism program, students may end up guiding so this is an important skill of OAS graduates in which to have competence.</w:t>
            </w:r>
          </w:p>
        </w:tc>
      </w:tr>
      <w:tr w:rsidR="00276F6B" w:rsidRPr="00E87341" w:rsidTr="00E87341">
        <w:tc>
          <w:tcPr>
            <w:tcW w:w="6669" w:type="dxa"/>
            <w:tcMar>
              <w:top w:w="113" w:type="dxa"/>
              <w:bottom w:w="113" w:type="dxa"/>
            </w:tcMar>
          </w:tcPr>
          <w:p w:rsidR="00276F6B" w:rsidRPr="00E87341" w:rsidRDefault="00276F6B" w:rsidP="00E87341">
            <w:pPr>
              <w:pStyle w:val="Title"/>
              <w:numPr>
                <w:ilvl w:val="1"/>
                <w:numId w:val="2"/>
              </w:numPr>
              <w:jc w:val="left"/>
              <w:rPr>
                <w:rFonts w:ascii="Arial" w:hAnsi="Arial" w:cs="Arial"/>
                <w:b/>
                <w:bCs/>
                <w:sz w:val="20"/>
              </w:rPr>
            </w:pPr>
            <w:r w:rsidRPr="00E87341">
              <w:rPr>
                <w:rFonts w:ascii="Arial" w:hAnsi="Arial" w:cs="Arial"/>
                <w:sz w:val="20"/>
              </w:rPr>
              <w:t xml:space="preserve"> </w:t>
            </w:r>
            <w:r w:rsidRPr="00E87341">
              <w:rPr>
                <w:rFonts w:ascii="Arial" w:hAnsi="Arial" w:cs="Arial"/>
                <w:b/>
                <w:sz w:val="20"/>
              </w:rPr>
              <w:t>Program Advisory Committee Feedback</w:t>
            </w:r>
          </w:p>
          <w:p w:rsidR="00276F6B" w:rsidRPr="00E87341" w:rsidRDefault="00276F6B" w:rsidP="00E87341">
            <w:pPr>
              <w:pStyle w:val="Title"/>
              <w:jc w:val="left"/>
              <w:rPr>
                <w:rFonts w:ascii="Arial" w:hAnsi="Arial" w:cs="Arial"/>
                <w:b/>
                <w:bCs/>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pStyle w:val="Title"/>
              <w:numPr>
                <w:ilvl w:val="0"/>
                <w:numId w:val="16"/>
              </w:numPr>
              <w:tabs>
                <w:tab w:val="clear" w:pos="720"/>
                <w:tab w:val="num" w:pos="360"/>
              </w:tabs>
              <w:ind w:left="360"/>
              <w:jc w:val="left"/>
              <w:rPr>
                <w:rFonts w:ascii="Arial" w:hAnsi="Arial" w:cs="Arial"/>
                <w:sz w:val="20"/>
              </w:rPr>
            </w:pPr>
            <w:r w:rsidRPr="00E87341">
              <w:rPr>
                <w:rFonts w:ascii="Arial" w:hAnsi="Arial" w:cs="Arial"/>
                <w:sz w:val="20"/>
              </w:rPr>
              <w:t xml:space="preserve">Key regional issues identified by the Program Advisory Committee </w:t>
            </w:r>
            <w:r w:rsidRPr="00E87341">
              <w:rPr>
                <w:rFonts w:ascii="Arial" w:hAnsi="Arial" w:cs="Arial"/>
                <w:sz w:val="20"/>
              </w:rPr>
              <w:lastRenderedPageBreak/>
              <w:t>that may not have emerged in labour market data</w:t>
            </w:r>
          </w:p>
          <w:p w:rsidR="00276F6B" w:rsidRPr="00E87341" w:rsidRDefault="00276F6B" w:rsidP="00E87341">
            <w:pPr>
              <w:pStyle w:val="Title"/>
              <w:numPr>
                <w:ilvl w:val="0"/>
                <w:numId w:val="16"/>
              </w:numPr>
              <w:tabs>
                <w:tab w:val="clear" w:pos="720"/>
                <w:tab w:val="num" w:pos="360"/>
              </w:tabs>
              <w:ind w:left="360"/>
              <w:jc w:val="left"/>
              <w:rPr>
                <w:rFonts w:ascii="Arial" w:hAnsi="Arial" w:cs="Arial"/>
                <w:b/>
                <w:sz w:val="20"/>
              </w:rPr>
            </w:pPr>
            <w:r w:rsidRPr="00E87341">
              <w:rPr>
                <w:rFonts w:ascii="Arial" w:hAnsi="Arial" w:cs="Arial"/>
                <w:sz w:val="20"/>
              </w:rPr>
              <w:t xml:space="preserve">The Advisory Committee’s assessment of the response, or capacity to respond, to the above issues or trends </w:t>
            </w:r>
          </w:p>
          <w:p w:rsidR="00276F6B" w:rsidRPr="00E87341" w:rsidRDefault="00276F6B" w:rsidP="00E87341">
            <w:pPr>
              <w:pStyle w:val="Title"/>
              <w:jc w:val="left"/>
              <w:rPr>
                <w:rFonts w:ascii="Arial" w:hAnsi="Arial" w:cs="Arial"/>
                <w:b/>
                <w:sz w:val="20"/>
              </w:rPr>
            </w:pPr>
          </w:p>
        </w:tc>
        <w:tc>
          <w:tcPr>
            <w:tcW w:w="6669" w:type="dxa"/>
            <w:tcMar>
              <w:top w:w="113" w:type="dxa"/>
              <w:bottom w:w="113" w:type="dxa"/>
            </w:tcMar>
          </w:tcPr>
          <w:p w:rsidR="00276F6B" w:rsidRPr="00A074E8" w:rsidRDefault="00A074E8" w:rsidP="00276F6B">
            <w:pPr>
              <w:rPr>
                <w:rFonts w:cs="Arial"/>
                <w:sz w:val="20"/>
              </w:rPr>
            </w:pPr>
            <w:r>
              <w:rPr>
                <w:rFonts w:cs="Arial"/>
                <w:sz w:val="20"/>
              </w:rPr>
              <w:lastRenderedPageBreak/>
              <w:t xml:space="preserve">A PAC meeting in April 2012 identified that there are jobs in this field if the employee is willing to take on a number of tasks </w:t>
            </w:r>
            <w:r w:rsidR="008065BA">
              <w:rPr>
                <w:rFonts w:cs="Arial"/>
                <w:sz w:val="20"/>
              </w:rPr>
              <w:t xml:space="preserve">(interpreter, guide, office duties, marketing, driving/shuttling, food prep and packing, cabin supervision to name a few) </w:t>
            </w:r>
            <w:r>
              <w:rPr>
                <w:rFonts w:cs="Arial"/>
                <w:sz w:val="20"/>
              </w:rPr>
              <w:t>other than just those of Outdoor Adventure</w:t>
            </w:r>
            <w:r w:rsidR="008065BA">
              <w:rPr>
                <w:rFonts w:cs="Arial"/>
                <w:sz w:val="20"/>
              </w:rPr>
              <w:t>s</w:t>
            </w:r>
            <w:r>
              <w:rPr>
                <w:rFonts w:cs="Arial"/>
                <w:sz w:val="20"/>
              </w:rPr>
              <w:t xml:space="preserve">.  A second trend is the number of older people who wish to participate in </w:t>
            </w:r>
            <w:r>
              <w:rPr>
                <w:rFonts w:cs="Arial"/>
                <w:sz w:val="20"/>
              </w:rPr>
              <w:lastRenderedPageBreak/>
              <w:t>outdoor activities</w:t>
            </w:r>
            <w:r w:rsidR="00C14200">
              <w:rPr>
                <w:rFonts w:cs="Arial"/>
                <w:sz w:val="20"/>
              </w:rPr>
              <w:t xml:space="preserve"> either recreationally or as tourists</w:t>
            </w:r>
            <w:r>
              <w:rPr>
                <w:rFonts w:cs="Arial"/>
                <w:sz w:val="20"/>
              </w:rPr>
              <w:t>.  This population has some unique characteristics that need to be addressed compared to a younger population.</w:t>
            </w:r>
            <w:r w:rsidR="00C14200">
              <w:rPr>
                <w:rFonts w:cs="Arial"/>
                <w:sz w:val="20"/>
              </w:rPr>
              <w:t xml:space="preserve">  There is also a growing Asian tourist population that is emerging in the Ad</w:t>
            </w:r>
            <w:r w:rsidR="006968BB">
              <w:rPr>
                <w:rFonts w:cs="Arial"/>
                <w:sz w:val="20"/>
              </w:rPr>
              <w:t xml:space="preserve">venture Tourism circuit that </w:t>
            </w:r>
            <w:proofErr w:type="gramStart"/>
            <w:r w:rsidR="006968BB">
              <w:rPr>
                <w:rFonts w:cs="Arial"/>
                <w:sz w:val="20"/>
              </w:rPr>
              <w:t>req</w:t>
            </w:r>
            <w:r w:rsidR="00C14200">
              <w:rPr>
                <w:rFonts w:cs="Arial"/>
                <w:sz w:val="20"/>
              </w:rPr>
              <w:t>uire</w:t>
            </w:r>
            <w:proofErr w:type="gramEnd"/>
            <w:r w:rsidR="00C14200">
              <w:rPr>
                <w:rFonts w:cs="Arial"/>
                <w:sz w:val="20"/>
              </w:rPr>
              <w:t xml:space="preserve"> special attention to meet unique travel needs.  The advisory committee also noted the need for customer service training either as a course or integrated across the curriculum.  The Program Coordinator and Program Faculty noted that customer service skills are embedded in the Intro to Adventure Tourism course, the Leadership Course and the Risk Management Course.</w:t>
            </w:r>
            <w:r w:rsidR="003C6B8A">
              <w:rPr>
                <w:rFonts w:cs="Arial"/>
                <w:sz w:val="20"/>
              </w:rPr>
              <w:t xml:space="preserve">  Also, as noted above, the Advisory Committee noted the gap in summer camps being able to find quality, certified canoe tripping staff.</w:t>
            </w:r>
          </w:p>
        </w:tc>
      </w:tr>
      <w:tr w:rsidR="00276F6B" w:rsidRPr="00E87341" w:rsidTr="00E87341">
        <w:tc>
          <w:tcPr>
            <w:tcW w:w="6669" w:type="dxa"/>
            <w:tcMar>
              <w:top w:w="113" w:type="dxa"/>
              <w:bottom w:w="113" w:type="dxa"/>
            </w:tcMar>
          </w:tcPr>
          <w:p w:rsidR="00276F6B" w:rsidRPr="00E87341" w:rsidRDefault="00276F6B" w:rsidP="00E87341">
            <w:pPr>
              <w:pStyle w:val="Title"/>
              <w:jc w:val="left"/>
              <w:rPr>
                <w:rFonts w:ascii="Arial" w:hAnsi="Arial" w:cs="Arial"/>
                <w:b/>
                <w:bCs/>
                <w:sz w:val="20"/>
              </w:rPr>
            </w:pPr>
            <w:r w:rsidRPr="00E87341">
              <w:rPr>
                <w:rFonts w:ascii="Arial" w:hAnsi="Arial" w:cs="Arial"/>
                <w:b/>
                <w:bCs/>
                <w:sz w:val="20"/>
              </w:rPr>
              <w:lastRenderedPageBreak/>
              <w:t>1.3 Industry Liaison</w:t>
            </w:r>
          </w:p>
          <w:p w:rsidR="00276F6B" w:rsidRPr="00E87341" w:rsidRDefault="00276F6B" w:rsidP="00E87341">
            <w:pPr>
              <w:pStyle w:val="Title"/>
              <w:jc w:val="left"/>
              <w:rPr>
                <w:rFonts w:ascii="Arial" w:hAnsi="Arial" w:cs="Arial"/>
                <w:b/>
                <w:bCs/>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3"/>
              </w:numPr>
              <w:tabs>
                <w:tab w:val="clear" w:pos="900"/>
                <w:tab w:val="num" w:pos="360"/>
              </w:tabs>
              <w:ind w:left="360"/>
              <w:rPr>
                <w:rFonts w:cs="Arial"/>
                <w:sz w:val="20"/>
              </w:rPr>
            </w:pPr>
            <w:r w:rsidRPr="00E87341">
              <w:rPr>
                <w:rFonts w:cs="Arial"/>
                <w:sz w:val="20"/>
              </w:rPr>
              <w:t>Program initiatives to maintain involvement with the industry / sector such as field placement supervisions, clinical, faculty renewal, professional learning, other professional affiliations, or community-based projects</w:t>
            </w:r>
          </w:p>
          <w:p w:rsidR="00276F6B" w:rsidRPr="00E87341" w:rsidRDefault="00276F6B" w:rsidP="00E87341">
            <w:pPr>
              <w:pStyle w:val="Title"/>
              <w:jc w:val="left"/>
              <w:rPr>
                <w:rFonts w:ascii="Arial" w:hAnsi="Arial" w:cs="Arial"/>
                <w:b/>
                <w:bCs/>
                <w:sz w:val="20"/>
              </w:rPr>
            </w:pPr>
          </w:p>
        </w:tc>
        <w:tc>
          <w:tcPr>
            <w:tcW w:w="6669" w:type="dxa"/>
            <w:tcMar>
              <w:top w:w="113" w:type="dxa"/>
              <w:bottom w:w="113" w:type="dxa"/>
            </w:tcMar>
          </w:tcPr>
          <w:p w:rsidR="00276F6B" w:rsidRPr="00997B09" w:rsidRDefault="003C6B8A" w:rsidP="00276F6B">
            <w:pPr>
              <w:rPr>
                <w:rFonts w:cs="Arial"/>
                <w:sz w:val="20"/>
                <w:u w:val="single"/>
              </w:rPr>
            </w:pPr>
            <w:r w:rsidRPr="00997B09">
              <w:rPr>
                <w:rFonts w:cs="Arial"/>
                <w:sz w:val="20"/>
                <w:u w:val="single"/>
              </w:rPr>
              <w:t>Industry Involvement:</w:t>
            </w:r>
          </w:p>
          <w:p w:rsidR="003C6B8A" w:rsidRDefault="003C6B8A" w:rsidP="003C6B8A">
            <w:pPr>
              <w:pStyle w:val="ListParagraph"/>
              <w:numPr>
                <w:ilvl w:val="0"/>
                <w:numId w:val="3"/>
              </w:numPr>
              <w:rPr>
                <w:rFonts w:cs="Arial"/>
                <w:sz w:val="20"/>
              </w:rPr>
            </w:pPr>
            <w:r>
              <w:rPr>
                <w:rFonts w:cs="Arial"/>
                <w:sz w:val="20"/>
              </w:rPr>
              <w:t>All certification and training experiences are conducted by industry experts and held on site (i.e. outdoor education centre, camp, tourism operation) when suitable to do so, so students have excellent exposure to industry staff and facilities in Ontario</w:t>
            </w:r>
            <w:r w:rsidR="00997B09">
              <w:rPr>
                <w:rFonts w:cs="Arial"/>
                <w:sz w:val="20"/>
              </w:rPr>
              <w:t>.</w:t>
            </w:r>
          </w:p>
          <w:p w:rsidR="00997B09" w:rsidRPr="00997B09" w:rsidRDefault="00997B09" w:rsidP="00997B09">
            <w:pPr>
              <w:rPr>
                <w:rFonts w:cs="Arial"/>
                <w:sz w:val="20"/>
                <w:u w:val="single"/>
              </w:rPr>
            </w:pPr>
            <w:r w:rsidRPr="00997B09">
              <w:rPr>
                <w:rFonts w:cs="Arial"/>
                <w:sz w:val="20"/>
                <w:u w:val="single"/>
              </w:rPr>
              <w:t>Professional Learning:</w:t>
            </w:r>
          </w:p>
          <w:p w:rsidR="00997B09" w:rsidRDefault="00997B09" w:rsidP="00997B09">
            <w:pPr>
              <w:rPr>
                <w:rFonts w:cs="Arial"/>
                <w:sz w:val="20"/>
              </w:rPr>
            </w:pPr>
            <w:r>
              <w:rPr>
                <w:rFonts w:cs="Arial"/>
                <w:sz w:val="20"/>
              </w:rPr>
              <w:t xml:space="preserve">Val – re-certified first aid and </w:t>
            </w:r>
            <w:r w:rsidR="006968BB">
              <w:rPr>
                <w:rFonts w:cs="Arial"/>
                <w:sz w:val="20"/>
              </w:rPr>
              <w:t>CPR</w:t>
            </w:r>
            <w:r>
              <w:rPr>
                <w:rFonts w:cs="Arial"/>
                <w:sz w:val="20"/>
              </w:rPr>
              <w:t>, re-certified ORCKA canoe instructor</w:t>
            </w:r>
          </w:p>
          <w:p w:rsidR="00997B09" w:rsidRDefault="00997B09" w:rsidP="00997B09">
            <w:pPr>
              <w:rPr>
                <w:rFonts w:cs="Arial"/>
                <w:sz w:val="20"/>
              </w:rPr>
            </w:pPr>
            <w:r>
              <w:rPr>
                <w:rFonts w:cs="Arial"/>
                <w:sz w:val="20"/>
              </w:rPr>
              <w:t xml:space="preserve">Rick </w:t>
            </w:r>
            <w:r w:rsidR="00BE5A3A">
              <w:rPr>
                <w:rFonts w:cs="Arial"/>
                <w:sz w:val="20"/>
              </w:rPr>
              <w:t>–</w:t>
            </w:r>
            <w:r>
              <w:rPr>
                <w:rFonts w:cs="Arial"/>
                <w:sz w:val="20"/>
              </w:rPr>
              <w:t xml:space="preserve"> </w:t>
            </w:r>
            <w:r w:rsidR="00BE5A3A">
              <w:rPr>
                <w:rFonts w:cs="Arial"/>
                <w:sz w:val="20"/>
              </w:rPr>
              <w:t>Wilderness First Responder , Leave No Trace trainer, ORCKA Canoe Tripping Instructor, Hike Ontario Certified Hike Instructor</w:t>
            </w:r>
          </w:p>
          <w:p w:rsidR="00997B09" w:rsidRDefault="00997B09" w:rsidP="00997B09">
            <w:pPr>
              <w:rPr>
                <w:rFonts w:cs="Arial"/>
                <w:sz w:val="20"/>
              </w:rPr>
            </w:pPr>
            <w:r w:rsidRPr="00997B09">
              <w:rPr>
                <w:rFonts w:cs="Arial"/>
                <w:sz w:val="20"/>
                <w:u w:val="single"/>
              </w:rPr>
              <w:t>Professional Affiliations</w:t>
            </w:r>
            <w:r>
              <w:rPr>
                <w:rFonts w:cs="Arial"/>
                <w:sz w:val="20"/>
              </w:rPr>
              <w:t>:</w:t>
            </w:r>
          </w:p>
          <w:p w:rsidR="00997B09" w:rsidRDefault="00997B09" w:rsidP="00997B09">
            <w:pPr>
              <w:rPr>
                <w:rFonts w:cs="Arial"/>
                <w:sz w:val="20"/>
              </w:rPr>
            </w:pPr>
            <w:r>
              <w:rPr>
                <w:rFonts w:cs="Arial"/>
                <w:sz w:val="20"/>
              </w:rPr>
              <w:t>Val – ORCKA, The Ontario Ecotourism Society, Council of Outdoor Educators of Ontario</w:t>
            </w:r>
          </w:p>
          <w:p w:rsidR="00997B09" w:rsidRDefault="00997B09" w:rsidP="00997B09">
            <w:pPr>
              <w:rPr>
                <w:rFonts w:cs="Arial"/>
                <w:sz w:val="20"/>
              </w:rPr>
            </w:pPr>
            <w:r>
              <w:rPr>
                <w:rFonts w:cs="Arial"/>
                <w:sz w:val="20"/>
              </w:rPr>
              <w:t>Rick –</w:t>
            </w:r>
            <w:r w:rsidR="00BE5A3A">
              <w:rPr>
                <w:rFonts w:cs="Arial"/>
                <w:sz w:val="20"/>
              </w:rPr>
              <w:t xml:space="preserve"> ORCKA, Hike Ontario Board Member</w:t>
            </w:r>
          </w:p>
          <w:p w:rsidR="00997B09" w:rsidRDefault="00997B09" w:rsidP="00997B09">
            <w:pPr>
              <w:rPr>
                <w:rFonts w:cs="Arial"/>
                <w:sz w:val="20"/>
              </w:rPr>
            </w:pPr>
            <w:r>
              <w:rPr>
                <w:rFonts w:cs="Arial"/>
                <w:sz w:val="20"/>
                <w:u w:val="single"/>
              </w:rPr>
              <w:t>Community Based Projects:</w:t>
            </w:r>
          </w:p>
          <w:p w:rsidR="00997B09" w:rsidRDefault="00997B09" w:rsidP="00997B09">
            <w:pPr>
              <w:rPr>
                <w:rFonts w:cs="Arial"/>
                <w:sz w:val="20"/>
              </w:rPr>
            </w:pPr>
            <w:r>
              <w:rPr>
                <w:rFonts w:cs="Arial"/>
                <w:sz w:val="20"/>
              </w:rPr>
              <w:t xml:space="preserve">Val – Grade 8 program days in conjunction with Bryan Broughton at </w:t>
            </w:r>
            <w:r w:rsidR="00BE5A3A">
              <w:rPr>
                <w:rFonts w:cs="Arial"/>
                <w:sz w:val="20"/>
              </w:rPr>
              <w:t>Central Senior Public School in Lindsay</w:t>
            </w:r>
            <w:r>
              <w:rPr>
                <w:rFonts w:cs="Arial"/>
                <w:sz w:val="20"/>
              </w:rPr>
              <w:t xml:space="preserve"> in the Adventure Programming and Interpretation course.</w:t>
            </w:r>
          </w:p>
          <w:p w:rsidR="00E87F63" w:rsidRDefault="00997B09" w:rsidP="00716778">
            <w:pPr>
              <w:rPr>
                <w:rFonts w:cs="Arial"/>
                <w:sz w:val="20"/>
              </w:rPr>
            </w:pPr>
            <w:r>
              <w:rPr>
                <w:rFonts w:cs="Arial"/>
                <w:sz w:val="20"/>
              </w:rPr>
              <w:t xml:space="preserve">Rick </w:t>
            </w:r>
            <w:r w:rsidR="00BE5A3A">
              <w:rPr>
                <w:rFonts w:cs="Arial"/>
                <w:sz w:val="20"/>
              </w:rPr>
              <w:t>–</w:t>
            </w:r>
            <w:r w:rsidR="00716778">
              <w:rPr>
                <w:rFonts w:cs="Arial"/>
                <w:sz w:val="20"/>
              </w:rPr>
              <w:t xml:space="preserve"> </w:t>
            </w:r>
            <w:r w:rsidR="00BE5A3A">
              <w:rPr>
                <w:rFonts w:cs="Arial"/>
                <w:sz w:val="20"/>
              </w:rPr>
              <w:t>Currently managing requests for support from Mariposa Public School, Lindsay to facilitate a winter carnival day</w:t>
            </w:r>
            <w:r w:rsidR="00716778">
              <w:rPr>
                <w:rFonts w:cs="Arial"/>
                <w:sz w:val="20"/>
              </w:rPr>
              <w:t>.</w:t>
            </w:r>
          </w:p>
          <w:p w:rsidR="00997B09" w:rsidRPr="00997B09" w:rsidRDefault="00E87F63" w:rsidP="00716778">
            <w:pPr>
              <w:rPr>
                <w:rFonts w:cs="Arial"/>
                <w:sz w:val="20"/>
              </w:rPr>
            </w:pPr>
            <w:r>
              <w:rPr>
                <w:rFonts w:cs="Arial"/>
                <w:sz w:val="20"/>
              </w:rPr>
              <w:t xml:space="preserve">Neil – Trail Design course resurfaced the walking bridge in </w:t>
            </w:r>
            <w:proofErr w:type="spellStart"/>
            <w:r>
              <w:rPr>
                <w:rFonts w:cs="Arial"/>
                <w:sz w:val="20"/>
              </w:rPr>
              <w:t>Omemee</w:t>
            </w:r>
            <w:proofErr w:type="spellEnd"/>
            <w:r>
              <w:rPr>
                <w:rFonts w:cs="Arial"/>
                <w:sz w:val="20"/>
              </w:rPr>
              <w:t xml:space="preserve"> and continue</w:t>
            </w:r>
            <w:r w:rsidR="0062463F">
              <w:rPr>
                <w:rFonts w:cs="Arial"/>
                <w:sz w:val="20"/>
              </w:rPr>
              <w:t>s</w:t>
            </w:r>
            <w:r>
              <w:rPr>
                <w:rFonts w:cs="Arial"/>
                <w:sz w:val="20"/>
              </w:rPr>
              <w:t xml:space="preserve"> to work with Northumberland Forest to repair and construct trails.</w:t>
            </w:r>
            <w:r w:rsidR="00BE5A3A">
              <w:rPr>
                <w:rFonts w:cs="Arial"/>
                <w:sz w:val="20"/>
              </w:rPr>
              <w:t xml:space="preserve"> </w:t>
            </w:r>
            <w:r w:rsidR="00997B09">
              <w:rPr>
                <w:rFonts w:cs="Arial"/>
                <w:sz w:val="20"/>
              </w:rPr>
              <w:t xml:space="preserve">  </w:t>
            </w:r>
          </w:p>
        </w:tc>
      </w:tr>
    </w:tbl>
    <w:p w:rsidR="00276F6B" w:rsidRDefault="00276F6B" w:rsidP="00276F6B">
      <w:pPr>
        <w:rPr>
          <w:lang w:val="en-CA"/>
        </w:rPr>
      </w:pPr>
    </w:p>
    <w:p w:rsidR="00276F6B" w:rsidRDefault="00276F6B" w:rsidP="00276F6B">
      <w:pPr>
        <w:rPr>
          <w:lang w:val="en-CA"/>
        </w:rPr>
      </w:pPr>
    </w:p>
    <w:tbl>
      <w:tblPr>
        <w:tblW w:w="133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8"/>
        <w:gridCol w:w="6668"/>
      </w:tblGrid>
      <w:tr w:rsidR="00276F6B" w:rsidRPr="00E87341" w:rsidTr="00E87341">
        <w:tc>
          <w:tcPr>
            <w:tcW w:w="6668" w:type="dxa"/>
            <w:shd w:val="clear" w:color="auto" w:fill="C0C0C0"/>
            <w:tcMar>
              <w:top w:w="113" w:type="dxa"/>
              <w:bottom w:w="113" w:type="dxa"/>
            </w:tcMar>
          </w:tcPr>
          <w:p w:rsidR="00276F6B" w:rsidRPr="00E87341" w:rsidRDefault="00276F6B" w:rsidP="00E87341">
            <w:pPr>
              <w:tabs>
                <w:tab w:val="left" w:pos="72"/>
              </w:tabs>
              <w:rPr>
                <w:rFonts w:cs="Arial"/>
                <w:b/>
              </w:rPr>
            </w:pPr>
            <w:r w:rsidRPr="00E87341">
              <w:rPr>
                <w:rFonts w:cs="Arial"/>
                <w:b/>
              </w:rPr>
              <w:lastRenderedPageBreak/>
              <w:t>2.0 Curriculum Development and Framework</w:t>
            </w:r>
          </w:p>
        </w:tc>
        <w:tc>
          <w:tcPr>
            <w:tcW w:w="6668" w:type="dxa"/>
            <w:shd w:val="clear" w:color="auto" w:fill="C0C0C0"/>
            <w:tcMar>
              <w:top w:w="113" w:type="dxa"/>
              <w:bottom w:w="113" w:type="dxa"/>
            </w:tcMar>
          </w:tcPr>
          <w:p w:rsidR="00276F6B" w:rsidRPr="00E87341" w:rsidRDefault="00276F6B" w:rsidP="00276F6B">
            <w:pPr>
              <w:rPr>
                <w:rFonts w:cs="Arial"/>
                <w:b/>
              </w:rPr>
            </w:pPr>
            <w:r w:rsidRPr="00E87341">
              <w:rPr>
                <w:rFonts w:cs="Arial"/>
                <w:b/>
              </w:rPr>
              <w:t>Summary of Key Findings</w:t>
            </w:r>
          </w:p>
        </w:tc>
      </w:tr>
      <w:tr w:rsidR="00276F6B" w:rsidRPr="00E87341" w:rsidTr="00E87341">
        <w:tc>
          <w:tcPr>
            <w:tcW w:w="6668" w:type="dxa"/>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2.1 Curriculum Framework</w:t>
            </w:r>
          </w:p>
          <w:p w:rsidR="00276F6B" w:rsidRPr="00E87341" w:rsidRDefault="00276F6B" w:rsidP="00E87341">
            <w:pPr>
              <w:pStyle w:val="Title"/>
              <w:jc w:val="left"/>
              <w:rPr>
                <w:rFonts w:ascii="Arial" w:hAnsi="Arial" w:cs="Arial"/>
                <w:b/>
                <w:sz w:val="20"/>
              </w:rPr>
            </w:pPr>
            <w:r w:rsidRPr="00E87341">
              <w:rPr>
                <w:rFonts w:ascii="Arial" w:hAnsi="Arial" w:cs="Arial"/>
                <w:b/>
                <w:sz w:val="20"/>
              </w:rPr>
              <w:t xml:space="preserve"> </w:t>
            </w: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3"/>
              </w:numPr>
              <w:tabs>
                <w:tab w:val="clear" w:pos="900"/>
                <w:tab w:val="num" w:pos="360"/>
              </w:tabs>
              <w:ind w:left="360"/>
              <w:rPr>
                <w:rFonts w:cs="Arial"/>
                <w:sz w:val="20"/>
              </w:rPr>
            </w:pPr>
            <w:r w:rsidRPr="00E87341">
              <w:rPr>
                <w:rFonts w:cs="Arial"/>
                <w:sz w:val="20"/>
              </w:rPr>
              <w:t>The program faculty’s approach to, and philosophy of, teaching and learning</w:t>
            </w:r>
          </w:p>
          <w:p w:rsidR="00276F6B" w:rsidRPr="00E87341" w:rsidRDefault="00276F6B" w:rsidP="00276F6B">
            <w:pPr>
              <w:rPr>
                <w:rFonts w:cs="Arial"/>
                <w:b/>
                <w:sz w:val="20"/>
              </w:rPr>
            </w:pPr>
          </w:p>
        </w:tc>
        <w:tc>
          <w:tcPr>
            <w:tcW w:w="6668" w:type="dxa"/>
            <w:tcMar>
              <w:top w:w="113" w:type="dxa"/>
              <w:bottom w:w="113" w:type="dxa"/>
            </w:tcMar>
          </w:tcPr>
          <w:p w:rsidR="00276F6B" w:rsidRPr="00997B09" w:rsidRDefault="00997B09" w:rsidP="00DC4AFA">
            <w:pPr>
              <w:rPr>
                <w:rFonts w:cs="Arial"/>
                <w:sz w:val="20"/>
              </w:rPr>
            </w:pPr>
            <w:r>
              <w:rPr>
                <w:rFonts w:cs="Arial"/>
                <w:sz w:val="20"/>
              </w:rPr>
              <w:t>Unanimously experience based philosophy.  While it is not always possible to teach experientially, faculty work hard to integrate as much practical application and hands on experience as possible – some content is certainly more challenging in this regard (i.e. risk management, market trends in adventure tourism).</w:t>
            </w:r>
            <w:r w:rsidR="00DC4AFA">
              <w:rPr>
                <w:rFonts w:cs="Arial"/>
                <w:sz w:val="20"/>
              </w:rPr>
              <w:t xml:space="preserve">  Faculty also take time to provide support to individual learners, Rick in particular is very responsive to student’s individual certification needs.</w:t>
            </w:r>
          </w:p>
        </w:tc>
      </w:tr>
      <w:tr w:rsidR="00276F6B" w:rsidRPr="00E87341" w:rsidTr="00E87341">
        <w:tc>
          <w:tcPr>
            <w:tcW w:w="6668" w:type="dxa"/>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2.2 Outcomes from Curriculum Renewal</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3"/>
              </w:numPr>
              <w:tabs>
                <w:tab w:val="clear" w:pos="900"/>
              </w:tabs>
              <w:ind w:left="360"/>
              <w:rPr>
                <w:rFonts w:cs="Arial"/>
                <w:sz w:val="20"/>
              </w:rPr>
            </w:pPr>
            <w:r w:rsidRPr="00E87341">
              <w:rPr>
                <w:rFonts w:cs="Arial"/>
                <w:sz w:val="20"/>
              </w:rPr>
              <w:t>Key outcomes from the Curriculum Renewal processes of the past few years</w:t>
            </w:r>
          </w:p>
          <w:p w:rsidR="00276F6B" w:rsidRPr="00E87341" w:rsidRDefault="00276F6B" w:rsidP="00E87341">
            <w:pPr>
              <w:numPr>
                <w:ilvl w:val="0"/>
                <w:numId w:val="3"/>
              </w:numPr>
              <w:tabs>
                <w:tab w:val="clear" w:pos="900"/>
              </w:tabs>
              <w:ind w:left="360"/>
              <w:rPr>
                <w:rFonts w:cs="Arial"/>
                <w:sz w:val="20"/>
              </w:rPr>
            </w:pPr>
            <w:r w:rsidRPr="00E87341">
              <w:rPr>
                <w:rFonts w:cs="Arial"/>
                <w:sz w:val="20"/>
              </w:rPr>
              <w:t>Progress to date in implementing the recommendations arising from Curriculum Renewal</w:t>
            </w:r>
          </w:p>
          <w:p w:rsidR="00276F6B" w:rsidRPr="00E87341" w:rsidRDefault="00276F6B" w:rsidP="00E87341">
            <w:pPr>
              <w:numPr>
                <w:ilvl w:val="0"/>
                <w:numId w:val="3"/>
              </w:numPr>
              <w:tabs>
                <w:tab w:val="clear" w:pos="900"/>
              </w:tabs>
              <w:ind w:left="360"/>
              <w:rPr>
                <w:rFonts w:cs="Arial"/>
                <w:sz w:val="20"/>
              </w:rPr>
            </w:pPr>
            <w:r w:rsidRPr="00E87341">
              <w:rPr>
                <w:rFonts w:cs="Arial"/>
                <w:sz w:val="20"/>
              </w:rPr>
              <w:t>Success of the changes implemented and the means by which they are being evaluated</w:t>
            </w:r>
          </w:p>
          <w:p w:rsidR="00276F6B" w:rsidRPr="00E87341" w:rsidRDefault="00276F6B" w:rsidP="00E87341">
            <w:pPr>
              <w:pStyle w:val="Title"/>
              <w:jc w:val="left"/>
              <w:rPr>
                <w:rFonts w:ascii="Arial" w:hAnsi="Arial" w:cs="Arial"/>
                <w:b/>
                <w:sz w:val="20"/>
              </w:rPr>
            </w:pPr>
          </w:p>
        </w:tc>
        <w:tc>
          <w:tcPr>
            <w:tcW w:w="6668" w:type="dxa"/>
            <w:tcMar>
              <w:top w:w="113" w:type="dxa"/>
              <w:bottom w:w="113" w:type="dxa"/>
            </w:tcMar>
          </w:tcPr>
          <w:p w:rsidR="00703FA7" w:rsidRDefault="00703FA7" w:rsidP="00703FA7">
            <w:pPr>
              <w:pStyle w:val="Standard"/>
              <w:numPr>
                <w:ilvl w:val="0"/>
                <w:numId w:val="25"/>
              </w:numPr>
              <w:rPr>
                <w:rFonts w:ascii="Arial" w:hAnsi="Arial" w:cs="Arial"/>
                <w:sz w:val="20"/>
              </w:rPr>
            </w:pPr>
            <w:r w:rsidRPr="0042725A">
              <w:rPr>
                <w:rFonts w:ascii="Arial" w:hAnsi="Arial" w:cs="Arial"/>
                <w:sz w:val="20"/>
              </w:rPr>
              <w:t>Drop Customer Service course and develop program planning/interpretation course to add to complimentary skill set</w:t>
            </w:r>
          </w:p>
          <w:p w:rsidR="00703FA7" w:rsidRDefault="00703FA7" w:rsidP="00703FA7">
            <w:pPr>
              <w:pStyle w:val="Standard"/>
              <w:numPr>
                <w:ilvl w:val="0"/>
                <w:numId w:val="25"/>
              </w:numPr>
              <w:rPr>
                <w:rFonts w:ascii="Arial" w:hAnsi="Arial" w:cs="Arial"/>
                <w:sz w:val="20"/>
              </w:rPr>
            </w:pPr>
            <w:r w:rsidRPr="0042725A">
              <w:rPr>
                <w:rFonts w:cs="Arial"/>
                <w:sz w:val="20"/>
              </w:rPr>
              <w:t xml:space="preserve"> </w:t>
            </w:r>
            <w:proofErr w:type="gramStart"/>
            <w:r w:rsidRPr="0042725A">
              <w:rPr>
                <w:rFonts w:ascii="Arial" w:hAnsi="Arial" w:cs="Arial"/>
                <w:sz w:val="20"/>
              </w:rPr>
              <w:t>review</w:t>
            </w:r>
            <w:proofErr w:type="gramEnd"/>
            <w:r w:rsidRPr="0042725A">
              <w:rPr>
                <w:rFonts w:ascii="Arial" w:hAnsi="Arial" w:cs="Arial"/>
                <w:sz w:val="20"/>
              </w:rPr>
              <w:t xml:space="preserve"> field camp experiences with the team-discuss changes/improvements</w:t>
            </w:r>
            <w:r>
              <w:rPr>
                <w:rFonts w:ascii="Arial" w:hAnsi="Arial" w:cs="Arial"/>
                <w:sz w:val="20"/>
              </w:rPr>
              <w:t>-for Canoe trip in Sept 2012 ORCKA certification level will be judged based on student  effort  and skill as opposed to simple trip participation in order to access for Level One or Level Two instead of blanketing all students at Level One.</w:t>
            </w:r>
          </w:p>
          <w:p w:rsidR="00C87F2E" w:rsidRDefault="00C87F2E" w:rsidP="00703FA7">
            <w:pPr>
              <w:pStyle w:val="Standard"/>
              <w:numPr>
                <w:ilvl w:val="0"/>
                <w:numId w:val="25"/>
              </w:numPr>
              <w:rPr>
                <w:rFonts w:ascii="Arial" w:hAnsi="Arial" w:cs="Arial"/>
                <w:sz w:val="20"/>
              </w:rPr>
            </w:pPr>
            <w:r>
              <w:rPr>
                <w:rFonts w:ascii="Arial" w:hAnsi="Arial" w:cs="Arial"/>
                <w:sz w:val="20"/>
              </w:rPr>
              <w:t>Review implications of extending canoe trip  to 5 days from 4 days (cost, staffing, curriculum impacts)</w:t>
            </w:r>
          </w:p>
          <w:p w:rsidR="00703FA7" w:rsidRDefault="00703FA7" w:rsidP="00703FA7">
            <w:pPr>
              <w:pStyle w:val="Standard"/>
              <w:numPr>
                <w:ilvl w:val="0"/>
                <w:numId w:val="25"/>
              </w:numPr>
              <w:rPr>
                <w:rFonts w:ascii="Arial" w:hAnsi="Arial" w:cs="Arial"/>
                <w:sz w:val="20"/>
              </w:rPr>
            </w:pPr>
            <w:r>
              <w:rPr>
                <w:rFonts w:ascii="Arial" w:hAnsi="Arial" w:cs="Arial"/>
                <w:sz w:val="20"/>
              </w:rPr>
              <w:t xml:space="preserve">Winter Field Camp </w:t>
            </w:r>
            <w:proofErr w:type="gramStart"/>
            <w:r>
              <w:rPr>
                <w:rFonts w:ascii="Arial" w:hAnsi="Arial" w:cs="Arial"/>
                <w:sz w:val="20"/>
              </w:rPr>
              <w:t>pull</w:t>
            </w:r>
            <w:proofErr w:type="gramEnd"/>
            <w:r>
              <w:rPr>
                <w:rFonts w:ascii="Arial" w:hAnsi="Arial" w:cs="Arial"/>
                <w:sz w:val="20"/>
              </w:rPr>
              <w:t xml:space="preserve"> out the dogsledding half day and offer it as a separate experience in winter 2013.</w:t>
            </w:r>
          </w:p>
          <w:p w:rsidR="00703FA7" w:rsidRDefault="00703FA7" w:rsidP="00703FA7">
            <w:pPr>
              <w:pStyle w:val="Standard"/>
              <w:numPr>
                <w:ilvl w:val="0"/>
                <w:numId w:val="25"/>
              </w:numPr>
              <w:rPr>
                <w:rFonts w:ascii="Arial" w:hAnsi="Arial" w:cs="Arial"/>
                <w:sz w:val="20"/>
              </w:rPr>
            </w:pPr>
            <w:r>
              <w:rPr>
                <w:rFonts w:ascii="Arial" w:hAnsi="Arial" w:cs="Arial"/>
                <w:sz w:val="20"/>
              </w:rPr>
              <w:t xml:space="preserve">Winter Field Camp added snow shoe hike and the cookout and the winter </w:t>
            </w:r>
            <w:proofErr w:type="spellStart"/>
            <w:r>
              <w:rPr>
                <w:rFonts w:ascii="Arial" w:hAnsi="Arial" w:cs="Arial"/>
                <w:sz w:val="20"/>
              </w:rPr>
              <w:t>ecochallenge</w:t>
            </w:r>
            <w:proofErr w:type="spellEnd"/>
            <w:r>
              <w:rPr>
                <w:rFonts w:ascii="Arial" w:hAnsi="Arial" w:cs="Arial"/>
                <w:sz w:val="20"/>
              </w:rPr>
              <w:t xml:space="preserve"> in winter 2012</w:t>
            </w:r>
            <w:r w:rsidR="006F7CC7">
              <w:rPr>
                <w:rFonts w:ascii="Arial" w:hAnsi="Arial" w:cs="Arial"/>
                <w:sz w:val="20"/>
              </w:rPr>
              <w:t xml:space="preserve"> and also took dogsledding out of the three station rotation and had students participate in a mass half day dog sled experience </w:t>
            </w:r>
            <w:proofErr w:type="spellStart"/>
            <w:r w:rsidR="006F7CC7">
              <w:rPr>
                <w:rFonts w:ascii="Arial" w:hAnsi="Arial" w:cs="Arial"/>
                <w:sz w:val="20"/>
              </w:rPr>
              <w:t>enroute</w:t>
            </w:r>
            <w:proofErr w:type="spellEnd"/>
            <w:r w:rsidR="006F7CC7">
              <w:rPr>
                <w:rFonts w:ascii="Arial" w:hAnsi="Arial" w:cs="Arial"/>
                <w:sz w:val="20"/>
              </w:rPr>
              <w:t xml:space="preserve"> to field camp</w:t>
            </w:r>
            <w:r>
              <w:rPr>
                <w:rFonts w:ascii="Arial" w:hAnsi="Arial" w:cs="Arial"/>
                <w:sz w:val="20"/>
              </w:rPr>
              <w:t>.</w:t>
            </w:r>
          </w:p>
          <w:p w:rsidR="00703FA7" w:rsidRDefault="00703FA7" w:rsidP="00703FA7">
            <w:pPr>
              <w:pStyle w:val="Standard"/>
              <w:numPr>
                <w:ilvl w:val="0"/>
                <w:numId w:val="25"/>
              </w:numPr>
              <w:rPr>
                <w:rFonts w:ascii="Arial" w:hAnsi="Arial" w:cs="Arial"/>
                <w:sz w:val="20"/>
              </w:rPr>
            </w:pPr>
            <w:r>
              <w:rPr>
                <w:rFonts w:ascii="Arial" w:hAnsi="Arial" w:cs="Arial"/>
                <w:sz w:val="20"/>
              </w:rPr>
              <w:t>Revision of course content in Leadership in light of diploma and need to interpersonal skill development (Nancy, spring 2012) in progress</w:t>
            </w:r>
          </w:p>
          <w:p w:rsidR="00703FA7" w:rsidRPr="008B7E76" w:rsidRDefault="00703FA7" w:rsidP="00703FA7">
            <w:pPr>
              <w:pStyle w:val="Standard"/>
              <w:rPr>
                <w:rFonts w:ascii="Arial" w:hAnsi="Arial" w:cs="Arial"/>
                <w:sz w:val="20"/>
              </w:rPr>
            </w:pPr>
          </w:p>
          <w:p w:rsidR="00703FA7" w:rsidRPr="00A47706" w:rsidRDefault="00703FA7" w:rsidP="00703FA7">
            <w:pPr>
              <w:pStyle w:val="Standard"/>
              <w:numPr>
                <w:ilvl w:val="0"/>
                <w:numId w:val="25"/>
              </w:numPr>
              <w:rPr>
                <w:rFonts w:ascii="Arial" w:hAnsi="Arial" w:cs="Arial"/>
                <w:b/>
                <w:color w:val="C00000"/>
                <w:sz w:val="20"/>
              </w:rPr>
            </w:pPr>
            <w:r>
              <w:rPr>
                <w:rFonts w:ascii="Arial" w:hAnsi="Arial" w:cs="Arial"/>
                <w:sz w:val="20"/>
              </w:rPr>
              <w:t xml:space="preserve"> Adventure Program Planning and Interpretation to be modified significantly. In discussion with Tim Horton’s March Break camp to staff this camp with OAS students as part of this course (Nancy/Rick spring 2012) in progress</w:t>
            </w:r>
          </w:p>
          <w:p w:rsidR="00A47706" w:rsidRPr="00A47706" w:rsidRDefault="00A47706" w:rsidP="00703FA7">
            <w:pPr>
              <w:pStyle w:val="Standard"/>
              <w:numPr>
                <w:ilvl w:val="0"/>
                <w:numId w:val="25"/>
              </w:numPr>
              <w:rPr>
                <w:rFonts w:ascii="Arial" w:hAnsi="Arial" w:cs="Arial"/>
                <w:b/>
                <w:color w:val="C00000"/>
                <w:sz w:val="20"/>
                <w:highlight w:val="yellow"/>
              </w:rPr>
            </w:pPr>
            <w:r w:rsidRPr="00A47706">
              <w:rPr>
                <w:rFonts w:ascii="Arial" w:hAnsi="Arial" w:cs="Arial"/>
                <w:b/>
                <w:color w:val="C00000"/>
                <w:sz w:val="20"/>
                <w:highlight w:val="yellow"/>
              </w:rPr>
              <w:t xml:space="preserve">The portfolio development course has not been as effective as it could have been.  In light of the new program and the requirement for Communications courses, this course will be examined for its suitability for a Communications course similar to those offered in the skilled </w:t>
            </w:r>
            <w:proofErr w:type="gramStart"/>
            <w:r w:rsidRPr="00A47706">
              <w:rPr>
                <w:rFonts w:ascii="Arial" w:hAnsi="Arial" w:cs="Arial"/>
                <w:b/>
                <w:color w:val="C00000"/>
                <w:sz w:val="20"/>
                <w:highlight w:val="yellow"/>
              </w:rPr>
              <w:t>trades</w:t>
            </w:r>
            <w:proofErr w:type="gramEnd"/>
            <w:r w:rsidRPr="00A47706">
              <w:rPr>
                <w:rFonts w:ascii="Arial" w:hAnsi="Arial" w:cs="Arial"/>
                <w:b/>
                <w:color w:val="C00000"/>
                <w:sz w:val="20"/>
                <w:highlight w:val="yellow"/>
              </w:rPr>
              <w:t xml:space="preserve"> certificates.</w:t>
            </w:r>
          </w:p>
          <w:p w:rsidR="00A940CA" w:rsidRDefault="00A940CA" w:rsidP="00A940CA">
            <w:pPr>
              <w:pStyle w:val="Standard"/>
              <w:rPr>
                <w:rFonts w:ascii="Arial" w:hAnsi="Arial" w:cs="Arial"/>
                <w:sz w:val="20"/>
              </w:rPr>
            </w:pPr>
          </w:p>
          <w:p w:rsidR="00703FA7" w:rsidRDefault="00703FA7" w:rsidP="00703FA7">
            <w:pPr>
              <w:pStyle w:val="Standard"/>
              <w:rPr>
                <w:rFonts w:ascii="Arial" w:hAnsi="Arial" w:cs="Arial"/>
                <w:sz w:val="20"/>
              </w:rPr>
            </w:pPr>
          </w:p>
          <w:p w:rsidR="00703FA7" w:rsidRDefault="00703FA7" w:rsidP="00703FA7">
            <w:pPr>
              <w:pStyle w:val="Standard"/>
              <w:rPr>
                <w:rFonts w:ascii="Arial" w:hAnsi="Arial" w:cs="Arial"/>
                <w:sz w:val="20"/>
              </w:rPr>
            </w:pPr>
            <w:r>
              <w:rPr>
                <w:rFonts w:ascii="Arial" w:hAnsi="Arial" w:cs="Arial"/>
                <w:sz w:val="20"/>
              </w:rPr>
              <w:lastRenderedPageBreak/>
              <w:t>Success of change:</w:t>
            </w:r>
          </w:p>
          <w:p w:rsidR="00703FA7" w:rsidRDefault="006F7CC7" w:rsidP="006F7CC7">
            <w:pPr>
              <w:pStyle w:val="Standard"/>
              <w:numPr>
                <w:ilvl w:val="0"/>
                <w:numId w:val="26"/>
              </w:numPr>
              <w:rPr>
                <w:rFonts w:ascii="Arial" w:hAnsi="Arial" w:cs="Arial"/>
                <w:sz w:val="20"/>
              </w:rPr>
            </w:pPr>
            <w:r>
              <w:rPr>
                <w:rFonts w:ascii="Arial" w:hAnsi="Arial" w:cs="Arial"/>
                <w:sz w:val="20"/>
              </w:rPr>
              <w:t>Interp</w:t>
            </w:r>
            <w:r w:rsidR="00E2138C">
              <w:rPr>
                <w:rFonts w:ascii="Arial" w:hAnsi="Arial" w:cs="Arial"/>
                <w:sz w:val="20"/>
              </w:rPr>
              <w:t>retation skills are</w:t>
            </w:r>
            <w:r>
              <w:rPr>
                <w:rFonts w:ascii="Arial" w:hAnsi="Arial" w:cs="Arial"/>
                <w:sz w:val="20"/>
              </w:rPr>
              <w:t xml:space="preserve"> a more directly applicable skill set and we have been able to move this course to be more active learning which has improved student satisfaction</w:t>
            </w:r>
            <w:r w:rsidRPr="006F7CC7">
              <w:rPr>
                <w:rFonts w:ascii="Arial" w:hAnsi="Arial" w:cs="Arial"/>
                <w:sz w:val="20"/>
              </w:rPr>
              <w:t xml:space="preserve"> because they indicate a preference for “doing”</w:t>
            </w:r>
          </w:p>
          <w:p w:rsidR="006F7CC7" w:rsidRDefault="006F7CC7" w:rsidP="006F7CC7">
            <w:pPr>
              <w:pStyle w:val="Standard"/>
              <w:numPr>
                <w:ilvl w:val="0"/>
                <w:numId w:val="26"/>
              </w:numPr>
              <w:rPr>
                <w:rFonts w:ascii="Arial" w:hAnsi="Arial" w:cs="Arial"/>
                <w:sz w:val="20"/>
              </w:rPr>
            </w:pPr>
            <w:r>
              <w:rPr>
                <w:rFonts w:ascii="Arial" w:hAnsi="Arial" w:cs="Arial"/>
                <w:sz w:val="20"/>
              </w:rPr>
              <w:t>Winter 2012 field camp ran more smoothly because the three stati</w:t>
            </w:r>
            <w:r w:rsidR="00E2138C">
              <w:rPr>
                <w:rFonts w:ascii="Arial" w:hAnsi="Arial" w:cs="Arial"/>
                <w:sz w:val="20"/>
              </w:rPr>
              <w:t>ons</w:t>
            </w:r>
            <w:r>
              <w:rPr>
                <w:rFonts w:ascii="Arial" w:hAnsi="Arial" w:cs="Arial"/>
                <w:sz w:val="20"/>
              </w:rPr>
              <w:t xml:space="preserve"> were more balanced but the dogsledding experience did not meet expectations hence it will be changed again for winter 2013 as indicated. </w:t>
            </w:r>
          </w:p>
          <w:p w:rsidR="00A47706" w:rsidRPr="006F7CC7" w:rsidRDefault="00A47706" w:rsidP="00A47706">
            <w:pPr>
              <w:pStyle w:val="Standard"/>
              <w:ind w:left="780"/>
              <w:rPr>
                <w:rFonts w:ascii="Arial" w:hAnsi="Arial" w:cs="Arial"/>
                <w:sz w:val="20"/>
              </w:rPr>
            </w:pPr>
          </w:p>
          <w:p w:rsidR="00703FA7" w:rsidRDefault="00703FA7" w:rsidP="00D5605A">
            <w:pPr>
              <w:rPr>
                <w:rFonts w:cs="Arial"/>
                <w:sz w:val="20"/>
              </w:rPr>
            </w:pPr>
          </w:p>
          <w:p w:rsidR="00703FA7" w:rsidRDefault="00703FA7" w:rsidP="00D5605A">
            <w:pPr>
              <w:rPr>
                <w:rFonts w:cs="Arial"/>
                <w:sz w:val="20"/>
              </w:rPr>
            </w:pPr>
          </w:p>
          <w:p w:rsidR="00276F6B" w:rsidRDefault="00276F6B" w:rsidP="00D5605A">
            <w:pPr>
              <w:rPr>
                <w:rFonts w:cs="Arial"/>
                <w:sz w:val="20"/>
              </w:rPr>
            </w:pPr>
          </w:p>
          <w:p w:rsidR="00703FA7" w:rsidRPr="00E87341" w:rsidRDefault="00703FA7" w:rsidP="00D5605A">
            <w:pPr>
              <w:rPr>
                <w:rFonts w:cs="Arial"/>
                <w:szCs w:val="22"/>
              </w:rPr>
            </w:pPr>
          </w:p>
        </w:tc>
      </w:tr>
      <w:tr w:rsidR="00276F6B" w:rsidRPr="00E87341" w:rsidTr="00E87341">
        <w:tc>
          <w:tcPr>
            <w:tcW w:w="6668" w:type="dxa"/>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lastRenderedPageBreak/>
              <w:t>2.3 Curriculum Map</w:t>
            </w:r>
          </w:p>
          <w:p w:rsidR="00276F6B" w:rsidRPr="00E87341" w:rsidRDefault="00276F6B" w:rsidP="00E87341">
            <w:pPr>
              <w:pStyle w:val="Title"/>
              <w:jc w:val="left"/>
              <w:rPr>
                <w:rFonts w:ascii="Arial" w:hAnsi="Arial" w:cs="Arial"/>
                <w:b/>
                <w:sz w:val="20"/>
              </w:rPr>
            </w:pPr>
          </w:p>
          <w:p w:rsidR="00276F6B" w:rsidRPr="00E87341" w:rsidRDefault="00276F6B" w:rsidP="00E87341">
            <w:pPr>
              <w:pStyle w:val="Title"/>
              <w:numPr>
                <w:ilvl w:val="0"/>
                <w:numId w:val="7"/>
              </w:numPr>
              <w:tabs>
                <w:tab w:val="clear" w:pos="720"/>
                <w:tab w:val="num" w:pos="360"/>
              </w:tabs>
              <w:ind w:left="360"/>
              <w:jc w:val="left"/>
              <w:rPr>
                <w:rFonts w:ascii="Arial" w:hAnsi="Arial" w:cs="Arial"/>
                <w:sz w:val="20"/>
              </w:rPr>
            </w:pPr>
            <w:r w:rsidRPr="00E87341">
              <w:rPr>
                <w:rFonts w:ascii="Arial" w:hAnsi="Arial" w:cs="Arial"/>
                <w:sz w:val="20"/>
              </w:rPr>
              <w:t>Review the Program Curriculum Map and discuss the extent to which there is alignment of vocational and course outcomes</w:t>
            </w:r>
          </w:p>
          <w:p w:rsidR="00276F6B" w:rsidRPr="00E87341" w:rsidRDefault="00276F6B" w:rsidP="00E87341">
            <w:pPr>
              <w:pStyle w:val="Title"/>
              <w:numPr>
                <w:ilvl w:val="0"/>
                <w:numId w:val="7"/>
              </w:numPr>
              <w:tabs>
                <w:tab w:val="clear" w:pos="720"/>
                <w:tab w:val="num" w:pos="360"/>
              </w:tabs>
              <w:ind w:left="360"/>
              <w:jc w:val="left"/>
              <w:rPr>
                <w:rFonts w:ascii="Arial" w:hAnsi="Arial" w:cs="Arial"/>
                <w:sz w:val="20"/>
              </w:rPr>
            </w:pPr>
            <w:r w:rsidRPr="00E87341">
              <w:rPr>
                <w:rFonts w:ascii="Arial" w:hAnsi="Arial" w:cs="Arial"/>
                <w:sz w:val="20"/>
              </w:rPr>
              <w:t>Review / discuss the distribution and progression of Vocational Learning Outcomes, Essential Employability Skills, and General Education themes across the curriculum.</w:t>
            </w:r>
          </w:p>
          <w:p w:rsidR="00276F6B" w:rsidRPr="00E87341" w:rsidRDefault="00276F6B" w:rsidP="00E87341">
            <w:pPr>
              <w:tabs>
                <w:tab w:val="left" w:pos="72"/>
              </w:tabs>
              <w:rPr>
                <w:rFonts w:cs="Arial"/>
                <w:b/>
                <w:sz w:val="20"/>
              </w:rPr>
            </w:pPr>
            <w:r w:rsidRPr="00E87341">
              <w:rPr>
                <w:rFonts w:cs="Arial"/>
                <w:b/>
                <w:sz w:val="20"/>
                <w:lang w:val="en-GB"/>
              </w:rPr>
              <w:t xml:space="preserve">      Submit an updated curriculum map as an attachment</w:t>
            </w:r>
            <w:r w:rsidRPr="00E87341">
              <w:rPr>
                <w:rFonts w:cs="Arial"/>
                <w:b/>
                <w:sz w:val="20"/>
              </w:rPr>
              <w:t>.</w:t>
            </w:r>
          </w:p>
        </w:tc>
        <w:tc>
          <w:tcPr>
            <w:tcW w:w="6668" w:type="dxa"/>
            <w:tcMar>
              <w:top w:w="113" w:type="dxa"/>
              <w:bottom w:w="113" w:type="dxa"/>
            </w:tcMar>
          </w:tcPr>
          <w:p w:rsidR="00D5605A" w:rsidRDefault="008B5E0F" w:rsidP="00276F6B">
            <w:pPr>
              <w:rPr>
                <w:rFonts w:cs="Arial"/>
                <w:sz w:val="20"/>
              </w:rPr>
            </w:pPr>
            <w:r>
              <w:rPr>
                <w:rFonts w:cs="Arial"/>
                <w:sz w:val="20"/>
              </w:rPr>
              <w:t>Updated curriculum map attached.</w:t>
            </w:r>
          </w:p>
          <w:p w:rsidR="008B5E0F" w:rsidRDefault="008B5E0F" w:rsidP="00276F6B">
            <w:pPr>
              <w:rPr>
                <w:rFonts w:cs="Arial"/>
                <w:sz w:val="20"/>
              </w:rPr>
            </w:pPr>
          </w:p>
          <w:p w:rsidR="006E3BC1" w:rsidRDefault="006E3BC1" w:rsidP="00276F6B">
            <w:pPr>
              <w:rPr>
                <w:rFonts w:cs="Arial"/>
                <w:sz w:val="20"/>
              </w:rPr>
            </w:pPr>
            <w:r>
              <w:rPr>
                <w:rFonts w:cs="Arial"/>
                <w:sz w:val="20"/>
              </w:rPr>
              <w:t>Alignment:</w:t>
            </w:r>
          </w:p>
          <w:p w:rsidR="006E3BC1" w:rsidRPr="006E3BC1" w:rsidRDefault="006E3BC1" w:rsidP="006E3BC1">
            <w:pPr>
              <w:pStyle w:val="ListParagraph"/>
              <w:numPr>
                <w:ilvl w:val="0"/>
                <w:numId w:val="30"/>
              </w:numPr>
              <w:rPr>
                <w:rFonts w:cs="Arial"/>
                <w:sz w:val="20"/>
              </w:rPr>
            </w:pPr>
            <w:r>
              <w:rPr>
                <w:rFonts w:cs="Arial"/>
                <w:sz w:val="20"/>
              </w:rPr>
              <w:t xml:space="preserve">The vocational outcomes and the course outcomes are well aligned.  In light of the development work done for OAE, the vocational outcomes have recently been reviewed and updated.  Course outcome modifications will happen based on the curriculum renewal items noted in section 2.2 of this document.   </w:t>
            </w:r>
          </w:p>
          <w:p w:rsidR="006E3BC1" w:rsidRDefault="006E3BC1" w:rsidP="00276F6B">
            <w:pPr>
              <w:rPr>
                <w:rFonts w:cs="Arial"/>
                <w:sz w:val="20"/>
              </w:rPr>
            </w:pPr>
          </w:p>
          <w:p w:rsidR="008B5E0F" w:rsidRDefault="008B5E0F" w:rsidP="00276F6B">
            <w:pPr>
              <w:rPr>
                <w:rFonts w:cs="Arial"/>
                <w:sz w:val="20"/>
              </w:rPr>
            </w:pPr>
            <w:r>
              <w:rPr>
                <w:rFonts w:cs="Arial"/>
                <w:sz w:val="20"/>
              </w:rPr>
              <w:t>Distribution:</w:t>
            </w:r>
          </w:p>
          <w:p w:rsidR="008B5E0F" w:rsidRDefault="008B5E0F" w:rsidP="008B5E0F">
            <w:pPr>
              <w:pStyle w:val="ListParagraph"/>
              <w:numPr>
                <w:ilvl w:val="0"/>
                <w:numId w:val="29"/>
              </w:numPr>
              <w:rPr>
                <w:rFonts w:cs="Arial"/>
                <w:sz w:val="20"/>
              </w:rPr>
            </w:pPr>
            <w:r>
              <w:rPr>
                <w:rFonts w:cs="Arial"/>
                <w:sz w:val="20"/>
              </w:rPr>
              <w:t xml:space="preserve">The Vocational outcomes are well distributed amongst the courses in both the first and second semester.  </w:t>
            </w:r>
            <w:r w:rsidR="00A47706" w:rsidRPr="00A47706">
              <w:rPr>
                <w:rFonts w:cs="Arial"/>
                <w:b/>
                <w:color w:val="C00000"/>
                <w:sz w:val="20"/>
                <w:highlight w:val="yellow"/>
              </w:rPr>
              <w:t>The exception is the Portfolio Development course and this will be reviewed in light of the new diploma offering.</w:t>
            </w:r>
          </w:p>
          <w:p w:rsidR="008B5E0F" w:rsidRPr="006E3BC1" w:rsidRDefault="008B5E0F" w:rsidP="006E3BC1">
            <w:pPr>
              <w:rPr>
                <w:rFonts w:cs="Arial"/>
                <w:sz w:val="20"/>
              </w:rPr>
            </w:pPr>
          </w:p>
          <w:p w:rsidR="008B5E0F" w:rsidRPr="008B5E0F" w:rsidRDefault="008B5E0F" w:rsidP="008B5E0F">
            <w:pPr>
              <w:rPr>
                <w:rFonts w:cs="Arial"/>
                <w:sz w:val="20"/>
              </w:rPr>
            </w:pPr>
          </w:p>
        </w:tc>
      </w:tr>
    </w:tbl>
    <w:p w:rsidR="00276F6B" w:rsidRDefault="00276F6B" w:rsidP="00276F6B"/>
    <w:tbl>
      <w:tblPr>
        <w:tblW w:w="13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0"/>
        <w:gridCol w:w="6660"/>
      </w:tblGrid>
      <w:tr w:rsidR="00276F6B" w:rsidRPr="00E87341" w:rsidTr="00E87341">
        <w:trPr>
          <w:trHeight w:val="1602"/>
        </w:trPr>
        <w:tc>
          <w:tcPr>
            <w:tcW w:w="6660" w:type="dxa"/>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lastRenderedPageBreak/>
              <w:t>2.4 Curriculum Sequencing</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sz w:val="20"/>
              </w:rPr>
            </w:pPr>
            <w:r w:rsidRPr="00E87341">
              <w:rPr>
                <w:rFonts w:cs="Arial"/>
                <w:b/>
                <w:sz w:val="20"/>
              </w:rPr>
              <w:t>Review / discuss:</w:t>
            </w:r>
          </w:p>
          <w:p w:rsidR="00276F6B" w:rsidRPr="00E87341" w:rsidRDefault="00276F6B" w:rsidP="00276F6B">
            <w:pPr>
              <w:rPr>
                <w:rFonts w:cs="Arial"/>
                <w:b/>
                <w:bCs/>
                <w:sz w:val="20"/>
              </w:rPr>
            </w:pPr>
          </w:p>
          <w:p w:rsidR="00276F6B" w:rsidRPr="00E87341" w:rsidRDefault="00276F6B" w:rsidP="00E87341">
            <w:pPr>
              <w:pStyle w:val="Title"/>
              <w:numPr>
                <w:ilvl w:val="0"/>
                <w:numId w:val="4"/>
              </w:numPr>
              <w:tabs>
                <w:tab w:val="clear" w:pos="720"/>
                <w:tab w:val="num" w:pos="360"/>
              </w:tabs>
              <w:ind w:left="360"/>
              <w:jc w:val="left"/>
              <w:rPr>
                <w:rFonts w:ascii="Arial" w:hAnsi="Arial" w:cs="Arial"/>
                <w:b/>
                <w:sz w:val="20"/>
              </w:rPr>
            </w:pPr>
            <w:r w:rsidRPr="00E87341">
              <w:rPr>
                <w:rFonts w:ascii="Arial" w:hAnsi="Arial" w:cs="Arial"/>
                <w:sz w:val="20"/>
              </w:rPr>
              <w:t>The extent to which course content, levels of learning, and assessment methodology are successfully sequenced and aligned between courses and across semesters</w:t>
            </w:r>
          </w:p>
        </w:tc>
        <w:tc>
          <w:tcPr>
            <w:tcW w:w="6660" w:type="dxa"/>
            <w:tcMar>
              <w:top w:w="113" w:type="dxa"/>
              <w:bottom w:w="113" w:type="dxa"/>
            </w:tcMar>
          </w:tcPr>
          <w:p w:rsidR="00276F6B" w:rsidRDefault="006E3BC1" w:rsidP="00276F6B">
            <w:pPr>
              <w:rPr>
                <w:rFonts w:cs="Arial"/>
                <w:sz w:val="20"/>
              </w:rPr>
            </w:pPr>
            <w:r>
              <w:rPr>
                <w:rFonts w:cs="Arial"/>
                <w:sz w:val="20"/>
              </w:rPr>
              <w:t>Sequencing:</w:t>
            </w:r>
          </w:p>
          <w:p w:rsidR="006E3BC1" w:rsidRDefault="006E3BC1" w:rsidP="006E3BC1">
            <w:pPr>
              <w:pStyle w:val="ListParagraph"/>
              <w:numPr>
                <w:ilvl w:val="0"/>
                <w:numId w:val="4"/>
              </w:numPr>
              <w:rPr>
                <w:rFonts w:cs="Arial"/>
                <w:sz w:val="20"/>
              </w:rPr>
            </w:pPr>
            <w:r>
              <w:rPr>
                <w:rFonts w:cs="Arial"/>
                <w:sz w:val="20"/>
              </w:rPr>
              <w:t>It is noted that students are requesting greater depth of learning in the second semester (PAS April 2012).</w:t>
            </w:r>
          </w:p>
          <w:p w:rsidR="006E3BC1" w:rsidRPr="006E3BC1" w:rsidRDefault="006E3BC1" w:rsidP="0049158D">
            <w:pPr>
              <w:pStyle w:val="ListParagraph"/>
              <w:numPr>
                <w:ilvl w:val="0"/>
                <w:numId w:val="4"/>
              </w:numPr>
              <w:rPr>
                <w:rFonts w:cs="Arial"/>
                <w:sz w:val="20"/>
              </w:rPr>
            </w:pPr>
            <w:r>
              <w:rPr>
                <w:rFonts w:cs="Arial"/>
                <w:sz w:val="20"/>
              </w:rPr>
              <w:t>Course content and assessment methodology</w:t>
            </w:r>
            <w:r w:rsidR="0049158D">
              <w:rPr>
                <w:rFonts w:cs="Arial"/>
                <w:sz w:val="20"/>
              </w:rPr>
              <w:t xml:space="preserve"> is</w:t>
            </w:r>
            <w:r>
              <w:rPr>
                <w:rFonts w:cs="Arial"/>
                <w:sz w:val="20"/>
              </w:rPr>
              <w:t xml:space="preserve"> deemed to be working well.</w:t>
            </w:r>
          </w:p>
        </w:tc>
      </w:tr>
      <w:tr w:rsidR="00276F6B" w:rsidRPr="00E87341" w:rsidTr="00E87341">
        <w:tc>
          <w:tcPr>
            <w:tcW w:w="6660" w:type="dxa"/>
            <w:tcMar>
              <w:top w:w="113" w:type="dxa"/>
              <w:bottom w:w="113" w:type="dxa"/>
            </w:tcMar>
          </w:tcPr>
          <w:p w:rsidR="00276F6B" w:rsidRPr="00E87341" w:rsidRDefault="00276F6B" w:rsidP="00276F6B">
            <w:pPr>
              <w:rPr>
                <w:rFonts w:cs="Arial"/>
                <w:b/>
                <w:sz w:val="20"/>
              </w:rPr>
            </w:pPr>
            <w:r w:rsidRPr="00E87341">
              <w:rPr>
                <w:rFonts w:cs="Arial"/>
                <w:b/>
                <w:sz w:val="20"/>
              </w:rPr>
              <w:t>2.5 Delivery Mode</w:t>
            </w:r>
          </w:p>
          <w:p w:rsidR="00276F6B" w:rsidRPr="00E87341" w:rsidRDefault="00276F6B" w:rsidP="00276F6B">
            <w:pPr>
              <w:rPr>
                <w:rFonts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4"/>
              </w:numPr>
              <w:tabs>
                <w:tab w:val="clear" w:pos="720"/>
                <w:tab w:val="num" w:pos="360"/>
              </w:tabs>
              <w:ind w:left="360"/>
              <w:rPr>
                <w:rFonts w:cs="Arial"/>
                <w:sz w:val="20"/>
              </w:rPr>
            </w:pPr>
            <w:r w:rsidRPr="00E87341">
              <w:rPr>
                <w:rFonts w:cs="Arial"/>
                <w:sz w:val="20"/>
              </w:rPr>
              <w:t xml:space="preserve">The </w:t>
            </w:r>
            <w:r w:rsidRPr="00E87341">
              <w:rPr>
                <w:rFonts w:cs="Arial"/>
                <w:i/>
                <w:sz w:val="20"/>
              </w:rPr>
              <w:t>primary</w:t>
            </w:r>
            <w:r w:rsidRPr="00E87341">
              <w:rPr>
                <w:rFonts w:cs="Arial"/>
                <w:sz w:val="20"/>
              </w:rPr>
              <w:t xml:space="preserve"> modes used to deliver curriculum such as lecture, seminar, lab, applied project, field camp and web based or hybrid courses</w:t>
            </w:r>
          </w:p>
          <w:p w:rsidR="00276F6B" w:rsidRPr="00E87341" w:rsidRDefault="00276F6B" w:rsidP="00E87341">
            <w:pPr>
              <w:pStyle w:val="Title"/>
              <w:numPr>
                <w:ilvl w:val="0"/>
                <w:numId w:val="4"/>
              </w:numPr>
              <w:tabs>
                <w:tab w:val="clear" w:pos="720"/>
                <w:tab w:val="num" w:pos="360"/>
              </w:tabs>
              <w:ind w:left="360"/>
              <w:jc w:val="left"/>
              <w:rPr>
                <w:rFonts w:ascii="Arial" w:hAnsi="Arial" w:cs="Arial"/>
                <w:b/>
                <w:sz w:val="20"/>
              </w:rPr>
            </w:pPr>
            <w:r w:rsidRPr="00E87341">
              <w:rPr>
                <w:rFonts w:ascii="Arial" w:hAnsi="Arial" w:cs="Arial"/>
                <w:sz w:val="20"/>
              </w:rPr>
              <w:t>The rationale for, and appropriateness of, these delivery modes in relation to program learning outcomes</w:t>
            </w:r>
          </w:p>
        </w:tc>
        <w:tc>
          <w:tcPr>
            <w:tcW w:w="6660" w:type="dxa"/>
            <w:tcMar>
              <w:top w:w="113" w:type="dxa"/>
              <w:bottom w:w="113" w:type="dxa"/>
            </w:tcMar>
          </w:tcPr>
          <w:p w:rsidR="00D5605A" w:rsidRDefault="000E663F" w:rsidP="000E663F">
            <w:pPr>
              <w:rPr>
                <w:rFonts w:cs="Arial"/>
                <w:sz w:val="20"/>
              </w:rPr>
            </w:pPr>
            <w:r w:rsidRPr="000E663F">
              <w:rPr>
                <w:rFonts w:cs="Arial"/>
                <w:sz w:val="20"/>
              </w:rPr>
              <w:t>This p</w:t>
            </w:r>
            <w:r>
              <w:rPr>
                <w:rFonts w:cs="Arial"/>
                <w:sz w:val="20"/>
              </w:rPr>
              <w:t xml:space="preserve">rogram is highly applied with much of the learning occurring in the field.  As an outdoor skills-based program two days of the week are dedicated to learning these skills as well as a variety of other experiences including field trips and field camps. </w:t>
            </w:r>
          </w:p>
          <w:p w:rsidR="00D5605A" w:rsidRDefault="00D5605A" w:rsidP="000E663F">
            <w:pPr>
              <w:rPr>
                <w:rFonts w:cs="Arial"/>
                <w:sz w:val="20"/>
              </w:rPr>
            </w:pPr>
          </w:p>
          <w:p w:rsidR="00276F6B" w:rsidRDefault="006E3BC1" w:rsidP="000E663F">
            <w:pPr>
              <w:rPr>
                <w:rFonts w:cs="Arial"/>
                <w:sz w:val="20"/>
              </w:rPr>
            </w:pPr>
            <w:r>
              <w:rPr>
                <w:rFonts w:cs="Arial"/>
                <w:sz w:val="20"/>
              </w:rPr>
              <w:t>Future course work will promote greater applied learning opportunities as demonstrated with the course development work happening in Introduction to Outdoor Programming and the core of this course now happening at the Tim Horton’s Memorial March Break Camp.</w:t>
            </w:r>
            <w:r w:rsidR="000E663F">
              <w:rPr>
                <w:rFonts w:cs="Arial"/>
                <w:sz w:val="20"/>
              </w:rPr>
              <w:t xml:space="preserve"> </w:t>
            </w:r>
          </w:p>
          <w:p w:rsidR="00227E57" w:rsidRDefault="00227E57" w:rsidP="000E663F">
            <w:pPr>
              <w:rPr>
                <w:rFonts w:cs="Arial"/>
                <w:sz w:val="20"/>
              </w:rPr>
            </w:pPr>
          </w:p>
          <w:p w:rsidR="00227E57" w:rsidRPr="000E663F" w:rsidRDefault="00227E57" w:rsidP="000E663F">
            <w:pPr>
              <w:rPr>
                <w:rFonts w:cs="Arial"/>
                <w:sz w:val="20"/>
              </w:rPr>
            </w:pPr>
            <w:r>
              <w:rPr>
                <w:rFonts w:cs="Arial"/>
                <w:sz w:val="20"/>
              </w:rPr>
              <w:t xml:space="preserve">Tabled to review delivery mode of certification and training portion of the OAS program in Fall 2013 to </w:t>
            </w:r>
            <w:r w:rsidR="00E87F63">
              <w:rPr>
                <w:rFonts w:cs="Arial"/>
                <w:sz w:val="20"/>
              </w:rPr>
              <w:t>be more integrated into the course content.</w:t>
            </w:r>
          </w:p>
        </w:tc>
      </w:tr>
      <w:tr w:rsidR="00276F6B" w:rsidRPr="00E87341" w:rsidTr="00E87341">
        <w:tc>
          <w:tcPr>
            <w:tcW w:w="6660" w:type="dxa"/>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2.6 Evaluation Methods</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23"/>
              </w:numPr>
              <w:tabs>
                <w:tab w:val="clear" w:pos="720"/>
                <w:tab w:val="num" w:pos="360"/>
              </w:tabs>
              <w:ind w:left="360"/>
              <w:rPr>
                <w:rFonts w:cs="Arial"/>
                <w:sz w:val="20"/>
              </w:rPr>
            </w:pPr>
            <w:r w:rsidRPr="00E87341">
              <w:rPr>
                <w:rFonts w:cs="Arial"/>
                <w:sz w:val="20"/>
              </w:rPr>
              <w:t>The program approach to learning assessment</w:t>
            </w:r>
          </w:p>
          <w:p w:rsidR="00276F6B" w:rsidRPr="00E87341" w:rsidRDefault="00276F6B" w:rsidP="00E87341">
            <w:pPr>
              <w:numPr>
                <w:ilvl w:val="0"/>
                <w:numId w:val="22"/>
              </w:numPr>
              <w:tabs>
                <w:tab w:val="clear" w:pos="720"/>
                <w:tab w:val="num" w:pos="360"/>
              </w:tabs>
              <w:ind w:left="360"/>
              <w:rPr>
                <w:rFonts w:cs="Arial"/>
                <w:b/>
                <w:sz w:val="20"/>
              </w:rPr>
            </w:pPr>
            <w:r w:rsidRPr="00E87341">
              <w:rPr>
                <w:rFonts w:cs="Arial"/>
                <w:sz w:val="20"/>
              </w:rPr>
              <w:t>The balance and frequency of assessment types across the curriculum and their appropriateness to course / vocational outcomes</w:t>
            </w:r>
          </w:p>
        </w:tc>
        <w:tc>
          <w:tcPr>
            <w:tcW w:w="6660" w:type="dxa"/>
            <w:tcMar>
              <w:top w:w="113" w:type="dxa"/>
              <w:bottom w:w="113" w:type="dxa"/>
            </w:tcMar>
          </w:tcPr>
          <w:p w:rsidR="00276F6B" w:rsidRDefault="009B3682" w:rsidP="00276F6B">
            <w:pPr>
              <w:rPr>
                <w:rFonts w:cs="Arial"/>
                <w:sz w:val="20"/>
              </w:rPr>
            </w:pPr>
            <w:r>
              <w:rPr>
                <w:rFonts w:cs="Arial"/>
                <w:sz w:val="20"/>
              </w:rPr>
              <w:t>Approach:</w:t>
            </w:r>
          </w:p>
          <w:p w:rsidR="009B3682" w:rsidRDefault="009B3682" w:rsidP="009B3682">
            <w:pPr>
              <w:pStyle w:val="ListParagraph"/>
              <w:numPr>
                <w:ilvl w:val="0"/>
                <w:numId w:val="22"/>
              </w:numPr>
              <w:rPr>
                <w:rFonts w:cs="Arial"/>
                <w:sz w:val="20"/>
              </w:rPr>
            </w:pPr>
            <w:r>
              <w:rPr>
                <w:rFonts w:cs="Arial"/>
                <w:sz w:val="20"/>
              </w:rPr>
              <w:t xml:space="preserve">Generally speaking, the program approach to evaluation would be to provide as much variety of evaluative experiences as possible.  Included currently are performance based assessments, reflections, WebCT tests (short answer and multiple choice), case study, presentations, book reports, article reviews, logs and journals, research reports, </w:t>
            </w:r>
            <w:r w:rsidR="00E54951">
              <w:rPr>
                <w:rFonts w:cs="Arial"/>
                <w:sz w:val="20"/>
              </w:rPr>
              <w:t xml:space="preserve">and </w:t>
            </w:r>
            <w:r>
              <w:rPr>
                <w:rFonts w:cs="Arial"/>
                <w:sz w:val="20"/>
              </w:rPr>
              <w:t>peer reviews</w:t>
            </w:r>
            <w:r w:rsidR="00E54951">
              <w:rPr>
                <w:rFonts w:cs="Arial"/>
                <w:sz w:val="20"/>
              </w:rPr>
              <w:t>.</w:t>
            </w:r>
          </w:p>
          <w:p w:rsidR="00E54951" w:rsidRDefault="00E54951" w:rsidP="00E54951">
            <w:pPr>
              <w:pStyle w:val="ListParagraph"/>
              <w:rPr>
                <w:rFonts w:cs="Arial"/>
                <w:sz w:val="20"/>
              </w:rPr>
            </w:pPr>
          </w:p>
          <w:p w:rsidR="00E54951" w:rsidRDefault="00E54951" w:rsidP="00E54951">
            <w:pPr>
              <w:rPr>
                <w:rFonts w:cs="Arial"/>
                <w:sz w:val="20"/>
              </w:rPr>
            </w:pPr>
            <w:r>
              <w:rPr>
                <w:rFonts w:cs="Arial"/>
                <w:sz w:val="20"/>
              </w:rPr>
              <w:t>Balance and Frequency:</w:t>
            </w:r>
          </w:p>
          <w:p w:rsidR="00E54951" w:rsidRDefault="00E54951" w:rsidP="00E54951">
            <w:pPr>
              <w:pStyle w:val="ListParagraph"/>
              <w:numPr>
                <w:ilvl w:val="0"/>
                <w:numId w:val="22"/>
              </w:numPr>
              <w:rPr>
                <w:rFonts w:cs="Arial"/>
                <w:sz w:val="20"/>
              </w:rPr>
            </w:pPr>
            <w:r>
              <w:rPr>
                <w:rFonts w:cs="Arial"/>
                <w:sz w:val="20"/>
              </w:rPr>
              <w:t>Summary of assessments across the curriculum is attached</w:t>
            </w:r>
          </w:p>
          <w:p w:rsidR="00E54951" w:rsidRDefault="00E54951" w:rsidP="00E54951">
            <w:pPr>
              <w:pStyle w:val="ListParagraph"/>
              <w:numPr>
                <w:ilvl w:val="0"/>
                <w:numId w:val="22"/>
              </w:numPr>
              <w:rPr>
                <w:rFonts w:cs="Arial"/>
                <w:sz w:val="20"/>
              </w:rPr>
            </w:pPr>
            <w:r>
              <w:rPr>
                <w:rFonts w:cs="Arial"/>
                <w:sz w:val="20"/>
              </w:rPr>
              <w:t>There is good distribution of work across the front and back 7 weeks of both semesters.</w:t>
            </w:r>
          </w:p>
          <w:p w:rsidR="00E54951" w:rsidRPr="00E54951" w:rsidRDefault="00E54951" w:rsidP="00E54951">
            <w:pPr>
              <w:pStyle w:val="ListParagraph"/>
              <w:numPr>
                <w:ilvl w:val="0"/>
                <w:numId w:val="22"/>
              </w:numPr>
              <w:rPr>
                <w:rFonts w:cs="Arial"/>
                <w:sz w:val="20"/>
              </w:rPr>
            </w:pPr>
            <w:r>
              <w:rPr>
                <w:rFonts w:cs="Arial"/>
                <w:sz w:val="20"/>
              </w:rPr>
              <w:t>The variety of assessment methods enhances the appropriateness of the assessments as they relate to course and vocational outcomes.</w:t>
            </w:r>
          </w:p>
          <w:p w:rsidR="00E54951" w:rsidRPr="00E54951" w:rsidRDefault="00E54951" w:rsidP="00E54951">
            <w:pPr>
              <w:rPr>
                <w:rFonts w:cs="Arial"/>
                <w:sz w:val="20"/>
              </w:rPr>
            </w:pPr>
          </w:p>
        </w:tc>
      </w:tr>
      <w:tr w:rsidR="00276F6B" w:rsidRPr="00E87341" w:rsidTr="00E87341">
        <w:tc>
          <w:tcPr>
            <w:tcW w:w="6660" w:type="dxa"/>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2.7 Curriculum and Diversity</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17"/>
              </w:numPr>
              <w:tabs>
                <w:tab w:val="clear" w:pos="720"/>
                <w:tab w:val="num" w:pos="360"/>
              </w:tabs>
              <w:ind w:left="360"/>
              <w:rPr>
                <w:rFonts w:cs="Arial"/>
                <w:bCs/>
                <w:sz w:val="20"/>
              </w:rPr>
            </w:pPr>
            <w:r w:rsidRPr="00E87341">
              <w:rPr>
                <w:rFonts w:cs="Arial"/>
                <w:bCs/>
                <w:sz w:val="20"/>
              </w:rPr>
              <w:t>Program strategies that support student diversity and promote understanding of diversity, including program culture / climate, curriculum content and approaches to teaching and learning</w:t>
            </w:r>
          </w:p>
          <w:p w:rsidR="00276F6B" w:rsidRPr="00E87341" w:rsidRDefault="00276F6B" w:rsidP="00E87341">
            <w:pPr>
              <w:autoSpaceDE w:val="0"/>
              <w:autoSpaceDN w:val="0"/>
              <w:adjustRightInd w:val="0"/>
              <w:rPr>
                <w:rFonts w:cs="Arial"/>
                <w:sz w:val="20"/>
              </w:rPr>
            </w:pPr>
          </w:p>
        </w:tc>
        <w:tc>
          <w:tcPr>
            <w:tcW w:w="6660" w:type="dxa"/>
            <w:tcMar>
              <w:top w:w="113" w:type="dxa"/>
              <w:bottom w:w="113" w:type="dxa"/>
            </w:tcMar>
          </w:tcPr>
          <w:p w:rsidR="00276F6B" w:rsidRDefault="00573E2D" w:rsidP="00276F6B">
            <w:pPr>
              <w:rPr>
                <w:rFonts w:cs="Arial"/>
                <w:sz w:val="20"/>
              </w:rPr>
            </w:pPr>
            <w:r>
              <w:rPr>
                <w:rFonts w:cs="Arial"/>
                <w:sz w:val="20"/>
              </w:rPr>
              <w:lastRenderedPageBreak/>
              <w:t>Diversity in the Curriculum:</w:t>
            </w:r>
          </w:p>
          <w:p w:rsidR="00573E2D" w:rsidRDefault="00573E2D" w:rsidP="00573E2D">
            <w:pPr>
              <w:pStyle w:val="ListParagraph"/>
              <w:numPr>
                <w:ilvl w:val="0"/>
                <w:numId w:val="17"/>
              </w:numPr>
              <w:rPr>
                <w:rFonts w:cs="Arial"/>
                <w:sz w:val="20"/>
              </w:rPr>
            </w:pPr>
            <w:r>
              <w:rPr>
                <w:rFonts w:cs="Arial"/>
                <w:sz w:val="20"/>
              </w:rPr>
              <w:lastRenderedPageBreak/>
              <w:t xml:space="preserve">Diversity is addressed indirectly in the Outdoor Adventure Leadership course, the Introduction to Outdoor Programming course and the Introduction to Adventure Tourism course in </w:t>
            </w:r>
            <w:proofErr w:type="gramStart"/>
            <w:r>
              <w:rPr>
                <w:rFonts w:cs="Arial"/>
                <w:sz w:val="20"/>
              </w:rPr>
              <w:t>that concepts</w:t>
            </w:r>
            <w:proofErr w:type="gramEnd"/>
            <w:r>
              <w:rPr>
                <w:rFonts w:cs="Arial"/>
                <w:sz w:val="20"/>
              </w:rPr>
              <w:t xml:space="preserve"> related to leadership styles, learning styles, and consumer demographics all reflect the diversity of the culture we live in.  As well, students choose presentation topics and these topics often reflect the diversity of society.</w:t>
            </w:r>
          </w:p>
          <w:p w:rsidR="00573E2D" w:rsidRDefault="00573E2D" w:rsidP="00573E2D">
            <w:pPr>
              <w:rPr>
                <w:rFonts w:cs="Arial"/>
                <w:sz w:val="20"/>
              </w:rPr>
            </w:pPr>
          </w:p>
          <w:p w:rsidR="00573E2D" w:rsidRDefault="00573E2D" w:rsidP="00573E2D">
            <w:pPr>
              <w:rPr>
                <w:rFonts w:cs="Arial"/>
                <w:sz w:val="20"/>
              </w:rPr>
            </w:pPr>
            <w:r>
              <w:rPr>
                <w:rFonts w:cs="Arial"/>
                <w:sz w:val="20"/>
              </w:rPr>
              <w:t>Faculty support for diversity:</w:t>
            </w:r>
          </w:p>
          <w:p w:rsidR="00573E2D" w:rsidRPr="00573E2D" w:rsidRDefault="00573E2D" w:rsidP="00573E2D">
            <w:pPr>
              <w:pStyle w:val="ListParagraph"/>
              <w:numPr>
                <w:ilvl w:val="0"/>
                <w:numId w:val="17"/>
              </w:numPr>
              <w:rPr>
                <w:rFonts w:cs="Arial"/>
                <w:sz w:val="20"/>
              </w:rPr>
            </w:pPr>
            <w:r>
              <w:rPr>
                <w:rFonts w:cs="Arial"/>
                <w:sz w:val="20"/>
              </w:rPr>
              <w:t>Faculty support and respond to students as individuals – th</w:t>
            </w:r>
            <w:r w:rsidR="0062463F">
              <w:rPr>
                <w:rFonts w:cs="Arial"/>
                <w:sz w:val="20"/>
              </w:rPr>
              <w:t>ere is nothing more diverse than</w:t>
            </w:r>
            <w:r>
              <w:rPr>
                <w:rFonts w:cs="Arial"/>
                <w:sz w:val="20"/>
              </w:rPr>
              <w:t xml:space="preserve"> that.</w:t>
            </w:r>
            <w:bookmarkStart w:id="0" w:name="_GoBack"/>
            <w:bookmarkEnd w:id="0"/>
          </w:p>
        </w:tc>
      </w:tr>
    </w:tbl>
    <w:p w:rsidR="00276F6B" w:rsidRDefault="00276F6B" w:rsidP="00276F6B"/>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4"/>
        <w:gridCol w:w="6534"/>
      </w:tblGrid>
      <w:tr w:rsidR="00276F6B" w:rsidRPr="00E87341" w:rsidTr="00E87341">
        <w:tc>
          <w:tcPr>
            <w:tcW w:w="6534" w:type="dxa"/>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2.8 Credentials Framework</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5"/>
              </w:numPr>
              <w:tabs>
                <w:tab w:val="clear" w:pos="720"/>
                <w:tab w:val="num" w:pos="360"/>
              </w:tabs>
              <w:ind w:left="360"/>
              <w:rPr>
                <w:sz w:val="20"/>
              </w:rPr>
            </w:pPr>
            <w:r w:rsidRPr="00E87341">
              <w:rPr>
                <w:rFonts w:cs="Arial"/>
                <w:sz w:val="20"/>
              </w:rPr>
              <w:t>The Ontario College Credentials Framework and the extent to which the program aligns with the provincial standards</w:t>
            </w:r>
          </w:p>
          <w:p w:rsidR="00276F6B" w:rsidRPr="00E87341" w:rsidRDefault="00276F6B" w:rsidP="00E87341">
            <w:pPr>
              <w:numPr>
                <w:ilvl w:val="0"/>
                <w:numId w:val="5"/>
              </w:numPr>
              <w:tabs>
                <w:tab w:val="clear" w:pos="720"/>
                <w:tab w:val="num" w:pos="360"/>
              </w:tabs>
              <w:ind w:left="360"/>
              <w:rPr>
                <w:rFonts w:cs="Arial"/>
                <w:b/>
                <w:sz w:val="20"/>
              </w:rPr>
            </w:pPr>
            <w:r w:rsidRPr="00E87341">
              <w:rPr>
                <w:rFonts w:cs="Arial"/>
                <w:sz w:val="20"/>
              </w:rPr>
              <w:t>The program’s current admission requirements and their suitabil</w:t>
            </w:r>
            <w:r w:rsidR="00727417">
              <w:rPr>
                <w:rFonts w:cs="Arial"/>
                <w:sz w:val="20"/>
              </w:rPr>
              <w:t>ity in relation to program rigo</w:t>
            </w:r>
            <w:r w:rsidRPr="00E87341">
              <w:rPr>
                <w:rFonts w:cs="Arial"/>
                <w:sz w:val="20"/>
              </w:rPr>
              <w:t>r and student preparedness</w:t>
            </w:r>
          </w:p>
        </w:tc>
        <w:tc>
          <w:tcPr>
            <w:tcW w:w="6534" w:type="dxa"/>
            <w:tcMar>
              <w:top w:w="113" w:type="dxa"/>
              <w:bottom w:w="113" w:type="dxa"/>
            </w:tcMar>
          </w:tcPr>
          <w:p w:rsidR="00276F6B" w:rsidRDefault="000E663F" w:rsidP="00276F6B">
            <w:pPr>
              <w:rPr>
                <w:rFonts w:cs="Arial"/>
                <w:sz w:val="20"/>
              </w:rPr>
            </w:pPr>
            <w:r>
              <w:rPr>
                <w:rFonts w:cs="Arial"/>
                <w:sz w:val="20"/>
              </w:rPr>
              <w:t xml:space="preserve">The program is well-suited to an Ontario College Certificate level.  There are no provincial standards for this program and the program description outcomes </w:t>
            </w:r>
            <w:r w:rsidR="00B37DD0">
              <w:rPr>
                <w:rFonts w:cs="Arial"/>
                <w:sz w:val="20"/>
              </w:rPr>
              <w:t>were designed specifically for this niche program.</w:t>
            </w:r>
          </w:p>
          <w:p w:rsidR="006F7CC7" w:rsidRDefault="006F7CC7" w:rsidP="00276F6B">
            <w:pPr>
              <w:rPr>
                <w:rFonts w:cs="Arial"/>
                <w:sz w:val="20"/>
              </w:rPr>
            </w:pPr>
          </w:p>
          <w:p w:rsidR="006F7CC7" w:rsidRDefault="006F7CC7" w:rsidP="00276F6B">
            <w:pPr>
              <w:rPr>
                <w:rFonts w:cs="Arial"/>
                <w:sz w:val="20"/>
              </w:rPr>
            </w:pPr>
            <w:r>
              <w:rPr>
                <w:rFonts w:cs="Arial"/>
                <w:sz w:val="20"/>
              </w:rPr>
              <w:t>Admission requirements:</w:t>
            </w:r>
          </w:p>
          <w:p w:rsidR="006F7CC7" w:rsidRDefault="006F7CC7" w:rsidP="00A940CA">
            <w:pPr>
              <w:rPr>
                <w:rFonts w:cs="Arial"/>
                <w:sz w:val="20"/>
              </w:rPr>
            </w:pPr>
            <w:r>
              <w:rPr>
                <w:rFonts w:cs="Arial"/>
                <w:sz w:val="20"/>
              </w:rPr>
              <w:t xml:space="preserve">Workplace English and completed grade 12.  Both Rick and Val feel that there is currently a good match here to intended </w:t>
            </w:r>
            <w:r w:rsidR="0062463F">
              <w:rPr>
                <w:rFonts w:cs="Arial"/>
                <w:sz w:val="20"/>
              </w:rPr>
              <w:t>student ability</w:t>
            </w:r>
            <w:r>
              <w:rPr>
                <w:rFonts w:cs="Arial"/>
                <w:sz w:val="20"/>
              </w:rPr>
              <w:t xml:space="preserve">.  The challenge academically can be the limited curriculum rigor for post graduate students but in contrast these students can often be challenged by the physical nature of the program activities. </w:t>
            </w:r>
          </w:p>
          <w:p w:rsidR="00A940CA" w:rsidRPr="00E87341" w:rsidRDefault="00A940CA" w:rsidP="00A940CA">
            <w:pPr>
              <w:rPr>
                <w:rFonts w:cs="Arial"/>
                <w:sz w:val="20"/>
              </w:rPr>
            </w:pPr>
          </w:p>
        </w:tc>
      </w:tr>
      <w:tr w:rsidR="00276F6B" w:rsidRPr="00E87341" w:rsidTr="00E87341">
        <w:trPr>
          <w:trHeight w:val="1412"/>
        </w:trPr>
        <w:tc>
          <w:tcPr>
            <w:tcW w:w="6534" w:type="dxa"/>
            <w:tcMar>
              <w:top w:w="113" w:type="dxa"/>
              <w:bottom w:w="113" w:type="dxa"/>
            </w:tcMar>
          </w:tcPr>
          <w:p w:rsidR="00276F6B" w:rsidRPr="00E87341" w:rsidRDefault="00276F6B" w:rsidP="00276F6B">
            <w:pPr>
              <w:rPr>
                <w:rFonts w:cs="Arial"/>
                <w:b/>
                <w:sz w:val="20"/>
              </w:rPr>
            </w:pPr>
            <w:r w:rsidRPr="00E87341">
              <w:rPr>
                <w:rFonts w:cs="Arial"/>
                <w:b/>
                <w:sz w:val="20"/>
              </w:rPr>
              <w:t>2.9 Learning Pathways</w:t>
            </w:r>
          </w:p>
          <w:p w:rsidR="00276F6B" w:rsidRPr="00E87341" w:rsidRDefault="00276F6B" w:rsidP="00276F6B">
            <w:pPr>
              <w:rPr>
                <w:rFonts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pStyle w:val="Title"/>
              <w:numPr>
                <w:ilvl w:val="0"/>
                <w:numId w:val="24"/>
              </w:numPr>
              <w:tabs>
                <w:tab w:val="clear" w:pos="720"/>
                <w:tab w:val="num" w:pos="360"/>
              </w:tabs>
              <w:ind w:left="360"/>
              <w:jc w:val="left"/>
              <w:rPr>
                <w:rFonts w:ascii="Arial" w:hAnsi="Arial" w:cs="Arial"/>
                <w:b/>
                <w:sz w:val="20"/>
              </w:rPr>
            </w:pPr>
            <w:r w:rsidRPr="00E87341">
              <w:rPr>
                <w:rFonts w:ascii="Arial" w:hAnsi="Arial" w:cs="Arial"/>
                <w:sz w:val="20"/>
              </w:rPr>
              <w:t>Recent or anticipated initiatives that promote student pathways including high school articulations, dual credit, program laddering, dual diplomas, and university transfer, articulations, and partnerships</w:t>
            </w:r>
          </w:p>
        </w:tc>
        <w:tc>
          <w:tcPr>
            <w:tcW w:w="6534" w:type="dxa"/>
            <w:tcMar>
              <w:top w:w="113" w:type="dxa"/>
              <w:bottom w:w="113" w:type="dxa"/>
            </w:tcMar>
          </w:tcPr>
          <w:p w:rsidR="00276F6B" w:rsidRDefault="00B766C0" w:rsidP="00C3711C">
            <w:pPr>
              <w:rPr>
                <w:rFonts w:cs="Arial"/>
                <w:sz w:val="20"/>
              </w:rPr>
            </w:pPr>
            <w:r>
              <w:rPr>
                <w:rFonts w:cs="Arial"/>
                <w:sz w:val="20"/>
              </w:rPr>
              <w:t>The development of the Diploma in Outdoor Adventure Education</w:t>
            </w:r>
            <w:r w:rsidR="00C3711C">
              <w:rPr>
                <w:rFonts w:cs="Arial"/>
                <w:sz w:val="20"/>
              </w:rPr>
              <w:t xml:space="preserve"> (scheduled to launch September 2013)</w:t>
            </w:r>
            <w:r>
              <w:rPr>
                <w:rFonts w:cs="Arial"/>
                <w:sz w:val="20"/>
              </w:rPr>
              <w:t xml:space="preserve"> is the most obvious pathway for students completing the OAS program at Fleming.</w:t>
            </w:r>
            <w:r w:rsidR="00C3711C">
              <w:rPr>
                <w:rFonts w:cs="Arial"/>
                <w:sz w:val="20"/>
              </w:rPr>
              <w:t xml:space="preserve">  The OAS PAC (Nov 2011) noted that the “success of the OAS certificate program is that it provides leverage for students to move on to more education”.  While students are well positioned to enter the OAE program at Fleming, they are just as well positioned to be successful in other SENRS programs – the outdoor training offered in OAS compliments nicely a range of SENRS programs.</w:t>
            </w:r>
          </w:p>
          <w:p w:rsidR="00D87D46" w:rsidRDefault="00D87D46" w:rsidP="00C3711C">
            <w:pPr>
              <w:rPr>
                <w:rFonts w:cs="Arial"/>
                <w:sz w:val="20"/>
              </w:rPr>
            </w:pPr>
            <w:r>
              <w:rPr>
                <w:rFonts w:cs="Arial"/>
                <w:sz w:val="20"/>
              </w:rPr>
              <w:t xml:space="preserve">OAS graduates are also well positioned to apply to the Recreation and Leisure program at Fleming’s </w:t>
            </w:r>
            <w:proofErr w:type="spellStart"/>
            <w:r>
              <w:rPr>
                <w:rFonts w:cs="Arial"/>
                <w:sz w:val="20"/>
              </w:rPr>
              <w:t>Brealey</w:t>
            </w:r>
            <w:proofErr w:type="spellEnd"/>
            <w:r>
              <w:rPr>
                <w:rFonts w:cs="Arial"/>
                <w:sz w:val="20"/>
              </w:rPr>
              <w:t xml:space="preserve"> Campus.</w:t>
            </w:r>
          </w:p>
          <w:p w:rsidR="00D87D46" w:rsidRDefault="00D87D46" w:rsidP="00C3711C">
            <w:pPr>
              <w:rPr>
                <w:rFonts w:cs="Arial"/>
                <w:sz w:val="20"/>
              </w:rPr>
            </w:pPr>
          </w:p>
          <w:p w:rsidR="00D87D46" w:rsidRDefault="00D87D46" w:rsidP="00C3711C">
            <w:pPr>
              <w:rPr>
                <w:rFonts w:cs="Arial"/>
                <w:sz w:val="20"/>
              </w:rPr>
            </w:pPr>
            <w:r>
              <w:rPr>
                <w:rFonts w:cs="Arial"/>
                <w:sz w:val="20"/>
              </w:rPr>
              <w:t>Articulations:</w:t>
            </w:r>
          </w:p>
          <w:p w:rsidR="00D87D46" w:rsidRDefault="00D87D46" w:rsidP="00C3711C">
            <w:pPr>
              <w:rPr>
                <w:rFonts w:cs="Arial"/>
                <w:sz w:val="20"/>
              </w:rPr>
            </w:pPr>
            <w:r>
              <w:rPr>
                <w:rFonts w:cs="Arial"/>
                <w:sz w:val="20"/>
              </w:rPr>
              <w:t xml:space="preserve">Coordinator Rick Whitteker noted that once the OAE program is </w:t>
            </w:r>
            <w:r>
              <w:rPr>
                <w:rFonts w:cs="Arial"/>
                <w:sz w:val="20"/>
              </w:rPr>
              <w:lastRenderedPageBreak/>
              <w:t xml:space="preserve">established, it may be timely for OAS to explore some articulation agreements, initially with Algonquin College and </w:t>
            </w:r>
            <w:proofErr w:type="spellStart"/>
            <w:r>
              <w:rPr>
                <w:rFonts w:cs="Arial"/>
                <w:sz w:val="20"/>
              </w:rPr>
              <w:t>Lakehead</w:t>
            </w:r>
            <w:proofErr w:type="spellEnd"/>
            <w:r>
              <w:rPr>
                <w:rFonts w:cs="Arial"/>
                <w:sz w:val="20"/>
              </w:rPr>
              <w:t xml:space="preserve"> </w:t>
            </w:r>
            <w:proofErr w:type="spellStart"/>
            <w:r>
              <w:rPr>
                <w:rFonts w:cs="Arial"/>
                <w:sz w:val="20"/>
              </w:rPr>
              <w:t>Univeristy</w:t>
            </w:r>
            <w:proofErr w:type="spellEnd"/>
            <w:r>
              <w:rPr>
                <w:rFonts w:cs="Arial"/>
                <w:sz w:val="20"/>
              </w:rPr>
              <w:t>.</w:t>
            </w:r>
          </w:p>
          <w:p w:rsidR="00D87D46" w:rsidRPr="00E87341" w:rsidRDefault="00D87D46" w:rsidP="00C3711C">
            <w:pPr>
              <w:rPr>
                <w:rFonts w:cs="Arial"/>
                <w:sz w:val="20"/>
              </w:rPr>
            </w:pPr>
          </w:p>
        </w:tc>
      </w:tr>
    </w:tbl>
    <w:p w:rsidR="00276F6B" w:rsidRDefault="00276F6B" w:rsidP="00276F6B">
      <w:pPr>
        <w:rPr>
          <w:rFonts w:cs="Arial"/>
          <w:b/>
        </w:rPr>
      </w:pPr>
    </w:p>
    <w:p w:rsidR="00276F6B" w:rsidRDefault="00276F6B"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4"/>
        <w:gridCol w:w="6534"/>
      </w:tblGrid>
      <w:tr w:rsidR="00276F6B" w:rsidRPr="00E87341" w:rsidTr="00E87341">
        <w:tc>
          <w:tcPr>
            <w:tcW w:w="6534" w:type="dxa"/>
            <w:shd w:val="clear" w:color="auto" w:fill="C0C0C0"/>
            <w:tcMar>
              <w:top w:w="113" w:type="dxa"/>
              <w:bottom w:w="113" w:type="dxa"/>
            </w:tcMar>
          </w:tcPr>
          <w:p w:rsidR="00276F6B" w:rsidRPr="00E87341" w:rsidRDefault="00276F6B" w:rsidP="00E87341">
            <w:pPr>
              <w:tabs>
                <w:tab w:val="left" w:pos="72"/>
              </w:tabs>
              <w:rPr>
                <w:rFonts w:cs="Arial"/>
                <w:b/>
              </w:rPr>
            </w:pPr>
            <w:r w:rsidRPr="00E87341">
              <w:rPr>
                <w:rFonts w:cs="Arial"/>
                <w:b/>
                <w:lang w:val="en-CA"/>
              </w:rPr>
              <w:t>3.0 Student and Graduate Satisfaction</w:t>
            </w:r>
          </w:p>
        </w:tc>
        <w:tc>
          <w:tcPr>
            <w:tcW w:w="6534" w:type="dxa"/>
            <w:shd w:val="clear" w:color="auto" w:fill="C0C0C0"/>
            <w:tcMar>
              <w:top w:w="113" w:type="dxa"/>
              <w:bottom w:w="113" w:type="dxa"/>
            </w:tcMar>
          </w:tcPr>
          <w:p w:rsidR="00276F6B" w:rsidRPr="00E87341" w:rsidRDefault="00276F6B" w:rsidP="00276F6B">
            <w:pPr>
              <w:rPr>
                <w:rFonts w:cs="Arial"/>
                <w:b/>
              </w:rPr>
            </w:pPr>
            <w:r w:rsidRPr="00E87341">
              <w:rPr>
                <w:rFonts w:cs="Arial"/>
                <w:b/>
              </w:rPr>
              <w:t>Summary of Key Findings</w:t>
            </w:r>
          </w:p>
        </w:tc>
      </w:tr>
      <w:tr w:rsidR="00276F6B" w:rsidRPr="00E87341" w:rsidTr="00E87341">
        <w:trPr>
          <w:trHeight w:val="3188"/>
        </w:trPr>
        <w:tc>
          <w:tcPr>
            <w:tcW w:w="6534" w:type="dxa"/>
            <w:tcMar>
              <w:top w:w="113" w:type="dxa"/>
              <w:bottom w:w="113" w:type="dxa"/>
            </w:tcMar>
          </w:tcPr>
          <w:p w:rsidR="00276F6B" w:rsidRPr="00E87341" w:rsidRDefault="00276F6B" w:rsidP="00276F6B">
            <w:pPr>
              <w:rPr>
                <w:rFonts w:cs="Arial"/>
                <w:b/>
                <w:bCs/>
                <w:sz w:val="20"/>
              </w:rPr>
            </w:pPr>
            <w:r w:rsidRPr="00E87341">
              <w:rPr>
                <w:rFonts w:cs="Arial"/>
                <w:b/>
                <w:bCs/>
                <w:sz w:val="20"/>
              </w:rPr>
              <w:t>3.1 Formal Measures of Student and / or Graduate Satisfaction</w:t>
            </w:r>
          </w:p>
          <w:p w:rsidR="00276F6B" w:rsidRPr="00E87341" w:rsidRDefault="00276F6B" w:rsidP="00276F6B">
            <w:pPr>
              <w:rPr>
                <w:rFonts w:cs="Arial"/>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24"/>
              </w:numPr>
              <w:tabs>
                <w:tab w:val="clear" w:pos="720"/>
                <w:tab w:val="num" w:pos="360"/>
              </w:tabs>
              <w:ind w:left="360"/>
              <w:rPr>
                <w:rFonts w:cs="Arial"/>
                <w:sz w:val="20"/>
              </w:rPr>
            </w:pPr>
            <w:r w:rsidRPr="00E87341">
              <w:rPr>
                <w:rFonts w:cs="Arial"/>
                <w:sz w:val="20"/>
              </w:rPr>
              <w:t>Key Performance Indicator results for the program with a focus on #s  4, 8, 9, and 11</w:t>
            </w:r>
          </w:p>
          <w:p w:rsidR="00276F6B" w:rsidRPr="00E87341" w:rsidRDefault="00276F6B" w:rsidP="00E87341">
            <w:pPr>
              <w:numPr>
                <w:ilvl w:val="0"/>
                <w:numId w:val="24"/>
              </w:numPr>
              <w:tabs>
                <w:tab w:val="clear" w:pos="720"/>
                <w:tab w:val="num" w:pos="360"/>
              </w:tabs>
              <w:ind w:left="360"/>
              <w:rPr>
                <w:rFonts w:cs="Arial"/>
                <w:sz w:val="20"/>
              </w:rPr>
            </w:pPr>
            <w:r w:rsidRPr="00E87341">
              <w:rPr>
                <w:rFonts w:cs="Arial"/>
                <w:sz w:val="20"/>
              </w:rPr>
              <w:t>Program status and positioning in relation to the KPIs of other programs of a similar type (where applicable)</w:t>
            </w:r>
          </w:p>
          <w:p w:rsidR="00276F6B" w:rsidRPr="00E87341" w:rsidRDefault="00276F6B" w:rsidP="00E87341">
            <w:pPr>
              <w:numPr>
                <w:ilvl w:val="0"/>
                <w:numId w:val="24"/>
              </w:numPr>
              <w:tabs>
                <w:tab w:val="clear" w:pos="720"/>
                <w:tab w:val="num" w:pos="360"/>
              </w:tabs>
              <w:ind w:left="360"/>
              <w:rPr>
                <w:rFonts w:cs="Arial"/>
                <w:sz w:val="20"/>
              </w:rPr>
            </w:pPr>
            <w:r w:rsidRPr="00E87341">
              <w:rPr>
                <w:rFonts w:cs="Arial"/>
                <w:sz w:val="20"/>
              </w:rPr>
              <w:t xml:space="preserve">Feedback and summary report from Learning Support Services (LSS) summary </w:t>
            </w:r>
          </w:p>
          <w:p w:rsidR="00276F6B" w:rsidRPr="00E87341" w:rsidRDefault="00276F6B" w:rsidP="00E87341">
            <w:pPr>
              <w:numPr>
                <w:ilvl w:val="0"/>
                <w:numId w:val="24"/>
              </w:numPr>
              <w:tabs>
                <w:tab w:val="clear" w:pos="720"/>
                <w:tab w:val="num" w:pos="360"/>
              </w:tabs>
              <w:ind w:left="360"/>
              <w:rPr>
                <w:rFonts w:cs="Arial"/>
                <w:sz w:val="20"/>
              </w:rPr>
            </w:pPr>
            <w:r w:rsidRPr="00E87341">
              <w:rPr>
                <w:rFonts w:cs="Arial"/>
                <w:sz w:val="20"/>
              </w:rPr>
              <w:t xml:space="preserve">Themes or issues emerging from a review of course evaluation summaries </w:t>
            </w:r>
          </w:p>
          <w:p w:rsidR="00276F6B" w:rsidRPr="00E87341" w:rsidRDefault="00276F6B" w:rsidP="00276F6B">
            <w:pPr>
              <w:rPr>
                <w:sz w:val="20"/>
                <w:lang w:val="en-CA"/>
              </w:rPr>
            </w:pPr>
          </w:p>
          <w:p w:rsidR="00276F6B" w:rsidRPr="00E87341" w:rsidRDefault="00276F6B" w:rsidP="00276F6B">
            <w:pPr>
              <w:rPr>
                <w:sz w:val="20"/>
                <w:lang w:val="en-CA"/>
              </w:rPr>
            </w:pPr>
          </w:p>
          <w:p w:rsidR="00276F6B" w:rsidRPr="00E87341" w:rsidRDefault="00276F6B" w:rsidP="00276F6B">
            <w:pPr>
              <w:rPr>
                <w:sz w:val="20"/>
                <w:lang w:val="en-CA"/>
              </w:rPr>
            </w:pPr>
          </w:p>
        </w:tc>
        <w:tc>
          <w:tcPr>
            <w:tcW w:w="6534" w:type="dxa"/>
            <w:tcMar>
              <w:top w:w="113" w:type="dxa"/>
              <w:bottom w:w="113" w:type="dxa"/>
            </w:tcMar>
          </w:tcPr>
          <w:p w:rsidR="0049158D" w:rsidRDefault="00B37DD0" w:rsidP="00B37DD0">
            <w:pPr>
              <w:rPr>
                <w:sz w:val="20"/>
                <w:lang w:val="en-CA"/>
              </w:rPr>
            </w:pPr>
            <w:r>
              <w:rPr>
                <w:sz w:val="20"/>
                <w:lang w:val="en-CA"/>
              </w:rPr>
              <w:t>KPI 4; Graduate Satisfaction with Generic and Vocati</w:t>
            </w:r>
            <w:r w:rsidR="00660FF5">
              <w:rPr>
                <w:sz w:val="20"/>
                <w:lang w:val="en-CA"/>
              </w:rPr>
              <w:t>onal Learning Outcomes continue</w:t>
            </w:r>
            <w:r>
              <w:rPr>
                <w:sz w:val="20"/>
                <w:lang w:val="en-CA"/>
              </w:rPr>
              <w:t xml:space="preserve"> to improve with this program from a low of 70% in 2009 to a current KPI of 83%.  The overall college score for this KPI is 87%.  There are no system scores as this is a unique program with no comparator data. Student satisfaction with their learning experience (KPI8) is high at 91%, higher than the college average of 81%.  Student satisfaction with teachers (KPI9) is 88% higher than the college average of 75%.  Graduates are highly satisfied with this program (KPI11) with an average of 91% much higher than the college average of 83%. </w:t>
            </w:r>
          </w:p>
          <w:p w:rsidR="0049158D" w:rsidRDefault="0049158D" w:rsidP="00B37DD0">
            <w:pPr>
              <w:rPr>
                <w:sz w:val="20"/>
                <w:lang w:val="en-CA"/>
              </w:rPr>
            </w:pPr>
          </w:p>
          <w:p w:rsidR="00276F6B" w:rsidRDefault="0049158D" w:rsidP="00B37DD0">
            <w:pPr>
              <w:rPr>
                <w:sz w:val="20"/>
                <w:lang w:val="en-CA"/>
              </w:rPr>
            </w:pPr>
            <w:r>
              <w:rPr>
                <w:sz w:val="20"/>
                <w:lang w:val="en-CA"/>
              </w:rPr>
              <w:t>Learning Support Services Summary:</w:t>
            </w:r>
            <w:r w:rsidR="00B37DD0">
              <w:rPr>
                <w:sz w:val="20"/>
                <w:lang w:val="en-CA"/>
              </w:rPr>
              <w:t xml:space="preserve"> </w:t>
            </w:r>
          </w:p>
          <w:p w:rsidR="0049158D" w:rsidRPr="0049158D" w:rsidRDefault="0049158D" w:rsidP="0049158D">
            <w:pPr>
              <w:rPr>
                <w:rFonts w:cs="Arial"/>
                <w:sz w:val="20"/>
                <w:lang w:val="en-CA" w:eastAsia="en-CA"/>
              </w:rPr>
            </w:pPr>
            <w:r>
              <w:rPr>
                <w:rFonts w:cs="Arial"/>
                <w:sz w:val="20"/>
                <w:lang w:val="en-CA" w:eastAsia="en-CA"/>
              </w:rPr>
              <w:t>“</w:t>
            </w:r>
            <w:r w:rsidRPr="0049158D">
              <w:rPr>
                <w:rFonts w:cs="Arial"/>
                <w:sz w:val="20"/>
                <w:lang w:val="en-CA" w:eastAsia="en-CA"/>
              </w:rPr>
              <w:t xml:space="preserve">The demand for LSS support in OAS is pretty minimal. Most years we have 1-2 students who need help with </w:t>
            </w:r>
            <w:r w:rsidRPr="0049158D">
              <w:rPr>
                <w:rFonts w:cs="Arial"/>
                <w:sz w:val="20"/>
                <w:u w:val="single"/>
                <w:lang w:val="en-CA" w:eastAsia="en-CA"/>
              </w:rPr>
              <w:t>Introduction to Adventure Tourism</w:t>
            </w:r>
            <w:r w:rsidRPr="0049158D">
              <w:rPr>
                <w:rFonts w:cs="Arial"/>
                <w:sz w:val="20"/>
                <w:lang w:val="en-CA" w:eastAsia="en-CA"/>
              </w:rPr>
              <w:t xml:space="preserve"> and/or </w:t>
            </w:r>
            <w:r w:rsidRPr="0049158D">
              <w:rPr>
                <w:rFonts w:cs="Arial"/>
                <w:sz w:val="20"/>
                <w:u w:val="single"/>
                <w:lang w:val="en-CA" w:eastAsia="en-CA"/>
              </w:rPr>
              <w:t>Outdoor Adventure Risk Management</w:t>
            </w:r>
            <w:r w:rsidRPr="0049158D">
              <w:rPr>
                <w:rFonts w:cs="Arial"/>
                <w:sz w:val="20"/>
                <w:lang w:val="en-CA" w:eastAsia="en-CA"/>
              </w:rPr>
              <w:t xml:space="preserve"> and occasionally </w:t>
            </w:r>
            <w:r w:rsidRPr="0049158D">
              <w:rPr>
                <w:rFonts w:cs="Arial"/>
                <w:sz w:val="20"/>
                <w:u w:val="single"/>
                <w:lang w:val="en-CA" w:eastAsia="en-CA"/>
              </w:rPr>
              <w:t>Ecosystem Skills.</w:t>
            </w:r>
            <w:r w:rsidRPr="0049158D">
              <w:rPr>
                <w:rFonts w:cs="Arial"/>
                <w:sz w:val="20"/>
                <w:lang w:val="en-CA" w:eastAsia="en-CA"/>
              </w:rPr>
              <w:t xml:space="preserve"> Last year </w:t>
            </w:r>
            <w:r>
              <w:rPr>
                <w:rFonts w:cs="Arial"/>
                <w:sz w:val="20"/>
                <w:lang w:val="en-CA" w:eastAsia="en-CA"/>
              </w:rPr>
              <w:t xml:space="preserve">(2011/2012) </w:t>
            </w:r>
            <w:r w:rsidRPr="0049158D">
              <w:rPr>
                <w:rFonts w:cs="Arial"/>
                <w:sz w:val="20"/>
                <w:lang w:val="en-CA" w:eastAsia="en-CA"/>
              </w:rPr>
              <w:t>we had no requests for support. Support is usually provided by a student currently enrolled in the program by recommendation of Rick Whitteker. Should also mention that although those are the courses where students may typically need help, we will provide support for any course.</w:t>
            </w:r>
            <w:r>
              <w:rPr>
                <w:rFonts w:cs="Arial"/>
                <w:sz w:val="20"/>
                <w:lang w:val="en-CA" w:eastAsia="en-CA"/>
              </w:rPr>
              <w:t>” (Kathleen Conway, LSS, Frost, May 2012)</w:t>
            </w:r>
          </w:p>
          <w:p w:rsidR="0049158D" w:rsidRPr="00E87341" w:rsidRDefault="0049158D" w:rsidP="00B37DD0">
            <w:pPr>
              <w:rPr>
                <w:sz w:val="20"/>
                <w:lang w:val="en-CA"/>
              </w:rPr>
            </w:pPr>
          </w:p>
        </w:tc>
      </w:tr>
      <w:tr w:rsidR="00276F6B" w:rsidRPr="00E87341" w:rsidTr="00E87341">
        <w:tc>
          <w:tcPr>
            <w:tcW w:w="6534" w:type="dxa"/>
          </w:tcPr>
          <w:p w:rsidR="00276F6B" w:rsidRPr="00E87341" w:rsidRDefault="00276F6B" w:rsidP="00E87341">
            <w:pPr>
              <w:ind w:left="360" w:hanging="360"/>
              <w:rPr>
                <w:rFonts w:cs="Arial"/>
                <w:b/>
                <w:sz w:val="20"/>
              </w:rPr>
            </w:pPr>
          </w:p>
          <w:p w:rsidR="00276F6B" w:rsidRPr="00E87341" w:rsidRDefault="00276F6B" w:rsidP="00E87341">
            <w:pPr>
              <w:ind w:left="360" w:hanging="360"/>
              <w:rPr>
                <w:rFonts w:cs="Arial"/>
                <w:b/>
                <w:sz w:val="20"/>
              </w:rPr>
            </w:pPr>
            <w:r w:rsidRPr="00E87341">
              <w:rPr>
                <w:rFonts w:cs="Arial"/>
                <w:b/>
                <w:sz w:val="20"/>
              </w:rPr>
              <w:t>3.2 Other Measures of Student and Graduate Satisfaction</w:t>
            </w:r>
          </w:p>
          <w:p w:rsidR="00276F6B" w:rsidRPr="00E87341" w:rsidRDefault="00276F6B" w:rsidP="00E87341">
            <w:pPr>
              <w:ind w:left="360" w:hanging="360"/>
              <w:rPr>
                <w:rFonts w:cs="Arial"/>
                <w:b/>
                <w:sz w:val="20"/>
              </w:rPr>
            </w:pPr>
          </w:p>
          <w:p w:rsidR="00276F6B" w:rsidRPr="00E87341" w:rsidRDefault="00276F6B" w:rsidP="00E87341">
            <w:pPr>
              <w:ind w:left="360" w:hanging="360"/>
              <w:rPr>
                <w:rFonts w:cs="Arial"/>
                <w:b/>
                <w:bCs/>
                <w:sz w:val="20"/>
              </w:rPr>
            </w:pPr>
            <w:r w:rsidRPr="00E87341">
              <w:rPr>
                <w:rFonts w:cs="Arial"/>
                <w:b/>
                <w:bCs/>
                <w:sz w:val="20"/>
              </w:rPr>
              <w:t>Review / discuss outcomes from:</w:t>
            </w:r>
          </w:p>
          <w:p w:rsidR="00276F6B" w:rsidRPr="00E87341" w:rsidRDefault="00276F6B" w:rsidP="00E87341">
            <w:pPr>
              <w:ind w:left="360" w:hanging="360"/>
              <w:rPr>
                <w:rFonts w:cs="Arial"/>
                <w:b/>
                <w:bCs/>
                <w:sz w:val="20"/>
              </w:rPr>
            </w:pPr>
          </w:p>
          <w:p w:rsidR="00276F6B" w:rsidRPr="00E87341" w:rsidRDefault="00276F6B" w:rsidP="00E87341">
            <w:pPr>
              <w:numPr>
                <w:ilvl w:val="0"/>
                <w:numId w:val="8"/>
              </w:numPr>
              <w:tabs>
                <w:tab w:val="clear" w:pos="720"/>
                <w:tab w:val="num" w:pos="360"/>
              </w:tabs>
              <w:ind w:left="360"/>
              <w:rPr>
                <w:rFonts w:cs="Arial"/>
                <w:sz w:val="20"/>
              </w:rPr>
            </w:pPr>
            <w:r w:rsidRPr="00E87341">
              <w:rPr>
                <w:rFonts w:cs="Arial"/>
                <w:sz w:val="20"/>
              </w:rPr>
              <w:t xml:space="preserve">Student or graduate focus groups </w:t>
            </w:r>
          </w:p>
          <w:p w:rsidR="00276F6B" w:rsidRPr="00E87341" w:rsidRDefault="00276F6B" w:rsidP="00E87341">
            <w:pPr>
              <w:numPr>
                <w:ilvl w:val="0"/>
                <w:numId w:val="8"/>
              </w:numPr>
              <w:tabs>
                <w:tab w:val="clear" w:pos="720"/>
                <w:tab w:val="num" w:pos="360"/>
              </w:tabs>
              <w:ind w:left="360"/>
              <w:rPr>
                <w:rFonts w:cs="Arial"/>
                <w:sz w:val="20"/>
              </w:rPr>
            </w:pPr>
            <w:r w:rsidRPr="00E87341">
              <w:rPr>
                <w:rFonts w:cs="Arial"/>
                <w:sz w:val="20"/>
              </w:rPr>
              <w:lastRenderedPageBreak/>
              <w:t>Student Advisor observations / reports</w:t>
            </w:r>
          </w:p>
          <w:p w:rsidR="00276F6B" w:rsidRPr="00E87341" w:rsidRDefault="00276F6B" w:rsidP="00E87341">
            <w:pPr>
              <w:numPr>
                <w:ilvl w:val="0"/>
                <w:numId w:val="8"/>
              </w:numPr>
              <w:tabs>
                <w:tab w:val="clear" w:pos="720"/>
                <w:tab w:val="num" w:pos="360"/>
              </w:tabs>
              <w:ind w:left="360"/>
              <w:rPr>
                <w:rFonts w:cs="Arial"/>
                <w:sz w:val="20"/>
              </w:rPr>
            </w:pPr>
            <w:r w:rsidRPr="00E87341">
              <w:rPr>
                <w:rFonts w:cs="Arial"/>
                <w:sz w:val="20"/>
              </w:rPr>
              <w:t>Formal or informal discussions with students and graduates such as class councils, class representatives, individuals or delegations</w:t>
            </w:r>
          </w:p>
          <w:p w:rsidR="00276F6B" w:rsidRPr="00E87341" w:rsidRDefault="00276F6B" w:rsidP="00E87341">
            <w:pPr>
              <w:numPr>
                <w:ilvl w:val="0"/>
                <w:numId w:val="8"/>
              </w:numPr>
              <w:tabs>
                <w:tab w:val="clear" w:pos="720"/>
                <w:tab w:val="num" w:pos="360"/>
              </w:tabs>
              <w:ind w:left="360"/>
              <w:rPr>
                <w:rFonts w:cs="Arial"/>
                <w:sz w:val="20"/>
              </w:rPr>
            </w:pPr>
            <w:r w:rsidRPr="00E87341">
              <w:rPr>
                <w:rFonts w:cs="Arial"/>
                <w:sz w:val="20"/>
              </w:rPr>
              <w:t>Debriefing sessions following a field placement, clinical placement, or practicum</w:t>
            </w:r>
          </w:p>
          <w:p w:rsidR="00276F6B" w:rsidRPr="00E87341" w:rsidRDefault="00276F6B" w:rsidP="00276F6B">
            <w:pPr>
              <w:rPr>
                <w:sz w:val="20"/>
                <w:lang w:val="en-CA"/>
              </w:rPr>
            </w:pPr>
          </w:p>
        </w:tc>
        <w:tc>
          <w:tcPr>
            <w:tcW w:w="6534" w:type="dxa"/>
          </w:tcPr>
          <w:p w:rsidR="00A940CA" w:rsidRDefault="00B37DD0" w:rsidP="00276F6B">
            <w:pPr>
              <w:rPr>
                <w:sz w:val="20"/>
                <w:lang w:val="en-CA"/>
              </w:rPr>
            </w:pPr>
            <w:r>
              <w:rPr>
                <w:sz w:val="20"/>
                <w:lang w:val="en-CA"/>
              </w:rPr>
              <w:lastRenderedPageBreak/>
              <w:t>Three students presented their views of the program at the April 2012 Program Advisory Committee Meeting.  All three students reported their positive experiences with the program.  Two of the students have related jobs and one student is continuing in education at a university.  The students all enjoyed the applied nature of the program especially the field camps</w:t>
            </w:r>
          </w:p>
          <w:p w:rsidR="00276F6B" w:rsidRDefault="00276F6B" w:rsidP="00276F6B">
            <w:pPr>
              <w:rPr>
                <w:sz w:val="20"/>
                <w:lang w:val="en-CA"/>
              </w:rPr>
            </w:pPr>
          </w:p>
          <w:p w:rsidR="00A940CA" w:rsidRDefault="00A940CA" w:rsidP="00276F6B">
            <w:pPr>
              <w:rPr>
                <w:sz w:val="20"/>
                <w:lang w:val="en-CA"/>
              </w:rPr>
            </w:pPr>
            <w:r>
              <w:rPr>
                <w:sz w:val="20"/>
                <w:lang w:val="en-CA"/>
              </w:rPr>
              <w:t>Informal Input:</w:t>
            </w:r>
          </w:p>
          <w:p w:rsidR="00A940CA" w:rsidRDefault="00A940CA" w:rsidP="00276F6B">
            <w:pPr>
              <w:rPr>
                <w:sz w:val="20"/>
                <w:lang w:val="en-CA"/>
              </w:rPr>
            </w:pPr>
            <w:r>
              <w:rPr>
                <w:sz w:val="20"/>
                <w:lang w:val="en-CA"/>
              </w:rPr>
              <w:t>Concern</w:t>
            </w:r>
            <w:r w:rsidR="00C3711C">
              <w:rPr>
                <w:sz w:val="20"/>
                <w:lang w:val="en-CA"/>
              </w:rPr>
              <w:t xml:space="preserve"> that</w:t>
            </w:r>
            <w:r>
              <w:rPr>
                <w:sz w:val="20"/>
                <w:lang w:val="en-CA"/>
              </w:rPr>
              <w:t xml:space="preserve"> in </w:t>
            </w:r>
            <w:r w:rsidR="00C3711C">
              <w:rPr>
                <w:sz w:val="20"/>
                <w:lang w:val="en-CA"/>
              </w:rPr>
              <w:t xml:space="preserve">the </w:t>
            </w:r>
            <w:r>
              <w:rPr>
                <w:sz w:val="20"/>
                <w:lang w:val="en-CA"/>
              </w:rPr>
              <w:t>winter semester</w:t>
            </w:r>
            <w:r w:rsidR="00C3711C">
              <w:rPr>
                <w:sz w:val="20"/>
                <w:lang w:val="en-CA"/>
              </w:rPr>
              <w:t>, the</w:t>
            </w:r>
            <w:r>
              <w:rPr>
                <w:sz w:val="20"/>
                <w:lang w:val="en-CA"/>
              </w:rPr>
              <w:t xml:space="preserve"> outdoor training is limited – propose to beef up the winter certification and juggle this with the Bronze Cross certification that happens in the winter.</w:t>
            </w:r>
          </w:p>
          <w:p w:rsidR="00A940CA" w:rsidRPr="00E87341" w:rsidRDefault="00A940CA" w:rsidP="00276F6B">
            <w:pPr>
              <w:rPr>
                <w:sz w:val="20"/>
                <w:lang w:val="en-CA"/>
              </w:rPr>
            </w:pPr>
            <w:r>
              <w:rPr>
                <w:sz w:val="20"/>
                <w:lang w:val="en-CA"/>
              </w:rPr>
              <w:t xml:space="preserve">Students have requested the portfolio/career course to happen in the Fall Semester.  The challenge here is that the Fall is a much more conducive time of year to be outside and active – the portfolio course is all </w:t>
            </w:r>
            <w:proofErr w:type="gramStart"/>
            <w:r>
              <w:rPr>
                <w:sz w:val="20"/>
                <w:lang w:val="en-CA"/>
              </w:rPr>
              <w:t>classroom</w:t>
            </w:r>
            <w:proofErr w:type="gramEnd"/>
            <w:r>
              <w:rPr>
                <w:sz w:val="20"/>
                <w:lang w:val="en-CA"/>
              </w:rPr>
              <w:t xml:space="preserve"> based and so is better in the winter semester and students move into resumes immediately in the course in the winter.</w:t>
            </w:r>
          </w:p>
        </w:tc>
      </w:tr>
    </w:tbl>
    <w:p w:rsidR="00276F6B" w:rsidRDefault="00276F6B" w:rsidP="00276F6B">
      <w:pPr>
        <w:rPr>
          <w:rFonts w:cs="Arial"/>
          <w:b/>
        </w:rPr>
      </w:pPr>
    </w:p>
    <w:p w:rsidR="00276F6B" w:rsidRDefault="00276F6B"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276F6B" w:rsidRPr="00E87341" w:rsidTr="00E87341">
        <w:tc>
          <w:tcPr>
            <w:tcW w:w="6534" w:type="dxa"/>
            <w:shd w:val="clear" w:color="auto" w:fill="C0C0C0"/>
            <w:tcMar>
              <w:top w:w="113" w:type="dxa"/>
              <w:bottom w:w="113" w:type="dxa"/>
            </w:tcMar>
          </w:tcPr>
          <w:p w:rsidR="00276F6B" w:rsidRPr="00E87341" w:rsidRDefault="00276F6B" w:rsidP="00E87341">
            <w:pPr>
              <w:tabs>
                <w:tab w:val="left" w:pos="72"/>
              </w:tabs>
              <w:rPr>
                <w:rFonts w:cs="Arial"/>
                <w:b/>
              </w:rPr>
            </w:pPr>
            <w:r w:rsidRPr="00E87341">
              <w:rPr>
                <w:rFonts w:cs="Arial"/>
                <w:b/>
              </w:rPr>
              <w:t>4.0 Employment Trends</w:t>
            </w:r>
          </w:p>
        </w:tc>
        <w:tc>
          <w:tcPr>
            <w:tcW w:w="6534" w:type="dxa"/>
            <w:shd w:val="clear" w:color="auto" w:fill="C0C0C0"/>
            <w:tcMar>
              <w:top w:w="113" w:type="dxa"/>
              <w:bottom w:w="113" w:type="dxa"/>
            </w:tcMar>
          </w:tcPr>
          <w:p w:rsidR="00276F6B" w:rsidRPr="00E87341" w:rsidRDefault="00276F6B" w:rsidP="00276F6B">
            <w:pPr>
              <w:rPr>
                <w:rFonts w:cs="Arial"/>
                <w:b/>
              </w:rPr>
            </w:pPr>
            <w:r w:rsidRPr="00E87341">
              <w:rPr>
                <w:rFonts w:cs="Arial"/>
                <w:b/>
              </w:rPr>
              <w:t>Summary of Key Findings</w:t>
            </w:r>
          </w:p>
        </w:tc>
      </w:tr>
      <w:tr w:rsidR="00276F6B" w:rsidRPr="00E87341" w:rsidTr="00E87341">
        <w:tc>
          <w:tcPr>
            <w:tcW w:w="6534" w:type="dxa"/>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4.1 Employment</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pStyle w:val="Title"/>
              <w:numPr>
                <w:ilvl w:val="0"/>
                <w:numId w:val="6"/>
              </w:numPr>
              <w:tabs>
                <w:tab w:val="clear" w:pos="720"/>
                <w:tab w:val="num" w:pos="360"/>
              </w:tabs>
              <w:ind w:left="360"/>
              <w:jc w:val="left"/>
              <w:rPr>
                <w:rFonts w:ascii="Arial" w:hAnsi="Arial" w:cs="Arial"/>
                <w:sz w:val="20"/>
              </w:rPr>
            </w:pPr>
            <w:r w:rsidRPr="00E87341">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rsidR="00276F6B" w:rsidRPr="00E87341" w:rsidRDefault="00276F6B" w:rsidP="00E87341">
            <w:pPr>
              <w:pStyle w:val="Title"/>
              <w:numPr>
                <w:ilvl w:val="0"/>
                <w:numId w:val="6"/>
              </w:numPr>
              <w:tabs>
                <w:tab w:val="clear" w:pos="720"/>
                <w:tab w:val="num" w:pos="360"/>
              </w:tabs>
              <w:ind w:left="360"/>
              <w:jc w:val="left"/>
              <w:rPr>
                <w:rFonts w:ascii="Arial" w:hAnsi="Arial" w:cs="Arial"/>
                <w:sz w:val="20"/>
              </w:rPr>
            </w:pPr>
            <w:r w:rsidRPr="00E87341">
              <w:rPr>
                <w:rFonts w:ascii="Arial" w:hAnsi="Arial" w:cs="Arial"/>
                <w:sz w:val="20"/>
              </w:rPr>
              <w:t>Student preparedness for entry-level positions</w:t>
            </w:r>
          </w:p>
          <w:p w:rsidR="00276F6B" w:rsidRPr="00E87341" w:rsidRDefault="00276F6B" w:rsidP="00E87341">
            <w:pPr>
              <w:numPr>
                <w:ilvl w:val="0"/>
                <w:numId w:val="6"/>
              </w:numPr>
              <w:tabs>
                <w:tab w:val="clear" w:pos="720"/>
              </w:tabs>
              <w:ind w:left="360"/>
              <w:rPr>
                <w:sz w:val="20"/>
                <w:lang w:val="en-CA"/>
              </w:rPr>
            </w:pPr>
            <w:r w:rsidRPr="00E87341">
              <w:rPr>
                <w:rFonts w:cs="Arial"/>
                <w:sz w:val="20"/>
              </w:rPr>
              <w:t>Emergent employment trends such as new types of positions, changing job market, regional distinctions, changing employer profile, or emerging skill shortages</w:t>
            </w:r>
          </w:p>
          <w:p w:rsidR="00276F6B" w:rsidRPr="00E87341" w:rsidRDefault="00276F6B" w:rsidP="00276F6B">
            <w:pPr>
              <w:rPr>
                <w:sz w:val="20"/>
                <w:lang w:val="en-CA"/>
              </w:rPr>
            </w:pPr>
          </w:p>
        </w:tc>
        <w:tc>
          <w:tcPr>
            <w:tcW w:w="6534" w:type="dxa"/>
            <w:tcMar>
              <w:top w:w="113" w:type="dxa"/>
              <w:bottom w:w="113" w:type="dxa"/>
            </w:tcMar>
          </w:tcPr>
          <w:p w:rsidR="00276F6B" w:rsidRPr="00D70F3C" w:rsidRDefault="00D70F3C" w:rsidP="00276F6B">
            <w:pPr>
              <w:rPr>
                <w:sz w:val="20"/>
                <w:lang w:val="en-CA"/>
              </w:rPr>
            </w:pPr>
            <w:r w:rsidRPr="00D70F3C">
              <w:rPr>
                <w:sz w:val="20"/>
                <w:lang w:val="en-CA"/>
              </w:rPr>
              <w:t>Six months after graduation, no students were in working-related positions according to the 2011 data (KPI3).  However, students often fail to report what they consider to be working-related such as work at a resort.  In 2011, according to KPI4, 77% of the graduates were working.  This is lower than the college averages of 53% and 82% respectively.</w:t>
            </w:r>
          </w:p>
        </w:tc>
      </w:tr>
      <w:tr w:rsidR="00276F6B" w:rsidRPr="00E87341" w:rsidTr="00E87341">
        <w:tc>
          <w:tcPr>
            <w:tcW w:w="6534" w:type="dxa"/>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4.2 Other Graduate Destinations</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pStyle w:val="Title"/>
              <w:numPr>
                <w:ilvl w:val="0"/>
                <w:numId w:val="20"/>
              </w:numPr>
              <w:tabs>
                <w:tab w:val="clear" w:pos="720"/>
                <w:tab w:val="num" w:pos="360"/>
              </w:tabs>
              <w:ind w:left="360"/>
              <w:jc w:val="left"/>
              <w:rPr>
                <w:rFonts w:ascii="Arial" w:hAnsi="Arial" w:cs="Arial"/>
                <w:sz w:val="20"/>
              </w:rPr>
            </w:pPr>
            <w:r w:rsidRPr="00E87341">
              <w:rPr>
                <w:rFonts w:ascii="Arial" w:hAnsi="Arial" w:cs="Arial"/>
                <w:sz w:val="20"/>
              </w:rPr>
              <w:t>Alternative graduate destinations such as further education, international opportunities, volunteer service, or other experiences</w:t>
            </w:r>
          </w:p>
        </w:tc>
        <w:tc>
          <w:tcPr>
            <w:tcW w:w="6534" w:type="dxa"/>
            <w:tcMar>
              <w:top w:w="113" w:type="dxa"/>
              <w:bottom w:w="113" w:type="dxa"/>
            </w:tcMar>
          </w:tcPr>
          <w:p w:rsidR="00276F6B" w:rsidRDefault="00C3711C" w:rsidP="00276F6B">
            <w:pPr>
              <w:rPr>
                <w:sz w:val="20"/>
                <w:lang w:val="en-CA"/>
              </w:rPr>
            </w:pPr>
            <w:r w:rsidRPr="00C3711C">
              <w:rPr>
                <w:sz w:val="20"/>
                <w:lang w:val="en-CA"/>
              </w:rPr>
              <w:t>See comments in section 2.9 of this report.</w:t>
            </w:r>
          </w:p>
          <w:p w:rsidR="00C3711C" w:rsidRDefault="00C3711C" w:rsidP="00276F6B">
            <w:pPr>
              <w:rPr>
                <w:sz w:val="20"/>
                <w:lang w:val="en-CA"/>
              </w:rPr>
            </w:pPr>
          </w:p>
          <w:p w:rsidR="00C3711C" w:rsidRPr="00C3711C" w:rsidRDefault="00C3711C" w:rsidP="00276F6B">
            <w:pPr>
              <w:rPr>
                <w:sz w:val="20"/>
                <w:lang w:val="en-CA"/>
              </w:rPr>
            </w:pPr>
            <w:r>
              <w:rPr>
                <w:sz w:val="20"/>
                <w:lang w:val="en-CA"/>
              </w:rPr>
              <w:t xml:space="preserve">Again, as noted in the Nov 2011 PAC meeting, </w:t>
            </w:r>
            <w:proofErr w:type="gramStart"/>
            <w:r>
              <w:rPr>
                <w:sz w:val="20"/>
                <w:lang w:val="en-CA"/>
              </w:rPr>
              <w:t>the  “</w:t>
            </w:r>
            <w:proofErr w:type="gramEnd"/>
            <w:r>
              <w:rPr>
                <w:rFonts w:cs="Arial"/>
                <w:sz w:val="20"/>
              </w:rPr>
              <w:t xml:space="preserve">success of the OAS certificate program is that it provides leverage for students to move on to more education”.  </w:t>
            </w:r>
          </w:p>
        </w:tc>
      </w:tr>
    </w:tbl>
    <w:p w:rsidR="00276F6B" w:rsidRDefault="00276F6B" w:rsidP="00276F6B">
      <w:pPr>
        <w:rPr>
          <w:rFonts w:cs="Arial"/>
          <w:b/>
        </w:rPr>
      </w:pPr>
    </w:p>
    <w:p w:rsidR="00276F6B" w:rsidRDefault="00276F6B" w:rsidP="00276F6B">
      <w:pPr>
        <w:rPr>
          <w:rFonts w:cs="Arial"/>
          <w:b/>
        </w:rPr>
      </w:pPr>
      <w:r>
        <w:rPr>
          <w:rFonts w:cs="Arial"/>
          <w:b/>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276F6B" w:rsidRPr="00E87341" w:rsidTr="00E87341">
        <w:tc>
          <w:tcPr>
            <w:tcW w:w="6534" w:type="dxa"/>
            <w:shd w:val="clear" w:color="auto" w:fill="C0C0C0"/>
            <w:tcMar>
              <w:top w:w="113" w:type="dxa"/>
              <w:bottom w:w="113" w:type="dxa"/>
            </w:tcMar>
          </w:tcPr>
          <w:p w:rsidR="00276F6B" w:rsidRPr="00E87341" w:rsidRDefault="00276F6B" w:rsidP="00E87341">
            <w:pPr>
              <w:tabs>
                <w:tab w:val="left" w:pos="72"/>
              </w:tabs>
              <w:rPr>
                <w:rFonts w:cs="Arial"/>
                <w:b/>
              </w:rPr>
            </w:pPr>
            <w:r w:rsidRPr="00E87341">
              <w:rPr>
                <w:rFonts w:cs="Arial"/>
                <w:b/>
              </w:rPr>
              <w:lastRenderedPageBreak/>
              <w:t>5.0 Strategic Positioning</w:t>
            </w:r>
          </w:p>
        </w:tc>
        <w:tc>
          <w:tcPr>
            <w:tcW w:w="6534" w:type="dxa"/>
            <w:shd w:val="clear" w:color="auto" w:fill="C0C0C0"/>
            <w:tcMar>
              <w:top w:w="113" w:type="dxa"/>
              <w:bottom w:w="113" w:type="dxa"/>
            </w:tcMar>
          </w:tcPr>
          <w:p w:rsidR="00276F6B" w:rsidRPr="00E87341" w:rsidRDefault="00276F6B" w:rsidP="00276F6B">
            <w:pPr>
              <w:rPr>
                <w:rFonts w:cs="Arial"/>
                <w:b/>
              </w:rPr>
            </w:pPr>
            <w:r w:rsidRPr="00E87341">
              <w:rPr>
                <w:rFonts w:cs="Arial"/>
                <w:b/>
              </w:rPr>
              <w:t>Summary of Key Findings</w:t>
            </w:r>
          </w:p>
        </w:tc>
      </w:tr>
      <w:tr w:rsidR="00276F6B" w:rsidRPr="00E87341" w:rsidTr="00E87341">
        <w:tc>
          <w:tcPr>
            <w:tcW w:w="6534" w:type="dxa"/>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5.1</w:t>
            </w:r>
            <w:r w:rsidRPr="00E87341">
              <w:rPr>
                <w:rFonts w:ascii="Arial" w:hAnsi="Arial" w:cs="Arial"/>
                <w:sz w:val="20"/>
              </w:rPr>
              <w:t xml:space="preserve"> </w:t>
            </w:r>
            <w:r w:rsidRPr="00E87341">
              <w:rPr>
                <w:rFonts w:ascii="Arial" w:hAnsi="Arial" w:cs="Arial"/>
                <w:b/>
                <w:sz w:val="20"/>
              </w:rPr>
              <w:t>College Alignment</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pStyle w:val="Title"/>
              <w:numPr>
                <w:ilvl w:val="0"/>
                <w:numId w:val="9"/>
              </w:numPr>
              <w:tabs>
                <w:tab w:val="clear" w:pos="720"/>
                <w:tab w:val="num" w:pos="360"/>
              </w:tabs>
              <w:ind w:left="360"/>
              <w:jc w:val="left"/>
              <w:rPr>
                <w:rFonts w:ascii="Arial" w:hAnsi="Arial" w:cs="Arial"/>
                <w:sz w:val="20"/>
              </w:rPr>
            </w:pPr>
            <w:r w:rsidRPr="00E87341">
              <w:rPr>
                <w:rFonts w:ascii="Arial" w:hAnsi="Arial" w:cs="Arial"/>
                <w:sz w:val="20"/>
              </w:rPr>
              <w:t xml:space="preserve">Program alignment with college priorities such as vision, mission, values, </w:t>
            </w:r>
            <w:r w:rsidRPr="00E87341">
              <w:rPr>
                <w:rFonts w:ascii="Arial" w:hAnsi="Arial" w:cs="Arial"/>
                <w:bCs/>
                <w:sz w:val="20"/>
              </w:rPr>
              <w:t xml:space="preserve">strategic plan, academic framework, and the educational mandate, and / or academic priorities of the School </w:t>
            </w:r>
          </w:p>
          <w:p w:rsidR="00276F6B" w:rsidRPr="00E87341" w:rsidRDefault="00276F6B" w:rsidP="00E87341">
            <w:pPr>
              <w:pStyle w:val="Title"/>
              <w:numPr>
                <w:ilvl w:val="0"/>
                <w:numId w:val="9"/>
              </w:numPr>
              <w:tabs>
                <w:tab w:val="clear" w:pos="720"/>
                <w:tab w:val="num" w:pos="360"/>
              </w:tabs>
              <w:ind w:left="360"/>
              <w:jc w:val="left"/>
              <w:rPr>
                <w:rFonts w:cs="Arial"/>
                <w:sz w:val="20"/>
                <w:lang w:val="en-CA"/>
              </w:rPr>
            </w:pPr>
            <w:r w:rsidRPr="00E87341">
              <w:rPr>
                <w:rFonts w:ascii="Arial" w:hAnsi="Arial" w:cs="Arial"/>
                <w:sz w:val="20"/>
              </w:rPr>
              <w:t>Opportunities for new program initiatives based on Program, School, or community strengths and alliances</w:t>
            </w:r>
          </w:p>
        </w:tc>
        <w:tc>
          <w:tcPr>
            <w:tcW w:w="6534" w:type="dxa"/>
            <w:tcMar>
              <w:top w:w="113" w:type="dxa"/>
              <w:bottom w:w="113" w:type="dxa"/>
            </w:tcMar>
          </w:tcPr>
          <w:p w:rsidR="00FC199A" w:rsidRDefault="00FC199A" w:rsidP="00E816A9">
            <w:pPr>
              <w:rPr>
                <w:rFonts w:cs="Arial"/>
                <w:bCs/>
                <w:sz w:val="20"/>
                <w:lang w:val="en-CA" w:eastAsia="en-CA"/>
              </w:rPr>
            </w:pPr>
            <w:r>
              <w:rPr>
                <w:rFonts w:cs="Arial"/>
                <w:bCs/>
                <w:sz w:val="20"/>
                <w:lang w:val="en-CA" w:eastAsia="en-CA"/>
              </w:rPr>
              <w:t>College Alignment:</w:t>
            </w:r>
          </w:p>
          <w:p w:rsidR="00E816A9" w:rsidRPr="00E816A9" w:rsidRDefault="00E816A9" w:rsidP="00E816A9">
            <w:pPr>
              <w:rPr>
                <w:rFonts w:cs="Arial"/>
                <w:bCs/>
                <w:sz w:val="24"/>
                <w:szCs w:val="24"/>
                <w:lang w:val="en-GB" w:eastAsia="en-CA"/>
              </w:rPr>
            </w:pPr>
            <w:r w:rsidRPr="00E816A9">
              <w:rPr>
                <w:rFonts w:cs="Arial"/>
                <w:bCs/>
                <w:sz w:val="20"/>
                <w:lang w:val="en-CA" w:eastAsia="en-CA"/>
              </w:rPr>
              <w:t xml:space="preserve">The program aligns with the college priorities and values including a focus on applied learning and sustainability. Through field camps, camping experiences and learning outdoor skills, learners earn certifications and the correct techniques while respecting and protecting the environment. </w:t>
            </w:r>
          </w:p>
          <w:p w:rsidR="00E816A9" w:rsidRPr="00E816A9" w:rsidRDefault="00E816A9" w:rsidP="00E816A9">
            <w:pPr>
              <w:rPr>
                <w:rFonts w:cs="Arial"/>
                <w:bCs/>
                <w:sz w:val="24"/>
                <w:szCs w:val="24"/>
                <w:lang w:val="en-GB" w:eastAsia="en-CA"/>
              </w:rPr>
            </w:pPr>
            <w:r w:rsidRPr="00E816A9">
              <w:rPr>
                <w:rFonts w:cs="Arial"/>
                <w:bCs/>
                <w:sz w:val="20"/>
                <w:lang w:val="en-CA" w:eastAsia="en-CA"/>
              </w:rPr>
              <w:t>Students develop solid relations with their faculty who work closely with them</w:t>
            </w:r>
            <w:r w:rsidR="0062463F">
              <w:rPr>
                <w:rFonts w:cs="Arial"/>
                <w:bCs/>
                <w:sz w:val="20"/>
                <w:lang w:val="en-CA" w:eastAsia="en-CA"/>
              </w:rPr>
              <w:t xml:space="preserve"> in the outdoors and in class which</w:t>
            </w:r>
            <w:r w:rsidRPr="00E816A9">
              <w:rPr>
                <w:rFonts w:cs="Arial"/>
                <w:bCs/>
                <w:sz w:val="20"/>
                <w:lang w:val="en-CA" w:eastAsia="en-CA"/>
              </w:rPr>
              <w:t xml:space="preserve"> aligns with the college vision to support learners. With the development of a second program in Outdoor Adventure Education, students are provided a laddering opportunity into the third semester of the new program aligning with the college's priority of providing a variety of pathways within and between the college's program offerings.</w:t>
            </w:r>
          </w:p>
          <w:p w:rsidR="00E816A9" w:rsidRPr="00E816A9" w:rsidRDefault="00E816A9" w:rsidP="00E816A9">
            <w:pPr>
              <w:rPr>
                <w:rFonts w:cs="Arial"/>
                <w:bCs/>
                <w:sz w:val="24"/>
                <w:szCs w:val="24"/>
                <w:lang w:val="en-GB" w:eastAsia="en-CA"/>
              </w:rPr>
            </w:pPr>
            <w:r w:rsidRPr="00E816A9">
              <w:rPr>
                <w:rFonts w:cs="Arial"/>
                <w:bCs/>
                <w:sz w:val="20"/>
                <w:lang w:val="en-CA" w:eastAsia="en-CA"/>
              </w:rPr>
              <w:t>The program also provides training and skill development in skills for personal and career success with courses and content that include</w:t>
            </w:r>
            <w:r w:rsidR="0062463F">
              <w:rPr>
                <w:rFonts w:cs="Arial"/>
                <w:bCs/>
                <w:sz w:val="20"/>
                <w:lang w:val="en-CA" w:eastAsia="en-CA"/>
              </w:rPr>
              <w:t>s</w:t>
            </w:r>
            <w:r w:rsidRPr="00E816A9">
              <w:rPr>
                <w:rFonts w:cs="Arial"/>
                <w:bCs/>
                <w:sz w:val="20"/>
                <w:lang w:val="en-CA" w:eastAsia="en-CA"/>
              </w:rPr>
              <w:t xml:space="preserve"> the development of team skills, interpersonal skills, portfolio development, and customer service.</w:t>
            </w:r>
          </w:p>
          <w:p w:rsidR="006E2483" w:rsidRDefault="00E816A9" w:rsidP="00E816A9">
            <w:pPr>
              <w:rPr>
                <w:rFonts w:cs="Arial"/>
                <w:bCs/>
                <w:sz w:val="20"/>
                <w:lang w:val="en-CA" w:eastAsia="en-CA"/>
              </w:rPr>
            </w:pPr>
            <w:r w:rsidRPr="00E816A9">
              <w:rPr>
                <w:rFonts w:cs="Arial"/>
                <w:bCs/>
                <w:sz w:val="20"/>
                <w:lang w:val="en-CA" w:eastAsia="en-CA"/>
              </w:rPr>
              <w:t>Frost is currently refining a new vision and this program will fit this redefined vision as it continues to develop.</w:t>
            </w:r>
          </w:p>
          <w:p w:rsidR="00276F6B" w:rsidRPr="00E816A9" w:rsidRDefault="00276F6B" w:rsidP="00276F6B">
            <w:pPr>
              <w:rPr>
                <w:rFonts w:cs="Arial"/>
                <w:szCs w:val="22"/>
                <w:lang w:val="en-GB"/>
              </w:rPr>
            </w:pPr>
          </w:p>
        </w:tc>
      </w:tr>
      <w:tr w:rsidR="00276F6B" w:rsidRPr="00E87341" w:rsidTr="00E87341">
        <w:trPr>
          <w:trHeight w:val="1762"/>
        </w:trPr>
        <w:tc>
          <w:tcPr>
            <w:tcW w:w="6534" w:type="dxa"/>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5.2 Competitor Programs</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pStyle w:val="Title"/>
              <w:numPr>
                <w:ilvl w:val="0"/>
                <w:numId w:val="19"/>
              </w:numPr>
              <w:tabs>
                <w:tab w:val="clear" w:pos="720"/>
              </w:tabs>
              <w:ind w:left="360"/>
              <w:jc w:val="left"/>
              <w:rPr>
                <w:rFonts w:ascii="Arial" w:hAnsi="Arial" w:cs="Arial"/>
                <w:sz w:val="20"/>
              </w:rPr>
            </w:pPr>
            <w:r w:rsidRPr="00E87341">
              <w:rPr>
                <w:rFonts w:ascii="Arial" w:hAnsi="Arial" w:cs="Arial"/>
                <w:sz w:val="20"/>
              </w:rPr>
              <w:t>Key parallels and differences between this program and those of its closest competitors, where applicable</w:t>
            </w:r>
          </w:p>
          <w:p w:rsidR="00276F6B" w:rsidRPr="00E87341" w:rsidRDefault="00276F6B" w:rsidP="00E87341">
            <w:pPr>
              <w:pStyle w:val="Title"/>
              <w:numPr>
                <w:ilvl w:val="0"/>
                <w:numId w:val="18"/>
              </w:numPr>
              <w:tabs>
                <w:tab w:val="clear" w:pos="720"/>
              </w:tabs>
              <w:ind w:left="360"/>
              <w:jc w:val="left"/>
              <w:rPr>
                <w:rFonts w:ascii="Arial" w:hAnsi="Arial" w:cs="Arial"/>
                <w:b/>
                <w:sz w:val="20"/>
              </w:rPr>
            </w:pPr>
            <w:r w:rsidRPr="00E87341">
              <w:rPr>
                <w:rFonts w:ascii="Arial" w:hAnsi="Arial" w:cs="Arial"/>
                <w:sz w:val="20"/>
              </w:rPr>
              <w:t>’Value-added’ program distinctions and their attractiveness to prospective students</w:t>
            </w:r>
          </w:p>
        </w:tc>
        <w:tc>
          <w:tcPr>
            <w:tcW w:w="6534" w:type="dxa"/>
            <w:tcMar>
              <w:top w:w="113" w:type="dxa"/>
              <w:bottom w:w="113" w:type="dxa"/>
            </w:tcMar>
          </w:tcPr>
          <w:p w:rsidR="005046E6" w:rsidRPr="005046E6" w:rsidRDefault="005046E6" w:rsidP="005046E6">
            <w:pPr>
              <w:pBdr>
                <w:top w:val="single" w:sz="6" w:space="0" w:color="FFFFFF"/>
                <w:left w:val="single" w:sz="6" w:space="4" w:color="FFFFFF"/>
                <w:bottom w:val="single" w:sz="6" w:space="0" w:color="FFFFFF"/>
                <w:right w:val="single" w:sz="6" w:space="0" w:color="FFFFFF"/>
              </w:pBdr>
              <w:shd w:val="clear" w:color="auto" w:fill="FFFFFF"/>
              <w:tabs>
                <w:tab w:val="left" w:pos="357"/>
              </w:tabs>
              <w:ind w:right="-17"/>
              <w:rPr>
                <w:rFonts w:cs="Arial"/>
                <w:szCs w:val="22"/>
                <w:lang w:val="en-CA"/>
              </w:rPr>
            </w:pPr>
            <w:r>
              <w:rPr>
                <w:rFonts w:cs="Arial"/>
                <w:szCs w:val="22"/>
                <w:lang w:val="en-CA"/>
              </w:rPr>
              <w:t>Parallels/Differences:</w:t>
            </w:r>
          </w:p>
          <w:p w:rsidR="005046E6" w:rsidRPr="005046E6" w:rsidRDefault="005046E6" w:rsidP="005046E6">
            <w:pPr>
              <w:numPr>
                <w:ilvl w:val="0"/>
                <w:numId w:val="18"/>
              </w:numPr>
              <w:pBdr>
                <w:top w:val="single" w:sz="6" w:space="0" w:color="FFFFFF"/>
                <w:left w:val="single" w:sz="6" w:space="4" w:color="FFFFFF"/>
                <w:bottom w:val="single" w:sz="6" w:space="0" w:color="FFFFFF"/>
                <w:right w:val="single" w:sz="6" w:space="0" w:color="FFFFFF"/>
              </w:pBdr>
              <w:shd w:val="clear" w:color="auto" w:fill="FFFFFF"/>
              <w:tabs>
                <w:tab w:val="clear" w:pos="720"/>
                <w:tab w:val="left" w:pos="357"/>
                <w:tab w:val="left" w:pos="736"/>
              </w:tabs>
              <w:ind w:right="-17"/>
              <w:rPr>
                <w:rFonts w:cs="Arial"/>
                <w:szCs w:val="22"/>
                <w:lang w:val="en-CA"/>
              </w:rPr>
            </w:pPr>
            <w:r>
              <w:rPr>
                <w:sz w:val="20"/>
              </w:rPr>
              <w:t>OAS differentiates from the Algonquin College program as it is not business/technically focused.  Algonquin College is a great program, but it is heavy focused on the “hard” skills.   OAS focuses more on the “soft” skills and providing a sampling of outdoor pursuits and learning related to the outdoors.</w:t>
            </w:r>
          </w:p>
          <w:p w:rsidR="005046E6" w:rsidRPr="005046E6" w:rsidRDefault="005046E6" w:rsidP="005046E6">
            <w:pPr>
              <w:numPr>
                <w:ilvl w:val="0"/>
                <w:numId w:val="18"/>
              </w:numPr>
              <w:pBdr>
                <w:top w:val="single" w:sz="6" w:space="0" w:color="FFFFFF"/>
                <w:left w:val="single" w:sz="6" w:space="4" w:color="FFFFFF"/>
                <w:bottom w:val="single" w:sz="6" w:space="0" w:color="FFFFFF"/>
                <w:right w:val="single" w:sz="6" w:space="0" w:color="FFFFFF"/>
              </w:pBdr>
              <w:shd w:val="clear" w:color="auto" w:fill="FFFFFF"/>
              <w:tabs>
                <w:tab w:val="clear" w:pos="720"/>
                <w:tab w:val="left" w:pos="357"/>
                <w:tab w:val="left" w:pos="736"/>
              </w:tabs>
              <w:ind w:right="-17"/>
              <w:rPr>
                <w:rFonts w:cs="Arial"/>
                <w:szCs w:val="22"/>
                <w:lang w:val="en-CA"/>
              </w:rPr>
            </w:pPr>
            <w:r>
              <w:rPr>
                <w:sz w:val="20"/>
              </w:rPr>
              <w:t xml:space="preserve">It is noteworthy that </w:t>
            </w:r>
            <w:proofErr w:type="spellStart"/>
            <w:r>
              <w:rPr>
                <w:sz w:val="20"/>
              </w:rPr>
              <w:t>Canadore</w:t>
            </w:r>
            <w:proofErr w:type="spellEnd"/>
            <w:r>
              <w:rPr>
                <w:sz w:val="20"/>
              </w:rPr>
              <w:t xml:space="preserve"> College’s West Parry Sound Campus is launching, in Sept 2012, an Ecotourism Certificate program that is quite similar to OAS with respect to </w:t>
            </w:r>
            <w:r w:rsidR="0062463F">
              <w:rPr>
                <w:sz w:val="20"/>
              </w:rPr>
              <w:t>its</w:t>
            </w:r>
            <w:r>
              <w:rPr>
                <w:sz w:val="20"/>
              </w:rPr>
              <w:t xml:space="preserve"> course listings but the </w:t>
            </w:r>
            <w:proofErr w:type="spellStart"/>
            <w:r>
              <w:rPr>
                <w:sz w:val="20"/>
              </w:rPr>
              <w:t>Canadore</w:t>
            </w:r>
            <w:proofErr w:type="spellEnd"/>
            <w:r>
              <w:rPr>
                <w:sz w:val="20"/>
              </w:rPr>
              <w:t xml:space="preserve"> program requires students to pursue their certifications beyond the classroom and pay for these certifications outside of their tuition.  The entrance requirements for the </w:t>
            </w:r>
            <w:proofErr w:type="spellStart"/>
            <w:r>
              <w:rPr>
                <w:sz w:val="20"/>
              </w:rPr>
              <w:t>Canadore</w:t>
            </w:r>
            <w:proofErr w:type="spellEnd"/>
            <w:r>
              <w:rPr>
                <w:sz w:val="20"/>
              </w:rPr>
              <w:t xml:space="preserve"> program are also higher than the entrance requirements for OAS.  Students applying to the Ecotourism certificate program at </w:t>
            </w:r>
            <w:proofErr w:type="spellStart"/>
            <w:r>
              <w:rPr>
                <w:sz w:val="20"/>
              </w:rPr>
              <w:t>Canadore</w:t>
            </w:r>
            <w:proofErr w:type="spellEnd"/>
            <w:r>
              <w:rPr>
                <w:sz w:val="20"/>
              </w:rPr>
              <w:t xml:space="preserve"> require OSSD at or above the general level.  For September, </w:t>
            </w:r>
            <w:proofErr w:type="spellStart"/>
            <w:r>
              <w:rPr>
                <w:sz w:val="20"/>
              </w:rPr>
              <w:t>Canadore</w:t>
            </w:r>
            <w:proofErr w:type="spellEnd"/>
            <w:r>
              <w:rPr>
                <w:sz w:val="20"/>
              </w:rPr>
              <w:t xml:space="preserve"> is </w:t>
            </w:r>
            <w:r>
              <w:rPr>
                <w:sz w:val="20"/>
              </w:rPr>
              <w:lastRenderedPageBreak/>
              <w:t>targeting an enrollment of 15 students for this program.</w:t>
            </w:r>
          </w:p>
          <w:p w:rsidR="005046E6" w:rsidRPr="005046E6" w:rsidRDefault="005046E6" w:rsidP="005046E6">
            <w:pPr>
              <w:pBdr>
                <w:top w:val="single" w:sz="6" w:space="0" w:color="FFFFFF"/>
                <w:left w:val="single" w:sz="6" w:space="4" w:color="FFFFFF"/>
                <w:bottom w:val="single" w:sz="6" w:space="0" w:color="FFFFFF"/>
                <w:right w:val="single" w:sz="6" w:space="0" w:color="FFFFFF"/>
              </w:pBdr>
              <w:shd w:val="clear" w:color="auto" w:fill="FFFFFF"/>
              <w:tabs>
                <w:tab w:val="left" w:pos="357"/>
              </w:tabs>
              <w:ind w:left="720" w:right="-17"/>
              <w:rPr>
                <w:rFonts w:cs="Arial"/>
                <w:szCs w:val="22"/>
                <w:lang w:val="en-CA"/>
              </w:rPr>
            </w:pPr>
          </w:p>
          <w:p w:rsidR="005046E6" w:rsidRDefault="005046E6" w:rsidP="005046E6">
            <w:pPr>
              <w:pBdr>
                <w:top w:val="single" w:sz="6" w:space="0" w:color="FFFFFF"/>
                <w:left w:val="single" w:sz="6" w:space="4" w:color="FFFFFF"/>
                <w:bottom w:val="single" w:sz="6" w:space="0" w:color="FFFFFF"/>
                <w:right w:val="single" w:sz="6" w:space="0" w:color="FFFFFF"/>
              </w:pBdr>
              <w:shd w:val="clear" w:color="auto" w:fill="FFFFFF"/>
              <w:tabs>
                <w:tab w:val="left" w:pos="357"/>
                <w:tab w:val="left" w:pos="736"/>
              </w:tabs>
              <w:ind w:right="-17"/>
              <w:rPr>
                <w:rFonts w:cs="Arial"/>
                <w:szCs w:val="22"/>
              </w:rPr>
            </w:pPr>
            <w:r>
              <w:rPr>
                <w:rFonts w:cs="Arial"/>
                <w:szCs w:val="22"/>
              </w:rPr>
              <w:t>Value Added:</w:t>
            </w:r>
          </w:p>
          <w:p w:rsidR="00997254" w:rsidRPr="00D802D9" w:rsidRDefault="00997254" w:rsidP="00997254">
            <w:pPr>
              <w:pStyle w:val="ListParagraph"/>
              <w:numPr>
                <w:ilvl w:val="0"/>
                <w:numId w:val="32"/>
              </w:numPr>
              <w:pBdr>
                <w:top w:val="single" w:sz="6" w:space="0" w:color="FFFFFF"/>
                <w:left w:val="single" w:sz="6" w:space="4" w:color="FFFFFF"/>
                <w:bottom w:val="single" w:sz="6" w:space="0" w:color="FFFFFF"/>
                <w:right w:val="single" w:sz="6" w:space="0" w:color="FFFFFF"/>
              </w:pBdr>
              <w:shd w:val="clear" w:color="auto" w:fill="FFFFFF"/>
              <w:tabs>
                <w:tab w:val="left" w:pos="357"/>
                <w:tab w:val="left" w:pos="736"/>
              </w:tabs>
              <w:ind w:right="-17"/>
              <w:rPr>
                <w:rFonts w:cs="Arial"/>
                <w:szCs w:val="22"/>
                <w:lang w:val="en-CA"/>
              </w:rPr>
            </w:pPr>
            <w:r w:rsidRPr="00997254">
              <w:rPr>
                <w:rFonts w:cs="Arial"/>
                <w:sz w:val="20"/>
                <w:lang w:val="en-CA"/>
              </w:rPr>
              <w:t xml:space="preserve">At the April 2012 PAC meeting Linda </w:t>
            </w:r>
            <w:proofErr w:type="spellStart"/>
            <w:r w:rsidRPr="00997254">
              <w:rPr>
                <w:rFonts w:cs="Arial"/>
                <w:sz w:val="20"/>
                <w:lang w:val="en-CA"/>
              </w:rPr>
              <w:t>Skilton</w:t>
            </w:r>
            <w:proofErr w:type="spellEnd"/>
            <w:r w:rsidRPr="00997254">
              <w:rPr>
                <w:rFonts w:cs="Arial"/>
                <w:sz w:val="20"/>
                <w:lang w:val="en-CA"/>
              </w:rPr>
              <w:t xml:space="preserve"> commented that</w:t>
            </w:r>
            <w:r>
              <w:rPr>
                <w:rFonts w:cs="Arial"/>
                <w:szCs w:val="22"/>
                <w:lang w:val="en-CA"/>
              </w:rPr>
              <w:t xml:space="preserve"> “</w:t>
            </w:r>
            <w:r w:rsidRPr="001F78B6">
              <w:rPr>
                <w:rFonts w:cs="Arial"/>
                <w:sz w:val="20"/>
              </w:rPr>
              <w:t>students will choose a program such as Outdoor Adventure Skills specifically to earn the skill certifications offer, but are not interested in following through to graduation.  She also noted that students who have not graduated from the program have told her they had enjoyed very meaningful experiences within the program, even though they didn’t graduate</w:t>
            </w:r>
          </w:p>
          <w:p w:rsidR="00D802D9" w:rsidRPr="00D802D9" w:rsidRDefault="00D802D9" w:rsidP="00D802D9">
            <w:pPr>
              <w:pStyle w:val="ListParagraph"/>
              <w:numPr>
                <w:ilvl w:val="0"/>
                <w:numId w:val="32"/>
              </w:numPr>
              <w:pBdr>
                <w:top w:val="single" w:sz="6" w:space="0" w:color="FFFFFF"/>
                <w:left w:val="single" w:sz="6" w:space="4" w:color="FFFFFF"/>
                <w:bottom w:val="single" w:sz="6" w:space="0" w:color="FFFFFF"/>
                <w:right w:val="single" w:sz="6" w:space="0" w:color="FFFFFF"/>
              </w:pBdr>
              <w:shd w:val="clear" w:color="auto" w:fill="FFFFFF"/>
              <w:tabs>
                <w:tab w:val="left" w:pos="357"/>
                <w:tab w:val="left" w:pos="736"/>
              </w:tabs>
              <w:ind w:right="-17"/>
              <w:rPr>
                <w:rFonts w:cs="Arial"/>
                <w:szCs w:val="22"/>
                <w:lang w:val="en-CA"/>
              </w:rPr>
            </w:pPr>
            <w:r>
              <w:rPr>
                <w:rFonts w:cs="Arial"/>
                <w:sz w:val="20"/>
              </w:rPr>
              <w:t xml:space="preserve">The following is also noteworthy from the April 2012 PAC minutes, “In reference to the “tasters club” comment, Linda </w:t>
            </w:r>
            <w:proofErr w:type="spellStart"/>
            <w:r>
              <w:rPr>
                <w:rFonts w:cs="Arial"/>
                <w:sz w:val="20"/>
              </w:rPr>
              <w:t>Skilton</w:t>
            </w:r>
            <w:proofErr w:type="spellEnd"/>
            <w:r>
              <w:rPr>
                <w:rFonts w:cs="Arial"/>
                <w:sz w:val="20"/>
              </w:rPr>
              <w:t xml:space="preserve"> indicated that </w:t>
            </w:r>
            <w:r w:rsidRPr="00D802D9">
              <w:rPr>
                <w:rFonts w:cs="Arial"/>
                <w:b/>
                <w:sz w:val="20"/>
              </w:rPr>
              <w:t>this program is hitting the mark</w:t>
            </w:r>
            <w:r>
              <w:rPr>
                <w:rFonts w:cs="Arial"/>
                <w:sz w:val="20"/>
              </w:rPr>
              <w:t xml:space="preserve"> in giving students a taste.”</w:t>
            </w:r>
          </w:p>
        </w:tc>
      </w:tr>
    </w:tbl>
    <w:p w:rsidR="00276F6B" w:rsidRDefault="00276F6B" w:rsidP="00276F6B">
      <w:pPr>
        <w:rPr>
          <w:rFonts w:cs="Arial"/>
          <w:b/>
        </w:rPr>
      </w:pPr>
    </w:p>
    <w:p w:rsidR="00276F6B" w:rsidRDefault="00276F6B"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276F6B" w:rsidRPr="00E87341" w:rsidTr="00E87341">
        <w:tc>
          <w:tcPr>
            <w:tcW w:w="6534" w:type="dxa"/>
            <w:shd w:val="clear" w:color="auto" w:fill="C0C0C0"/>
            <w:tcMar>
              <w:top w:w="113" w:type="dxa"/>
              <w:bottom w:w="113" w:type="dxa"/>
            </w:tcMar>
          </w:tcPr>
          <w:p w:rsidR="00276F6B" w:rsidRPr="00E87341" w:rsidRDefault="00276F6B" w:rsidP="00E87341">
            <w:pPr>
              <w:tabs>
                <w:tab w:val="left" w:pos="72"/>
              </w:tabs>
              <w:rPr>
                <w:rFonts w:cs="Arial"/>
                <w:b/>
              </w:rPr>
            </w:pPr>
            <w:r w:rsidRPr="00E87341">
              <w:rPr>
                <w:rFonts w:cs="Arial"/>
                <w:b/>
              </w:rPr>
              <w:t>6.0 Enrolment Trends</w:t>
            </w:r>
          </w:p>
        </w:tc>
        <w:tc>
          <w:tcPr>
            <w:tcW w:w="6534" w:type="dxa"/>
            <w:shd w:val="clear" w:color="auto" w:fill="C0C0C0"/>
            <w:tcMar>
              <w:top w:w="113" w:type="dxa"/>
              <w:bottom w:w="113" w:type="dxa"/>
            </w:tcMar>
          </w:tcPr>
          <w:p w:rsidR="00276F6B" w:rsidRPr="00E87341" w:rsidRDefault="00276F6B" w:rsidP="00276F6B">
            <w:pPr>
              <w:rPr>
                <w:rFonts w:cs="Arial"/>
                <w:b/>
              </w:rPr>
            </w:pPr>
            <w:r w:rsidRPr="00E87341">
              <w:rPr>
                <w:rFonts w:cs="Arial"/>
                <w:b/>
              </w:rPr>
              <w:t>Summary of Key Findings</w:t>
            </w:r>
          </w:p>
        </w:tc>
      </w:tr>
      <w:tr w:rsidR="00276F6B" w:rsidRPr="00E87341" w:rsidTr="00E87341">
        <w:tc>
          <w:tcPr>
            <w:tcW w:w="6534" w:type="dxa"/>
            <w:shd w:val="clear" w:color="auto" w:fill="auto"/>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 xml:space="preserve">6.1 Demand for the Program </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10"/>
              </w:numPr>
              <w:tabs>
                <w:tab w:val="clear" w:pos="720"/>
                <w:tab w:val="num" w:pos="360"/>
              </w:tabs>
              <w:ind w:left="360"/>
              <w:rPr>
                <w:rFonts w:cs="Arial"/>
                <w:sz w:val="20"/>
              </w:rPr>
            </w:pPr>
            <w:r w:rsidRPr="00E87341">
              <w:rPr>
                <w:rFonts w:cs="Arial"/>
                <w:sz w:val="20"/>
              </w:rPr>
              <w:t>Patterns in the number of program applicants, qualified applicants, and actual registrants over the past 6 years</w:t>
            </w:r>
          </w:p>
          <w:p w:rsidR="00276F6B" w:rsidRPr="00E87341" w:rsidRDefault="00276F6B" w:rsidP="00E87341">
            <w:pPr>
              <w:numPr>
                <w:ilvl w:val="0"/>
                <w:numId w:val="10"/>
              </w:numPr>
              <w:tabs>
                <w:tab w:val="clear" w:pos="720"/>
                <w:tab w:val="num" w:pos="360"/>
              </w:tabs>
              <w:ind w:left="360"/>
              <w:rPr>
                <w:rFonts w:cs="Arial"/>
                <w:sz w:val="20"/>
              </w:rPr>
            </w:pPr>
            <w:r w:rsidRPr="00E87341">
              <w:rPr>
                <w:rFonts w:cs="Arial"/>
                <w:sz w:val="20"/>
              </w:rPr>
              <w:t xml:space="preserve">Changes, if any, in the student demographic profile, including level of maturity, diversity, prior knowledge, technological literacy, work experience, and expectations </w:t>
            </w:r>
          </w:p>
          <w:p w:rsidR="00276F6B" w:rsidRPr="00E87341" w:rsidRDefault="00276F6B" w:rsidP="00E87341">
            <w:pPr>
              <w:numPr>
                <w:ilvl w:val="0"/>
                <w:numId w:val="10"/>
              </w:numPr>
              <w:tabs>
                <w:tab w:val="clear" w:pos="720"/>
                <w:tab w:val="num" w:pos="360"/>
              </w:tabs>
              <w:ind w:left="360"/>
              <w:rPr>
                <w:rFonts w:cs="Arial"/>
                <w:b/>
                <w:sz w:val="20"/>
              </w:rPr>
            </w:pPr>
            <w:r w:rsidRPr="00E87341">
              <w:rPr>
                <w:rFonts w:cs="Arial"/>
                <w:sz w:val="20"/>
              </w:rPr>
              <w:t xml:space="preserve">Impact, if any, of this changing student profile on program curriculum </w:t>
            </w:r>
          </w:p>
        </w:tc>
        <w:tc>
          <w:tcPr>
            <w:tcW w:w="6534" w:type="dxa"/>
            <w:shd w:val="clear" w:color="auto" w:fill="auto"/>
            <w:tcMar>
              <w:top w:w="113" w:type="dxa"/>
              <w:bottom w:w="113" w:type="dxa"/>
            </w:tcMar>
          </w:tcPr>
          <w:p w:rsidR="00276F6B" w:rsidRPr="00FD07EF" w:rsidRDefault="002F0D08" w:rsidP="00276F6B">
            <w:pPr>
              <w:rPr>
                <w:rFonts w:cs="Arial"/>
                <w:sz w:val="20"/>
              </w:rPr>
            </w:pPr>
            <w:r w:rsidRPr="00FD07EF">
              <w:rPr>
                <w:rFonts w:cs="Arial"/>
                <w:sz w:val="20"/>
              </w:rPr>
              <w:t>Changes:</w:t>
            </w:r>
          </w:p>
          <w:p w:rsidR="002F0D08" w:rsidRPr="00E87341" w:rsidRDefault="002F0D08" w:rsidP="00276F6B">
            <w:pPr>
              <w:rPr>
                <w:rFonts w:cs="Arial"/>
                <w:b/>
                <w:szCs w:val="22"/>
              </w:rPr>
            </w:pPr>
            <w:r w:rsidRPr="00FD07EF">
              <w:rPr>
                <w:rFonts w:cs="Arial"/>
                <w:sz w:val="20"/>
              </w:rPr>
              <w:t>Male/female ratio remains consistent; get a few mature students (4/5); limited diversity; limited technical literacy and these appear to be relatively consistent in the last 5 years therefore this has had almost no impact on the curriculum.</w:t>
            </w:r>
          </w:p>
        </w:tc>
      </w:tr>
    </w:tbl>
    <w:p w:rsidR="00276F6B" w:rsidRDefault="00276F6B" w:rsidP="00276F6B"/>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276F6B" w:rsidRPr="00E87341" w:rsidTr="00E87341">
        <w:tc>
          <w:tcPr>
            <w:tcW w:w="6534" w:type="dxa"/>
            <w:shd w:val="clear" w:color="auto" w:fill="auto"/>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6.2 Student Progression</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pStyle w:val="Title"/>
              <w:numPr>
                <w:ilvl w:val="0"/>
                <w:numId w:val="11"/>
              </w:numPr>
              <w:tabs>
                <w:tab w:val="clear" w:pos="720"/>
                <w:tab w:val="num" w:pos="360"/>
              </w:tabs>
              <w:ind w:left="360"/>
              <w:jc w:val="left"/>
              <w:rPr>
                <w:rFonts w:ascii="Arial" w:hAnsi="Arial" w:cs="Arial"/>
                <w:sz w:val="20"/>
              </w:rPr>
            </w:pPr>
            <w:r w:rsidRPr="00E87341">
              <w:rPr>
                <w:rFonts w:ascii="Arial" w:hAnsi="Arial" w:cs="Arial"/>
                <w:sz w:val="20"/>
              </w:rPr>
              <w:t xml:space="preserve">Patterns of student success and retention on a semester by </w:t>
            </w:r>
            <w:r w:rsidRPr="00E87341">
              <w:rPr>
                <w:rFonts w:ascii="Arial" w:hAnsi="Arial" w:cs="Arial"/>
                <w:sz w:val="20"/>
              </w:rPr>
              <w:lastRenderedPageBreak/>
              <w:t>semester basis over the last six years</w:t>
            </w:r>
          </w:p>
          <w:p w:rsidR="00276F6B" w:rsidRPr="00E87341" w:rsidRDefault="00276F6B" w:rsidP="00E87341">
            <w:pPr>
              <w:pStyle w:val="Title"/>
              <w:numPr>
                <w:ilvl w:val="0"/>
                <w:numId w:val="11"/>
              </w:numPr>
              <w:tabs>
                <w:tab w:val="clear" w:pos="720"/>
                <w:tab w:val="num" w:pos="360"/>
              </w:tabs>
              <w:ind w:left="360"/>
              <w:jc w:val="left"/>
              <w:rPr>
                <w:rFonts w:ascii="Arial" w:hAnsi="Arial" w:cs="Arial"/>
                <w:sz w:val="20"/>
              </w:rPr>
            </w:pPr>
            <w:r w:rsidRPr="00E87341">
              <w:rPr>
                <w:rFonts w:ascii="Arial" w:hAnsi="Arial" w:cs="Arial"/>
                <w:sz w:val="20"/>
              </w:rPr>
              <w:t xml:space="preserve">The effectiveness of any strategies adopted to improve student success and retention </w:t>
            </w:r>
          </w:p>
          <w:p w:rsidR="00276F6B" w:rsidRPr="00E87341" w:rsidRDefault="00276F6B" w:rsidP="00E87341">
            <w:pPr>
              <w:pStyle w:val="Title"/>
              <w:jc w:val="left"/>
              <w:rPr>
                <w:rFonts w:ascii="Arial" w:hAnsi="Arial" w:cs="Arial"/>
                <w:b/>
                <w:sz w:val="20"/>
              </w:rPr>
            </w:pPr>
          </w:p>
        </w:tc>
        <w:tc>
          <w:tcPr>
            <w:tcW w:w="6534" w:type="dxa"/>
            <w:shd w:val="clear" w:color="auto" w:fill="auto"/>
            <w:tcMar>
              <w:top w:w="113" w:type="dxa"/>
              <w:bottom w:w="113" w:type="dxa"/>
            </w:tcMar>
          </w:tcPr>
          <w:p w:rsidR="00276F6B" w:rsidRPr="00FD07EF" w:rsidRDefault="002F0D08" w:rsidP="00276F6B">
            <w:pPr>
              <w:rPr>
                <w:rFonts w:cs="Arial"/>
                <w:sz w:val="20"/>
              </w:rPr>
            </w:pPr>
            <w:r w:rsidRPr="00FD07EF">
              <w:rPr>
                <w:rFonts w:cs="Arial"/>
                <w:sz w:val="20"/>
              </w:rPr>
              <w:lastRenderedPageBreak/>
              <w:t>Adopted Strategies:</w:t>
            </w:r>
          </w:p>
          <w:p w:rsidR="002F0D08" w:rsidRPr="002F0D08" w:rsidRDefault="002F0D08" w:rsidP="000758B3">
            <w:pPr>
              <w:rPr>
                <w:rFonts w:cs="Arial"/>
                <w:szCs w:val="22"/>
              </w:rPr>
            </w:pPr>
            <w:r w:rsidRPr="00FD07EF">
              <w:rPr>
                <w:rFonts w:cs="Arial"/>
                <w:sz w:val="20"/>
              </w:rPr>
              <w:t>Once a student is informed that they are on academic probation they are to contact Rick and make an appointment before the 2</w:t>
            </w:r>
            <w:r w:rsidRPr="00FD07EF">
              <w:rPr>
                <w:rFonts w:cs="Arial"/>
                <w:sz w:val="20"/>
                <w:vertAlign w:val="superscript"/>
              </w:rPr>
              <w:t>nd</w:t>
            </w:r>
            <w:r w:rsidRPr="00FD07EF">
              <w:rPr>
                <w:rFonts w:cs="Arial"/>
                <w:sz w:val="20"/>
              </w:rPr>
              <w:t xml:space="preserve"> semester starts.  The Coordinator and the student discuss strategies (LSS needs to coun</w:t>
            </w:r>
            <w:r w:rsidR="00E87F63" w:rsidRPr="00FD07EF">
              <w:rPr>
                <w:rFonts w:cs="Arial"/>
                <w:sz w:val="20"/>
              </w:rPr>
              <w:t>s</w:t>
            </w:r>
            <w:r w:rsidRPr="00FD07EF">
              <w:rPr>
                <w:rFonts w:cs="Arial"/>
                <w:sz w:val="20"/>
              </w:rPr>
              <w:t xml:space="preserve">eling to faculty/coordinator support) and a written contract is drawn up – students are them expected to meet weekly to monitor their </w:t>
            </w:r>
            <w:r w:rsidRPr="00FD07EF">
              <w:rPr>
                <w:rFonts w:cs="Arial"/>
                <w:sz w:val="20"/>
              </w:rPr>
              <w:lastRenderedPageBreak/>
              <w:t xml:space="preserve">success in implementing these new strategies.  The Coordinator indicates that this process has modest effectiveness in promoting student success because </w:t>
            </w:r>
            <w:r w:rsidR="00227E57" w:rsidRPr="00FD07EF">
              <w:rPr>
                <w:rFonts w:cs="Arial"/>
                <w:sz w:val="20"/>
              </w:rPr>
              <w:t>some students</w:t>
            </w:r>
            <w:r w:rsidR="000F6D92">
              <w:rPr>
                <w:rFonts w:cs="Arial"/>
                <w:sz w:val="20"/>
              </w:rPr>
              <w:t xml:space="preserve"> don’t </w:t>
            </w:r>
            <w:r w:rsidR="00227E57" w:rsidRPr="00FD07EF">
              <w:rPr>
                <w:rFonts w:cs="Arial"/>
                <w:sz w:val="20"/>
              </w:rPr>
              <w:t>buy in and don’t make the effort to change their behavior.</w:t>
            </w:r>
          </w:p>
        </w:tc>
      </w:tr>
    </w:tbl>
    <w:p w:rsidR="00276F6B" w:rsidRDefault="00276F6B" w:rsidP="00276F6B">
      <w:pPr>
        <w:rPr>
          <w:rFonts w:cs="Arial"/>
          <w:b/>
        </w:rPr>
      </w:pPr>
    </w:p>
    <w:p w:rsidR="00276F6B" w:rsidRDefault="00276F6B"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276F6B" w:rsidRPr="00E87341" w:rsidTr="00E87341">
        <w:tc>
          <w:tcPr>
            <w:tcW w:w="6534" w:type="dxa"/>
            <w:shd w:val="clear" w:color="auto" w:fill="C0C0C0"/>
            <w:tcMar>
              <w:top w:w="113" w:type="dxa"/>
              <w:bottom w:w="113" w:type="dxa"/>
            </w:tcMar>
          </w:tcPr>
          <w:p w:rsidR="00276F6B" w:rsidRPr="00E87341" w:rsidRDefault="00276F6B" w:rsidP="00E87341">
            <w:pPr>
              <w:tabs>
                <w:tab w:val="left" w:pos="72"/>
              </w:tabs>
              <w:rPr>
                <w:rFonts w:cs="Arial"/>
                <w:b/>
              </w:rPr>
            </w:pPr>
            <w:r w:rsidRPr="00E87341">
              <w:rPr>
                <w:rFonts w:cs="Arial"/>
                <w:b/>
              </w:rPr>
              <w:t>7.0 External Relations</w:t>
            </w:r>
          </w:p>
        </w:tc>
        <w:tc>
          <w:tcPr>
            <w:tcW w:w="6534" w:type="dxa"/>
            <w:shd w:val="clear" w:color="auto" w:fill="C0C0C0"/>
            <w:tcMar>
              <w:top w:w="113" w:type="dxa"/>
              <w:bottom w:w="113" w:type="dxa"/>
            </w:tcMar>
          </w:tcPr>
          <w:p w:rsidR="00276F6B" w:rsidRPr="00E87341" w:rsidRDefault="00276F6B" w:rsidP="00276F6B">
            <w:pPr>
              <w:rPr>
                <w:rFonts w:cs="Arial"/>
                <w:b/>
              </w:rPr>
            </w:pPr>
            <w:r w:rsidRPr="00E87341">
              <w:rPr>
                <w:rFonts w:cs="Arial"/>
                <w:b/>
              </w:rPr>
              <w:t>Summary of Key Findings</w:t>
            </w:r>
          </w:p>
        </w:tc>
      </w:tr>
      <w:tr w:rsidR="00276F6B" w:rsidRPr="00E87341" w:rsidTr="00E87341">
        <w:tc>
          <w:tcPr>
            <w:tcW w:w="6534" w:type="dxa"/>
            <w:shd w:val="clear" w:color="auto" w:fill="auto"/>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 xml:space="preserve">7.1 Alumnae </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pStyle w:val="Title"/>
              <w:numPr>
                <w:ilvl w:val="0"/>
                <w:numId w:val="12"/>
              </w:numPr>
              <w:tabs>
                <w:tab w:val="clear" w:pos="720"/>
                <w:tab w:val="num" w:pos="360"/>
              </w:tabs>
              <w:ind w:hanging="720"/>
              <w:jc w:val="left"/>
              <w:rPr>
                <w:rFonts w:ascii="Arial" w:hAnsi="Arial" w:cs="Arial"/>
                <w:sz w:val="20"/>
              </w:rPr>
            </w:pPr>
            <w:r w:rsidRPr="00E87341">
              <w:rPr>
                <w:rFonts w:ascii="Arial" w:hAnsi="Arial" w:cs="Arial"/>
                <w:sz w:val="20"/>
              </w:rPr>
              <w:t>The type and range of alumnae involvement in the program</w:t>
            </w:r>
          </w:p>
          <w:p w:rsidR="00276F6B" w:rsidRPr="00E87341" w:rsidRDefault="00276F6B" w:rsidP="00E87341">
            <w:pPr>
              <w:pStyle w:val="Title"/>
              <w:numPr>
                <w:ilvl w:val="0"/>
                <w:numId w:val="12"/>
              </w:numPr>
              <w:tabs>
                <w:tab w:val="clear" w:pos="720"/>
                <w:tab w:val="num" w:pos="360"/>
              </w:tabs>
              <w:ind w:hanging="720"/>
              <w:jc w:val="left"/>
              <w:rPr>
                <w:rFonts w:ascii="Arial" w:hAnsi="Arial" w:cs="Arial"/>
                <w:sz w:val="20"/>
              </w:rPr>
            </w:pPr>
            <w:r w:rsidRPr="00E87341">
              <w:rPr>
                <w:rFonts w:ascii="Arial" w:hAnsi="Arial" w:cs="Arial"/>
                <w:sz w:val="20"/>
              </w:rPr>
              <w:t xml:space="preserve">Current and future strategies to engage alumnae in the program </w:t>
            </w:r>
          </w:p>
          <w:p w:rsidR="00276F6B" w:rsidRPr="00E87341" w:rsidRDefault="00276F6B" w:rsidP="00E87341">
            <w:pPr>
              <w:pStyle w:val="Title"/>
              <w:jc w:val="left"/>
              <w:rPr>
                <w:rFonts w:cs="Arial"/>
                <w:b/>
                <w:sz w:val="20"/>
              </w:rPr>
            </w:pPr>
          </w:p>
        </w:tc>
        <w:tc>
          <w:tcPr>
            <w:tcW w:w="6534" w:type="dxa"/>
            <w:shd w:val="clear" w:color="auto" w:fill="auto"/>
            <w:tcMar>
              <w:top w:w="113" w:type="dxa"/>
              <w:bottom w:w="113" w:type="dxa"/>
            </w:tcMar>
          </w:tcPr>
          <w:p w:rsidR="00276F6B" w:rsidRPr="00FD07EF" w:rsidRDefault="00227E57" w:rsidP="00276F6B">
            <w:pPr>
              <w:rPr>
                <w:rFonts w:cs="Arial"/>
                <w:sz w:val="20"/>
              </w:rPr>
            </w:pPr>
            <w:r w:rsidRPr="00FD07EF">
              <w:rPr>
                <w:rFonts w:cs="Arial"/>
                <w:sz w:val="20"/>
              </w:rPr>
              <w:t>Current Alumnae Involvement:</w:t>
            </w:r>
          </w:p>
          <w:p w:rsidR="00227E57" w:rsidRPr="00FD07EF" w:rsidRDefault="00227E57" w:rsidP="00227E57">
            <w:pPr>
              <w:pStyle w:val="ListParagraph"/>
              <w:numPr>
                <w:ilvl w:val="0"/>
                <w:numId w:val="27"/>
              </w:numPr>
              <w:rPr>
                <w:rFonts w:cs="Arial"/>
                <w:sz w:val="20"/>
              </w:rPr>
            </w:pPr>
            <w:r w:rsidRPr="00FD07EF">
              <w:rPr>
                <w:rFonts w:cs="Arial"/>
                <w:sz w:val="20"/>
              </w:rPr>
              <w:t>Assist with Fall field school canoe trip</w:t>
            </w:r>
          </w:p>
          <w:p w:rsidR="00227E57" w:rsidRPr="00FD07EF" w:rsidRDefault="00227E57" w:rsidP="00227E57">
            <w:pPr>
              <w:pStyle w:val="ListParagraph"/>
              <w:numPr>
                <w:ilvl w:val="0"/>
                <w:numId w:val="27"/>
              </w:numPr>
              <w:rPr>
                <w:rFonts w:cs="Arial"/>
                <w:sz w:val="20"/>
              </w:rPr>
            </w:pPr>
            <w:r w:rsidRPr="00FD07EF">
              <w:rPr>
                <w:rFonts w:cs="Arial"/>
                <w:sz w:val="20"/>
              </w:rPr>
              <w:t>Some class participation (knot tying, job opportunities)</w:t>
            </w:r>
          </w:p>
          <w:p w:rsidR="00227E57" w:rsidRPr="00FD07EF" w:rsidRDefault="00227E57" w:rsidP="00227E57">
            <w:pPr>
              <w:rPr>
                <w:rFonts w:cs="Arial"/>
                <w:sz w:val="20"/>
              </w:rPr>
            </w:pPr>
          </w:p>
          <w:p w:rsidR="00227E57" w:rsidRPr="00FD07EF" w:rsidRDefault="00227E57" w:rsidP="00227E57">
            <w:pPr>
              <w:rPr>
                <w:rFonts w:cs="Arial"/>
                <w:sz w:val="20"/>
              </w:rPr>
            </w:pPr>
            <w:r w:rsidRPr="00FD07EF">
              <w:rPr>
                <w:rFonts w:cs="Arial"/>
                <w:sz w:val="20"/>
              </w:rPr>
              <w:t>Future Alumnae opportunities:</w:t>
            </w:r>
          </w:p>
          <w:p w:rsidR="00227E57" w:rsidRPr="00227E57" w:rsidRDefault="00227E57" w:rsidP="00227E57">
            <w:pPr>
              <w:pStyle w:val="ListParagraph"/>
              <w:numPr>
                <w:ilvl w:val="0"/>
                <w:numId w:val="27"/>
              </w:numPr>
              <w:rPr>
                <w:rFonts w:cs="Arial"/>
                <w:szCs w:val="22"/>
              </w:rPr>
            </w:pPr>
            <w:r w:rsidRPr="00FD07EF">
              <w:rPr>
                <w:rFonts w:cs="Arial"/>
                <w:sz w:val="20"/>
              </w:rPr>
              <w:t>Include an alumnae on the Advisory Board</w:t>
            </w:r>
          </w:p>
        </w:tc>
      </w:tr>
      <w:tr w:rsidR="00276F6B" w:rsidRPr="00E87341" w:rsidTr="00E87341">
        <w:tc>
          <w:tcPr>
            <w:tcW w:w="6534" w:type="dxa"/>
            <w:shd w:val="clear" w:color="auto" w:fill="auto"/>
            <w:tcMar>
              <w:top w:w="113" w:type="dxa"/>
              <w:bottom w:w="113" w:type="dxa"/>
            </w:tcMar>
          </w:tcPr>
          <w:p w:rsidR="00276F6B" w:rsidRPr="00E87341" w:rsidRDefault="00276F6B" w:rsidP="00E87341">
            <w:pPr>
              <w:pStyle w:val="Title"/>
              <w:jc w:val="left"/>
              <w:rPr>
                <w:rFonts w:ascii="Arial" w:hAnsi="Arial" w:cs="Arial"/>
                <w:b/>
                <w:sz w:val="20"/>
              </w:rPr>
            </w:pPr>
            <w:r w:rsidRPr="00E87341">
              <w:rPr>
                <w:rFonts w:ascii="Arial" w:hAnsi="Arial" w:cs="Arial"/>
                <w:b/>
                <w:sz w:val="20"/>
              </w:rPr>
              <w:t>7.2 Community Relations</w:t>
            </w:r>
          </w:p>
          <w:p w:rsidR="00276F6B" w:rsidRPr="00E87341" w:rsidRDefault="00276F6B" w:rsidP="00E87341">
            <w:pPr>
              <w:pStyle w:val="Title"/>
              <w:jc w:val="left"/>
              <w:rPr>
                <w:rFonts w:ascii="Arial" w:hAnsi="Arial" w:cs="Arial"/>
                <w:b/>
                <w:sz w:val="20"/>
              </w:rPr>
            </w:pPr>
            <w:r w:rsidRPr="00E87341">
              <w:rPr>
                <w:rFonts w:ascii="Arial" w:hAnsi="Arial" w:cs="Arial"/>
                <w:b/>
                <w:sz w:val="20"/>
              </w:rPr>
              <w:t xml:space="preserve"> </w:t>
            </w: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13"/>
              </w:numPr>
              <w:tabs>
                <w:tab w:val="clear" w:pos="720"/>
                <w:tab w:val="num" w:pos="360"/>
              </w:tabs>
              <w:ind w:left="360"/>
              <w:rPr>
                <w:rFonts w:cs="Arial"/>
                <w:sz w:val="20"/>
              </w:rPr>
            </w:pPr>
            <w:r w:rsidRPr="00E87341">
              <w:rPr>
                <w:rFonts w:cs="Arial"/>
                <w:sz w:val="20"/>
              </w:rPr>
              <w:t>Significant partnerships, relationships, connections, or offers of support from the community that help to enrich the program and the student experience</w:t>
            </w:r>
          </w:p>
          <w:p w:rsidR="00276F6B" w:rsidRPr="00E87341" w:rsidRDefault="00276F6B" w:rsidP="00E87341">
            <w:pPr>
              <w:numPr>
                <w:ilvl w:val="0"/>
                <w:numId w:val="13"/>
              </w:numPr>
              <w:tabs>
                <w:tab w:val="clear" w:pos="720"/>
                <w:tab w:val="num" w:pos="360"/>
              </w:tabs>
              <w:ind w:left="360"/>
              <w:rPr>
                <w:rFonts w:cs="Arial"/>
                <w:sz w:val="20"/>
              </w:rPr>
            </w:pPr>
            <w:r w:rsidRPr="00E87341">
              <w:rPr>
                <w:rFonts w:cs="Arial"/>
                <w:sz w:val="20"/>
              </w:rPr>
              <w:t xml:space="preserve">Faculty, staff, and student involvement </w:t>
            </w:r>
            <w:r w:rsidRPr="00E87341">
              <w:rPr>
                <w:rFonts w:cs="Arial"/>
                <w:sz w:val="20"/>
                <w:lang w:val="en-CA" w:eastAsia="en-CA"/>
              </w:rPr>
              <w:t>in volunteer projects and events</w:t>
            </w:r>
          </w:p>
          <w:p w:rsidR="00276F6B" w:rsidRPr="00E87341" w:rsidRDefault="00276F6B" w:rsidP="00E87341">
            <w:pPr>
              <w:numPr>
                <w:ilvl w:val="0"/>
                <w:numId w:val="13"/>
              </w:numPr>
              <w:tabs>
                <w:tab w:val="clear" w:pos="720"/>
                <w:tab w:val="num" w:pos="360"/>
              </w:tabs>
              <w:ind w:left="360"/>
              <w:rPr>
                <w:rFonts w:cs="Arial"/>
                <w:sz w:val="20"/>
              </w:rPr>
            </w:pPr>
            <w:r w:rsidRPr="00E87341">
              <w:rPr>
                <w:rFonts w:cs="Arial"/>
                <w:sz w:val="20"/>
                <w:lang w:val="en-CA" w:eastAsia="en-CA"/>
              </w:rPr>
              <w:t xml:space="preserve">Contributions to the not for profit sector such as committee or board service by program-associated faculty and staff </w:t>
            </w:r>
          </w:p>
          <w:p w:rsidR="00276F6B" w:rsidRPr="00E87341" w:rsidRDefault="00276F6B" w:rsidP="00E87341">
            <w:pPr>
              <w:numPr>
                <w:ilvl w:val="0"/>
                <w:numId w:val="13"/>
              </w:numPr>
              <w:tabs>
                <w:tab w:val="clear" w:pos="720"/>
                <w:tab w:val="num" w:pos="360"/>
              </w:tabs>
              <w:ind w:left="360"/>
              <w:rPr>
                <w:rFonts w:cs="Arial"/>
                <w:sz w:val="20"/>
              </w:rPr>
            </w:pPr>
            <w:r w:rsidRPr="00E87341">
              <w:rPr>
                <w:rFonts w:cs="Arial"/>
                <w:sz w:val="20"/>
              </w:rPr>
              <w:t xml:space="preserve">Community recognition in the form of student bursaries, awards and scholarships </w:t>
            </w:r>
          </w:p>
          <w:p w:rsidR="00276F6B" w:rsidRPr="00E87341" w:rsidRDefault="00276F6B" w:rsidP="00276F6B">
            <w:pPr>
              <w:rPr>
                <w:rFonts w:cs="Arial"/>
                <w:b/>
                <w:sz w:val="20"/>
              </w:rPr>
            </w:pPr>
          </w:p>
        </w:tc>
        <w:tc>
          <w:tcPr>
            <w:tcW w:w="6534" w:type="dxa"/>
            <w:shd w:val="clear" w:color="auto" w:fill="auto"/>
            <w:tcMar>
              <w:top w:w="113" w:type="dxa"/>
              <w:bottom w:w="113" w:type="dxa"/>
            </w:tcMar>
          </w:tcPr>
          <w:p w:rsidR="00276F6B" w:rsidRPr="00FD07EF" w:rsidRDefault="002E2291" w:rsidP="00276F6B">
            <w:pPr>
              <w:rPr>
                <w:rFonts w:cs="Arial"/>
                <w:sz w:val="20"/>
              </w:rPr>
            </w:pPr>
            <w:r w:rsidRPr="00FD07EF">
              <w:rPr>
                <w:rFonts w:cs="Arial"/>
                <w:sz w:val="20"/>
              </w:rPr>
              <w:t>Reel Paddling Festival</w:t>
            </w:r>
            <w:r w:rsidR="00945D58" w:rsidRPr="00FD07EF">
              <w:rPr>
                <w:rFonts w:cs="Arial"/>
                <w:sz w:val="20"/>
              </w:rPr>
              <w:t xml:space="preserve"> profits from this event are donated annually to the Lindsay Boys and Girls Club) </w:t>
            </w:r>
          </w:p>
          <w:p w:rsidR="00E87F63" w:rsidRPr="00FD07EF" w:rsidRDefault="00E87F63" w:rsidP="00276F6B">
            <w:pPr>
              <w:rPr>
                <w:rFonts w:cs="Arial"/>
                <w:sz w:val="20"/>
              </w:rPr>
            </w:pPr>
            <w:r w:rsidRPr="00FD07EF">
              <w:rPr>
                <w:rFonts w:cs="Arial"/>
                <w:sz w:val="20"/>
              </w:rPr>
              <w:t>Buckhorn Heritage Day</w:t>
            </w:r>
          </w:p>
          <w:p w:rsidR="00E87F63" w:rsidRPr="00FD07EF" w:rsidRDefault="00E87F63" w:rsidP="00276F6B">
            <w:pPr>
              <w:rPr>
                <w:rFonts w:cs="Arial"/>
                <w:sz w:val="20"/>
              </w:rPr>
            </w:pPr>
            <w:r w:rsidRPr="00FD07EF">
              <w:rPr>
                <w:rFonts w:cs="Arial"/>
                <w:sz w:val="20"/>
              </w:rPr>
              <w:t>Mariposa Public School Winter Carnival</w:t>
            </w:r>
          </w:p>
          <w:p w:rsidR="00E87F63" w:rsidRPr="00FD07EF" w:rsidRDefault="00E87F63" w:rsidP="00276F6B">
            <w:pPr>
              <w:rPr>
                <w:rFonts w:cs="Arial"/>
                <w:sz w:val="20"/>
              </w:rPr>
            </w:pPr>
            <w:r w:rsidRPr="00FD07EF">
              <w:rPr>
                <w:rFonts w:cs="Arial"/>
                <w:sz w:val="20"/>
              </w:rPr>
              <w:t>Kawartha TransCanada Trail Event</w:t>
            </w:r>
          </w:p>
          <w:p w:rsidR="00E87F63" w:rsidRPr="00FD07EF" w:rsidRDefault="00E87F63" w:rsidP="00276F6B">
            <w:pPr>
              <w:rPr>
                <w:rFonts w:cs="Arial"/>
                <w:sz w:val="20"/>
              </w:rPr>
            </w:pPr>
            <w:r w:rsidRPr="00FD07EF">
              <w:rPr>
                <w:rFonts w:cs="Arial"/>
                <w:sz w:val="20"/>
              </w:rPr>
              <w:t>Boys and Girls Club Indoor Climbing Wall Training (proposed for Winter 2013)</w:t>
            </w:r>
          </w:p>
          <w:p w:rsidR="00E87F63" w:rsidRPr="00FD07EF" w:rsidRDefault="00E87F63" w:rsidP="00276F6B">
            <w:pPr>
              <w:rPr>
                <w:rFonts w:cs="Arial"/>
                <w:sz w:val="20"/>
              </w:rPr>
            </w:pPr>
            <w:r w:rsidRPr="00FD07EF">
              <w:rPr>
                <w:rFonts w:cs="Arial"/>
                <w:sz w:val="20"/>
              </w:rPr>
              <w:t>Tim Horton’s Camps partnership (staff March Break camp)</w:t>
            </w:r>
          </w:p>
          <w:p w:rsidR="00945D58" w:rsidRPr="00FD07EF" w:rsidRDefault="00945D58" w:rsidP="00276F6B">
            <w:pPr>
              <w:rPr>
                <w:rFonts w:cs="Arial"/>
                <w:sz w:val="20"/>
              </w:rPr>
            </w:pPr>
          </w:p>
          <w:p w:rsidR="00945D58" w:rsidRPr="00FD07EF" w:rsidRDefault="00945D58" w:rsidP="00276F6B">
            <w:pPr>
              <w:rPr>
                <w:rFonts w:cs="Arial"/>
                <w:sz w:val="20"/>
              </w:rPr>
            </w:pPr>
            <w:r w:rsidRPr="00FD07EF">
              <w:rPr>
                <w:rFonts w:cs="Arial"/>
                <w:sz w:val="20"/>
              </w:rPr>
              <w:t>Board Membership:</w:t>
            </w:r>
          </w:p>
          <w:p w:rsidR="00945D58" w:rsidRPr="00FD07EF" w:rsidRDefault="00945D58" w:rsidP="00276F6B">
            <w:pPr>
              <w:rPr>
                <w:rFonts w:cs="Arial"/>
                <w:sz w:val="20"/>
              </w:rPr>
            </w:pPr>
            <w:r w:rsidRPr="00FD07EF">
              <w:rPr>
                <w:rFonts w:cs="Arial"/>
                <w:sz w:val="20"/>
              </w:rPr>
              <w:t>Rick – Hike Ontario</w:t>
            </w:r>
          </w:p>
          <w:p w:rsidR="00945D58" w:rsidRPr="00FD07EF" w:rsidRDefault="00945D58" w:rsidP="00276F6B">
            <w:pPr>
              <w:rPr>
                <w:rFonts w:cs="Arial"/>
                <w:sz w:val="20"/>
              </w:rPr>
            </w:pPr>
            <w:r w:rsidRPr="00FD07EF">
              <w:rPr>
                <w:rFonts w:cs="Arial"/>
                <w:sz w:val="20"/>
              </w:rPr>
              <w:t>Val – the Ontario Ecotourism Society</w:t>
            </w:r>
          </w:p>
          <w:p w:rsidR="00945D58" w:rsidRPr="00FD07EF" w:rsidRDefault="00945D58" w:rsidP="00276F6B">
            <w:pPr>
              <w:rPr>
                <w:rFonts w:cs="Arial"/>
                <w:sz w:val="20"/>
              </w:rPr>
            </w:pPr>
          </w:p>
          <w:p w:rsidR="002A6D04" w:rsidRPr="00FD07EF" w:rsidRDefault="002A6D04" w:rsidP="00276F6B">
            <w:pPr>
              <w:rPr>
                <w:rFonts w:cs="Arial"/>
                <w:sz w:val="20"/>
              </w:rPr>
            </w:pPr>
            <w:r w:rsidRPr="00FD07EF">
              <w:rPr>
                <w:rFonts w:cs="Arial"/>
                <w:sz w:val="20"/>
              </w:rPr>
              <w:t>Student Award:</w:t>
            </w:r>
          </w:p>
          <w:p w:rsidR="002A6D04" w:rsidRPr="00FD07EF" w:rsidRDefault="002A6D04" w:rsidP="002A6D04">
            <w:pPr>
              <w:rPr>
                <w:rFonts w:cs="Arial"/>
                <w:sz w:val="20"/>
              </w:rPr>
            </w:pPr>
            <w:r w:rsidRPr="00FD07EF">
              <w:rPr>
                <w:rFonts w:cs="Arial"/>
                <w:sz w:val="20"/>
              </w:rPr>
              <w:t xml:space="preserve">Voyageur Quest Achievement Award – donated by Voyageur Quest which acknowledges the </w:t>
            </w:r>
            <w:proofErr w:type="gramStart"/>
            <w:r w:rsidRPr="00FD07EF">
              <w:rPr>
                <w:rFonts w:cs="Arial"/>
                <w:sz w:val="20"/>
              </w:rPr>
              <w:t>student</w:t>
            </w:r>
            <w:proofErr w:type="gramEnd"/>
            <w:r w:rsidRPr="00FD07EF">
              <w:rPr>
                <w:rFonts w:cs="Arial"/>
                <w:sz w:val="20"/>
              </w:rPr>
              <w:t xml:space="preserve"> who consistently applies himself/herself to the program with a positive attitude and hard work furthermore, the successful student demonstrates a passion towards challenge, exploring and learning through adventure.  The recipient is chosen by the Faculty.</w:t>
            </w:r>
          </w:p>
          <w:p w:rsidR="002A6D04" w:rsidRPr="00FD07EF" w:rsidRDefault="002A6D04" w:rsidP="002A6D04">
            <w:pPr>
              <w:rPr>
                <w:rFonts w:cs="Arial"/>
                <w:sz w:val="20"/>
              </w:rPr>
            </w:pPr>
            <w:r w:rsidRPr="00FD07EF">
              <w:rPr>
                <w:rFonts w:cs="Arial"/>
                <w:sz w:val="20"/>
              </w:rPr>
              <w:t>Propose to approach Tim Horton’s Camp for a student award in 2013.</w:t>
            </w:r>
          </w:p>
        </w:tc>
      </w:tr>
      <w:tr w:rsidR="00276F6B" w:rsidRPr="00E87341" w:rsidTr="00E87341">
        <w:tc>
          <w:tcPr>
            <w:tcW w:w="6534" w:type="dxa"/>
            <w:shd w:val="clear" w:color="auto" w:fill="auto"/>
            <w:tcMar>
              <w:top w:w="113" w:type="dxa"/>
              <w:bottom w:w="113" w:type="dxa"/>
            </w:tcMar>
          </w:tcPr>
          <w:p w:rsidR="00276F6B" w:rsidRPr="00E87341" w:rsidRDefault="00276F6B" w:rsidP="00E87341">
            <w:pPr>
              <w:pStyle w:val="Title"/>
              <w:jc w:val="left"/>
              <w:rPr>
                <w:rFonts w:ascii="Arial" w:hAnsi="Arial" w:cs="Arial"/>
                <w:b/>
                <w:sz w:val="20"/>
              </w:rPr>
            </w:pPr>
          </w:p>
          <w:p w:rsidR="00276F6B" w:rsidRPr="00E87341" w:rsidRDefault="00276F6B" w:rsidP="00E87341">
            <w:pPr>
              <w:pStyle w:val="Title"/>
              <w:jc w:val="left"/>
              <w:rPr>
                <w:rFonts w:ascii="Arial" w:hAnsi="Arial" w:cs="Arial"/>
                <w:b/>
                <w:sz w:val="20"/>
              </w:rPr>
            </w:pPr>
            <w:r w:rsidRPr="00E87341">
              <w:rPr>
                <w:rFonts w:ascii="Arial" w:hAnsi="Arial" w:cs="Arial"/>
                <w:b/>
                <w:sz w:val="20"/>
              </w:rPr>
              <w:t>7.3 Program Advisory Committee</w:t>
            </w:r>
          </w:p>
          <w:p w:rsidR="00276F6B" w:rsidRPr="00E87341" w:rsidRDefault="00276F6B" w:rsidP="00E87341">
            <w:pPr>
              <w:pStyle w:val="Title"/>
              <w:jc w:val="left"/>
              <w:rPr>
                <w:rFonts w:ascii="Arial" w:hAnsi="Arial" w:cs="Arial"/>
                <w:b/>
                <w:sz w:val="20"/>
              </w:rPr>
            </w:pPr>
          </w:p>
          <w:p w:rsidR="00276F6B" w:rsidRPr="00E87341" w:rsidRDefault="00276F6B" w:rsidP="00276F6B">
            <w:pPr>
              <w:rPr>
                <w:rFonts w:cs="Arial"/>
                <w:b/>
                <w:bCs/>
                <w:sz w:val="20"/>
              </w:rPr>
            </w:pPr>
            <w:r w:rsidRPr="00E87341">
              <w:rPr>
                <w:rFonts w:cs="Arial"/>
                <w:b/>
                <w:bCs/>
                <w:sz w:val="20"/>
              </w:rPr>
              <w:t>Review / discuss:</w:t>
            </w:r>
          </w:p>
          <w:p w:rsidR="00276F6B" w:rsidRPr="00E87341" w:rsidRDefault="00276F6B" w:rsidP="00276F6B">
            <w:pPr>
              <w:rPr>
                <w:rFonts w:cs="Arial"/>
                <w:b/>
                <w:bCs/>
                <w:sz w:val="20"/>
              </w:rPr>
            </w:pPr>
          </w:p>
          <w:p w:rsidR="00276F6B" w:rsidRPr="00E87341" w:rsidRDefault="00276F6B" w:rsidP="00E87341">
            <w:pPr>
              <w:numPr>
                <w:ilvl w:val="0"/>
                <w:numId w:val="21"/>
              </w:numPr>
              <w:tabs>
                <w:tab w:val="clear" w:pos="720"/>
                <w:tab w:val="num" w:pos="360"/>
              </w:tabs>
              <w:autoSpaceDE w:val="0"/>
              <w:autoSpaceDN w:val="0"/>
              <w:adjustRightInd w:val="0"/>
              <w:ind w:left="360"/>
              <w:rPr>
                <w:rFonts w:cs="Arial"/>
                <w:sz w:val="20"/>
                <w:lang w:val="en-CA" w:eastAsia="en-CA"/>
              </w:rPr>
            </w:pPr>
            <w:r w:rsidRPr="00E87341">
              <w:rPr>
                <w:rFonts w:cs="Arial"/>
                <w:sz w:val="20"/>
                <w:lang w:val="en-CA" w:eastAsia="en-CA"/>
              </w:rPr>
              <w:t>The distribution of Committee membership by constituency, sector, and / or region</w:t>
            </w:r>
          </w:p>
          <w:p w:rsidR="00276F6B" w:rsidRPr="00E87341" w:rsidRDefault="00276F6B" w:rsidP="00E87341">
            <w:pPr>
              <w:numPr>
                <w:ilvl w:val="0"/>
                <w:numId w:val="21"/>
              </w:numPr>
              <w:tabs>
                <w:tab w:val="clear" w:pos="720"/>
                <w:tab w:val="num" w:pos="360"/>
              </w:tabs>
              <w:autoSpaceDE w:val="0"/>
              <w:autoSpaceDN w:val="0"/>
              <w:adjustRightInd w:val="0"/>
              <w:ind w:left="360"/>
              <w:rPr>
                <w:rFonts w:cs="Arial"/>
                <w:sz w:val="20"/>
                <w:lang w:val="en-CA" w:eastAsia="en-CA"/>
              </w:rPr>
            </w:pPr>
            <w:r w:rsidRPr="00E87341">
              <w:rPr>
                <w:rFonts w:cs="Arial"/>
                <w:sz w:val="20"/>
                <w:lang w:val="en-CA" w:eastAsia="en-CA"/>
              </w:rPr>
              <w:t>The vitality of the Committee such as the frequency of meetings, and members’ level of participation, engagement, and turnover</w:t>
            </w:r>
          </w:p>
          <w:p w:rsidR="00276F6B" w:rsidRPr="00E87341" w:rsidRDefault="00276F6B" w:rsidP="00E87341">
            <w:pPr>
              <w:numPr>
                <w:ilvl w:val="0"/>
                <w:numId w:val="21"/>
              </w:numPr>
              <w:tabs>
                <w:tab w:val="clear" w:pos="720"/>
                <w:tab w:val="num" w:pos="360"/>
              </w:tabs>
              <w:autoSpaceDE w:val="0"/>
              <w:autoSpaceDN w:val="0"/>
              <w:adjustRightInd w:val="0"/>
              <w:ind w:left="360"/>
              <w:rPr>
                <w:rFonts w:ascii="Tahoma" w:hAnsi="Tahoma" w:cs="Tahoma"/>
                <w:sz w:val="20"/>
                <w:lang w:val="en-CA" w:eastAsia="en-CA"/>
              </w:rPr>
            </w:pPr>
            <w:r w:rsidRPr="00E87341">
              <w:rPr>
                <w:rFonts w:cs="Arial"/>
                <w:sz w:val="20"/>
                <w:lang w:val="en-CA" w:eastAsia="en-CA"/>
              </w:rPr>
              <w:t>The extent to which Committee operations are aligned with the Fleming College Advisory Committee Orientation Manual and Advisory Committee policy.</w:t>
            </w:r>
          </w:p>
          <w:p w:rsidR="00276F6B" w:rsidRPr="00E87341" w:rsidRDefault="00276F6B" w:rsidP="00E87341">
            <w:pPr>
              <w:pStyle w:val="Title"/>
              <w:jc w:val="left"/>
              <w:rPr>
                <w:rFonts w:ascii="Arial" w:hAnsi="Arial" w:cs="Arial"/>
                <w:b/>
                <w:sz w:val="20"/>
              </w:rPr>
            </w:pPr>
            <w:r w:rsidRPr="00E87341">
              <w:rPr>
                <w:rFonts w:ascii="Tahoma" w:hAnsi="Tahoma" w:cs="Tahoma"/>
                <w:lang w:val="en-CA" w:eastAsia="en-CA"/>
              </w:rPr>
              <w:t xml:space="preserve"> </w:t>
            </w:r>
          </w:p>
        </w:tc>
        <w:tc>
          <w:tcPr>
            <w:tcW w:w="6534" w:type="dxa"/>
            <w:shd w:val="clear" w:color="auto" w:fill="auto"/>
            <w:tcMar>
              <w:top w:w="113" w:type="dxa"/>
              <w:bottom w:w="113" w:type="dxa"/>
            </w:tcMar>
          </w:tcPr>
          <w:p w:rsidR="00276F6B" w:rsidRPr="00FD07EF" w:rsidRDefault="00276F6B" w:rsidP="00276F6B">
            <w:pPr>
              <w:rPr>
                <w:rFonts w:cs="Arial"/>
                <w:b/>
                <w:sz w:val="20"/>
              </w:rPr>
            </w:pPr>
          </w:p>
          <w:p w:rsidR="002A6D04" w:rsidRPr="00FD07EF" w:rsidRDefault="002A6D04" w:rsidP="00276F6B">
            <w:pPr>
              <w:rPr>
                <w:rFonts w:cs="Arial"/>
                <w:sz w:val="20"/>
              </w:rPr>
            </w:pPr>
            <w:r w:rsidRPr="00FD07EF">
              <w:rPr>
                <w:rFonts w:cs="Arial"/>
                <w:sz w:val="20"/>
              </w:rPr>
              <w:t xml:space="preserve">Currently there are 8 active PAC members and two additional members listed who could be declared inactive (Dave Taylor, Alex Smith) and one who has resigned (Sean </w:t>
            </w:r>
            <w:proofErr w:type="spellStart"/>
            <w:r w:rsidRPr="00FD07EF">
              <w:rPr>
                <w:rFonts w:cs="Arial"/>
                <w:sz w:val="20"/>
              </w:rPr>
              <w:t>Pennylegion</w:t>
            </w:r>
            <w:proofErr w:type="spellEnd"/>
            <w:r w:rsidRPr="00FD07EF">
              <w:rPr>
                <w:rFonts w:cs="Arial"/>
                <w:sz w:val="20"/>
              </w:rPr>
              <w:t>).</w:t>
            </w:r>
          </w:p>
          <w:p w:rsidR="002A6D04" w:rsidRPr="00FD07EF" w:rsidRDefault="002A6D04" w:rsidP="00276F6B">
            <w:pPr>
              <w:rPr>
                <w:rFonts w:cs="Arial"/>
                <w:sz w:val="20"/>
              </w:rPr>
            </w:pPr>
          </w:p>
          <w:p w:rsidR="002A6D04" w:rsidRPr="00FD07EF" w:rsidRDefault="002A6D04" w:rsidP="00276F6B">
            <w:pPr>
              <w:rPr>
                <w:rFonts w:cs="Arial"/>
                <w:sz w:val="20"/>
              </w:rPr>
            </w:pPr>
            <w:r w:rsidRPr="00FD07EF">
              <w:rPr>
                <w:rFonts w:cs="Arial"/>
                <w:sz w:val="20"/>
              </w:rPr>
              <w:t xml:space="preserve">The OAS Coordinator feels there is a good mix of representation </w:t>
            </w:r>
            <w:r w:rsidR="00FD07EF">
              <w:rPr>
                <w:rFonts w:cs="Arial"/>
                <w:sz w:val="20"/>
              </w:rPr>
              <w:t xml:space="preserve">both regionally and </w:t>
            </w:r>
            <w:proofErr w:type="spellStart"/>
            <w:r w:rsidR="00FD07EF">
              <w:rPr>
                <w:rFonts w:cs="Arial"/>
                <w:sz w:val="20"/>
              </w:rPr>
              <w:t>sectorally</w:t>
            </w:r>
            <w:proofErr w:type="spellEnd"/>
            <w:r w:rsidR="00FD07EF">
              <w:rPr>
                <w:rFonts w:cs="Arial"/>
                <w:sz w:val="20"/>
              </w:rPr>
              <w:t>.</w:t>
            </w:r>
            <w:r w:rsidRPr="00FD07EF">
              <w:rPr>
                <w:rFonts w:cs="Arial"/>
                <w:sz w:val="20"/>
              </w:rPr>
              <w:t xml:space="preserve"> </w:t>
            </w:r>
            <w:r w:rsidR="00141DFA">
              <w:rPr>
                <w:rFonts w:cs="Arial"/>
                <w:sz w:val="20"/>
              </w:rPr>
              <w:t xml:space="preserve">  The Committee meets once annually and there is a good level of engagement from committee members with most making the effort to attend face to face and where that is not possible members join by conference call.</w:t>
            </w:r>
          </w:p>
          <w:p w:rsidR="002E2291" w:rsidRPr="00FD07EF" w:rsidRDefault="002E2291" w:rsidP="00276F6B">
            <w:pPr>
              <w:rPr>
                <w:rFonts w:cs="Arial"/>
                <w:sz w:val="20"/>
              </w:rPr>
            </w:pPr>
          </w:p>
        </w:tc>
      </w:tr>
    </w:tbl>
    <w:p w:rsidR="00276F6B" w:rsidRDefault="00276F6B" w:rsidP="00276F6B"/>
    <w:p w:rsidR="00276F6B" w:rsidRDefault="00276F6B" w:rsidP="00276F6B">
      <w:pPr>
        <w:rPr>
          <w:rFonts w:cs="Arial"/>
          <w:b/>
        </w:rPr>
      </w:pPr>
    </w:p>
    <w:p w:rsidR="00276F6B" w:rsidRDefault="00276F6B" w:rsidP="00276F6B">
      <w:pPr>
        <w:rPr>
          <w:rFonts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4"/>
        <w:gridCol w:w="6534"/>
      </w:tblGrid>
      <w:tr w:rsidR="00276F6B" w:rsidRPr="00E87341" w:rsidTr="00E87341">
        <w:tc>
          <w:tcPr>
            <w:tcW w:w="6534" w:type="dxa"/>
            <w:shd w:val="clear" w:color="auto" w:fill="C0C0C0"/>
            <w:tcMar>
              <w:top w:w="113" w:type="dxa"/>
              <w:bottom w:w="113" w:type="dxa"/>
            </w:tcMar>
          </w:tcPr>
          <w:p w:rsidR="00276F6B" w:rsidRPr="00E87341" w:rsidRDefault="00276F6B" w:rsidP="00E87341">
            <w:pPr>
              <w:tabs>
                <w:tab w:val="left" w:pos="72"/>
              </w:tabs>
              <w:rPr>
                <w:rFonts w:cs="Arial"/>
                <w:b/>
              </w:rPr>
            </w:pPr>
            <w:r w:rsidRPr="00E87341">
              <w:rPr>
                <w:rFonts w:cs="Arial"/>
                <w:b/>
              </w:rPr>
              <w:t xml:space="preserve">8.0 Program Resources </w:t>
            </w:r>
          </w:p>
        </w:tc>
        <w:tc>
          <w:tcPr>
            <w:tcW w:w="6534" w:type="dxa"/>
            <w:shd w:val="clear" w:color="auto" w:fill="C0C0C0"/>
            <w:tcMar>
              <w:top w:w="113" w:type="dxa"/>
              <w:bottom w:w="113" w:type="dxa"/>
            </w:tcMar>
          </w:tcPr>
          <w:p w:rsidR="00276F6B" w:rsidRPr="00E87341" w:rsidRDefault="00276F6B" w:rsidP="00276F6B">
            <w:pPr>
              <w:rPr>
                <w:rFonts w:cs="Arial"/>
                <w:b/>
              </w:rPr>
            </w:pPr>
            <w:r w:rsidRPr="00E87341">
              <w:rPr>
                <w:rFonts w:cs="Arial"/>
                <w:b/>
              </w:rPr>
              <w:t>Summary of Key Findings</w:t>
            </w:r>
          </w:p>
        </w:tc>
      </w:tr>
      <w:tr w:rsidR="00276F6B" w:rsidRPr="00E87341" w:rsidTr="00E87341">
        <w:tc>
          <w:tcPr>
            <w:tcW w:w="6534" w:type="dxa"/>
            <w:shd w:val="clear" w:color="auto" w:fill="auto"/>
            <w:tcMar>
              <w:top w:w="113" w:type="dxa"/>
              <w:bottom w:w="113" w:type="dxa"/>
            </w:tcMar>
          </w:tcPr>
          <w:p w:rsidR="00276F6B" w:rsidRPr="00E87341" w:rsidRDefault="00276F6B" w:rsidP="00E87341">
            <w:pPr>
              <w:pStyle w:val="Title"/>
              <w:ind w:left="360" w:hanging="360"/>
              <w:jc w:val="left"/>
              <w:rPr>
                <w:rFonts w:ascii="Arial" w:hAnsi="Arial" w:cs="Arial"/>
                <w:b/>
                <w:sz w:val="20"/>
              </w:rPr>
            </w:pPr>
            <w:r w:rsidRPr="00E87341">
              <w:rPr>
                <w:rFonts w:ascii="Arial" w:hAnsi="Arial" w:cs="Arial"/>
                <w:b/>
                <w:sz w:val="20"/>
              </w:rPr>
              <w:t xml:space="preserve">8.1 Human Resources </w:t>
            </w:r>
          </w:p>
          <w:p w:rsidR="00276F6B" w:rsidRPr="00E87341" w:rsidRDefault="00276F6B" w:rsidP="00E87341">
            <w:pPr>
              <w:pStyle w:val="Title"/>
              <w:ind w:left="360" w:hanging="360"/>
              <w:jc w:val="left"/>
              <w:rPr>
                <w:rFonts w:ascii="Arial" w:hAnsi="Arial" w:cs="Arial"/>
                <w:b/>
                <w:sz w:val="20"/>
              </w:rPr>
            </w:pPr>
          </w:p>
          <w:p w:rsidR="00276F6B" w:rsidRPr="00E87341" w:rsidRDefault="00276F6B" w:rsidP="00E87341">
            <w:pPr>
              <w:pStyle w:val="Title"/>
              <w:ind w:left="360" w:hanging="360"/>
              <w:jc w:val="left"/>
              <w:rPr>
                <w:rFonts w:ascii="Arial" w:hAnsi="Arial" w:cs="Arial"/>
                <w:b/>
                <w:bCs/>
                <w:sz w:val="20"/>
              </w:rPr>
            </w:pPr>
            <w:r w:rsidRPr="00E87341">
              <w:rPr>
                <w:rFonts w:ascii="Arial" w:hAnsi="Arial" w:cs="Arial"/>
                <w:b/>
                <w:bCs/>
                <w:sz w:val="20"/>
              </w:rPr>
              <w:t>Review / discuss:</w:t>
            </w:r>
          </w:p>
          <w:p w:rsidR="00276F6B" w:rsidRPr="00E87341" w:rsidRDefault="00276F6B" w:rsidP="00E87341">
            <w:pPr>
              <w:pStyle w:val="Title"/>
              <w:ind w:left="360" w:hanging="360"/>
              <w:jc w:val="left"/>
              <w:rPr>
                <w:rFonts w:ascii="Arial" w:hAnsi="Arial" w:cs="Arial"/>
                <w:b/>
                <w:bCs/>
                <w:sz w:val="20"/>
              </w:rPr>
            </w:pPr>
          </w:p>
          <w:p w:rsidR="00276F6B" w:rsidRPr="00E87341" w:rsidRDefault="00276F6B" w:rsidP="00E87341">
            <w:pPr>
              <w:pStyle w:val="Title"/>
              <w:numPr>
                <w:ilvl w:val="0"/>
                <w:numId w:val="14"/>
              </w:numPr>
              <w:tabs>
                <w:tab w:val="clear" w:pos="800"/>
              </w:tabs>
              <w:ind w:left="360"/>
              <w:jc w:val="left"/>
              <w:rPr>
                <w:rFonts w:ascii="Arial" w:hAnsi="Arial" w:cs="Arial"/>
                <w:sz w:val="20"/>
              </w:rPr>
            </w:pPr>
            <w:r w:rsidRPr="00E87341">
              <w:rPr>
                <w:rFonts w:ascii="Arial" w:hAnsi="Arial" w:cs="Arial"/>
                <w:sz w:val="20"/>
              </w:rPr>
              <w:t>The number and distribution of all faculty, technicians, and technologists associated with the program including full-time, part-time, sessional, and cross-appointments</w:t>
            </w:r>
          </w:p>
          <w:p w:rsidR="00276F6B" w:rsidRPr="00E87341" w:rsidRDefault="00276F6B" w:rsidP="00E87341">
            <w:pPr>
              <w:pStyle w:val="Title"/>
              <w:numPr>
                <w:ilvl w:val="0"/>
                <w:numId w:val="14"/>
              </w:numPr>
              <w:tabs>
                <w:tab w:val="clear" w:pos="800"/>
                <w:tab w:val="num" w:pos="360"/>
              </w:tabs>
              <w:ind w:left="360"/>
              <w:jc w:val="left"/>
              <w:rPr>
                <w:rFonts w:ascii="Arial" w:hAnsi="Arial" w:cs="Arial"/>
                <w:sz w:val="20"/>
              </w:rPr>
            </w:pPr>
            <w:r w:rsidRPr="00E87341">
              <w:rPr>
                <w:rFonts w:ascii="Arial" w:hAnsi="Arial" w:cs="Arial"/>
                <w:sz w:val="20"/>
              </w:rPr>
              <w:t xml:space="preserve">Profile of the Dean, faculty, and staff associated with the program including cumulative credentials, scholarship, work-related and teaching experience, and expertise in education </w:t>
            </w:r>
          </w:p>
          <w:p w:rsidR="00276F6B" w:rsidRPr="00E87341" w:rsidRDefault="00276F6B" w:rsidP="00E87341">
            <w:pPr>
              <w:pStyle w:val="Title"/>
              <w:numPr>
                <w:ilvl w:val="0"/>
                <w:numId w:val="14"/>
              </w:numPr>
              <w:tabs>
                <w:tab w:val="clear" w:pos="800"/>
                <w:tab w:val="num" w:pos="360"/>
              </w:tabs>
              <w:ind w:left="360"/>
              <w:jc w:val="left"/>
              <w:rPr>
                <w:rFonts w:ascii="Arial" w:hAnsi="Arial" w:cs="Arial"/>
                <w:sz w:val="20"/>
              </w:rPr>
            </w:pPr>
            <w:r w:rsidRPr="00E87341">
              <w:rPr>
                <w:rFonts w:ascii="Arial" w:hAnsi="Arial" w:cs="Arial"/>
                <w:sz w:val="20"/>
              </w:rPr>
              <w:t>Significant faculty or staff accomplishments such as professional recognition and awards, achievement of credentials, and appointments</w:t>
            </w:r>
          </w:p>
          <w:p w:rsidR="00276F6B" w:rsidRPr="00E87341" w:rsidRDefault="00276F6B" w:rsidP="00E87341">
            <w:pPr>
              <w:pStyle w:val="Title"/>
              <w:numPr>
                <w:ilvl w:val="0"/>
                <w:numId w:val="14"/>
              </w:numPr>
              <w:tabs>
                <w:tab w:val="clear" w:pos="800"/>
                <w:tab w:val="num" w:pos="360"/>
              </w:tabs>
              <w:ind w:left="360"/>
              <w:jc w:val="left"/>
              <w:rPr>
                <w:rFonts w:ascii="Arial" w:hAnsi="Arial" w:cs="Arial"/>
                <w:sz w:val="20"/>
              </w:rPr>
            </w:pPr>
            <w:r w:rsidRPr="00E87341">
              <w:rPr>
                <w:rFonts w:ascii="Arial" w:hAnsi="Arial" w:cs="Arial"/>
                <w:sz w:val="20"/>
              </w:rPr>
              <w:t>Contributions to the professional community or industry by program-associated faculty and staff including board / committee service, research, and presentations / publications</w:t>
            </w:r>
          </w:p>
          <w:p w:rsidR="00276F6B" w:rsidRPr="00E87341" w:rsidRDefault="00276F6B" w:rsidP="00E87341">
            <w:pPr>
              <w:pStyle w:val="Title"/>
              <w:numPr>
                <w:ilvl w:val="0"/>
                <w:numId w:val="14"/>
              </w:numPr>
              <w:tabs>
                <w:tab w:val="clear" w:pos="800"/>
                <w:tab w:val="num" w:pos="360"/>
              </w:tabs>
              <w:ind w:left="360"/>
              <w:jc w:val="left"/>
              <w:rPr>
                <w:rFonts w:ascii="Arial" w:hAnsi="Arial" w:cs="Arial"/>
                <w:sz w:val="20"/>
              </w:rPr>
            </w:pPr>
            <w:r w:rsidRPr="00E87341">
              <w:rPr>
                <w:rFonts w:ascii="Arial" w:hAnsi="Arial" w:cs="Arial"/>
                <w:sz w:val="20"/>
              </w:rPr>
              <w:t xml:space="preserve">Current staffing levels for the program in relation to program </w:t>
            </w:r>
          </w:p>
          <w:p w:rsidR="00276F6B" w:rsidRPr="00E87341" w:rsidRDefault="00276F6B" w:rsidP="00E87341">
            <w:pPr>
              <w:pStyle w:val="Title"/>
              <w:ind w:left="357" w:hanging="73"/>
              <w:jc w:val="left"/>
              <w:rPr>
                <w:rFonts w:ascii="Arial" w:hAnsi="Arial" w:cs="Arial"/>
                <w:sz w:val="20"/>
              </w:rPr>
            </w:pPr>
            <w:r w:rsidRPr="00E87341">
              <w:rPr>
                <w:rFonts w:ascii="Arial" w:hAnsi="Arial" w:cs="Arial"/>
                <w:sz w:val="20"/>
              </w:rPr>
              <w:t xml:space="preserve"> </w:t>
            </w:r>
            <w:proofErr w:type="gramStart"/>
            <w:r w:rsidRPr="00E87341">
              <w:rPr>
                <w:rFonts w:ascii="Arial" w:hAnsi="Arial" w:cs="Arial"/>
                <w:sz w:val="20"/>
              </w:rPr>
              <w:t>numbers</w:t>
            </w:r>
            <w:proofErr w:type="gramEnd"/>
            <w:r w:rsidRPr="00E87341">
              <w:rPr>
                <w:rFonts w:ascii="Arial" w:hAnsi="Arial" w:cs="Arial"/>
                <w:sz w:val="20"/>
              </w:rPr>
              <w:t>, curriculum, delivery modes and areas of specialization / generalization</w:t>
            </w:r>
          </w:p>
          <w:p w:rsidR="00276F6B" w:rsidRPr="00E87341" w:rsidRDefault="00276F6B" w:rsidP="00E87341">
            <w:pPr>
              <w:pStyle w:val="Title"/>
              <w:numPr>
                <w:ilvl w:val="0"/>
                <w:numId w:val="14"/>
              </w:numPr>
              <w:tabs>
                <w:tab w:val="clear" w:pos="800"/>
                <w:tab w:val="num" w:pos="360"/>
              </w:tabs>
              <w:ind w:left="360"/>
              <w:jc w:val="left"/>
              <w:rPr>
                <w:rFonts w:ascii="Arial" w:hAnsi="Arial" w:cs="Arial"/>
                <w:sz w:val="20"/>
              </w:rPr>
            </w:pPr>
            <w:r w:rsidRPr="00E87341">
              <w:rPr>
                <w:rFonts w:ascii="Arial" w:hAnsi="Arial" w:cs="Arial"/>
                <w:sz w:val="20"/>
              </w:rPr>
              <w:lastRenderedPageBreak/>
              <w:t>Hiring priorities over the next few years based on the above</w:t>
            </w:r>
          </w:p>
          <w:p w:rsidR="00276F6B" w:rsidRPr="00E87341" w:rsidRDefault="00276F6B" w:rsidP="00E87341">
            <w:pPr>
              <w:pStyle w:val="Title"/>
              <w:numPr>
                <w:ilvl w:val="0"/>
                <w:numId w:val="14"/>
              </w:numPr>
              <w:tabs>
                <w:tab w:val="clear" w:pos="800"/>
                <w:tab w:val="num" w:pos="360"/>
              </w:tabs>
              <w:ind w:left="360"/>
              <w:jc w:val="left"/>
              <w:rPr>
                <w:rFonts w:ascii="Arial" w:hAnsi="Arial" w:cs="Arial"/>
                <w:b/>
                <w:sz w:val="20"/>
              </w:rPr>
            </w:pPr>
            <w:r w:rsidRPr="00E87341">
              <w:rPr>
                <w:rFonts w:ascii="Arial" w:hAnsi="Arial" w:cs="Arial"/>
                <w:sz w:val="20"/>
              </w:rPr>
              <w:t xml:space="preserve">Current professional development and renewal plans in relation to program or student needs </w:t>
            </w:r>
          </w:p>
          <w:p w:rsidR="00276F6B" w:rsidRPr="00E87341" w:rsidRDefault="00276F6B" w:rsidP="00E87341">
            <w:pPr>
              <w:tabs>
                <w:tab w:val="left" w:pos="0"/>
              </w:tabs>
              <w:ind w:left="360" w:hanging="360"/>
              <w:rPr>
                <w:rFonts w:cs="Arial"/>
                <w:b/>
                <w:sz w:val="20"/>
              </w:rPr>
            </w:pPr>
          </w:p>
        </w:tc>
        <w:tc>
          <w:tcPr>
            <w:tcW w:w="6534" w:type="dxa"/>
            <w:shd w:val="clear" w:color="auto" w:fill="auto"/>
            <w:tcMar>
              <w:top w:w="113" w:type="dxa"/>
              <w:bottom w:w="113" w:type="dxa"/>
            </w:tcMar>
          </w:tcPr>
          <w:p w:rsidR="00276F6B" w:rsidRPr="00FD07EF" w:rsidRDefault="00344679" w:rsidP="00E87341">
            <w:pPr>
              <w:ind w:left="360" w:hanging="360"/>
              <w:rPr>
                <w:rFonts w:cs="Arial"/>
                <w:sz w:val="20"/>
              </w:rPr>
            </w:pPr>
            <w:r w:rsidRPr="00FD07EF">
              <w:rPr>
                <w:rFonts w:cs="Arial"/>
                <w:sz w:val="20"/>
              </w:rPr>
              <w:lastRenderedPageBreak/>
              <w:t>Faculty/HR/Current Staffing Levels:</w:t>
            </w:r>
          </w:p>
          <w:p w:rsidR="00344679" w:rsidRPr="00FD07EF" w:rsidRDefault="00344679" w:rsidP="00344679">
            <w:pPr>
              <w:pStyle w:val="ListParagraph"/>
              <w:numPr>
                <w:ilvl w:val="0"/>
                <w:numId w:val="14"/>
              </w:numPr>
              <w:rPr>
                <w:rFonts w:cs="Arial"/>
                <w:sz w:val="20"/>
              </w:rPr>
            </w:pPr>
            <w:r w:rsidRPr="00FD07EF">
              <w:rPr>
                <w:rFonts w:cs="Arial"/>
                <w:sz w:val="20"/>
              </w:rPr>
              <w:t>Coordinator Rick Whitteker Partial Load Faculty and Permanent Part Time Technician</w:t>
            </w:r>
          </w:p>
          <w:p w:rsidR="00344679" w:rsidRPr="00FD07EF" w:rsidRDefault="00344679" w:rsidP="00344679">
            <w:pPr>
              <w:pStyle w:val="ListParagraph"/>
              <w:numPr>
                <w:ilvl w:val="0"/>
                <w:numId w:val="14"/>
              </w:numPr>
              <w:rPr>
                <w:rFonts w:cs="Arial"/>
                <w:sz w:val="20"/>
              </w:rPr>
            </w:pPr>
            <w:r w:rsidRPr="00FD07EF">
              <w:rPr>
                <w:rFonts w:cs="Arial"/>
                <w:sz w:val="20"/>
              </w:rPr>
              <w:t>Faculty Val Bishop Full Time Faculty</w:t>
            </w:r>
          </w:p>
          <w:p w:rsidR="00344679" w:rsidRPr="00FD07EF" w:rsidRDefault="00344679" w:rsidP="00344679">
            <w:pPr>
              <w:pStyle w:val="ListParagraph"/>
              <w:numPr>
                <w:ilvl w:val="0"/>
                <w:numId w:val="14"/>
              </w:numPr>
              <w:rPr>
                <w:rFonts w:cs="Arial"/>
                <w:sz w:val="20"/>
              </w:rPr>
            </w:pPr>
            <w:r w:rsidRPr="00FD07EF">
              <w:rPr>
                <w:rFonts w:cs="Arial"/>
                <w:sz w:val="20"/>
              </w:rPr>
              <w:t>Faculty/Technician Nancy Thompson Part Time Faculty and Part Time Technician</w:t>
            </w:r>
          </w:p>
          <w:p w:rsidR="00344679" w:rsidRPr="00FD07EF" w:rsidRDefault="00344679" w:rsidP="00344679">
            <w:pPr>
              <w:pStyle w:val="ListParagraph"/>
              <w:numPr>
                <w:ilvl w:val="0"/>
                <w:numId w:val="14"/>
              </w:numPr>
              <w:rPr>
                <w:rFonts w:cs="Arial"/>
                <w:sz w:val="20"/>
              </w:rPr>
            </w:pPr>
            <w:r w:rsidRPr="00FD07EF">
              <w:rPr>
                <w:rFonts w:cs="Arial"/>
                <w:sz w:val="20"/>
              </w:rPr>
              <w:t>Faculty and Technicians associated with Ecosystem Skills Course</w:t>
            </w:r>
          </w:p>
          <w:p w:rsidR="00344679" w:rsidRPr="00FD07EF" w:rsidRDefault="00344679" w:rsidP="00344679">
            <w:pPr>
              <w:pStyle w:val="ListParagraph"/>
              <w:numPr>
                <w:ilvl w:val="0"/>
                <w:numId w:val="14"/>
              </w:numPr>
              <w:rPr>
                <w:rFonts w:cs="Arial"/>
                <w:sz w:val="20"/>
              </w:rPr>
            </w:pPr>
            <w:r w:rsidRPr="00FD07EF">
              <w:rPr>
                <w:rFonts w:cs="Arial"/>
                <w:sz w:val="20"/>
              </w:rPr>
              <w:t xml:space="preserve">Faculty Neil </w:t>
            </w:r>
            <w:proofErr w:type="spellStart"/>
            <w:r w:rsidRPr="00FD07EF">
              <w:rPr>
                <w:rFonts w:cs="Arial"/>
                <w:sz w:val="20"/>
              </w:rPr>
              <w:t>Steffler</w:t>
            </w:r>
            <w:proofErr w:type="spellEnd"/>
            <w:r w:rsidRPr="00FD07EF">
              <w:rPr>
                <w:rFonts w:cs="Arial"/>
                <w:sz w:val="20"/>
              </w:rPr>
              <w:t xml:space="preserve"> and Technician Eileen MacDonald for Trail Design and Construction Course</w:t>
            </w:r>
          </w:p>
          <w:p w:rsidR="00344679" w:rsidRPr="00FD07EF" w:rsidRDefault="00344679" w:rsidP="00344679">
            <w:pPr>
              <w:rPr>
                <w:rFonts w:cs="Arial"/>
                <w:sz w:val="20"/>
              </w:rPr>
            </w:pPr>
            <w:r w:rsidRPr="00FD07EF">
              <w:rPr>
                <w:rFonts w:cs="Arial"/>
                <w:sz w:val="20"/>
              </w:rPr>
              <w:t>Faculty profile:</w:t>
            </w:r>
          </w:p>
          <w:p w:rsidR="00344679" w:rsidRPr="00FD07EF" w:rsidRDefault="00344679" w:rsidP="00344679">
            <w:pPr>
              <w:rPr>
                <w:rFonts w:cs="Arial"/>
                <w:sz w:val="20"/>
              </w:rPr>
            </w:pPr>
            <w:r w:rsidRPr="00FD07EF">
              <w:rPr>
                <w:rFonts w:cs="Arial"/>
                <w:sz w:val="20"/>
              </w:rPr>
              <w:t xml:space="preserve">Rick – Bachelor of Education and </w:t>
            </w:r>
            <w:proofErr w:type="spellStart"/>
            <w:r w:rsidRPr="00FD07EF">
              <w:rPr>
                <w:rFonts w:cs="Arial"/>
                <w:sz w:val="20"/>
              </w:rPr>
              <w:t>Honours</w:t>
            </w:r>
            <w:proofErr w:type="spellEnd"/>
            <w:r w:rsidRPr="00FD07EF">
              <w:rPr>
                <w:rFonts w:cs="Arial"/>
                <w:sz w:val="20"/>
              </w:rPr>
              <w:t xml:space="preserve"> BA; 20 years of outdoor education teaching experience</w:t>
            </w:r>
          </w:p>
          <w:p w:rsidR="00433FDD" w:rsidRPr="00FD07EF" w:rsidRDefault="00433FDD" w:rsidP="00344679">
            <w:pPr>
              <w:rPr>
                <w:rFonts w:cs="Arial"/>
                <w:sz w:val="20"/>
              </w:rPr>
            </w:pPr>
          </w:p>
          <w:p w:rsidR="00433FDD" w:rsidRPr="00FD07EF" w:rsidRDefault="00433FDD" w:rsidP="00344679">
            <w:pPr>
              <w:rPr>
                <w:rFonts w:cs="Arial"/>
                <w:sz w:val="20"/>
              </w:rPr>
            </w:pPr>
            <w:r w:rsidRPr="00FD07EF">
              <w:rPr>
                <w:rFonts w:cs="Arial"/>
                <w:sz w:val="20"/>
              </w:rPr>
              <w:t xml:space="preserve">Val </w:t>
            </w:r>
            <w:r w:rsidR="00FD07EF" w:rsidRPr="00FD07EF">
              <w:rPr>
                <w:rFonts w:cs="Arial"/>
                <w:sz w:val="20"/>
              </w:rPr>
              <w:t>–</w:t>
            </w:r>
            <w:r w:rsidRPr="00FD07EF">
              <w:rPr>
                <w:rFonts w:cs="Arial"/>
                <w:sz w:val="20"/>
              </w:rPr>
              <w:t xml:space="preserve"> </w:t>
            </w:r>
            <w:proofErr w:type="spellStart"/>
            <w:r w:rsidR="00FD07EF" w:rsidRPr="00FD07EF">
              <w:rPr>
                <w:rFonts w:cs="Arial"/>
                <w:sz w:val="20"/>
              </w:rPr>
              <w:t>Honours</w:t>
            </w:r>
            <w:proofErr w:type="spellEnd"/>
            <w:r w:rsidR="00FD07EF" w:rsidRPr="00FD07EF">
              <w:rPr>
                <w:rFonts w:cs="Arial"/>
                <w:sz w:val="20"/>
              </w:rPr>
              <w:t xml:space="preserve"> Bachelor of Outdoor Recreation, Bachelor of Science, Master of Arts in Education</w:t>
            </w:r>
            <w:proofErr w:type="gramStart"/>
            <w:r w:rsidR="00FD07EF" w:rsidRPr="00FD07EF">
              <w:rPr>
                <w:rFonts w:cs="Arial"/>
                <w:sz w:val="20"/>
              </w:rPr>
              <w:t>;  25</w:t>
            </w:r>
            <w:proofErr w:type="gramEnd"/>
            <w:r w:rsidR="00FD07EF" w:rsidRPr="00FD07EF">
              <w:rPr>
                <w:rFonts w:cs="Arial"/>
                <w:sz w:val="20"/>
              </w:rPr>
              <w:t xml:space="preserve"> years of outdoor education teaching experience.</w:t>
            </w:r>
          </w:p>
          <w:p w:rsidR="00344679" w:rsidRPr="00FD07EF" w:rsidRDefault="00344679" w:rsidP="00344679">
            <w:pPr>
              <w:rPr>
                <w:rFonts w:cs="Arial"/>
                <w:sz w:val="20"/>
              </w:rPr>
            </w:pPr>
          </w:p>
          <w:p w:rsidR="0078585C" w:rsidRDefault="0078585C" w:rsidP="00344679">
            <w:pPr>
              <w:rPr>
                <w:rFonts w:cs="Arial"/>
                <w:sz w:val="20"/>
              </w:rPr>
            </w:pPr>
          </w:p>
          <w:p w:rsidR="00344679" w:rsidRPr="00FD07EF" w:rsidRDefault="00344679" w:rsidP="00344679">
            <w:pPr>
              <w:rPr>
                <w:rFonts w:cs="Arial"/>
                <w:sz w:val="20"/>
              </w:rPr>
            </w:pPr>
            <w:r w:rsidRPr="00FD07EF">
              <w:rPr>
                <w:rFonts w:cs="Arial"/>
                <w:sz w:val="20"/>
              </w:rPr>
              <w:lastRenderedPageBreak/>
              <w:t>Hiring Priorities:</w:t>
            </w:r>
          </w:p>
          <w:p w:rsidR="00344679" w:rsidRPr="00FD07EF" w:rsidRDefault="00344679" w:rsidP="00344679">
            <w:pPr>
              <w:pStyle w:val="ListParagraph"/>
              <w:numPr>
                <w:ilvl w:val="0"/>
                <w:numId w:val="28"/>
              </w:numPr>
              <w:rPr>
                <w:rFonts w:cs="Arial"/>
                <w:sz w:val="20"/>
              </w:rPr>
            </w:pPr>
            <w:r w:rsidRPr="00FD07EF">
              <w:rPr>
                <w:rFonts w:cs="Arial"/>
                <w:sz w:val="20"/>
              </w:rPr>
              <w:t>None anticipated</w:t>
            </w:r>
          </w:p>
          <w:p w:rsidR="00344679" w:rsidRPr="00FD07EF" w:rsidRDefault="00344679" w:rsidP="00344679">
            <w:pPr>
              <w:rPr>
                <w:rFonts w:cs="Arial"/>
                <w:sz w:val="20"/>
              </w:rPr>
            </w:pPr>
          </w:p>
          <w:p w:rsidR="00344679" w:rsidRPr="00FD07EF" w:rsidRDefault="00344679" w:rsidP="00344679">
            <w:pPr>
              <w:rPr>
                <w:rFonts w:cs="Arial"/>
                <w:sz w:val="20"/>
              </w:rPr>
            </w:pPr>
            <w:r w:rsidRPr="00FD07EF">
              <w:rPr>
                <w:rFonts w:cs="Arial"/>
                <w:sz w:val="20"/>
              </w:rPr>
              <w:t>PD:</w:t>
            </w:r>
          </w:p>
          <w:p w:rsidR="00344679" w:rsidRPr="00FD07EF" w:rsidRDefault="00344679" w:rsidP="00344679">
            <w:pPr>
              <w:pStyle w:val="ListParagraph"/>
              <w:numPr>
                <w:ilvl w:val="0"/>
                <w:numId w:val="28"/>
              </w:numPr>
              <w:rPr>
                <w:rFonts w:cs="Arial"/>
                <w:sz w:val="20"/>
              </w:rPr>
            </w:pPr>
            <w:r w:rsidRPr="00FD07EF">
              <w:rPr>
                <w:rFonts w:cs="Arial"/>
                <w:sz w:val="20"/>
              </w:rPr>
              <w:t>Wilderness Navigation (Rick)</w:t>
            </w:r>
          </w:p>
          <w:p w:rsidR="00433FDD" w:rsidRPr="00FD07EF" w:rsidRDefault="00433FDD" w:rsidP="00433FDD">
            <w:pPr>
              <w:rPr>
                <w:rFonts w:cs="Arial"/>
                <w:sz w:val="20"/>
              </w:rPr>
            </w:pPr>
          </w:p>
        </w:tc>
      </w:tr>
      <w:tr w:rsidR="00276F6B" w:rsidRPr="00E87341" w:rsidTr="00E87341">
        <w:tc>
          <w:tcPr>
            <w:tcW w:w="6534" w:type="dxa"/>
            <w:shd w:val="clear" w:color="auto" w:fill="auto"/>
            <w:tcMar>
              <w:top w:w="113" w:type="dxa"/>
              <w:bottom w:w="113" w:type="dxa"/>
            </w:tcMar>
          </w:tcPr>
          <w:p w:rsidR="00276F6B" w:rsidRPr="00E87341" w:rsidRDefault="00276F6B" w:rsidP="00E87341">
            <w:pPr>
              <w:ind w:left="360" w:hanging="360"/>
              <w:rPr>
                <w:rFonts w:cs="Arial"/>
                <w:b/>
                <w:sz w:val="20"/>
              </w:rPr>
            </w:pPr>
            <w:r w:rsidRPr="00E87341">
              <w:rPr>
                <w:rFonts w:cs="Arial"/>
                <w:b/>
                <w:sz w:val="20"/>
              </w:rPr>
              <w:lastRenderedPageBreak/>
              <w:t>8.2 Physical Resources</w:t>
            </w:r>
          </w:p>
          <w:p w:rsidR="00276F6B" w:rsidRPr="00E87341" w:rsidRDefault="00276F6B" w:rsidP="00E87341">
            <w:pPr>
              <w:ind w:left="360" w:hanging="360"/>
              <w:rPr>
                <w:rFonts w:cs="Arial"/>
                <w:b/>
                <w:sz w:val="20"/>
              </w:rPr>
            </w:pPr>
          </w:p>
          <w:p w:rsidR="00276F6B" w:rsidRPr="00E87341" w:rsidRDefault="00276F6B" w:rsidP="00E87341">
            <w:pPr>
              <w:ind w:left="360" w:hanging="360"/>
              <w:rPr>
                <w:rFonts w:cs="Arial"/>
                <w:b/>
                <w:bCs/>
                <w:sz w:val="20"/>
              </w:rPr>
            </w:pPr>
            <w:r w:rsidRPr="00E87341">
              <w:rPr>
                <w:rFonts w:cs="Arial"/>
                <w:b/>
                <w:bCs/>
                <w:sz w:val="20"/>
              </w:rPr>
              <w:t>Review / discuss:</w:t>
            </w:r>
          </w:p>
          <w:p w:rsidR="00276F6B" w:rsidRPr="00E87341" w:rsidRDefault="00276F6B" w:rsidP="00E87341">
            <w:pPr>
              <w:ind w:left="360" w:hanging="360"/>
              <w:rPr>
                <w:rFonts w:cs="Arial"/>
                <w:b/>
                <w:bCs/>
                <w:sz w:val="20"/>
              </w:rPr>
            </w:pPr>
          </w:p>
          <w:p w:rsidR="00276F6B" w:rsidRPr="00E87341" w:rsidRDefault="00276F6B" w:rsidP="00E87341">
            <w:pPr>
              <w:numPr>
                <w:ilvl w:val="0"/>
                <w:numId w:val="15"/>
              </w:numPr>
              <w:tabs>
                <w:tab w:val="clear" w:pos="720"/>
                <w:tab w:val="num" w:pos="360"/>
              </w:tabs>
              <w:ind w:left="360"/>
              <w:rPr>
                <w:rFonts w:cs="Arial"/>
                <w:sz w:val="20"/>
              </w:rPr>
            </w:pPr>
            <w:r w:rsidRPr="00E87341">
              <w:rPr>
                <w:rFonts w:cs="Arial"/>
                <w:sz w:val="20"/>
              </w:rPr>
              <w:t>Program costing information</w:t>
            </w:r>
          </w:p>
          <w:p w:rsidR="00276F6B" w:rsidRPr="00E87341" w:rsidRDefault="00276F6B" w:rsidP="00E87341">
            <w:pPr>
              <w:numPr>
                <w:ilvl w:val="0"/>
                <w:numId w:val="15"/>
              </w:numPr>
              <w:tabs>
                <w:tab w:val="clear" w:pos="720"/>
                <w:tab w:val="num" w:pos="360"/>
              </w:tabs>
              <w:ind w:left="360"/>
              <w:rPr>
                <w:rFonts w:cs="Arial"/>
                <w:sz w:val="20"/>
              </w:rPr>
            </w:pPr>
            <w:r w:rsidRPr="00E87341">
              <w:rPr>
                <w:rFonts w:cs="Arial"/>
                <w:sz w:val="20"/>
              </w:rPr>
              <w:t>Scope of current program resources such as laboratory equipment, software, library holdings, or tools essential to or which enhance program delivery or student learning</w:t>
            </w:r>
          </w:p>
          <w:p w:rsidR="00276F6B" w:rsidRPr="00E87341" w:rsidRDefault="00276F6B" w:rsidP="00E87341">
            <w:pPr>
              <w:numPr>
                <w:ilvl w:val="0"/>
                <w:numId w:val="15"/>
              </w:numPr>
              <w:tabs>
                <w:tab w:val="clear" w:pos="720"/>
                <w:tab w:val="num" w:pos="360"/>
              </w:tabs>
              <w:ind w:left="360"/>
              <w:rPr>
                <w:rFonts w:cs="Arial"/>
                <w:sz w:val="20"/>
              </w:rPr>
            </w:pPr>
            <w:r w:rsidRPr="00E87341">
              <w:rPr>
                <w:rFonts w:cs="Arial"/>
                <w:sz w:val="20"/>
              </w:rPr>
              <w:t>The adequacy of above resources in the context of program outcomes, program currency, and student numbers</w:t>
            </w:r>
          </w:p>
          <w:p w:rsidR="00276F6B" w:rsidRPr="00E87341" w:rsidRDefault="00276F6B" w:rsidP="00E87341">
            <w:pPr>
              <w:numPr>
                <w:ilvl w:val="0"/>
                <w:numId w:val="15"/>
              </w:numPr>
              <w:tabs>
                <w:tab w:val="clear" w:pos="720"/>
                <w:tab w:val="num" w:pos="360"/>
              </w:tabs>
              <w:ind w:left="360"/>
              <w:rPr>
                <w:rFonts w:cs="Arial"/>
                <w:sz w:val="20"/>
              </w:rPr>
            </w:pPr>
            <w:r w:rsidRPr="00E87341">
              <w:rPr>
                <w:rFonts w:cs="Arial"/>
                <w:sz w:val="20"/>
              </w:rPr>
              <w:t>Program specific external revenue such as sponsorships, grants, donations or gifts-in-kind</w:t>
            </w:r>
          </w:p>
          <w:p w:rsidR="00276F6B" w:rsidRPr="00E87341" w:rsidRDefault="00276F6B" w:rsidP="00E87341">
            <w:pPr>
              <w:numPr>
                <w:ilvl w:val="0"/>
                <w:numId w:val="15"/>
              </w:numPr>
              <w:tabs>
                <w:tab w:val="clear" w:pos="720"/>
                <w:tab w:val="left" w:pos="0"/>
                <w:tab w:val="num" w:pos="360"/>
              </w:tabs>
              <w:ind w:left="360"/>
              <w:rPr>
                <w:rFonts w:cs="Arial"/>
                <w:b/>
                <w:sz w:val="20"/>
              </w:rPr>
            </w:pPr>
            <w:r w:rsidRPr="00E87341">
              <w:rPr>
                <w:rFonts w:cs="Arial"/>
                <w:sz w:val="20"/>
              </w:rPr>
              <w:t>Other externally generated revenues, if applicable</w:t>
            </w:r>
          </w:p>
        </w:tc>
        <w:tc>
          <w:tcPr>
            <w:tcW w:w="6534" w:type="dxa"/>
            <w:shd w:val="clear" w:color="auto" w:fill="auto"/>
            <w:tcMar>
              <w:top w:w="113" w:type="dxa"/>
              <w:bottom w:w="113" w:type="dxa"/>
            </w:tcMar>
          </w:tcPr>
          <w:p w:rsidR="00231851" w:rsidRPr="00FD07EF" w:rsidRDefault="00231851" w:rsidP="00E87341">
            <w:pPr>
              <w:ind w:left="360" w:hanging="360"/>
              <w:rPr>
                <w:rFonts w:cs="Arial"/>
                <w:sz w:val="20"/>
              </w:rPr>
            </w:pPr>
            <w:r w:rsidRPr="00FD07EF">
              <w:rPr>
                <w:rFonts w:cs="Arial"/>
                <w:sz w:val="20"/>
              </w:rPr>
              <w:t>Operating Budget of $79,000 for 2011/2012 academic year.</w:t>
            </w:r>
          </w:p>
          <w:p w:rsidR="00231851" w:rsidRPr="00FD07EF" w:rsidRDefault="00231851" w:rsidP="00E87341">
            <w:pPr>
              <w:ind w:left="360" w:hanging="360"/>
              <w:rPr>
                <w:rFonts w:cs="Arial"/>
                <w:sz w:val="20"/>
              </w:rPr>
            </w:pPr>
          </w:p>
          <w:p w:rsidR="00276F6B" w:rsidRPr="00FD07EF" w:rsidRDefault="00433FDD" w:rsidP="00E87341">
            <w:pPr>
              <w:ind w:left="360" w:hanging="360"/>
              <w:rPr>
                <w:rFonts w:cs="Arial"/>
                <w:sz w:val="20"/>
              </w:rPr>
            </w:pPr>
            <w:r w:rsidRPr="00FD07EF">
              <w:rPr>
                <w:rFonts w:cs="Arial"/>
                <w:sz w:val="20"/>
              </w:rPr>
              <w:t xml:space="preserve">The current program resources are mainly camping equipment and tripping gear as well as some props for initiative activities and these resources sufficiently meet the needs of the program.  Canoes (24) are the </w:t>
            </w:r>
            <w:proofErr w:type="gramStart"/>
            <w:r w:rsidRPr="00FD07EF">
              <w:rPr>
                <w:rFonts w:cs="Arial"/>
                <w:sz w:val="20"/>
              </w:rPr>
              <w:t>exception,</w:t>
            </w:r>
            <w:proofErr w:type="gramEnd"/>
            <w:r w:rsidRPr="00FD07EF">
              <w:rPr>
                <w:rFonts w:cs="Arial"/>
                <w:sz w:val="20"/>
              </w:rPr>
              <w:t xml:space="preserve"> they are old and inadequate tripping boats.  A gradual upgrade is suggested over the next 5 years (replace 8-10 boat</w:t>
            </w:r>
            <w:r w:rsidR="00231851" w:rsidRPr="00FD07EF">
              <w:rPr>
                <w:rFonts w:cs="Arial"/>
                <w:sz w:val="20"/>
              </w:rPr>
              <w:t>s</w:t>
            </w:r>
            <w:r w:rsidRPr="00FD07EF">
              <w:rPr>
                <w:rFonts w:cs="Arial"/>
                <w:sz w:val="20"/>
              </w:rPr>
              <w:t xml:space="preserve"> over the next 5 years).</w:t>
            </w:r>
          </w:p>
          <w:p w:rsidR="00231851" w:rsidRPr="00FD07EF" w:rsidRDefault="00231851" w:rsidP="00E87341">
            <w:pPr>
              <w:ind w:left="360" w:hanging="360"/>
              <w:rPr>
                <w:rFonts w:cs="Arial"/>
                <w:sz w:val="20"/>
              </w:rPr>
            </w:pPr>
          </w:p>
          <w:p w:rsidR="00433FDD" w:rsidRPr="00FD07EF" w:rsidRDefault="00433FDD" w:rsidP="00E87341">
            <w:pPr>
              <w:ind w:left="360" w:hanging="360"/>
              <w:rPr>
                <w:rFonts w:cs="Arial"/>
                <w:sz w:val="20"/>
              </w:rPr>
            </w:pPr>
            <w:r w:rsidRPr="00FD07EF">
              <w:rPr>
                <w:rFonts w:cs="Arial"/>
                <w:sz w:val="20"/>
              </w:rPr>
              <w:t>External Revenue:</w:t>
            </w:r>
          </w:p>
          <w:p w:rsidR="00433FDD" w:rsidRPr="00FD07EF" w:rsidRDefault="00433FDD" w:rsidP="00E87341">
            <w:pPr>
              <w:ind w:left="360" w:hanging="360"/>
              <w:rPr>
                <w:rFonts w:cs="Arial"/>
                <w:sz w:val="20"/>
              </w:rPr>
            </w:pPr>
            <w:r w:rsidRPr="00FD07EF">
              <w:rPr>
                <w:rFonts w:cs="Arial"/>
                <w:sz w:val="20"/>
              </w:rPr>
              <w:t>n/a</w:t>
            </w:r>
          </w:p>
          <w:p w:rsidR="00433FDD" w:rsidRPr="00FD07EF" w:rsidRDefault="00433FDD" w:rsidP="00E87341">
            <w:pPr>
              <w:ind w:left="360" w:hanging="360"/>
              <w:rPr>
                <w:rFonts w:cs="Arial"/>
                <w:sz w:val="20"/>
              </w:rPr>
            </w:pPr>
          </w:p>
          <w:p w:rsidR="00433FDD" w:rsidRPr="00FD07EF" w:rsidRDefault="00433FDD" w:rsidP="000F6D92">
            <w:pPr>
              <w:ind w:left="360" w:hanging="360"/>
              <w:rPr>
                <w:rFonts w:cs="Arial"/>
                <w:sz w:val="20"/>
              </w:rPr>
            </w:pPr>
            <w:proofErr w:type="gramStart"/>
            <w:r w:rsidRPr="00FD07EF">
              <w:rPr>
                <w:rFonts w:cs="Arial"/>
                <w:sz w:val="20"/>
              </w:rPr>
              <w:t>Reel</w:t>
            </w:r>
            <w:proofErr w:type="gramEnd"/>
            <w:r w:rsidRPr="00FD07EF">
              <w:rPr>
                <w:rFonts w:cs="Arial"/>
                <w:sz w:val="20"/>
              </w:rPr>
              <w:t xml:space="preserve"> Film Festival –</w:t>
            </w:r>
            <w:r w:rsidR="0078585C">
              <w:rPr>
                <w:rFonts w:cs="Arial"/>
                <w:sz w:val="20"/>
              </w:rPr>
              <w:t xml:space="preserve"> 100% of </w:t>
            </w:r>
            <w:r w:rsidRPr="00FD07EF">
              <w:rPr>
                <w:rFonts w:cs="Arial"/>
                <w:sz w:val="20"/>
              </w:rPr>
              <w:t>profits are donated back to the Boys and Girls Club of Lindsay.</w:t>
            </w:r>
          </w:p>
        </w:tc>
      </w:tr>
    </w:tbl>
    <w:p w:rsidR="00276F6B" w:rsidRPr="00ED4E12" w:rsidRDefault="00276F6B" w:rsidP="00276F6B">
      <w:pPr>
        <w:rPr>
          <w:lang w:val="en-CA"/>
        </w:rPr>
      </w:pPr>
    </w:p>
    <w:p w:rsidR="00276F6B" w:rsidRDefault="00276F6B" w:rsidP="00276F6B">
      <w:pPr>
        <w:rPr>
          <w:rFonts w:cs="Arial"/>
          <w:b/>
        </w:rPr>
      </w:pPr>
    </w:p>
    <w:p w:rsidR="00276F6B" w:rsidRDefault="00276F6B" w:rsidP="00276F6B">
      <w:pPr>
        <w:rPr>
          <w:rFonts w:cs="Arial"/>
          <w:b/>
        </w:rPr>
      </w:pPr>
    </w:p>
    <w:p w:rsidR="00276F6B" w:rsidRPr="00434C06" w:rsidRDefault="00276F6B" w:rsidP="00276F6B">
      <w:pPr>
        <w:pStyle w:val="Title"/>
        <w:jc w:val="left"/>
        <w:rPr>
          <w:rFonts w:ascii="Arial" w:hAnsi="Arial" w:cs="Arial"/>
          <w:sz w:val="16"/>
          <w:szCs w:val="16"/>
        </w:rPr>
      </w:pPr>
      <w:r>
        <w:rPr>
          <w:rFonts w:ascii="Arial" w:hAnsi="Arial" w:cs="Arial"/>
          <w:sz w:val="18"/>
          <w:szCs w:val="18"/>
        </w:rPr>
        <w:t>F</w:t>
      </w:r>
      <w:r w:rsidRPr="00DC1597">
        <w:rPr>
          <w:rFonts w:ascii="Arial" w:hAnsi="Arial" w:cs="Arial"/>
          <w:sz w:val="18"/>
          <w:szCs w:val="18"/>
        </w:rPr>
        <w:t xml:space="preserve">ile report in: </w:t>
      </w:r>
    </w:p>
    <w:p w:rsidR="00276F6B" w:rsidRDefault="0079462C" w:rsidP="00276F6B">
      <w:pPr>
        <w:pStyle w:val="Title"/>
        <w:jc w:val="left"/>
        <w:rPr>
          <w:rFonts w:ascii="Arial" w:hAnsi="Arial" w:cs="Arial"/>
          <w:b/>
          <w:sz w:val="16"/>
          <w:szCs w:val="16"/>
        </w:rPr>
      </w:pPr>
      <w:r>
        <w:rPr>
          <w:rFonts w:cs="Arial"/>
          <w:b/>
          <w:sz w:val="16"/>
          <w:szCs w:val="16"/>
        </w:rPr>
        <w:t>S:\shared data\CLT</w:t>
      </w:r>
      <w:proofErr w:type="gramStart"/>
      <w:r>
        <w:rPr>
          <w:rFonts w:cs="Arial"/>
          <w:b/>
          <w:sz w:val="16"/>
          <w:szCs w:val="16"/>
        </w:rPr>
        <w:t>\:</w:t>
      </w:r>
      <w:proofErr w:type="gramEnd"/>
      <w:r>
        <w:rPr>
          <w:rFonts w:cs="Arial"/>
          <w:b/>
          <w:i/>
          <w:sz w:val="16"/>
          <w:szCs w:val="16"/>
        </w:rPr>
        <w:t>&lt; School name</w:t>
      </w:r>
      <w:r>
        <w:rPr>
          <w:rFonts w:cs="Arial"/>
          <w:b/>
          <w:sz w:val="16"/>
          <w:szCs w:val="16"/>
        </w:rPr>
        <w:t>&gt;: &lt;</w:t>
      </w:r>
      <w:r>
        <w:rPr>
          <w:rFonts w:cs="Arial"/>
          <w:b/>
          <w:i/>
          <w:sz w:val="16"/>
          <w:szCs w:val="16"/>
        </w:rPr>
        <w:t>Program Name</w:t>
      </w:r>
      <w:r>
        <w:rPr>
          <w:rFonts w:cs="Arial"/>
          <w:b/>
          <w:sz w:val="16"/>
          <w:szCs w:val="16"/>
        </w:rPr>
        <w:t>&gt;</w:t>
      </w:r>
      <w:r w:rsidR="00276F6B" w:rsidRPr="00434C06">
        <w:rPr>
          <w:rFonts w:ascii="Arial" w:hAnsi="Arial" w:cs="Arial"/>
          <w:b/>
          <w:sz w:val="16"/>
          <w:szCs w:val="16"/>
        </w:rPr>
        <w:t xml:space="preserve">: </w:t>
      </w:r>
      <w:r w:rsidR="00276F6B">
        <w:rPr>
          <w:rFonts w:ascii="Arial" w:hAnsi="Arial" w:cs="Arial"/>
          <w:b/>
          <w:sz w:val="16"/>
          <w:szCs w:val="16"/>
        </w:rPr>
        <w:t>Program Review Report</w:t>
      </w:r>
    </w:p>
    <w:p w:rsidR="00276F6B" w:rsidRDefault="00276F6B" w:rsidP="00276F6B">
      <w:pPr>
        <w:pStyle w:val="Title"/>
        <w:jc w:val="left"/>
        <w:rPr>
          <w:rFonts w:ascii="Arial" w:hAnsi="Arial" w:cs="Arial"/>
          <w:b/>
          <w:sz w:val="16"/>
          <w:szCs w:val="16"/>
        </w:rPr>
      </w:pPr>
    </w:p>
    <w:p w:rsidR="00276F6B" w:rsidRDefault="00276F6B" w:rsidP="00276F6B">
      <w:pPr>
        <w:pStyle w:val="Title"/>
        <w:jc w:val="left"/>
        <w:rPr>
          <w:rFonts w:ascii="Arial" w:hAnsi="Arial" w:cs="Arial"/>
          <w:sz w:val="16"/>
          <w:szCs w:val="16"/>
        </w:rPr>
      </w:pPr>
      <w:r w:rsidRPr="00681EEA">
        <w:rPr>
          <w:rFonts w:ascii="Arial" w:hAnsi="Arial" w:cs="Arial"/>
          <w:sz w:val="16"/>
          <w:szCs w:val="16"/>
        </w:rPr>
        <w:t xml:space="preserve">Attach </w:t>
      </w:r>
      <w:r>
        <w:rPr>
          <w:rFonts w:ascii="Arial" w:hAnsi="Arial" w:cs="Arial"/>
          <w:sz w:val="16"/>
          <w:szCs w:val="16"/>
        </w:rPr>
        <w:t>copies of existing and revised bench marks</w:t>
      </w:r>
    </w:p>
    <w:p w:rsidR="00276F6B" w:rsidRPr="00681EEA" w:rsidRDefault="00276F6B" w:rsidP="00276F6B">
      <w:pPr>
        <w:pStyle w:val="Title"/>
        <w:jc w:val="left"/>
        <w:rPr>
          <w:rFonts w:ascii="Arial" w:hAnsi="Arial" w:cs="Arial"/>
          <w:sz w:val="16"/>
          <w:szCs w:val="16"/>
        </w:rPr>
      </w:pPr>
      <w:r>
        <w:rPr>
          <w:rFonts w:ascii="Arial" w:hAnsi="Arial" w:cs="Arial"/>
          <w:sz w:val="16"/>
          <w:szCs w:val="16"/>
        </w:rPr>
        <w:t>Attach an updated Program Curriculum Map</w:t>
      </w:r>
    </w:p>
    <w:p w:rsidR="00276F6B" w:rsidRPr="00CA49A8" w:rsidRDefault="00276F6B" w:rsidP="00276F6B">
      <w:pPr>
        <w:rPr>
          <w:rFonts w:cs="Arial"/>
          <w:b/>
        </w:rPr>
        <w:sectPr w:rsidR="00276F6B" w:rsidRPr="00CA49A8" w:rsidSect="00276F6B">
          <w:pgSz w:w="15840" w:h="12240" w:orient="landscape"/>
          <w:pgMar w:top="1979" w:right="1440" w:bottom="851" w:left="2520" w:header="709" w:footer="709" w:gutter="0"/>
          <w:cols w:space="708"/>
          <w:docGrid w:linePitch="360"/>
        </w:sectPr>
      </w:pPr>
    </w:p>
    <w:p w:rsidR="00276F6B" w:rsidRDefault="00276F6B" w:rsidP="00276F6B">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rsidR="00276F6B" w:rsidRDefault="00276F6B" w:rsidP="00276F6B">
      <w:pPr>
        <w:rPr>
          <w:rFonts w:cs="Arial"/>
          <w:b/>
        </w:rPr>
      </w:pPr>
    </w:p>
    <w:p w:rsidR="00276F6B" w:rsidRPr="00DC1597" w:rsidRDefault="00276F6B" w:rsidP="00276F6B">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rsidR="00276F6B" w:rsidRPr="00DC1597" w:rsidRDefault="00276F6B" w:rsidP="00276F6B">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9"/>
        <w:gridCol w:w="1857"/>
        <w:gridCol w:w="1604"/>
      </w:tblGrid>
      <w:tr w:rsidR="00276F6B" w:rsidRPr="00E87341" w:rsidTr="00E87341">
        <w:tc>
          <w:tcPr>
            <w:tcW w:w="6660" w:type="dxa"/>
            <w:tcBorders>
              <w:top w:val="single" w:sz="4" w:space="0" w:color="auto"/>
              <w:left w:val="single" w:sz="4" w:space="0" w:color="auto"/>
              <w:bottom w:val="single" w:sz="4" w:space="0" w:color="auto"/>
              <w:right w:val="single" w:sz="4" w:space="0" w:color="auto"/>
            </w:tcBorders>
            <w:shd w:val="clear" w:color="auto" w:fill="C0C0C0"/>
            <w:vAlign w:val="center"/>
          </w:tcPr>
          <w:p w:rsidR="00276F6B" w:rsidRPr="00E87341" w:rsidRDefault="00276F6B" w:rsidP="00276F6B">
            <w:pPr>
              <w:pStyle w:val="Title"/>
              <w:rPr>
                <w:rFonts w:ascii="Arial" w:hAnsi="Arial" w:cs="Arial"/>
                <w:b/>
                <w:szCs w:val="24"/>
              </w:rPr>
            </w:pPr>
          </w:p>
          <w:p w:rsidR="00276F6B" w:rsidRPr="00E87341" w:rsidRDefault="00276F6B" w:rsidP="00276F6B">
            <w:pPr>
              <w:pStyle w:val="Title"/>
              <w:rPr>
                <w:rFonts w:ascii="Arial" w:hAnsi="Arial" w:cs="Arial"/>
                <w:b/>
                <w:szCs w:val="24"/>
              </w:rPr>
            </w:pPr>
            <w:r w:rsidRPr="00E87341">
              <w:rPr>
                <w:rFonts w:ascii="Arial" w:hAnsi="Arial" w:cs="Arial"/>
                <w:b/>
                <w:szCs w:val="24"/>
              </w:rPr>
              <w:t>Program Review Action Plan</w:t>
            </w:r>
          </w:p>
          <w:p w:rsidR="00276F6B" w:rsidRPr="00E87341" w:rsidRDefault="00276F6B" w:rsidP="00276F6B">
            <w:pPr>
              <w:pStyle w:val="Title"/>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276F6B" w:rsidRPr="00E87341" w:rsidRDefault="00276F6B" w:rsidP="00276F6B">
            <w:pPr>
              <w:pStyle w:val="Title"/>
              <w:rPr>
                <w:rFonts w:ascii="Arial" w:hAnsi="Arial" w:cs="Arial"/>
                <w:b/>
                <w:szCs w:val="24"/>
              </w:rPr>
            </w:pPr>
            <w:r w:rsidRPr="00E87341">
              <w:rPr>
                <w:rFonts w:ascii="Arial" w:hAnsi="Arial" w:cs="Arial"/>
                <w:b/>
                <w:szCs w:val="24"/>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276F6B" w:rsidRPr="00E87341" w:rsidRDefault="00276F6B" w:rsidP="00276F6B">
            <w:pPr>
              <w:pStyle w:val="Title"/>
              <w:rPr>
                <w:rFonts w:ascii="Arial" w:hAnsi="Arial" w:cs="Arial"/>
                <w:b/>
                <w:szCs w:val="24"/>
              </w:rPr>
            </w:pPr>
            <w:r w:rsidRPr="00E87341">
              <w:rPr>
                <w:rFonts w:ascii="Arial" w:hAnsi="Arial" w:cs="Arial"/>
                <w:b/>
                <w:szCs w:val="24"/>
              </w:rPr>
              <w:t>Timeframe</w:t>
            </w:r>
          </w:p>
        </w:tc>
      </w:tr>
      <w:tr w:rsidR="00276F6B" w:rsidRPr="00E87341" w:rsidTr="00E87341">
        <w:tc>
          <w:tcPr>
            <w:tcW w:w="6660" w:type="dxa"/>
            <w:tcBorders>
              <w:top w:val="single" w:sz="4" w:space="0" w:color="auto"/>
              <w:left w:val="single" w:sz="4" w:space="0" w:color="auto"/>
              <w:bottom w:val="single" w:sz="4" w:space="0" w:color="auto"/>
              <w:right w:val="single" w:sz="4" w:space="0" w:color="auto"/>
            </w:tcBorders>
          </w:tcPr>
          <w:p w:rsidR="00276F6B" w:rsidRPr="00E87341" w:rsidRDefault="00276F6B" w:rsidP="00E87341">
            <w:pPr>
              <w:pStyle w:val="Title"/>
              <w:jc w:val="left"/>
              <w:rPr>
                <w:rFonts w:ascii="Arial" w:hAnsi="Arial" w:cs="Arial"/>
                <w:b/>
                <w:sz w:val="20"/>
              </w:rPr>
            </w:pPr>
          </w:p>
          <w:p w:rsidR="00276F6B" w:rsidRPr="00E87341" w:rsidRDefault="00276F6B" w:rsidP="00E87341">
            <w:pPr>
              <w:pStyle w:val="Title"/>
              <w:jc w:val="left"/>
              <w:rPr>
                <w:rFonts w:ascii="Arial" w:hAnsi="Arial" w:cs="Arial"/>
                <w:b/>
                <w:sz w:val="22"/>
                <w:szCs w:val="22"/>
              </w:rPr>
            </w:pPr>
            <w:r w:rsidRPr="00E87341">
              <w:rPr>
                <w:rFonts w:ascii="Arial" w:hAnsi="Arial" w:cs="Arial"/>
                <w:b/>
                <w:szCs w:val="24"/>
                <w:u w:val="single"/>
              </w:rPr>
              <w:t>Recommendations</w:t>
            </w:r>
            <w:r w:rsidRPr="00E87341">
              <w:rPr>
                <w:rFonts w:ascii="Arial" w:hAnsi="Arial" w:cs="Arial"/>
                <w:b/>
                <w:szCs w:val="24"/>
              </w:rPr>
              <w:t>:</w:t>
            </w:r>
          </w:p>
          <w:p w:rsidR="00276F6B" w:rsidRPr="00E87341" w:rsidRDefault="00276F6B" w:rsidP="00E87341">
            <w:pPr>
              <w:pStyle w:val="Title"/>
              <w:jc w:val="left"/>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276F6B" w:rsidRPr="00E87341" w:rsidRDefault="00276F6B" w:rsidP="00E87341">
            <w:pPr>
              <w:pStyle w:val="Title"/>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76F6B" w:rsidRPr="00E87341" w:rsidRDefault="00276F6B" w:rsidP="00E87341">
            <w:pPr>
              <w:pStyle w:val="Title"/>
              <w:jc w:val="left"/>
              <w:rPr>
                <w:rFonts w:ascii="Arial" w:hAnsi="Arial" w:cs="Arial"/>
                <w:b/>
                <w:sz w:val="22"/>
                <w:szCs w:val="22"/>
              </w:rPr>
            </w:pPr>
          </w:p>
        </w:tc>
      </w:tr>
      <w:tr w:rsidR="00936C50" w:rsidRPr="00E87341" w:rsidTr="00E87341">
        <w:tc>
          <w:tcPr>
            <w:tcW w:w="6660" w:type="dxa"/>
            <w:tcBorders>
              <w:top w:val="single" w:sz="4" w:space="0" w:color="auto"/>
              <w:left w:val="single" w:sz="4" w:space="0" w:color="auto"/>
              <w:bottom w:val="single" w:sz="4" w:space="0" w:color="auto"/>
              <w:right w:val="single" w:sz="4" w:space="0" w:color="auto"/>
            </w:tcBorders>
          </w:tcPr>
          <w:p w:rsidR="00936C50" w:rsidRDefault="00936C50" w:rsidP="00E87341">
            <w:pPr>
              <w:pStyle w:val="Title"/>
              <w:jc w:val="left"/>
              <w:rPr>
                <w:rFonts w:ascii="Arial" w:hAnsi="Arial" w:cs="Arial"/>
                <w:b/>
                <w:sz w:val="20"/>
              </w:rPr>
            </w:pPr>
          </w:p>
          <w:p w:rsidR="00936C50" w:rsidRPr="00A022D3" w:rsidRDefault="00A022D3" w:rsidP="00E87341">
            <w:pPr>
              <w:pStyle w:val="Title"/>
              <w:jc w:val="left"/>
              <w:rPr>
                <w:rFonts w:ascii="Arial" w:hAnsi="Arial" w:cs="Arial"/>
                <w:szCs w:val="24"/>
              </w:rPr>
            </w:pPr>
            <w:r w:rsidRPr="00A022D3">
              <w:rPr>
                <w:rFonts w:ascii="Arial" w:hAnsi="Arial" w:cs="Arial"/>
                <w:szCs w:val="24"/>
              </w:rPr>
              <w:t xml:space="preserve">Upgrade canoes </w:t>
            </w:r>
            <w:r>
              <w:rPr>
                <w:rFonts w:ascii="Arial" w:hAnsi="Arial" w:cs="Arial"/>
                <w:szCs w:val="24"/>
              </w:rPr>
              <w:t>- 8 to 10 boats over next 5 years</w:t>
            </w:r>
          </w:p>
        </w:tc>
        <w:tc>
          <w:tcPr>
            <w:tcW w:w="1440" w:type="dxa"/>
            <w:tcBorders>
              <w:top w:val="single" w:sz="4" w:space="0" w:color="auto"/>
              <w:left w:val="single" w:sz="4" w:space="0" w:color="auto"/>
              <w:bottom w:val="single" w:sz="4" w:space="0" w:color="auto"/>
              <w:right w:val="single" w:sz="4" w:space="0" w:color="auto"/>
            </w:tcBorders>
          </w:tcPr>
          <w:p w:rsidR="00936C50" w:rsidRPr="00A022D3" w:rsidRDefault="00A022D3" w:rsidP="00E87341">
            <w:pPr>
              <w:pStyle w:val="Title"/>
              <w:jc w:val="left"/>
              <w:rPr>
                <w:rFonts w:ascii="Arial" w:hAnsi="Arial" w:cs="Arial"/>
                <w:szCs w:val="24"/>
              </w:rPr>
            </w:pPr>
            <w:r w:rsidRPr="00A022D3">
              <w:rPr>
                <w:rFonts w:ascii="Arial" w:hAnsi="Arial" w:cs="Arial"/>
                <w:szCs w:val="24"/>
              </w:rPr>
              <w:t>Coordinator</w:t>
            </w:r>
          </w:p>
        </w:tc>
        <w:tc>
          <w:tcPr>
            <w:tcW w:w="1080" w:type="dxa"/>
            <w:tcBorders>
              <w:top w:val="single" w:sz="4" w:space="0" w:color="auto"/>
              <w:left w:val="single" w:sz="4" w:space="0" w:color="auto"/>
              <w:bottom w:val="single" w:sz="4" w:space="0" w:color="auto"/>
              <w:right w:val="single" w:sz="4" w:space="0" w:color="auto"/>
            </w:tcBorders>
          </w:tcPr>
          <w:p w:rsidR="00936C50" w:rsidRPr="00A022D3" w:rsidRDefault="00A022D3" w:rsidP="00E87341">
            <w:pPr>
              <w:pStyle w:val="Title"/>
              <w:jc w:val="left"/>
              <w:rPr>
                <w:rFonts w:ascii="Arial" w:hAnsi="Arial" w:cs="Arial"/>
                <w:szCs w:val="24"/>
              </w:rPr>
            </w:pPr>
            <w:r w:rsidRPr="00A022D3">
              <w:rPr>
                <w:rFonts w:ascii="Arial" w:hAnsi="Arial" w:cs="Arial"/>
                <w:szCs w:val="24"/>
              </w:rPr>
              <w:t>2017</w:t>
            </w:r>
          </w:p>
        </w:tc>
      </w:tr>
      <w:tr w:rsidR="00936C50" w:rsidRPr="00E87341" w:rsidTr="00E87341">
        <w:tc>
          <w:tcPr>
            <w:tcW w:w="6660" w:type="dxa"/>
            <w:tcBorders>
              <w:top w:val="single" w:sz="4" w:space="0" w:color="auto"/>
              <w:left w:val="single" w:sz="4" w:space="0" w:color="auto"/>
              <w:bottom w:val="single" w:sz="4" w:space="0" w:color="auto"/>
              <w:right w:val="single" w:sz="4" w:space="0" w:color="auto"/>
            </w:tcBorders>
          </w:tcPr>
          <w:p w:rsidR="00936C50" w:rsidRDefault="00936C50" w:rsidP="00E87341">
            <w:pPr>
              <w:pStyle w:val="Title"/>
              <w:jc w:val="left"/>
              <w:rPr>
                <w:rFonts w:ascii="Arial" w:hAnsi="Arial" w:cs="Arial"/>
                <w:b/>
                <w:sz w:val="20"/>
              </w:rPr>
            </w:pPr>
          </w:p>
          <w:p w:rsidR="00936C50" w:rsidRPr="00A022D3" w:rsidRDefault="00A022D3" w:rsidP="00E87341">
            <w:pPr>
              <w:pStyle w:val="Title"/>
              <w:jc w:val="left"/>
              <w:rPr>
                <w:rFonts w:ascii="Arial" w:hAnsi="Arial" w:cs="Arial"/>
                <w:szCs w:val="24"/>
              </w:rPr>
            </w:pPr>
            <w:r>
              <w:rPr>
                <w:rFonts w:ascii="Arial" w:hAnsi="Arial" w:cs="Arial"/>
                <w:szCs w:val="24"/>
              </w:rPr>
              <w:t xml:space="preserve">Review and change delivery model of certification and training </w:t>
            </w:r>
          </w:p>
        </w:tc>
        <w:tc>
          <w:tcPr>
            <w:tcW w:w="1440" w:type="dxa"/>
            <w:tcBorders>
              <w:top w:val="single" w:sz="4" w:space="0" w:color="auto"/>
              <w:left w:val="single" w:sz="4" w:space="0" w:color="auto"/>
              <w:bottom w:val="single" w:sz="4" w:space="0" w:color="auto"/>
              <w:right w:val="single" w:sz="4" w:space="0" w:color="auto"/>
            </w:tcBorders>
          </w:tcPr>
          <w:p w:rsidR="00936C50" w:rsidRPr="00A022D3" w:rsidRDefault="00A022D3" w:rsidP="00E87341">
            <w:pPr>
              <w:pStyle w:val="Title"/>
              <w:jc w:val="left"/>
              <w:rPr>
                <w:rFonts w:ascii="Arial" w:hAnsi="Arial" w:cs="Arial"/>
                <w:sz w:val="22"/>
                <w:szCs w:val="22"/>
              </w:rPr>
            </w:pPr>
            <w:r>
              <w:rPr>
                <w:rFonts w:ascii="Arial" w:hAnsi="Arial" w:cs="Arial"/>
                <w:sz w:val="22"/>
                <w:szCs w:val="22"/>
              </w:rPr>
              <w:t>Coordinator and Faculty</w:t>
            </w:r>
          </w:p>
        </w:tc>
        <w:tc>
          <w:tcPr>
            <w:tcW w:w="1080" w:type="dxa"/>
            <w:tcBorders>
              <w:top w:val="single" w:sz="4" w:space="0" w:color="auto"/>
              <w:left w:val="single" w:sz="4" w:space="0" w:color="auto"/>
              <w:bottom w:val="single" w:sz="4" w:space="0" w:color="auto"/>
              <w:right w:val="single" w:sz="4" w:space="0" w:color="auto"/>
            </w:tcBorders>
          </w:tcPr>
          <w:p w:rsidR="00936C50" w:rsidRPr="00A022D3" w:rsidRDefault="00A022D3" w:rsidP="00E87341">
            <w:pPr>
              <w:pStyle w:val="Title"/>
              <w:jc w:val="left"/>
              <w:rPr>
                <w:rFonts w:ascii="Arial" w:hAnsi="Arial" w:cs="Arial"/>
                <w:szCs w:val="24"/>
              </w:rPr>
            </w:pPr>
            <w:r w:rsidRPr="00A022D3">
              <w:rPr>
                <w:rFonts w:ascii="Arial" w:hAnsi="Arial" w:cs="Arial"/>
                <w:szCs w:val="24"/>
              </w:rPr>
              <w:t>Implemented 2014/2015 academic year</w:t>
            </w:r>
          </w:p>
        </w:tc>
      </w:tr>
      <w:tr w:rsidR="00936C50" w:rsidRPr="00E87341" w:rsidTr="00E87341">
        <w:tc>
          <w:tcPr>
            <w:tcW w:w="6660" w:type="dxa"/>
            <w:tcBorders>
              <w:top w:val="single" w:sz="4" w:space="0" w:color="auto"/>
              <w:left w:val="single" w:sz="4" w:space="0" w:color="auto"/>
              <w:bottom w:val="single" w:sz="4" w:space="0" w:color="auto"/>
              <w:right w:val="single" w:sz="4" w:space="0" w:color="auto"/>
            </w:tcBorders>
          </w:tcPr>
          <w:p w:rsidR="00936C50" w:rsidRDefault="00936C50" w:rsidP="00E87341">
            <w:pPr>
              <w:pStyle w:val="Title"/>
              <w:jc w:val="left"/>
              <w:rPr>
                <w:rFonts w:ascii="Arial" w:hAnsi="Arial" w:cs="Arial"/>
                <w:b/>
                <w:sz w:val="20"/>
              </w:rPr>
            </w:pPr>
          </w:p>
          <w:p w:rsidR="00936C50" w:rsidRPr="00A022D3" w:rsidRDefault="00A022D3" w:rsidP="00E87341">
            <w:pPr>
              <w:pStyle w:val="Title"/>
              <w:jc w:val="left"/>
              <w:rPr>
                <w:rFonts w:ascii="Arial" w:hAnsi="Arial" w:cs="Arial"/>
                <w:szCs w:val="24"/>
              </w:rPr>
            </w:pPr>
            <w:r>
              <w:rPr>
                <w:rFonts w:ascii="Arial" w:hAnsi="Arial" w:cs="Arial"/>
                <w:szCs w:val="24"/>
              </w:rPr>
              <w:t>Upgraded equipment storage area</w:t>
            </w:r>
          </w:p>
        </w:tc>
        <w:tc>
          <w:tcPr>
            <w:tcW w:w="1440" w:type="dxa"/>
            <w:tcBorders>
              <w:top w:val="single" w:sz="4" w:space="0" w:color="auto"/>
              <w:left w:val="single" w:sz="4" w:space="0" w:color="auto"/>
              <w:bottom w:val="single" w:sz="4" w:space="0" w:color="auto"/>
              <w:right w:val="single" w:sz="4" w:space="0" w:color="auto"/>
            </w:tcBorders>
          </w:tcPr>
          <w:p w:rsidR="00936C50" w:rsidRPr="00A022D3" w:rsidRDefault="00A022D3" w:rsidP="00E87341">
            <w:pPr>
              <w:pStyle w:val="Title"/>
              <w:jc w:val="left"/>
              <w:rPr>
                <w:rFonts w:ascii="Arial" w:hAnsi="Arial" w:cs="Arial"/>
                <w:sz w:val="22"/>
                <w:szCs w:val="22"/>
              </w:rPr>
            </w:pPr>
            <w:r>
              <w:rPr>
                <w:rFonts w:ascii="Arial" w:hAnsi="Arial" w:cs="Arial"/>
                <w:sz w:val="22"/>
                <w:szCs w:val="22"/>
              </w:rPr>
              <w:t>Facilities Manager and Program Coordinator</w:t>
            </w:r>
          </w:p>
        </w:tc>
        <w:tc>
          <w:tcPr>
            <w:tcW w:w="1080" w:type="dxa"/>
            <w:tcBorders>
              <w:top w:val="single" w:sz="4" w:space="0" w:color="auto"/>
              <w:left w:val="single" w:sz="4" w:space="0" w:color="auto"/>
              <w:bottom w:val="single" w:sz="4" w:space="0" w:color="auto"/>
              <w:right w:val="single" w:sz="4" w:space="0" w:color="auto"/>
            </w:tcBorders>
          </w:tcPr>
          <w:p w:rsidR="00936C50" w:rsidRPr="00A022D3" w:rsidRDefault="00A022D3" w:rsidP="00E87341">
            <w:pPr>
              <w:pStyle w:val="Title"/>
              <w:jc w:val="left"/>
              <w:rPr>
                <w:rFonts w:ascii="Arial" w:hAnsi="Arial" w:cs="Arial"/>
                <w:szCs w:val="24"/>
              </w:rPr>
            </w:pPr>
            <w:r w:rsidRPr="00A022D3">
              <w:rPr>
                <w:rFonts w:ascii="Arial" w:hAnsi="Arial" w:cs="Arial"/>
                <w:szCs w:val="24"/>
              </w:rPr>
              <w:t>2014</w:t>
            </w:r>
          </w:p>
        </w:tc>
      </w:tr>
      <w:tr w:rsidR="00936C50" w:rsidRPr="00E87341" w:rsidTr="00E87341">
        <w:tc>
          <w:tcPr>
            <w:tcW w:w="6660" w:type="dxa"/>
            <w:tcBorders>
              <w:top w:val="single" w:sz="4" w:space="0" w:color="auto"/>
              <w:left w:val="single" w:sz="4" w:space="0" w:color="auto"/>
              <w:bottom w:val="single" w:sz="4" w:space="0" w:color="auto"/>
              <w:right w:val="single" w:sz="4" w:space="0" w:color="auto"/>
            </w:tcBorders>
          </w:tcPr>
          <w:p w:rsidR="00936C50" w:rsidRDefault="00936C50" w:rsidP="00E87341">
            <w:pPr>
              <w:pStyle w:val="Title"/>
              <w:jc w:val="left"/>
              <w:rPr>
                <w:rFonts w:ascii="Arial" w:hAnsi="Arial" w:cs="Arial"/>
                <w:b/>
                <w:sz w:val="20"/>
              </w:rPr>
            </w:pPr>
          </w:p>
          <w:p w:rsidR="00936C50" w:rsidRPr="00A022D3" w:rsidRDefault="000E79A1" w:rsidP="006F32EE">
            <w:pPr>
              <w:pStyle w:val="Title"/>
              <w:jc w:val="left"/>
              <w:rPr>
                <w:rFonts w:ascii="Arial" w:hAnsi="Arial" w:cs="Arial"/>
                <w:szCs w:val="24"/>
              </w:rPr>
            </w:pPr>
            <w:r>
              <w:rPr>
                <w:rFonts w:ascii="Arial" w:hAnsi="Arial" w:cs="Arial"/>
                <w:szCs w:val="24"/>
              </w:rPr>
              <w:t>Monitor General Education course – currently Professional Portfolio Development GNED33</w:t>
            </w:r>
          </w:p>
        </w:tc>
        <w:tc>
          <w:tcPr>
            <w:tcW w:w="1440" w:type="dxa"/>
            <w:tcBorders>
              <w:top w:val="single" w:sz="4" w:space="0" w:color="auto"/>
              <w:left w:val="single" w:sz="4" w:space="0" w:color="auto"/>
              <w:bottom w:val="single" w:sz="4" w:space="0" w:color="auto"/>
              <w:right w:val="single" w:sz="4" w:space="0" w:color="auto"/>
            </w:tcBorders>
          </w:tcPr>
          <w:p w:rsidR="00936C50" w:rsidRPr="00C87F2E" w:rsidRDefault="00C87F2E" w:rsidP="00E87341">
            <w:pPr>
              <w:pStyle w:val="Title"/>
              <w:jc w:val="left"/>
              <w:rPr>
                <w:rFonts w:ascii="Arial" w:hAnsi="Arial" w:cs="Arial"/>
                <w:szCs w:val="24"/>
              </w:rPr>
            </w:pPr>
            <w:r w:rsidRPr="00C87F2E">
              <w:rPr>
                <w:rFonts w:ascii="Arial" w:hAnsi="Arial" w:cs="Arial"/>
                <w:szCs w:val="24"/>
              </w:rPr>
              <w:t>Rick Whitteker</w:t>
            </w:r>
          </w:p>
        </w:tc>
        <w:tc>
          <w:tcPr>
            <w:tcW w:w="1080" w:type="dxa"/>
            <w:tcBorders>
              <w:top w:val="single" w:sz="4" w:space="0" w:color="auto"/>
              <w:left w:val="single" w:sz="4" w:space="0" w:color="auto"/>
              <w:bottom w:val="single" w:sz="4" w:space="0" w:color="auto"/>
              <w:right w:val="single" w:sz="4" w:space="0" w:color="auto"/>
            </w:tcBorders>
          </w:tcPr>
          <w:p w:rsidR="00936C50" w:rsidRPr="00C87F2E" w:rsidRDefault="00C87F2E" w:rsidP="00E87341">
            <w:pPr>
              <w:pStyle w:val="Title"/>
              <w:jc w:val="left"/>
              <w:rPr>
                <w:rFonts w:ascii="Arial" w:hAnsi="Arial" w:cs="Arial"/>
                <w:szCs w:val="24"/>
              </w:rPr>
            </w:pPr>
            <w:r w:rsidRPr="00C87F2E">
              <w:rPr>
                <w:rFonts w:ascii="Arial" w:hAnsi="Arial" w:cs="Arial"/>
                <w:szCs w:val="24"/>
              </w:rPr>
              <w:t>Fall 2012</w:t>
            </w:r>
          </w:p>
        </w:tc>
      </w:tr>
      <w:tr w:rsidR="00936C50" w:rsidRPr="00E87341" w:rsidTr="00E87341">
        <w:tc>
          <w:tcPr>
            <w:tcW w:w="6660" w:type="dxa"/>
            <w:tcBorders>
              <w:top w:val="single" w:sz="4" w:space="0" w:color="auto"/>
              <w:left w:val="single" w:sz="4" w:space="0" w:color="auto"/>
              <w:bottom w:val="single" w:sz="4" w:space="0" w:color="auto"/>
              <w:right w:val="single" w:sz="4" w:space="0" w:color="auto"/>
            </w:tcBorders>
          </w:tcPr>
          <w:p w:rsidR="00936C50" w:rsidRPr="00A47706" w:rsidRDefault="00A47706" w:rsidP="00E87341">
            <w:pPr>
              <w:pStyle w:val="Title"/>
              <w:jc w:val="left"/>
              <w:rPr>
                <w:rFonts w:ascii="Arial" w:hAnsi="Arial" w:cs="Arial"/>
                <w:b/>
                <w:color w:val="C00000"/>
                <w:sz w:val="20"/>
              </w:rPr>
            </w:pPr>
            <w:r w:rsidRPr="00A47706">
              <w:rPr>
                <w:rFonts w:ascii="Arial" w:hAnsi="Arial" w:cs="Arial"/>
                <w:b/>
                <w:color w:val="C00000"/>
                <w:sz w:val="20"/>
              </w:rPr>
              <w:t>Explore offering a communications course in second semester.  Most certificate programs do have one Communications course and this would help prepare students who wish to ladder into the diploma program.</w:t>
            </w:r>
          </w:p>
          <w:p w:rsidR="00936C50" w:rsidRPr="00E87341" w:rsidRDefault="00936C50" w:rsidP="00E87341">
            <w:pPr>
              <w:pStyle w:val="Title"/>
              <w:jc w:val="left"/>
              <w:rPr>
                <w:rFonts w:ascii="Arial" w:hAnsi="Arial" w:cs="Arial"/>
                <w:b/>
                <w:sz w:val="20"/>
              </w:rPr>
            </w:pPr>
          </w:p>
        </w:tc>
        <w:tc>
          <w:tcPr>
            <w:tcW w:w="1440" w:type="dxa"/>
            <w:tcBorders>
              <w:top w:val="single" w:sz="4" w:space="0" w:color="auto"/>
              <w:left w:val="single" w:sz="4" w:space="0" w:color="auto"/>
              <w:bottom w:val="single" w:sz="4" w:space="0" w:color="auto"/>
              <w:right w:val="single" w:sz="4" w:space="0" w:color="auto"/>
            </w:tcBorders>
          </w:tcPr>
          <w:p w:rsidR="00936C50" w:rsidRPr="00E87341" w:rsidRDefault="00936C50" w:rsidP="00E87341">
            <w:pPr>
              <w:pStyle w:val="Title"/>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936C50" w:rsidRPr="00E87341" w:rsidRDefault="00936C50" w:rsidP="00E87341">
            <w:pPr>
              <w:pStyle w:val="Title"/>
              <w:jc w:val="left"/>
              <w:rPr>
                <w:rFonts w:ascii="Arial" w:hAnsi="Arial" w:cs="Arial"/>
                <w:b/>
                <w:sz w:val="22"/>
                <w:szCs w:val="22"/>
              </w:rPr>
            </w:pPr>
          </w:p>
        </w:tc>
      </w:tr>
      <w:tr w:rsidR="00936C50" w:rsidRPr="00E87341" w:rsidTr="00E87341">
        <w:tc>
          <w:tcPr>
            <w:tcW w:w="6660" w:type="dxa"/>
            <w:tcBorders>
              <w:top w:val="single" w:sz="4" w:space="0" w:color="auto"/>
              <w:left w:val="single" w:sz="4" w:space="0" w:color="auto"/>
              <w:bottom w:val="single" w:sz="4" w:space="0" w:color="auto"/>
              <w:right w:val="single" w:sz="4" w:space="0" w:color="auto"/>
            </w:tcBorders>
          </w:tcPr>
          <w:p w:rsidR="00936C50" w:rsidRDefault="00936C50" w:rsidP="00E87341">
            <w:pPr>
              <w:pStyle w:val="Title"/>
              <w:jc w:val="left"/>
              <w:rPr>
                <w:rFonts w:ascii="Arial" w:hAnsi="Arial" w:cs="Arial"/>
                <w:b/>
                <w:sz w:val="20"/>
              </w:rPr>
            </w:pPr>
          </w:p>
          <w:p w:rsidR="00936C50" w:rsidRPr="00A47706" w:rsidRDefault="00A47706" w:rsidP="00E87341">
            <w:pPr>
              <w:pStyle w:val="Title"/>
              <w:jc w:val="left"/>
              <w:rPr>
                <w:rFonts w:ascii="Arial" w:hAnsi="Arial" w:cs="Arial"/>
                <w:b/>
                <w:color w:val="C00000"/>
                <w:sz w:val="20"/>
              </w:rPr>
            </w:pPr>
            <w:r>
              <w:rPr>
                <w:rFonts w:ascii="Arial" w:hAnsi="Arial" w:cs="Arial"/>
                <w:b/>
                <w:color w:val="C00000"/>
                <w:sz w:val="20"/>
              </w:rPr>
              <w:t>Review curriculum alignment between the certificate program and the new diploma program to address any gaps incoming students may have if they choose to continue to the diploma.</w:t>
            </w:r>
          </w:p>
        </w:tc>
        <w:tc>
          <w:tcPr>
            <w:tcW w:w="1440" w:type="dxa"/>
            <w:tcBorders>
              <w:top w:val="single" w:sz="4" w:space="0" w:color="auto"/>
              <w:left w:val="single" w:sz="4" w:space="0" w:color="auto"/>
              <w:bottom w:val="single" w:sz="4" w:space="0" w:color="auto"/>
              <w:right w:val="single" w:sz="4" w:space="0" w:color="auto"/>
            </w:tcBorders>
          </w:tcPr>
          <w:p w:rsidR="00936C50" w:rsidRPr="00E87341" w:rsidRDefault="00936C50" w:rsidP="00E87341">
            <w:pPr>
              <w:pStyle w:val="Title"/>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936C50" w:rsidRPr="00E87341" w:rsidRDefault="00936C50" w:rsidP="00E87341">
            <w:pPr>
              <w:pStyle w:val="Title"/>
              <w:jc w:val="left"/>
              <w:rPr>
                <w:rFonts w:ascii="Arial" w:hAnsi="Arial" w:cs="Arial"/>
                <w:b/>
                <w:sz w:val="22"/>
                <w:szCs w:val="22"/>
              </w:rPr>
            </w:pPr>
          </w:p>
        </w:tc>
      </w:tr>
      <w:tr w:rsidR="00936C50" w:rsidRPr="00E87341" w:rsidTr="00E87341">
        <w:tc>
          <w:tcPr>
            <w:tcW w:w="6660" w:type="dxa"/>
            <w:tcBorders>
              <w:top w:val="single" w:sz="4" w:space="0" w:color="auto"/>
              <w:left w:val="single" w:sz="4" w:space="0" w:color="auto"/>
              <w:bottom w:val="single" w:sz="4" w:space="0" w:color="auto"/>
              <w:right w:val="single" w:sz="4" w:space="0" w:color="auto"/>
            </w:tcBorders>
          </w:tcPr>
          <w:p w:rsidR="00936C50" w:rsidRDefault="00936C50" w:rsidP="00E87341">
            <w:pPr>
              <w:pStyle w:val="Title"/>
              <w:jc w:val="left"/>
              <w:rPr>
                <w:rFonts w:ascii="Arial" w:hAnsi="Arial" w:cs="Arial"/>
                <w:b/>
                <w:sz w:val="20"/>
              </w:rPr>
            </w:pPr>
          </w:p>
          <w:p w:rsidR="00936C50" w:rsidRPr="00E87341" w:rsidRDefault="00936C50" w:rsidP="00E87341">
            <w:pPr>
              <w:pStyle w:val="Title"/>
              <w:jc w:val="left"/>
              <w:rPr>
                <w:rFonts w:ascii="Arial" w:hAnsi="Arial" w:cs="Arial"/>
                <w:b/>
                <w:sz w:val="20"/>
              </w:rPr>
            </w:pPr>
          </w:p>
        </w:tc>
        <w:tc>
          <w:tcPr>
            <w:tcW w:w="1440" w:type="dxa"/>
            <w:tcBorders>
              <w:top w:val="single" w:sz="4" w:space="0" w:color="auto"/>
              <w:left w:val="single" w:sz="4" w:space="0" w:color="auto"/>
              <w:bottom w:val="single" w:sz="4" w:space="0" w:color="auto"/>
              <w:right w:val="single" w:sz="4" w:space="0" w:color="auto"/>
            </w:tcBorders>
          </w:tcPr>
          <w:p w:rsidR="00936C50" w:rsidRPr="00E87341" w:rsidRDefault="00936C50" w:rsidP="00E87341">
            <w:pPr>
              <w:pStyle w:val="Title"/>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936C50" w:rsidRPr="00E87341" w:rsidRDefault="00936C50" w:rsidP="00E87341">
            <w:pPr>
              <w:pStyle w:val="Title"/>
              <w:jc w:val="left"/>
              <w:rPr>
                <w:rFonts w:ascii="Arial" w:hAnsi="Arial" w:cs="Arial"/>
                <w:b/>
                <w:sz w:val="22"/>
                <w:szCs w:val="22"/>
              </w:rPr>
            </w:pPr>
          </w:p>
        </w:tc>
      </w:tr>
      <w:tr w:rsidR="00936C50" w:rsidRPr="00E87341" w:rsidTr="00E87341">
        <w:tc>
          <w:tcPr>
            <w:tcW w:w="6660" w:type="dxa"/>
            <w:tcBorders>
              <w:top w:val="single" w:sz="4" w:space="0" w:color="auto"/>
              <w:left w:val="single" w:sz="4" w:space="0" w:color="auto"/>
              <w:bottom w:val="single" w:sz="4" w:space="0" w:color="auto"/>
              <w:right w:val="single" w:sz="4" w:space="0" w:color="auto"/>
            </w:tcBorders>
          </w:tcPr>
          <w:p w:rsidR="00936C50" w:rsidRDefault="00936C50" w:rsidP="00E87341">
            <w:pPr>
              <w:pStyle w:val="Title"/>
              <w:jc w:val="left"/>
              <w:rPr>
                <w:rFonts w:ascii="Arial" w:hAnsi="Arial" w:cs="Arial"/>
                <w:b/>
                <w:sz w:val="20"/>
              </w:rPr>
            </w:pPr>
          </w:p>
          <w:p w:rsidR="00936C50" w:rsidRPr="00E87341" w:rsidRDefault="00936C50" w:rsidP="00E87341">
            <w:pPr>
              <w:pStyle w:val="Title"/>
              <w:jc w:val="left"/>
              <w:rPr>
                <w:rFonts w:ascii="Arial" w:hAnsi="Arial" w:cs="Arial"/>
                <w:b/>
                <w:sz w:val="20"/>
              </w:rPr>
            </w:pPr>
          </w:p>
        </w:tc>
        <w:tc>
          <w:tcPr>
            <w:tcW w:w="1440" w:type="dxa"/>
            <w:tcBorders>
              <w:top w:val="single" w:sz="4" w:space="0" w:color="auto"/>
              <w:left w:val="single" w:sz="4" w:space="0" w:color="auto"/>
              <w:bottom w:val="single" w:sz="4" w:space="0" w:color="auto"/>
              <w:right w:val="single" w:sz="4" w:space="0" w:color="auto"/>
            </w:tcBorders>
          </w:tcPr>
          <w:p w:rsidR="00936C50" w:rsidRPr="00E87341" w:rsidRDefault="00936C50" w:rsidP="00E87341">
            <w:pPr>
              <w:pStyle w:val="Title"/>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936C50" w:rsidRPr="00E87341" w:rsidRDefault="00936C50" w:rsidP="00E87341">
            <w:pPr>
              <w:pStyle w:val="Title"/>
              <w:jc w:val="left"/>
              <w:rPr>
                <w:rFonts w:ascii="Arial" w:hAnsi="Arial" w:cs="Arial"/>
                <w:b/>
                <w:sz w:val="22"/>
                <w:szCs w:val="22"/>
              </w:rPr>
            </w:pPr>
          </w:p>
        </w:tc>
      </w:tr>
      <w:tr w:rsidR="00936C50" w:rsidRPr="00E87341" w:rsidTr="00E87341">
        <w:tc>
          <w:tcPr>
            <w:tcW w:w="6660" w:type="dxa"/>
            <w:tcBorders>
              <w:top w:val="single" w:sz="4" w:space="0" w:color="auto"/>
              <w:left w:val="single" w:sz="4" w:space="0" w:color="auto"/>
              <w:bottom w:val="single" w:sz="4" w:space="0" w:color="auto"/>
              <w:right w:val="single" w:sz="4" w:space="0" w:color="auto"/>
            </w:tcBorders>
          </w:tcPr>
          <w:p w:rsidR="00936C50" w:rsidRDefault="00936C50" w:rsidP="00E87341">
            <w:pPr>
              <w:pStyle w:val="Title"/>
              <w:jc w:val="left"/>
              <w:rPr>
                <w:rFonts w:ascii="Arial" w:hAnsi="Arial" w:cs="Arial"/>
                <w:b/>
                <w:sz w:val="20"/>
              </w:rPr>
            </w:pPr>
          </w:p>
          <w:p w:rsidR="00936C50" w:rsidRPr="00E87341" w:rsidRDefault="00936C50" w:rsidP="00E87341">
            <w:pPr>
              <w:pStyle w:val="Title"/>
              <w:jc w:val="left"/>
              <w:rPr>
                <w:rFonts w:ascii="Arial" w:hAnsi="Arial" w:cs="Arial"/>
                <w:b/>
                <w:sz w:val="20"/>
              </w:rPr>
            </w:pPr>
          </w:p>
        </w:tc>
        <w:tc>
          <w:tcPr>
            <w:tcW w:w="1440" w:type="dxa"/>
            <w:tcBorders>
              <w:top w:val="single" w:sz="4" w:space="0" w:color="auto"/>
              <w:left w:val="single" w:sz="4" w:space="0" w:color="auto"/>
              <w:bottom w:val="single" w:sz="4" w:space="0" w:color="auto"/>
              <w:right w:val="single" w:sz="4" w:space="0" w:color="auto"/>
            </w:tcBorders>
          </w:tcPr>
          <w:p w:rsidR="00936C50" w:rsidRPr="00E87341" w:rsidRDefault="00936C50" w:rsidP="00E87341">
            <w:pPr>
              <w:pStyle w:val="Title"/>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936C50" w:rsidRPr="00E87341" w:rsidRDefault="00936C50" w:rsidP="00E87341">
            <w:pPr>
              <w:pStyle w:val="Title"/>
              <w:jc w:val="left"/>
              <w:rPr>
                <w:rFonts w:ascii="Arial" w:hAnsi="Arial" w:cs="Arial"/>
                <w:b/>
                <w:sz w:val="22"/>
                <w:szCs w:val="22"/>
              </w:rPr>
            </w:pPr>
          </w:p>
        </w:tc>
      </w:tr>
    </w:tbl>
    <w:p w:rsidR="00F0505A" w:rsidRDefault="00F0505A"/>
    <w:sectPr w:rsidR="00F0505A" w:rsidSect="00B73C7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D0" w:rsidRDefault="004D7AD0">
      <w:r>
        <w:separator/>
      </w:r>
    </w:p>
  </w:endnote>
  <w:endnote w:type="continuationSeparator" w:id="1">
    <w:p w:rsidR="004D7AD0" w:rsidRDefault="004D7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D0" w:rsidRDefault="004D7AD0">
      <w:r>
        <w:separator/>
      </w:r>
    </w:p>
  </w:footnote>
  <w:footnote w:type="continuationSeparator" w:id="1">
    <w:p w:rsidR="004D7AD0" w:rsidRDefault="004D7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DC0"/>
    <w:multiLevelType w:val="hybridMultilevel"/>
    <w:tmpl w:val="AE9AEB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A1068A"/>
    <w:multiLevelType w:val="hybridMultilevel"/>
    <w:tmpl w:val="E5B6083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3D41D55"/>
    <w:multiLevelType w:val="hybridMultilevel"/>
    <w:tmpl w:val="E4228B4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045273FB"/>
    <w:multiLevelType w:val="hybridMultilevel"/>
    <w:tmpl w:val="55EC9F6A"/>
    <w:lvl w:ilvl="0" w:tplc="EAB2608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D462D"/>
    <w:multiLevelType w:val="hybridMultilevel"/>
    <w:tmpl w:val="0FA815C2"/>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5">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176126D"/>
    <w:multiLevelType w:val="hybridMultilevel"/>
    <w:tmpl w:val="49E40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C11CEF"/>
    <w:multiLevelType w:val="hybridMultilevel"/>
    <w:tmpl w:val="43800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66D32D8"/>
    <w:multiLevelType w:val="hybridMultilevel"/>
    <w:tmpl w:val="95A68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69B179B"/>
    <w:multiLevelType w:val="hybridMultilevel"/>
    <w:tmpl w:val="1D7687FE"/>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2">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7712BEA"/>
    <w:multiLevelType w:val="multilevel"/>
    <w:tmpl w:val="E24622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A197F31"/>
    <w:multiLevelType w:val="hybridMultilevel"/>
    <w:tmpl w:val="FBF0E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E66465"/>
    <w:multiLevelType w:val="hybridMultilevel"/>
    <w:tmpl w:val="EA14C0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76817E2F"/>
    <w:multiLevelType w:val="hybridMultilevel"/>
    <w:tmpl w:val="7F2086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6F909D3"/>
    <w:multiLevelType w:val="hybridMultilevel"/>
    <w:tmpl w:val="4C908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A561286"/>
    <w:multiLevelType w:val="multilevel"/>
    <w:tmpl w:val="9AF2E6B8"/>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21"/>
  </w:num>
  <w:num w:numId="4">
    <w:abstractNumId w:val="26"/>
  </w:num>
  <w:num w:numId="5">
    <w:abstractNumId w:val="16"/>
  </w:num>
  <w:num w:numId="6">
    <w:abstractNumId w:val="11"/>
  </w:num>
  <w:num w:numId="7">
    <w:abstractNumId w:val="10"/>
  </w:num>
  <w:num w:numId="8">
    <w:abstractNumId w:val="5"/>
  </w:num>
  <w:num w:numId="9">
    <w:abstractNumId w:val="19"/>
  </w:num>
  <w:num w:numId="10">
    <w:abstractNumId w:val="8"/>
  </w:num>
  <w:num w:numId="11">
    <w:abstractNumId w:val="27"/>
  </w:num>
  <w:num w:numId="12">
    <w:abstractNumId w:val="15"/>
  </w:num>
  <w:num w:numId="13">
    <w:abstractNumId w:val="31"/>
  </w:num>
  <w:num w:numId="14">
    <w:abstractNumId w:val="4"/>
  </w:num>
  <w:num w:numId="15">
    <w:abstractNumId w:val="24"/>
  </w:num>
  <w:num w:numId="16">
    <w:abstractNumId w:val="0"/>
  </w:num>
  <w:num w:numId="17">
    <w:abstractNumId w:val="28"/>
  </w:num>
  <w:num w:numId="18">
    <w:abstractNumId w:val="9"/>
  </w:num>
  <w:num w:numId="19">
    <w:abstractNumId w:val="13"/>
  </w:num>
  <w:num w:numId="20">
    <w:abstractNumId w:val="22"/>
  </w:num>
  <w:num w:numId="21">
    <w:abstractNumId w:val="17"/>
  </w:num>
  <w:num w:numId="22">
    <w:abstractNumId w:val="1"/>
  </w:num>
  <w:num w:numId="23">
    <w:abstractNumId w:val="20"/>
  </w:num>
  <w:num w:numId="24">
    <w:abstractNumId w:val="12"/>
  </w:num>
  <w:num w:numId="25">
    <w:abstractNumId w:val="30"/>
  </w:num>
  <w:num w:numId="26">
    <w:abstractNumId w:val="2"/>
  </w:num>
  <w:num w:numId="27">
    <w:abstractNumId w:val="6"/>
  </w:num>
  <w:num w:numId="28">
    <w:abstractNumId w:val="25"/>
  </w:num>
  <w:num w:numId="29">
    <w:abstractNumId w:val="29"/>
  </w:num>
  <w:num w:numId="30">
    <w:abstractNumId w:val="7"/>
  </w:num>
  <w:num w:numId="31">
    <w:abstractNumId w:val="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0"/>
    <w:footnote w:id="1"/>
  </w:footnotePr>
  <w:endnotePr>
    <w:endnote w:id="0"/>
    <w:endnote w:id="1"/>
  </w:endnotePr>
  <w:compat/>
  <w:rsids>
    <w:rsidRoot w:val="00276F6B"/>
    <w:rsid w:val="00035DBD"/>
    <w:rsid w:val="00074AB7"/>
    <w:rsid w:val="000758B3"/>
    <w:rsid w:val="000E663F"/>
    <w:rsid w:val="000E79A1"/>
    <w:rsid w:val="000F6D92"/>
    <w:rsid w:val="001258DB"/>
    <w:rsid w:val="00141DFA"/>
    <w:rsid w:val="00155A57"/>
    <w:rsid w:val="00192B32"/>
    <w:rsid w:val="001C0196"/>
    <w:rsid w:val="00227E57"/>
    <w:rsid w:val="00231851"/>
    <w:rsid w:val="00232D58"/>
    <w:rsid w:val="002670A1"/>
    <w:rsid w:val="00276F6B"/>
    <w:rsid w:val="002A6D04"/>
    <w:rsid w:val="002D2ECB"/>
    <w:rsid w:val="002E2291"/>
    <w:rsid w:val="002F0D08"/>
    <w:rsid w:val="002F4271"/>
    <w:rsid w:val="00344679"/>
    <w:rsid w:val="003B1A9A"/>
    <w:rsid w:val="003C6B8A"/>
    <w:rsid w:val="003D361D"/>
    <w:rsid w:val="00431097"/>
    <w:rsid w:val="00433FDD"/>
    <w:rsid w:val="00441809"/>
    <w:rsid w:val="004669EB"/>
    <w:rsid w:val="004768C8"/>
    <w:rsid w:val="0049158D"/>
    <w:rsid w:val="004D7AD0"/>
    <w:rsid w:val="004E2A35"/>
    <w:rsid w:val="005046E6"/>
    <w:rsid w:val="00573E2D"/>
    <w:rsid w:val="0058154F"/>
    <w:rsid w:val="005A3294"/>
    <w:rsid w:val="005D6D3B"/>
    <w:rsid w:val="005E60EC"/>
    <w:rsid w:val="0062463F"/>
    <w:rsid w:val="00645F86"/>
    <w:rsid w:val="00660FF5"/>
    <w:rsid w:val="00692324"/>
    <w:rsid w:val="006968BB"/>
    <w:rsid w:val="006E2483"/>
    <w:rsid w:val="006E3BC1"/>
    <w:rsid w:val="006F32EE"/>
    <w:rsid w:val="006F7CC7"/>
    <w:rsid w:val="00703FA7"/>
    <w:rsid w:val="00716778"/>
    <w:rsid w:val="00727417"/>
    <w:rsid w:val="0074522A"/>
    <w:rsid w:val="0078585C"/>
    <w:rsid w:val="0079462C"/>
    <w:rsid w:val="00796C97"/>
    <w:rsid w:val="007E17F7"/>
    <w:rsid w:val="008065BA"/>
    <w:rsid w:val="008554AC"/>
    <w:rsid w:val="008B5E0F"/>
    <w:rsid w:val="008D4345"/>
    <w:rsid w:val="009074F7"/>
    <w:rsid w:val="009333FD"/>
    <w:rsid w:val="00936C50"/>
    <w:rsid w:val="00945D58"/>
    <w:rsid w:val="00997254"/>
    <w:rsid w:val="00997B09"/>
    <w:rsid w:val="009B3682"/>
    <w:rsid w:val="009D11ED"/>
    <w:rsid w:val="00A022D3"/>
    <w:rsid w:val="00A074E8"/>
    <w:rsid w:val="00A47706"/>
    <w:rsid w:val="00A940CA"/>
    <w:rsid w:val="00AC42DC"/>
    <w:rsid w:val="00AC68EA"/>
    <w:rsid w:val="00B17EDF"/>
    <w:rsid w:val="00B3260D"/>
    <w:rsid w:val="00B37DD0"/>
    <w:rsid w:val="00B4107C"/>
    <w:rsid w:val="00B727E2"/>
    <w:rsid w:val="00B73C78"/>
    <w:rsid w:val="00B766C0"/>
    <w:rsid w:val="00BE5A3A"/>
    <w:rsid w:val="00BF7CCB"/>
    <w:rsid w:val="00C14200"/>
    <w:rsid w:val="00C3711C"/>
    <w:rsid w:val="00C6002D"/>
    <w:rsid w:val="00C87F2E"/>
    <w:rsid w:val="00D45D6D"/>
    <w:rsid w:val="00D5605A"/>
    <w:rsid w:val="00D70F3C"/>
    <w:rsid w:val="00D802D9"/>
    <w:rsid w:val="00D87D46"/>
    <w:rsid w:val="00D911E5"/>
    <w:rsid w:val="00DC4AFA"/>
    <w:rsid w:val="00E01A6E"/>
    <w:rsid w:val="00E2138C"/>
    <w:rsid w:val="00E43B01"/>
    <w:rsid w:val="00E54951"/>
    <w:rsid w:val="00E71CE5"/>
    <w:rsid w:val="00E816A9"/>
    <w:rsid w:val="00E87341"/>
    <w:rsid w:val="00E87F63"/>
    <w:rsid w:val="00F0505A"/>
    <w:rsid w:val="00F60F30"/>
    <w:rsid w:val="00F61D74"/>
    <w:rsid w:val="00F66484"/>
    <w:rsid w:val="00FC199A"/>
    <w:rsid w:val="00FD07EF"/>
    <w:rsid w:val="00FD0E3A"/>
    <w:rsid w:val="00FD7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F6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6F6B"/>
    <w:pPr>
      <w:jc w:val="center"/>
    </w:pPr>
    <w:rPr>
      <w:rFonts w:ascii="Times New Roman" w:hAnsi="Times New Roman"/>
      <w:sz w:val="24"/>
      <w:lang w:val="en-GB"/>
    </w:rPr>
  </w:style>
  <w:style w:type="paragraph" w:styleId="Header">
    <w:name w:val="header"/>
    <w:basedOn w:val="Normal"/>
    <w:rsid w:val="00276F6B"/>
    <w:pPr>
      <w:tabs>
        <w:tab w:val="center" w:pos="4320"/>
        <w:tab w:val="right" w:pos="8640"/>
      </w:tabs>
    </w:pPr>
  </w:style>
  <w:style w:type="table" w:styleId="TableGrid">
    <w:name w:val="Table Grid"/>
    <w:basedOn w:val="TableNormal"/>
    <w:rsid w:val="0027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B8A"/>
    <w:pPr>
      <w:ind w:left="720"/>
      <w:contextualSpacing/>
    </w:pPr>
  </w:style>
  <w:style w:type="paragraph" w:customStyle="1" w:styleId="Standard">
    <w:name w:val="Standard"/>
    <w:rsid w:val="00703FA7"/>
    <w:pPr>
      <w:widowControl w:val="0"/>
      <w:suppressAutoHyphens/>
      <w:autoSpaceDN w:val="0"/>
      <w:textAlignment w:val="baseline"/>
    </w:pPr>
    <w:rPr>
      <w:rFonts w:eastAsia="Lucida Sans Unicode" w:cs="Tahoma"/>
      <w:kern w:val="3"/>
      <w:sz w:val="24"/>
      <w:szCs w:val="24"/>
      <w:lang w:eastAsia="zh-CN" w:bidi="hi-IN"/>
    </w:rPr>
  </w:style>
  <w:style w:type="numbering" w:customStyle="1" w:styleId="WW8Num44">
    <w:name w:val="WW8Num44"/>
    <w:basedOn w:val="NoList"/>
    <w:rsid w:val="00703FA7"/>
    <w:pPr>
      <w:numPr>
        <w:numId w:val="25"/>
      </w:numPr>
    </w:pPr>
  </w:style>
  <w:style w:type="character" w:styleId="Strong">
    <w:name w:val="Strong"/>
    <w:basedOn w:val="DefaultParagraphFont"/>
    <w:uiPriority w:val="22"/>
    <w:qFormat/>
    <w:rsid w:val="00E816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itle">
    <w:name w:val="WW8Num44"/>
    <w:pPr>
      <w:numPr>
        <w:numId w:val="25"/>
      </w:numPr>
    </w:pPr>
  </w:style>
</w:styles>
</file>

<file path=word/webSettings.xml><?xml version="1.0" encoding="utf-8"?>
<w:webSettings xmlns:r="http://schemas.openxmlformats.org/officeDocument/2006/relationships" xmlns:w="http://schemas.openxmlformats.org/wordprocessingml/2006/main">
  <w:divs>
    <w:div w:id="539585554">
      <w:bodyDiv w:val="1"/>
      <w:marLeft w:val="60"/>
      <w:marRight w:val="60"/>
      <w:marTop w:val="60"/>
      <w:marBottom w:val="15"/>
      <w:divBdr>
        <w:top w:val="none" w:sz="0" w:space="0" w:color="auto"/>
        <w:left w:val="none" w:sz="0" w:space="0" w:color="auto"/>
        <w:bottom w:val="none" w:sz="0" w:space="0" w:color="auto"/>
        <w:right w:val="none" w:sz="0" w:space="0" w:color="auto"/>
      </w:divBdr>
      <w:divsChild>
        <w:div w:id="737246314">
          <w:marLeft w:val="0"/>
          <w:marRight w:val="0"/>
          <w:marTop w:val="0"/>
          <w:marBottom w:val="0"/>
          <w:divBdr>
            <w:top w:val="none" w:sz="0" w:space="0" w:color="auto"/>
            <w:left w:val="none" w:sz="0" w:space="0" w:color="auto"/>
            <w:bottom w:val="none" w:sz="0" w:space="0" w:color="auto"/>
            <w:right w:val="none" w:sz="0" w:space="0" w:color="auto"/>
          </w:divBdr>
        </w:div>
      </w:divsChild>
    </w:div>
    <w:div w:id="1162089873">
      <w:bodyDiv w:val="1"/>
      <w:marLeft w:val="60"/>
      <w:marRight w:val="60"/>
      <w:marTop w:val="60"/>
      <w:marBottom w:val="15"/>
      <w:divBdr>
        <w:top w:val="none" w:sz="0" w:space="0" w:color="auto"/>
        <w:left w:val="none" w:sz="0" w:space="0" w:color="auto"/>
        <w:bottom w:val="none" w:sz="0" w:space="0" w:color="auto"/>
        <w:right w:val="none" w:sz="0" w:space="0" w:color="auto"/>
      </w:divBdr>
      <w:divsChild>
        <w:div w:id="249628655">
          <w:marLeft w:val="0"/>
          <w:marRight w:val="0"/>
          <w:marTop w:val="0"/>
          <w:marBottom w:val="0"/>
          <w:divBdr>
            <w:top w:val="none" w:sz="0" w:space="0" w:color="auto"/>
            <w:left w:val="single" w:sz="6" w:space="5" w:color="050505"/>
            <w:bottom w:val="none" w:sz="0" w:space="0" w:color="auto"/>
            <w:right w:val="none" w:sz="0" w:space="0" w:color="auto"/>
          </w:divBdr>
          <w:divsChild>
            <w:div w:id="1710643341">
              <w:marLeft w:val="0"/>
              <w:marRight w:val="0"/>
              <w:marTop w:val="0"/>
              <w:marBottom w:val="0"/>
              <w:divBdr>
                <w:top w:val="none" w:sz="0" w:space="0" w:color="auto"/>
                <w:left w:val="single" w:sz="6" w:space="5" w:color="050505"/>
                <w:bottom w:val="none" w:sz="0" w:space="0" w:color="auto"/>
                <w:right w:val="none" w:sz="0" w:space="0" w:color="auto"/>
              </w:divBdr>
              <w:divsChild>
                <w:div w:id="46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4550</Words>
  <Characters>25538</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Template for Program Review</vt:lpstr>
    </vt:vector>
  </TitlesOfParts>
  <Company>Sir Sandford Fleming College</Company>
  <LinksUpToDate>false</LinksUpToDate>
  <CharactersWithSpaces>30028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Program Review</dc:title>
  <dc:creator>ITS</dc:creator>
  <cp:lastModifiedBy>ITS</cp:lastModifiedBy>
  <cp:revision>3</cp:revision>
  <dcterms:created xsi:type="dcterms:W3CDTF">2012-07-12T16:34:00Z</dcterms:created>
  <dcterms:modified xsi:type="dcterms:W3CDTF">2012-07-12T16:43:00Z</dcterms:modified>
</cp:coreProperties>
</file>