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2F04F59" w14:textId="6835ADB8" w:rsidR="001E3A04" w:rsidRDefault="00E25300" w:rsidP="00497607">
      <w:pPr>
        <w:spacing w:after="0" w:line="240" w:lineRule="auto"/>
        <w:ind w:hanging="270"/>
        <w:jc w:val="center"/>
        <w:rPr>
          <w:rFonts w:ascii="Century Gothic" w:eastAsia="Arial" w:hAnsi="Century Gothic" w:cstheme="majorBidi"/>
          <w:b/>
          <w:bCs/>
          <w:color w:val="000000" w:themeColor="text1"/>
          <w:kern w:val="24"/>
          <w:sz w:val="24"/>
          <w:szCs w:val="24"/>
          <w:u w:val="single"/>
          <w:lang w:val="en-CA"/>
          <w14:ligatures w14:val="none"/>
        </w:rPr>
      </w:pPr>
      <w:r>
        <w:rPr>
          <w:rFonts w:ascii="Century Gothic" w:eastAsia="Arial" w:hAnsi="Century Gothic" w:cstheme="majorBidi"/>
          <w:b/>
          <w:bCs/>
          <w:color w:val="000000" w:themeColor="text1"/>
          <w:kern w:val="24"/>
          <w:sz w:val="24"/>
          <w:szCs w:val="24"/>
          <w:u w:val="single"/>
          <w:lang w:val="en-CA"/>
          <w14:ligatures w14:val="none"/>
        </w:rPr>
        <w:t xml:space="preserve">School of </w:t>
      </w:r>
      <w:r w:rsidRPr="00472A0F">
        <w:rPr>
          <w:rFonts w:ascii="Century Gothic" w:eastAsia="Arial" w:hAnsi="Century Gothic" w:cstheme="majorBidi"/>
          <w:b/>
          <w:bCs/>
          <w:color w:val="EE0000"/>
          <w:kern w:val="24"/>
          <w:sz w:val="24"/>
          <w:szCs w:val="24"/>
          <w:highlight w:val="yellow"/>
          <w:u w:val="single"/>
          <w:lang w:val="en-CA"/>
          <w14:ligatures w14:val="none"/>
        </w:rPr>
        <w:t>XXX</w:t>
      </w:r>
      <w:r>
        <w:rPr>
          <w:rFonts w:ascii="Century Gothic" w:eastAsia="Arial" w:hAnsi="Century Gothic" w:cstheme="majorBidi"/>
          <w:b/>
          <w:bCs/>
          <w:color w:val="000000" w:themeColor="text1"/>
          <w:kern w:val="24"/>
          <w:sz w:val="24"/>
          <w:szCs w:val="24"/>
          <w:u w:val="single"/>
          <w:lang w:val="en-CA"/>
          <w14:ligatures w14:val="none"/>
        </w:rPr>
        <w:t xml:space="preserve"> </w:t>
      </w:r>
      <w:r w:rsidR="00472A0F">
        <w:rPr>
          <w:rFonts w:ascii="Century Gothic" w:eastAsia="Arial" w:hAnsi="Century Gothic" w:cstheme="majorBidi"/>
          <w:b/>
          <w:bCs/>
          <w:color w:val="000000" w:themeColor="text1"/>
          <w:kern w:val="24"/>
          <w:sz w:val="24"/>
          <w:szCs w:val="24"/>
          <w:u w:val="single"/>
          <w:lang w:val="en-CA"/>
          <w14:ligatures w14:val="none"/>
        </w:rPr>
        <w:t>–</w:t>
      </w:r>
      <w:r>
        <w:rPr>
          <w:rFonts w:ascii="Century Gothic" w:eastAsia="Arial" w:hAnsi="Century Gothic" w:cstheme="majorBidi"/>
          <w:b/>
          <w:bCs/>
          <w:color w:val="000000" w:themeColor="text1"/>
          <w:kern w:val="24"/>
          <w:sz w:val="24"/>
          <w:szCs w:val="24"/>
          <w:u w:val="single"/>
          <w:lang w:val="en-CA"/>
          <w14:ligatures w14:val="none"/>
        </w:rPr>
        <w:t xml:space="preserve"> </w:t>
      </w:r>
      <w:r w:rsidR="00472A0F" w:rsidRPr="00472A0F">
        <w:rPr>
          <w:rFonts w:ascii="Century Gothic" w:eastAsia="Arial" w:hAnsi="Century Gothic" w:cstheme="majorBidi"/>
          <w:b/>
          <w:bCs/>
          <w:color w:val="EE0000"/>
          <w:kern w:val="24"/>
          <w:sz w:val="24"/>
          <w:szCs w:val="24"/>
          <w:highlight w:val="yellow"/>
          <w:u w:val="single"/>
          <w:lang w:val="en-CA"/>
          <w14:ligatures w14:val="none"/>
        </w:rPr>
        <w:t>XXX</w:t>
      </w:r>
      <w:r w:rsidR="00472A0F" w:rsidRPr="00472A0F">
        <w:rPr>
          <w:rFonts w:ascii="Century Gothic" w:eastAsia="Arial" w:hAnsi="Century Gothic" w:cstheme="majorBidi"/>
          <w:b/>
          <w:bCs/>
          <w:color w:val="EE0000"/>
          <w:kern w:val="24"/>
          <w:sz w:val="24"/>
          <w:szCs w:val="24"/>
          <w:u w:val="single"/>
          <w:lang w:val="en-CA"/>
          <w14:ligatures w14:val="none"/>
        </w:rPr>
        <w:t xml:space="preserve"> </w:t>
      </w:r>
      <w:r w:rsidR="006E5219">
        <w:rPr>
          <w:rFonts w:ascii="Century Gothic" w:eastAsia="Arial" w:hAnsi="Century Gothic" w:cstheme="majorBidi"/>
          <w:b/>
          <w:bCs/>
          <w:color w:val="000000" w:themeColor="text1"/>
          <w:kern w:val="24"/>
          <w:sz w:val="24"/>
          <w:szCs w:val="24"/>
          <w:u w:val="single"/>
          <w:lang w:val="en-CA"/>
          <w14:ligatures w14:val="none"/>
        </w:rPr>
        <w:t xml:space="preserve"> </w:t>
      </w:r>
      <w:r w:rsidR="00472A0F">
        <w:rPr>
          <w:rFonts w:ascii="Century Gothic" w:eastAsia="Arial" w:hAnsi="Century Gothic" w:cstheme="majorBidi"/>
          <w:b/>
          <w:bCs/>
          <w:color w:val="000000" w:themeColor="text1"/>
          <w:kern w:val="24"/>
          <w:sz w:val="24"/>
          <w:szCs w:val="24"/>
          <w:u w:val="single"/>
          <w:lang w:val="en-CA"/>
          <w14:ligatures w14:val="none"/>
        </w:rPr>
        <w:t xml:space="preserve"> </w:t>
      </w:r>
    </w:p>
    <w:p w14:paraId="229477F2" w14:textId="036DA631" w:rsidR="00497607" w:rsidRDefault="00782E2B" w:rsidP="00497607">
      <w:pPr>
        <w:spacing w:after="0" w:line="240" w:lineRule="auto"/>
        <w:ind w:hanging="270"/>
        <w:jc w:val="center"/>
        <w:rPr>
          <w:rFonts w:ascii="Century Gothic" w:eastAsia="Arial" w:hAnsi="Century Gothic" w:cstheme="majorBidi"/>
          <w:b/>
          <w:bCs/>
          <w:color w:val="000000" w:themeColor="text1"/>
          <w:kern w:val="24"/>
          <w:sz w:val="24"/>
          <w:szCs w:val="24"/>
          <w:u w:val="single"/>
          <w:lang w:val="en-CA"/>
          <w14:ligatures w14:val="none"/>
        </w:rPr>
      </w:pPr>
      <w:r w:rsidRPr="00381B84">
        <w:rPr>
          <w:rFonts w:ascii="Century Gothic" w:eastAsia="Arial" w:hAnsi="Century Gothic" w:cstheme="majorBidi"/>
          <w:b/>
          <w:bCs/>
          <w:color w:val="000000" w:themeColor="text1"/>
          <w:kern w:val="24"/>
          <w:sz w:val="24"/>
          <w:szCs w:val="24"/>
          <w:u w:val="single"/>
          <w:lang w:val="en-CA"/>
          <w14:ligatures w14:val="none"/>
        </w:rPr>
        <w:t>P</w:t>
      </w:r>
      <w:r w:rsidR="00804677">
        <w:rPr>
          <w:rFonts w:ascii="Century Gothic" w:eastAsia="Arial" w:hAnsi="Century Gothic" w:cstheme="majorBidi"/>
          <w:b/>
          <w:bCs/>
          <w:color w:val="000000" w:themeColor="text1"/>
          <w:kern w:val="24"/>
          <w:sz w:val="24"/>
          <w:szCs w:val="24"/>
          <w:u w:val="single"/>
          <w:lang w:val="en-CA"/>
          <w14:ligatures w14:val="none"/>
        </w:rPr>
        <w:t>rogram Advisory Committee (P</w:t>
      </w:r>
      <w:r w:rsidRPr="00381B84">
        <w:rPr>
          <w:rFonts w:ascii="Century Gothic" w:eastAsia="Arial" w:hAnsi="Century Gothic" w:cstheme="majorBidi"/>
          <w:b/>
          <w:bCs/>
          <w:color w:val="000000" w:themeColor="text1"/>
          <w:kern w:val="24"/>
          <w:sz w:val="24"/>
          <w:szCs w:val="24"/>
          <w:u w:val="single"/>
          <w:lang w:val="en-CA"/>
          <w14:ligatures w14:val="none"/>
        </w:rPr>
        <w:t>AC</w:t>
      </w:r>
      <w:r w:rsidR="00804677">
        <w:rPr>
          <w:rFonts w:ascii="Century Gothic" w:eastAsia="Arial" w:hAnsi="Century Gothic" w:cstheme="majorBidi"/>
          <w:b/>
          <w:bCs/>
          <w:color w:val="000000" w:themeColor="text1"/>
          <w:kern w:val="24"/>
          <w:sz w:val="24"/>
          <w:szCs w:val="24"/>
          <w:u w:val="single"/>
          <w:lang w:val="en-CA"/>
          <w14:ligatures w14:val="none"/>
        </w:rPr>
        <w:t>)</w:t>
      </w:r>
      <w:r w:rsidRPr="00381B84">
        <w:rPr>
          <w:rFonts w:ascii="Century Gothic" w:eastAsia="Arial" w:hAnsi="Century Gothic" w:cstheme="majorBidi"/>
          <w:b/>
          <w:bCs/>
          <w:color w:val="000000" w:themeColor="text1"/>
          <w:kern w:val="24"/>
          <w:sz w:val="24"/>
          <w:szCs w:val="24"/>
          <w:u w:val="single"/>
          <w:lang w:val="en-CA"/>
          <w14:ligatures w14:val="none"/>
        </w:rPr>
        <w:t xml:space="preserve"> Orientation – Information Sheet</w:t>
      </w:r>
    </w:p>
    <w:p w14:paraId="1D6973FC" w14:textId="77777777" w:rsidR="00804677" w:rsidRPr="00381B84" w:rsidRDefault="00804677" w:rsidP="00497607">
      <w:pPr>
        <w:spacing w:after="0" w:line="240" w:lineRule="auto"/>
        <w:ind w:hanging="270"/>
        <w:jc w:val="center"/>
        <w:rPr>
          <w:rFonts w:ascii="Century Gothic" w:eastAsia="Arial" w:hAnsi="Century Gothic" w:cstheme="majorBidi"/>
          <w:b/>
          <w:bCs/>
          <w:color w:val="000000" w:themeColor="text1"/>
          <w:kern w:val="24"/>
          <w:sz w:val="24"/>
          <w:szCs w:val="24"/>
          <w:u w:val="single"/>
          <w:lang w:val="en-CA"/>
          <w14:ligatures w14:val="none"/>
        </w:rPr>
      </w:pPr>
    </w:p>
    <w:p w14:paraId="211BDDB3" w14:textId="702FBBE8" w:rsidR="00497607" w:rsidRPr="00C84827" w:rsidRDefault="00497607" w:rsidP="00497607">
      <w:pPr>
        <w:spacing w:after="0" w:line="240" w:lineRule="auto"/>
        <w:ind w:hanging="270"/>
        <w:rPr>
          <w:rFonts w:ascii="Calibri" w:eastAsia="Arial" w:hAnsi="Calibri" w:cs="Calibri"/>
          <w:b/>
          <w:bCs/>
          <w:color w:val="000000" w:themeColor="text1"/>
          <w:kern w:val="24"/>
          <w:sz w:val="24"/>
          <w:szCs w:val="24"/>
          <w:u w:val="single"/>
          <w:lang w:val="en-CA"/>
          <w14:ligatures w14:val="none"/>
        </w:rPr>
      </w:pPr>
      <w:r w:rsidRPr="00C84827">
        <w:rPr>
          <w:rFonts w:ascii="Calibri" w:eastAsia="Century Gothic" w:hAnsi="Calibri" w:cs="Calibri"/>
          <w:b/>
          <w:bCs/>
          <w:sz w:val="24"/>
          <w:szCs w:val="24"/>
          <w:u w:val="single"/>
          <w:lang w:val="en-CA"/>
        </w:rPr>
        <w:t>WELCOME</w:t>
      </w:r>
    </w:p>
    <w:p w14:paraId="5F5187AD" w14:textId="5C7B9613" w:rsidR="0D46A83D" w:rsidRDefault="7B988D07" w:rsidP="00497607">
      <w:pPr>
        <w:spacing w:after="0" w:line="300" w:lineRule="auto"/>
        <w:ind w:left="-270" w:right="202"/>
        <w:rPr>
          <w:rFonts w:ascii="Calibri" w:eastAsia="Arial" w:hAnsi="Calibri" w:cs="Calibri"/>
          <w:color w:val="000000" w:themeColor="text1"/>
          <w:kern w:val="24"/>
          <w:sz w:val="24"/>
          <w:szCs w:val="24"/>
          <w:lang w:val="en-CA"/>
          <w14:ligatures w14:val="none"/>
        </w:rPr>
      </w:pPr>
      <w:r w:rsidRPr="00C84827">
        <w:rPr>
          <w:rFonts w:ascii="Calibri" w:eastAsia="Arial" w:hAnsi="Calibri" w:cs="Calibri"/>
          <w:color w:val="000000" w:themeColor="text1"/>
          <w:kern w:val="24"/>
          <w:sz w:val="24"/>
          <w:szCs w:val="24"/>
          <w:lang w:val="en-CA"/>
          <w14:ligatures w14:val="none"/>
        </w:rPr>
        <w:t xml:space="preserve">On behalf of the </w:t>
      </w:r>
      <w:proofErr w:type="gramStart"/>
      <w:r w:rsidRPr="00C84827">
        <w:rPr>
          <w:rFonts w:ascii="Calibri" w:eastAsia="Arial" w:hAnsi="Calibri" w:cs="Calibri"/>
          <w:color w:val="000000" w:themeColor="text1"/>
          <w:kern w:val="24"/>
          <w:sz w:val="24"/>
          <w:szCs w:val="24"/>
          <w:lang w:val="en-CA"/>
          <w14:ligatures w14:val="none"/>
        </w:rPr>
        <w:t>Fleming</w:t>
      </w:r>
      <w:r w:rsidR="68A0CFD6" w:rsidRPr="00C84827">
        <w:rPr>
          <w:rFonts w:ascii="Calibri" w:eastAsia="Arial" w:hAnsi="Calibri" w:cs="Calibri"/>
          <w:color w:val="000000" w:themeColor="text1"/>
          <w:kern w:val="24"/>
          <w:sz w:val="24"/>
          <w:szCs w:val="24"/>
          <w:lang w:val="en-CA"/>
          <w14:ligatures w14:val="none"/>
        </w:rPr>
        <w:t xml:space="preserve"> </w:t>
      </w:r>
      <w:r w:rsidR="19212367" w:rsidRPr="00C84827">
        <w:rPr>
          <w:rFonts w:ascii="Calibri" w:eastAsia="Arial" w:hAnsi="Calibri" w:cs="Calibri"/>
          <w:color w:val="000000" w:themeColor="text1"/>
          <w:kern w:val="24"/>
          <w:sz w:val="24"/>
          <w:szCs w:val="24"/>
          <w:lang w:val="en-CA"/>
          <w14:ligatures w14:val="none"/>
        </w:rPr>
        <w:t xml:space="preserve"> </w:t>
      </w:r>
      <w:r w:rsidR="689B9AAB" w:rsidRPr="1CCDA3EF">
        <w:rPr>
          <w:rFonts w:ascii="Calibri" w:eastAsia="Arial" w:hAnsi="Calibri" w:cs="Calibri"/>
          <w:color w:val="FF0000"/>
          <w:kern w:val="24"/>
          <w:sz w:val="24"/>
          <w:szCs w:val="24"/>
          <w:highlight w:val="yellow"/>
          <w:lang w:val="en-CA"/>
          <w14:ligatures w14:val="none"/>
        </w:rPr>
        <w:t>XXXX</w:t>
      </w:r>
      <w:proofErr w:type="gramEnd"/>
      <w:r w:rsidR="00DB1F6C" w:rsidRPr="1CCDA3EF">
        <w:rPr>
          <w:rFonts w:ascii="Calibri" w:eastAsia="Arial" w:hAnsi="Calibri" w:cs="Calibri"/>
          <w:color w:val="FF0000"/>
          <w:kern w:val="24"/>
          <w:sz w:val="24"/>
          <w:szCs w:val="24"/>
          <w:lang w:val="en-CA"/>
          <w14:ligatures w14:val="none"/>
        </w:rPr>
        <w:t xml:space="preserve"> </w:t>
      </w:r>
      <w:r w:rsidR="30A127E5" w:rsidRPr="1CCDA3EF">
        <w:rPr>
          <w:rFonts w:ascii="Calibri" w:eastAsia="Arial" w:hAnsi="Calibri" w:cs="Calibri"/>
          <w:color w:val="FF0000"/>
          <w:kern w:val="24"/>
          <w:sz w:val="24"/>
          <w:szCs w:val="24"/>
          <w:lang w:val="en-CA"/>
          <w14:ligatures w14:val="none"/>
        </w:rPr>
        <w:t xml:space="preserve"> </w:t>
      </w:r>
      <w:r w:rsidR="30A127E5" w:rsidRPr="7A5B934C">
        <w:rPr>
          <w:rFonts w:ascii="Calibri" w:eastAsia="Arial" w:hAnsi="Calibri" w:cs="Calibri"/>
          <w:kern w:val="24"/>
          <w:sz w:val="24"/>
          <w:szCs w:val="24"/>
          <w:lang w:val="en-CA"/>
          <w14:ligatures w14:val="none"/>
        </w:rPr>
        <w:t xml:space="preserve">to the </w:t>
      </w:r>
      <w:r w:rsidR="66CC18BB" w:rsidRPr="00AB619B">
        <w:rPr>
          <w:rFonts w:ascii="Calibri" w:eastAsia="Arial" w:hAnsi="Calibri" w:cs="Calibri"/>
          <w:color w:val="000000" w:themeColor="text1"/>
          <w:kern w:val="24"/>
          <w:sz w:val="24"/>
          <w:szCs w:val="24"/>
          <w:lang w:val="en-CA"/>
          <w14:ligatures w14:val="none"/>
        </w:rPr>
        <w:t xml:space="preserve">Program </w:t>
      </w:r>
      <w:r w:rsidRPr="00AB619B">
        <w:rPr>
          <w:rFonts w:ascii="Calibri" w:eastAsia="Arial" w:hAnsi="Calibri" w:cs="Calibri"/>
          <w:color w:val="000000" w:themeColor="text1"/>
          <w:kern w:val="24"/>
          <w:sz w:val="24"/>
          <w:szCs w:val="24"/>
          <w:lang w:val="en-CA"/>
          <w14:ligatures w14:val="none"/>
        </w:rPr>
        <w:t>Advisory Committee</w:t>
      </w:r>
      <w:r w:rsidRPr="00C84827">
        <w:rPr>
          <w:rFonts w:ascii="Calibri" w:eastAsia="Arial" w:hAnsi="Calibri" w:cs="Calibri"/>
          <w:color w:val="000000" w:themeColor="text1"/>
          <w:kern w:val="24"/>
          <w:sz w:val="24"/>
          <w:szCs w:val="24"/>
          <w:lang w:val="en-CA"/>
          <w14:ligatures w14:val="none"/>
        </w:rPr>
        <w:t>. The insight our committee members provide is invaluable as we navigate into the future. We will use the information you provide to ensure relevant programming that will create skilled and in demand graduates.</w:t>
      </w:r>
    </w:p>
    <w:p w14:paraId="5E7AEC56" w14:textId="77777777" w:rsidR="009F087F" w:rsidRPr="00C84827" w:rsidRDefault="009F087F" w:rsidP="00497607">
      <w:pPr>
        <w:spacing w:after="0" w:line="300" w:lineRule="auto"/>
        <w:ind w:left="-270" w:right="202"/>
        <w:rPr>
          <w:rFonts w:ascii="Calibri" w:eastAsia="Arial" w:hAnsi="Calibri" w:cs="Calibri"/>
          <w:color w:val="000000" w:themeColor="text1"/>
          <w:kern w:val="24"/>
          <w:sz w:val="24"/>
          <w:szCs w:val="24"/>
          <w:lang w:val="en-CA"/>
          <w14:ligatures w14:val="none"/>
        </w:rPr>
      </w:pPr>
    </w:p>
    <w:p w14:paraId="4F8AD307" w14:textId="6C35993E" w:rsidR="00782E2B" w:rsidRPr="00B95AE1" w:rsidRDefault="008B172B" w:rsidP="00DF7A86">
      <w:pPr>
        <w:spacing w:after="0" w:line="300" w:lineRule="auto"/>
        <w:ind w:left="-270" w:right="202"/>
        <w:rPr>
          <w:rFonts w:ascii="Calibri" w:eastAsia="Arial" w:hAnsi="Calibri" w:cs="Calibri"/>
          <w:color w:val="000000" w:themeColor="text1"/>
          <w:kern w:val="24"/>
          <w:sz w:val="24"/>
          <w:szCs w:val="24"/>
          <w:lang w:val="en-CA"/>
          <w14:ligatures w14:val="none"/>
        </w:rPr>
      </w:pPr>
      <w:r w:rsidRPr="009F087F">
        <w:rPr>
          <w:rFonts w:ascii="Calibri" w:eastAsia="Arial" w:hAnsi="Calibri" w:cs="Calibri"/>
          <w:b/>
          <w:bCs/>
          <w:color w:val="000000" w:themeColor="text1"/>
          <w:kern w:val="24"/>
          <w:sz w:val="24"/>
          <w:szCs w:val="24"/>
          <w:u w:val="single"/>
          <w:lang w:val="en-CA"/>
          <w14:ligatures w14:val="none"/>
        </w:rPr>
        <w:t>O</w:t>
      </w:r>
      <w:r w:rsidR="009F087F">
        <w:rPr>
          <w:rFonts w:ascii="Calibri" w:eastAsia="Arial" w:hAnsi="Calibri" w:cs="Calibri"/>
          <w:b/>
          <w:bCs/>
          <w:color w:val="000000" w:themeColor="text1"/>
          <w:kern w:val="24"/>
          <w:sz w:val="24"/>
          <w:szCs w:val="24"/>
          <w:u w:val="single"/>
          <w:lang w:val="en-CA"/>
          <w14:ligatures w14:val="none"/>
        </w:rPr>
        <w:t>VERVIEW</w:t>
      </w:r>
    </w:p>
    <w:p w14:paraId="702DD58E" w14:textId="604C13D9" w:rsidR="009F087F" w:rsidRDefault="00B95AE1" w:rsidP="00DF7A86">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 xml:space="preserve">Fleming College is proud of its role in developing and maintaining programs that anticipate and meet the evolving needs of the workplace. Fleming’s graduates leave us ready and able to apply specific skills, training and personal development to dynamic and fulfilling careers. </w:t>
      </w:r>
    </w:p>
    <w:p w14:paraId="724270F1" w14:textId="77777777" w:rsidR="004E2921" w:rsidRDefault="004E2921" w:rsidP="00DF7A86">
      <w:pPr>
        <w:spacing w:after="0" w:line="300" w:lineRule="auto"/>
        <w:ind w:left="-270" w:right="202"/>
        <w:rPr>
          <w:rFonts w:ascii="Calibri" w:eastAsia="Arial" w:hAnsi="Calibri" w:cs="Calibri"/>
          <w:color w:val="000000" w:themeColor="text1"/>
          <w:kern w:val="24"/>
          <w:sz w:val="24"/>
          <w:szCs w:val="24"/>
          <w:lang w:val="en-CA"/>
          <w14:ligatures w14:val="none"/>
        </w:rPr>
      </w:pPr>
    </w:p>
    <w:p w14:paraId="12E939F9" w14:textId="005F2688" w:rsidR="00B95AE1" w:rsidRDefault="00B95AE1" w:rsidP="00DF7A86">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 xml:space="preserve">The success of our graduates is a direct </w:t>
      </w:r>
      <w:r w:rsidR="00811F00">
        <w:rPr>
          <w:rFonts w:ascii="Calibri" w:eastAsia="Arial" w:hAnsi="Calibri" w:cs="Calibri"/>
          <w:color w:val="000000" w:themeColor="text1"/>
          <w:kern w:val="24"/>
          <w:sz w:val="24"/>
          <w:szCs w:val="24"/>
          <w:lang w:val="en-CA"/>
          <w14:ligatures w14:val="none"/>
        </w:rPr>
        <w:t>result</w:t>
      </w:r>
      <w:r>
        <w:rPr>
          <w:rFonts w:ascii="Calibri" w:eastAsia="Arial" w:hAnsi="Calibri" w:cs="Calibri"/>
          <w:color w:val="000000" w:themeColor="text1"/>
          <w:kern w:val="24"/>
          <w:sz w:val="24"/>
          <w:szCs w:val="24"/>
          <w:lang w:val="en-CA"/>
          <w14:ligatures w14:val="none"/>
        </w:rPr>
        <w:t xml:space="preserve"> of the active interchange between the coll</w:t>
      </w:r>
      <w:r w:rsidR="00811F00">
        <w:rPr>
          <w:rFonts w:ascii="Calibri" w:eastAsia="Arial" w:hAnsi="Calibri" w:cs="Calibri"/>
          <w:color w:val="000000" w:themeColor="text1"/>
          <w:kern w:val="24"/>
          <w:sz w:val="24"/>
          <w:szCs w:val="24"/>
          <w:lang w:val="en-CA"/>
          <w14:ligatures w14:val="none"/>
        </w:rPr>
        <w:t xml:space="preserve">ege and community. Program Advisory Committees (PAC’s) provide a link with the community that promotes good relationships with local businesses, industry and professional associations and fosters relevant partnerships. </w:t>
      </w:r>
    </w:p>
    <w:p w14:paraId="0CA206D6" w14:textId="77777777" w:rsidR="004E2921" w:rsidRDefault="004E2921" w:rsidP="00DF7A86">
      <w:pPr>
        <w:spacing w:after="0" w:line="300" w:lineRule="auto"/>
        <w:ind w:left="-270" w:right="202"/>
        <w:rPr>
          <w:rFonts w:ascii="Calibri" w:eastAsia="Arial" w:hAnsi="Calibri" w:cs="Calibri"/>
          <w:color w:val="000000" w:themeColor="text1"/>
          <w:kern w:val="24"/>
          <w:sz w:val="24"/>
          <w:szCs w:val="24"/>
          <w:lang w:val="en-CA"/>
          <w14:ligatures w14:val="none"/>
        </w:rPr>
      </w:pPr>
    </w:p>
    <w:p w14:paraId="421ED316" w14:textId="1E7C59BA" w:rsidR="00811F00" w:rsidRDefault="004E2921" w:rsidP="00DF7A86">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Program Advisory Committees are groups of external industry experts</w:t>
      </w:r>
      <w:r w:rsidR="00BE29E8">
        <w:rPr>
          <w:rFonts w:ascii="Calibri" w:eastAsia="Arial" w:hAnsi="Calibri" w:cs="Calibri"/>
          <w:color w:val="000000" w:themeColor="text1"/>
          <w:kern w:val="24"/>
          <w:sz w:val="24"/>
          <w:szCs w:val="24"/>
          <w:lang w:val="en-CA"/>
          <w14:ligatures w14:val="none"/>
        </w:rPr>
        <w:t>,</w:t>
      </w:r>
      <w:r>
        <w:rPr>
          <w:rFonts w:ascii="Calibri" w:eastAsia="Arial" w:hAnsi="Calibri" w:cs="Calibri"/>
          <w:color w:val="000000" w:themeColor="text1"/>
          <w:kern w:val="24"/>
          <w:sz w:val="24"/>
          <w:szCs w:val="24"/>
          <w:lang w:val="en-CA"/>
          <w14:ligatures w14:val="none"/>
        </w:rPr>
        <w:t xml:space="preserve"> who provide the</w:t>
      </w:r>
      <w:r w:rsidR="00BE29E8">
        <w:rPr>
          <w:rFonts w:ascii="Calibri" w:eastAsia="Arial" w:hAnsi="Calibri" w:cs="Calibri"/>
          <w:color w:val="000000" w:themeColor="text1"/>
          <w:kern w:val="24"/>
          <w:sz w:val="24"/>
          <w:szCs w:val="24"/>
          <w:lang w:val="en-CA"/>
          <w14:ligatures w14:val="none"/>
        </w:rPr>
        <w:t xml:space="preserve"> insight </w:t>
      </w:r>
      <w:r>
        <w:rPr>
          <w:rFonts w:ascii="Calibri" w:eastAsia="Arial" w:hAnsi="Calibri" w:cs="Calibri"/>
          <w:color w:val="000000" w:themeColor="text1"/>
          <w:kern w:val="24"/>
          <w:sz w:val="24"/>
          <w:szCs w:val="24"/>
          <w:lang w:val="en-CA"/>
          <w14:ligatures w14:val="none"/>
        </w:rPr>
        <w:t>and advice to support program quality assurance</w:t>
      </w:r>
      <w:r w:rsidR="00BE29E8">
        <w:rPr>
          <w:rFonts w:ascii="Calibri" w:eastAsia="Arial" w:hAnsi="Calibri" w:cs="Calibri"/>
          <w:color w:val="000000" w:themeColor="text1"/>
          <w:kern w:val="24"/>
          <w:sz w:val="24"/>
          <w:szCs w:val="24"/>
          <w:lang w:val="en-CA"/>
          <w14:ligatures w14:val="none"/>
        </w:rPr>
        <w:t xml:space="preserve">. This information is integral to </w:t>
      </w:r>
      <w:r>
        <w:rPr>
          <w:rFonts w:ascii="Calibri" w:eastAsia="Arial" w:hAnsi="Calibri" w:cs="Calibri"/>
          <w:color w:val="000000" w:themeColor="text1"/>
          <w:kern w:val="24"/>
          <w:sz w:val="24"/>
          <w:szCs w:val="24"/>
          <w:lang w:val="en-CA"/>
          <w14:ligatures w14:val="none"/>
        </w:rPr>
        <w:t>maintain</w:t>
      </w:r>
      <w:r w:rsidR="00BE29E8">
        <w:rPr>
          <w:rFonts w:ascii="Calibri" w:eastAsia="Arial" w:hAnsi="Calibri" w:cs="Calibri"/>
          <w:color w:val="000000" w:themeColor="text1"/>
          <w:kern w:val="24"/>
          <w:sz w:val="24"/>
          <w:szCs w:val="24"/>
          <w:lang w:val="en-CA"/>
          <w14:ligatures w14:val="none"/>
        </w:rPr>
        <w:t>ing</w:t>
      </w:r>
      <w:r>
        <w:rPr>
          <w:rFonts w:ascii="Calibri" w:eastAsia="Arial" w:hAnsi="Calibri" w:cs="Calibri"/>
          <w:color w:val="000000" w:themeColor="text1"/>
          <w:kern w:val="24"/>
          <w:sz w:val="24"/>
          <w:szCs w:val="24"/>
          <w:lang w:val="en-CA"/>
          <w14:ligatures w14:val="none"/>
        </w:rPr>
        <w:t xml:space="preserve"> </w:t>
      </w:r>
      <w:r w:rsidR="00BE29E8">
        <w:rPr>
          <w:rFonts w:ascii="Calibri" w:eastAsia="Arial" w:hAnsi="Calibri" w:cs="Calibri"/>
          <w:color w:val="000000" w:themeColor="text1"/>
          <w:kern w:val="24"/>
          <w:sz w:val="24"/>
          <w:szCs w:val="24"/>
          <w:lang w:val="en-CA"/>
          <w14:ligatures w14:val="none"/>
        </w:rPr>
        <w:t xml:space="preserve">the </w:t>
      </w:r>
      <w:r>
        <w:rPr>
          <w:rFonts w:ascii="Calibri" w:eastAsia="Arial" w:hAnsi="Calibri" w:cs="Calibri"/>
          <w:color w:val="000000" w:themeColor="text1"/>
          <w:kern w:val="24"/>
          <w:sz w:val="24"/>
          <w:szCs w:val="24"/>
          <w:lang w:val="en-CA"/>
          <w14:ligatures w14:val="none"/>
        </w:rPr>
        <w:t>currency and relevanc</w:t>
      </w:r>
      <w:r w:rsidR="00BE29E8">
        <w:rPr>
          <w:rFonts w:ascii="Calibri" w:eastAsia="Arial" w:hAnsi="Calibri" w:cs="Calibri"/>
          <w:color w:val="000000" w:themeColor="text1"/>
          <w:kern w:val="24"/>
          <w:sz w:val="24"/>
          <w:szCs w:val="24"/>
          <w:lang w:val="en-CA"/>
          <w14:ligatures w14:val="none"/>
        </w:rPr>
        <w:t>y</w:t>
      </w:r>
      <w:r>
        <w:rPr>
          <w:rFonts w:ascii="Calibri" w:eastAsia="Arial" w:hAnsi="Calibri" w:cs="Calibri"/>
          <w:color w:val="000000" w:themeColor="text1"/>
          <w:kern w:val="24"/>
          <w:sz w:val="24"/>
          <w:szCs w:val="24"/>
          <w:lang w:val="en-CA"/>
          <w14:ligatures w14:val="none"/>
        </w:rPr>
        <w:t xml:space="preserve"> of our programs. Th</w:t>
      </w:r>
      <w:r w:rsidR="1D172841">
        <w:rPr>
          <w:rFonts w:ascii="Calibri" w:eastAsia="Arial" w:hAnsi="Calibri" w:cs="Calibri"/>
          <w:color w:val="000000" w:themeColor="text1"/>
          <w:kern w:val="24"/>
          <w:sz w:val="24"/>
          <w:szCs w:val="24"/>
          <w:lang w:val="en-CA"/>
          <w14:ligatures w14:val="none"/>
        </w:rPr>
        <w:t xml:space="preserve">ere </w:t>
      </w:r>
      <w:r>
        <w:rPr>
          <w:rFonts w:ascii="Calibri" w:eastAsia="Arial" w:hAnsi="Calibri" w:cs="Calibri"/>
          <w:color w:val="000000" w:themeColor="text1"/>
          <w:kern w:val="24"/>
          <w:sz w:val="24"/>
          <w:szCs w:val="24"/>
          <w:lang w:val="en-CA"/>
          <w14:ligatures w14:val="none"/>
        </w:rPr>
        <w:t xml:space="preserve">is a PAC for every program, or cluster of related programs at the College. </w:t>
      </w:r>
    </w:p>
    <w:p w14:paraId="4745697F" w14:textId="77777777" w:rsidR="004E2921" w:rsidRDefault="004E2921" w:rsidP="00DF7A86">
      <w:pPr>
        <w:spacing w:after="0" w:line="300" w:lineRule="auto"/>
        <w:ind w:left="-270" w:right="202"/>
        <w:rPr>
          <w:rFonts w:ascii="Calibri" w:eastAsia="Arial" w:hAnsi="Calibri" w:cs="Calibri"/>
          <w:color w:val="000000" w:themeColor="text1"/>
          <w:kern w:val="24"/>
          <w:sz w:val="24"/>
          <w:szCs w:val="24"/>
          <w:lang w:val="en-CA"/>
          <w14:ligatures w14:val="none"/>
        </w:rPr>
      </w:pPr>
    </w:p>
    <w:p w14:paraId="3E6D7CC2" w14:textId="7E828B97" w:rsidR="004E2921" w:rsidRPr="00B95AE1" w:rsidRDefault="004E2921" w:rsidP="00DF7A86">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Program Advisory Committee members offer first-hand experience and knowledge of the opportunities and challen</w:t>
      </w:r>
      <w:r w:rsidR="00F341B1">
        <w:rPr>
          <w:rFonts w:ascii="Calibri" w:eastAsia="Arial" w:hAnsi="Calibri" w:cs="Calibri"/>
          <w:color w:val="000000" w:themeColor="text1"/>
          <w:kern w:val="24"/>
          <w:sz w:val="24"/>
          <w:szCs w:val="24"/>
          <w:lang w:val="en-CA"/>
          <w14:ligatures w14:val="none"/>
        </w:rPr>
        <w:t>ges within their industry. Members have a dedication and commitment to excellence in education.</w:t>
      </w:r>
    </w:p>
    <w:p w14:paraId="71DD82F3" w14:textId="77777777" w:rsidR="008B172B" w:rsidRPr="00C84827" w:rsidRDefault="008B172B" w:rsidP="00DF7A86">
      <w:pPr>
        <w:spacing w:after="0" w:line="300" w:lineRule="auto"/>
        <w:ind w:left="-270" w:right="202"/>
        <w:rPr>
          <w:rFonts w:ascii="Calibri" w:eastAsia="Arial" w:hAnsi="Calibri" w:cs="Calibri"/>
          <w:color w:val="000000" w:themeColor="text1"/>
          <w:kern w:val="24"/>
          <w:sz w:val="24"/>
          <w:szCs w:val="24"/>
          <w:u w:val="single"/>
          <w:lang w:val="en-CA"/>
          <w14:ligatures w14:val="none"/>
        </w:rPr>
      </w:pPr>
    </w:p>
    <w:p w14:paraId="09AE5495" w14:textId="4D980135" w:rsidR="00733DCB" w:rsidRPr="00C84827" w:rsidRDefault="00733DCB" w:rsidP="00782E2B">
      <w:pPr>
        <w:spacing w:after="0" w:line="240" w:lineRule="auto"/>
        <w:ind w:hanging="270"/>
        <w:rPr>
          <w:rFonts w:ascii="Calibri" w:eastAsia="Arial" w:hAnsi="Calibri" w:cs="Calibri"/>
          <w:b/>
          <w:bCs/>
          <w:color w:val="000000" w:themeColor="text1"/>
          <w:kern w:val="24"/>
          <w:sz w:val="24"/>
          <w:szCs w:val="24"/>
          <w:u w:val="single"/>
          <w:lang w:val="en-CA"/>
          <w14:ligatures w14:val="none"/>
        </w:rPr>
      </w:pPr>
      <w:r w:rsidRPr="00C84827">
        <w:rPr>
          <w:rFonts w:ascii="Calibri" w:eastAsia="Arial" w:hAnsi="Calibri" w:cs="Calibri"/>
          <w:b/>
          <w:bCs/>
          <w:color w:val="000000" w:themeColor="text1"/>
          <w:kern w:val="24"/>
          <w:sz w:val="24"/>
          <w:szCs w:val="24"/>
          <w:u w:val="single"/>
          <w:lang w:val="en-CA"/>
          <w14:ligatures w14:val="none"/>
        </w:rPr>
        <w:t>ROLE</w:t>
      </w:r>
      <w:r w:rsidR="00BF6F1A">
        <w:rPr>
          <w:rFonts w:ascii="Calibri" w:eastAsia="Arial" w:hAnsi="Calibri" w:cs="Calibri"/>
          <w:b/>
          <w:bCs/>
          <w:color w:val="000000" w:themeColor="text1"/>
          <w:kern w:val="24"/>
          <w:sz w:val="24"/>
          <w:szCs w:val="24"/>
          <w:u w:val="single"/>
          <w:lang w:val="en-CA"/>
          <w14:ligatures w14:val="none"/>
        </w:rPr>
        <w:t xml:space="preserve"> </w:t>
      </w:r>
    </w:p>
    <w:p w14:paraId="05E75576" w14:textId="59776E56" w:rsidR="00690869" w:rsidRDefault="00DF7A86" w:rsidP="00690869">
      <w:pPr>
        <w:ind w:left="-270" w:hanging="90"/>
        <w:rPr>
          <w:rFonts w:ascii="Calibri" w:hAnsi="Calibri" w:cs="Calibri"/>
          <w:sz w:val="24"/>
          <w:szCs w:val="24"/>
        </w:rPr>
      </w:pPr>
      <w:r w:rsidRPr="00C84827">
        <w:rPr>
          <w:rFonts w:ascii="Calibri" w:eastAsia="Arial" w:hAnsi="Calibri" w:cs="Calibri"/>
          <w:color w:val="000000" w:themeColor="text1"/>
          <w:kern w:val="24"/>
          <w:sz w:val="24"/>
          <w:szCs w:val="24"/>
          <w:lang w:val="en-CA"/>
          <w14:ligatures w14:val="none"/>
        </w:rPr>
        <w:t> </w:t>
      </w:r>
      <w:r w:rsidR="001B7636" w:rsidRPr="00C300E7">
        <w:rPr>
          <w:rFonts w:ascii="Calibri" w:hAnsi="Calibri" w:cs="Calibri"/>
          <w:b/>
          <w:bCs/>
          <w:sz w:val="24"/>
          <w:szCs w:val="24"/>
        </w:rPr>
        <w:t xml:space="preserve">Mandate: </w:t>
      </w:r>
      <w:r w:rsidR="001B7636" w:rsidRPr="00C300E7">
        <w:rPr>
          <w:rFonts w:ascii="Calibri" w:hAnsi="Calibri" w:cs="Calibri"/>
          <w:sz w:val="24"/>
          <w:szCs w:val="24"/>
        </w:rPr>
        <w:t xml:space="preserve">To assist the </w:t>
      </w:r>
      <w:r w:rsidR="004375E5">
        <w:rPr>
          <w:rFonts w:ascii="Calibri" w:hAnsi="Calibri" w:cs="Calibri"/>
          <w:sz w:val="24"/>
          <w:szCs w:val="24"/>
        </w:rPr>
        <w:t>School Dean</w:t>
      </w:r>
      <w:r w:rsidR="006E5219">
        <w:rPr>
          <w:rFonts w:ascii="Calibri" w:hAnsi="Calibri" w:cs="Calibri"/>
          <w:sz w:val="24"/>
          <w:szCs w:val="24"/>
        </w:rPr>
        <w:t>s</w:t>
      </w:r>
      <w:r w:rsidR="004375E5">
        <w:rPr>
          <w:rFonts w:ascii="Calibri" w:hAnsi="Calibri" w:cs="Calibri"/>
          <w:sz w:val="24"/>
          <w:szCs w:val="24"/>
        </w:rPr>
        <w:t xml:space="preserve"> i</w:t>
      </w:r>
      <w:r w:rsidR="001B7636" w:rsidRPr="00C300E7">
        <w:rPr>
          <w:rFonts w:ascii="Calibri" w:hAnsi="Calibri" w:cs="Calibri"/>
          <w:sz w:val="24"/>
          <w:szCs w:val="24"/>
        </w:rPr>
        <w:t>n ensuring program quality assurance at Fleming College</w:t>
      </w:r>
      <w:r w:rsidR="006E5219">
        <w:rPr>
          <w:rFonts w:ascii="Calibri" w:hAnsi="Calibri" w:cs="Calibri"/>
          <w:sz w:val="24"/>
          <w:szCs w:val="24"/>
        </w:rPr>
        <w:t xml:space="preserve">. </w:t>
      </w:r>
      <w:r w:rsidR="001B7636" w:rsidRPr="00C300E7">
        <w:rPr>
          <w:rFonts w:ascii="Calibri" w:hAnsi="Calibri" w:cs="Calibri"/>
          <w:sz w:val="24"/>
          <w:szCs w:val="24"/>
        </w:rPr>
        <w:t>Program Advisory Committees provide recommendations and guidance on program-related activities/initiatives such as:</w:t>
      </w:r>
    </w:p>
    <w:p w14:paraId="31CD2BAA" w14:textId="504F1BB9" w:rsidR="001B7636" w:rsidRDefault="001B7636" w:rsidP="00554ABF">
      <w:pPr>
        <w:pStyle w:val="ListParagraph"/>
        <w:numPr>
          <w:ilvl w:val="0"/>
          <w:numId w:val="7"/>
        </w:numPr>
        <w:rPr>
          <w:rFonts w:ascii="Calibri" w:hAnsi="Calibri" w:cs="Calibri"/>
          <w:sz w:val="24"/>
          <w:szCs w:val="24"/>
        </w:rPr>
      </w:pPr>
      <w:r w:rsidRPr="00554ABF">
        <w:rPr>
          <w:rFonts w:ascii="Calibri" w:hAnsi="Calibri" w:cs="Calibri"/>
          <w:b/>
          <w:bCs/>
          <w:sz w:val="24"/>
          <w:szCs w:val="24"/>
        </w:rPr>
        <w:t>Industry trends</w:t>
      </w:r>
      <w:r w:rsidRPr="00554ABF">
        <w:rPr>
          <w:rFonts w:ascii="Calibri" w:hAnsi="Calibri" w:cs="Calibri"/>
          <w:sz w:val="24"/>
          <w:szCs w:val="24"/>
        </w:rPr>
        <w:t>: report on recent developments in the industries relevant to the program(s).</w:t>
      </w:r>
    </w:p>
    <w:p w14:paraId="79EABB8F" w14:textId="77777777" w:rsidR="00A83FF6" w:rsidRPr="00554ABF" w:rsidRDefault="00A83FF6" w:rsidP="00A83FF6">
      <w:pPr>
        <w:pStyle w:val="ListParagraph"/>
        <w:spacing w:after="0" w:line="180" w:lineRule="exact"/>
        <w:ind w:left="360"/>
        <w:rPr>
          <w:rFonts w:ascii="Calibri" w:hAnsi="Calibri" w:cs="Calibri"/>
          <w:sz w:val="24"/>
          <w:szCs w:val="24"/>
        </w:rPr>
      </w:pPr>
    </w:p>
    <w:p w14:paraId="10695BA6" w14:textId="000730B0" w:rsidR="008E1134" w:rsidRPr="00353957" w:rsidRDefault="001B7636">
      <w:pPr>
        <w:pStyle w:val="ListParagraph"/>
        <w:numPr>
          <w:ilvl w:val="0"/>
          <w:numId w:val="7"/>
        </w:numPr>
        <w:rPr>
          <w:rFonts w:ascii="Calibri" w:hAnsi="Calibri" w:cs="Calibri"/>
          <w:sz w:val="24"/>
          <w:szCs w:val="24"/>
        </w:rPr>
      </w:pPr>
      <w:r w:rsidRPr="00353957">
        <w:rPr>
          <w:rFonts w:ascii="Calibri" w:hAnsi="Calibri" w:cs="Calibri"/>
          <w:b/>
          <w:bCs/>
          <w:sz w:val="24"/>
          <w:szCs w:val="24"/>
        </w:rPr>
        <w:t xml:space="preserve">Employment prospects: </w:t>
      </w:r>
      <w:r w:rsidRPr="00353957">
        <w:rPr>
          <w:rFonts w:ascii="Calibri" w:hAnsi="Calibri" w:cs="Calibri"/>
          <w:sz w:val="24"/>
          <w:szCs w:val="24"/>
        </w:rPr>
        <w:t>recommend and advise on graduate placements including those in graduating classes for suitable part-time, summer or full-time permanent positions.</w:t>
      </w:r>
    </w:p>
    <w:p w14:paraId="72B477EB" w14:textId="77777777" w:rsidR="008E1134" w:rsidRPr="00381B84" w:rsidRDefault="008E1134" w:rsidP="00381B84">
      <w:pPr>
        <w:pStyle w:val="ListParagraph"/>
        <w:spacing w:after="0" w:line="180" w:lineRule="exact"/>
        <w:ind w:left="360"/>
        <w:rPr>
          <w:rFonts w:ascii="Calibri" w:hAnsi="Calibri" w:cs="Calibri"/>
        </w:rPr>
      </w:pPr>
    </w:p>
    <w:p w14:paraId="125272C9" w14:textId="4526978B" w:rsidR="001B7636" w:rsidRDefault="34D14C34" w:rsidP="00B930E1">
      <w:pPr>
        <w:pStyle w:val="ListParagraph"/>
        <w:numPr>
          <w:ilvl w:val="0"/>
          <w:numId w:val="7"/>
        </w:numPr>
        <w:rPr>
          <w:rFonts w:ascii="Calibri" w:hAnsi="Calibri" w:cs="Calibri"/>
          <w:sz w:val="24"/>
          <w:szCs w:val="24"/>
        </w:rPr>
      </w:pPr>
      <w:r w:rsidRPr="62F885D1">
        <w:rPr>
          <w:rFonts w:ascii="Calibri" w:hAnsi="Calibri" w:cs="Calibri"/>
          <w:b/>
          <w:bCs/>
          <w:sz w:val="24"/>
          <w:szCs w:val="24"/>
        </w:rPr>
        <w:t xml:space="preserve">Graduate skills: </w:t>
      </w:r>
      <w:r w:rsidRPr="62F885D1">
        <w:rPr>
          <w:rFonts w:ascii="Calibri" w:hAnsi="Calibri" w:cs="Calibri"/>
          <w:sz w:val="24"/>
          <w:szCs w:val="24"/>
        </w:rPr>
        <w:t xml:space="preserve">provide guidance on the knowledge, </w:t>
      </w:r>
      <w:r w:rsidR="5B69658F" w:rsidRPr="62F885D1">
        <w:rPr>
          <w:rFonts w:ascii="Calibri" w:hAnsi="Calibri" w:cs="Calibri"/>
          <w:sz w:val="24"/>
          <w:szCs w:val="24"/>
        </w:rPr>
        <w:t>competencies,</w:t>
      </w:r>
      <w:r w:rsidRPr="62F885D1">
        <w:rPr>
          <w:rFonts w:ascii="Calibri" w:hAnsi="Calibri" w:cs="Calibri"/>
          <w:sz w:val="24"/>
          <w:szCs w:val="24"/>
        </w:rPr>
        <w:t xml:space="preserve"> and skills required by</w:t>
      </w:r>
      <w:r w:rsidR="47B3F0FC" w:rsidRPr="62F885D1">
        <w:rPr>
          <w:rFonts w:ascii="Calibri" w:hAnsi="Calibri" w:cs="Calibri"/>
          <w:sz w:val="24"/>
          <w:szCs w:val="24"/>
        </w:rPr>
        <w:t xml:space="preserve"> </w:t>
      </w:r>
      <w:r w:rsidRPr="62F885D1">
        <w:rPr>
          <w:rFonts w:ascii="Calibri" w:hAnsi="Calibri" w:cs="Calibri"/>
          <w:sz w:val="24"/>
          <w:szCs w:val="24"/>
        </w:rPr>
        <w:t>graduates.</w:t>
      </w:r>
    </w:p>
    <w:p w14:paraId="756E438C" w14:textId="77777777" w:rsidR="008E1134" w:rsidRPr="00B930E1" w:rsidRDefault="008E1134" w:rsidP="008E1134">
      <w:pPr>
        <w:pStyle w:val="ListParagraph"/>
        <w:spacing w:after="0" w:line="180" w:lineRule="exact"/>
        <w:ind w:left="360"/>
        <w:rPr>
          <w:rFonts w:ascii="Calibri" w:hAnsi="Calibri" w:cs="Calibri"/>
          <w:sz w:val="24"/>
          <w:szCs w:val="24"/>
        </w:rPr>
      </w:pPr>
    </w:p>
    <w:p w14:paraId="247A7D68" w14:textId="06CAAAE8" w:rsidR="001B7636" w:rsidRDefault="001B7636" w:rsidP="00A83FF6">
      <w:pPr>
        <w:pStyle w:val="ListParagraph"/>
        <w:numPr>
          <w:ilvl w:val="0"/>
          <w:numId w:val="7"/>
        </w:numPr>
        <w:spacing w:line="240" w:lineRule="auto"/>
        <w:rPr>
          <w:rFonts w:ascii="Calibri" w:hAnsi="Calibri" w:cs="Calibri"/>
          <w:sz w:val="24"/>
          <w:szCs w:val="24"/>
        </w:rPr>
      </w:pPr>
      <w:r w:rsidRPr="00B930E1">
        <w:rPr>
          <w:rFonts w:ascii="Calibri" w:hAnsi="Calibri" w:cs="Calibri"/>
          <w:b/>
          <w:bCs/>
          <w:sz w:val="24"/>
          <w:szCs w:val="24"/>
        </w:rPr>
        <w:t xml:space="preserve">Partnerships: </w:t>
      </w:r>
      <w:r w:rsidRPr="00B930E1">
        <w:rPr>
          <w:rFonts w:ascii="Calibri" w:hAnsi="Calibri" w:cs="Calibri"/>
          <w:sz w:val="24"/>
          <w:szCs w:val="24"/>
        </w:rPr>
        <w:t>promote good relationships with local community and businesses, industry and professional associations and establish</w:t>
      </w:r>
      <w:r w:rsidR="00031C65" w:rsidRPr="00B930E1">
        <w:rPr>
          <w:rFonts w:ascii="Calibri" w:hAnsi="Calibri" w:cs="Calibri"/>
          <w:sz w:val="24"/>
          <w:szCs w:val="24"/>
        </w:rPr>
        <w:t xml:space="preserve"> </w:t>
      </w:r>
      <w:r w:rsidRPr="00B930E1">
        <w:rPr>
          <w:rFonts w:ascii="Calibri" w:hAnsi="Calibri" w:cs="Calibri"/>
          <w:sz w:val="24"/>
          <w:szCs w:val="24"/>
        </w:rPr>
        <w:t>relevant partnerships.</w:t>
      </w:r>
    </w:p>
    <w:p w14:paraId="1B09123F" w14:textId="77777777" w:rsidR="008E1134" w:rsidRPr="00B930E1" w:rsidRDefault="008E1134" w:rsidP="008E1134">
      <w:pPr>
        <w:pStyle w:val="ListParagraph"/>
        <w:spacing w:after="0" w:line="180" w:lineRule="exact"/>
        <w:ind w:left="360"/>
        <w:rPr>
          <w:rFonts w:ascii="Calibri" w:hAnsi="Calibri" w:cs="Calibri"/>
          <w:sz w:val="24"/>
          <w:szCs w:val="24"/>
        </w:rPr>
      </w:pPr>
    </w:p>
    <w:p w14:paraId="7CB10CE5" w14:textId="77777777"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 xml:space="preserve">Program curriculum: </w:t>
      </w:r>
      <w:r w:rsidRPr="00B930E1">
        <w:rPr>
          <w:rFonts w:ascii="Calibri" w:hAnsi="Calibri" w:cs="Calibri"/>
          <w:sz w:val="24"/>
          <w:szCs w:val="24"/>
        </w:rPr>
        <w:t>provide content suggestions for inclusion in the program to maintain curriculum relevance and currency.</w:t>
      </w:r>
    </w:p>
    <w:p w14:paraId="1AB21C15" w14:textId="77777777" w:rsidR="008E1134" w:rsidRPr="00B930E1" w:rsidRDefault="008E1134" w:rsidP="008E1134">
      <w:pPr>
        <w:pStyle w:val="ListParagraph"/>
        <w:spacing w:after="0" w:line="180" w:lineRule="exact"/>
        <w:ind w:left="360"/>
        <w:rPr>
          <w:rFonts w:ascii="Calibri" w:hAnsi="Calibri" w:cs="Calibri"/>
          <w:sz w:val="24"/>
          <w:szCs w:val="24"/>
        </w:rPr>
      </w:pPr>
    </w:p>
    <w:p w14:paraId="109B7FC0" w14:textId="77777777"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Program review:</w:t>
      </w:r>
      <w:r w:rsidRPr="00B930E1">
        <w:rPr>
          <w:rFonts w:ascii="Calibri" w:hAnsi="Calibri" w:cs="Calibri"/>
          <w:sz w:val="24"/>
          <w:szCs w:val="24"/>
        </w:rPr>
        <w:t xml:space="preserve"> participate in the program review process, including providing recommendations for continuous improvement.</w:t>
      </w:r>
    </w:p>
    <w:p w14:paraId="265842C5" w14:textId="77777777" w:rsidR="008E1134" w:rsidRPr="00B930E1" w:rsidRDefault="008E1134" w:rsidP="008E1134">
      <w:pPr>
        <w:pStyle w:val="ListParagraph"/>
        <w:spacing w:after="0" w:line="180" w:lineRule="exact"/>
        <w:ind w:left="360"/>
        <w:rPr>
          <w:rFonts w:ascii="Calibri" w:hAnsi="Calibri" w:cs="Calibri"/>
          <w:sz w:val="24"/>
          <w:szCs w:val="24"/>
        </w:rPr>
      </w:pPr>
    </w:p>
    <w:p w14:paraId="2F8F8289" w14:textId="43533437"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 xml:space="preserve">Work Integrated </w:t>
      </w:r>
      <w:r w:rsidR="006E5219" w:rsidRPr="00B930E1">
        <w:rPr>
          <w:rFonts w:ascii="Calibri" w:hAnsi="Calibri" w:cs="Calibri"/>
          <w:b/>
          <w:bCs/>
          <w:sz w:val="24"/>
          <w:szCs w:val="24"/>
        </w:rPr>
        <w:t>Learning</w:t>
      </w:r>
      <w:r w:rsidRPr="00B930E1">
        <w:rPr>
          <w:rFonts w:ascii="Calibri" w:hAnsi="Calibri" w:cs="Calibri"/>
          <w:b/>
          <w:bCs/>
          <w:sz w:val="24"/>
          <w:szCs w:val="24"/>
        </w:rPr>
        <w:t xml:space="preserve">: </w:t>
      </w:r>
      <w:r w:rsidRPr="00B930E1">
        <w:rPr>
          <w:rFonts w:ascii="Calibri" w:hAnsi="Calibri" w:cs="Calibri"/>
          <w:sz w:val="24"/>
          <w:szCs w:val="24"/>
        </w:rPr>
        <w:t>suggest and support experiential educational opportunities in industry, including field placements, clinical experience, cooperative experiences, and study abroad opportunities.</w:t>
      </w:r>
    </w:p>
    <w:p w14:paraId="6569D830" w14:textId="77777777" w:rsidR="008E1134" w:rsidRPr="00B930E1" w:rsidRDefault="008E1134" w:rsidP="008E1134">
      <w:pPr>
        <w:pStyle w:val="ListParagraph"/>
        <w:spacing w:after="0" w:line="180" w:lineRule="exact"/>
        <w:ind w:left="360"/>
        <w:rPr>
          <w:rFonts w:ascii="Calibri" w:hAnsi="Calibri" w:cs="Calibri"/>
          <w:sz w:val="24"/>
          <w:szCs w:val="24"/>
        </w:rPr>
      </w:pPr>
    </w:p>
    <w:p w14:paraId="2F8F7C71" w14:textId="77777777"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Applied research:</w:t>
      </w:r>
      <w:r w:rsidRPr="00B930E1">
        <w:rPr>
          <w:rFonts w:ascii="Calibri" w:hAnsi="Calibri" w:cs="Calibri"/>
          <w:sz w:val="24"/>
          <w:szCs w:val="24"/>
        </w:rPr>
        <w:t xml:space="preserve"> provide advice on introducing applied research into the curriculum and external research prospects.</w:t>
      </w:r>
    </w:p>
    <w:p w14:paraId="3387852C" w14:textId="77777777" w:rsidR="008E1134" w:rsidRPr="008E1134" w:rsidRDefault="008E1134" w:rsidP="008E1134">
      <w:pPr>
        <w:pStyle w:val="ListParagraph"/>
        <w:spacing w:after="0" w:line="180" w:lineRule="exact"/>
        <w:ind w:left="360"/>
        <w:rPr>
          <w:rFonts w:ascii="Calibri" w:hAnsi="Calibri" w:cs="Calibri"/>
          <w:sz w:val="24"/>
          <w:szCs w:val="24"/>
        </w:rPr>
      </w:pPr>
    </w:p>
    <w:p w14:paraId="266FD3D8" w14:textId="1AF98B04" w:rsidR="001B7636" w:rsidRDefault="34D14C34" w:rsidP="00B930E1">
      <w:pPr>
        <w:pStyle w:val="ListParagraph"/>
        <w:numPr>
          <w:ilvl w:val="0"/>
          <w:numId w:val="7"/>
        </w:numPr>
        <w:rPr>
          <w:rFonts w:ascii="Calibri" w:hAnsi="Calibri" w:cs="Calibri"/>
          <w:sz w:val="24"/>
          <w:szCs w:val="24"/>
        </w:rPr>
      </w:pPr>
      <w:r w:rsidRPr="62F885D1">
        <w:rPr>
          <w:rFonts w:ascii="Calibri" w:hAnsi="Calibri" w:cs="Calibri"/>
          <w:b/>
          <w:bCs/>
          <w:sz w:val="24"/>
          <w:szCs w:val="24"/>
        </w:rPr>
        <w:t xml:space="preserve">Technology and equipment: </w:t>
      </w:r>
      <w:r w:rsidRPr="62F885D1">
        <w:rPr>
          <w:rFonts w:ascii="Calibri" w:hAnsi="Calibri" w:cs="Calibri"/>
          <w:sz w:val="24"/>
          <w:szCs w:val="24"/>
        </w:rPr>
        <w:t xml:space="preserve">provide advice and recommendations on </w:t>
      </w:r>
      <w:r w:rsidR="0C55CCA9" w:rsidRPr="62F885D1">
        <w:rPr>
          <w:rFonts w:ascii="Calibri" w:hAnsi="Calibri" w:cs="Calibri"/>
          <w:sz w:val="24"/>
          <w:szCs w:val="24"/>
        </w:rPr>
        <w:t>technological</w:t>
      </w:r>
      <w:r w:rsidRPr="62F885D1">
        <w:rPr>
          <w:rFonts w:ascii="Calibri" w:hAnsi="Calibri" w:cs="Calibri"/>
          <w:sz w:val="24"/>
          <w:szCs w:val="24"/>
        </w:rPr>
        <w:t xml:space="preserve"> trends </w:t>
      </w:r>
      <w:r w:rsidR="693831EE" w:rsidRPr="62F885D1">
        <w:rPr>
          <w:rFonts w:ascii="Calibri" w:hAnsi="Calibri" w:cs="Calibri"/>
          <w:sz w:val="24"/>
          <w:szCs w:val="24"/>
        </w:rPr>
        <w:t>and</w:t>
      </w:r>
      <w:r w:rsidRPr="62F885D1">
        <w:rPr>
          <w:rFonts w:ascii="Calibri" w:hAnsi="Calibri" w:cs="Calibri"/>
          <w:sz w:val="24"/>
          <w:szCs w:val="24"/>
        </w:rPr>
        <w:t xml:space="preserve"> changes in </w:t>
      </w:r>
      <w:r w:rsidR="3A09D343" w:rsidRPr="62F885D1">
        <w:rPr>
          <w:rFonts w:ascii="Calibri" w:hAnsi="Calibri" w:cs="Calibri"/>
          <w:sz w:val="24"/>
          <w:szCs w:val="24"/>
        </w:rPr>
        <w:t>the equipment</w:t>
      </w:r>
      <w:r w:rsidRPr="62F885D1">
        <w:rPr>
          <w:rFonts w:ascii="Calibri" w:hAnsi="Calibri" w:cs="Calibri"/>
          <w:sz w:val="24"/>
          <w:szCs w:val="24"/>
        </w:rPr>
        <w:t xml:space="preserve"> </w:t>
      </w:r>
      <w:r w:rsidR="006E5219">
        <w:rPr>
          <w:rFonts w:ascii="Calibri" w:hAnsi="Calibri" w:cs="Calibri"/>
          <w:sz w:val="24"/>
          <w:szCs w:val="24"/>
        </w:rPr>
        <w:t xml:space="preserve">used in </w:t>
      </w:r>
      <w:r w:rsidRPr="62F885D1">
        <w:rPr>
          <w:rFonts w:ascii="Calibri" w:hAnsi="Calibri" w:cs="Calibri"/>
          <w:sz w:val="24"/>
          <w:szCs w:val="24"/>
        </w:rPr>
        <w:t>industry.</w:t>
      </w:r>
    </w:p>
    <w:p w14:paraId="014AC17C" w14:textId="77777777" w:rsidR="008E1134" w:rsidRPr="00B930E1" w:rsidRDefault="008E1134" w:rsidP="008E1134">
      <w:pPr>
        <w:pStyle w:val="ListParagraph"/>
        <w:spacing w:after="0" w:line="180" w:lineRule="exact"/>
        <w:ind w:left="360"/>
        <w:rPr>
          <w:rFonts w:ascii="Calibri" w:hAnsi="Calibri" w:cs="Calibri"/>
          <w:sz w:val="24"/>
          <w:szCs w:val="24"/>
        </w:rPr>
      </w:pPr>
    </w:p>
    <w:p w14:paraId="5850238E" w14:textId="77777777"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 xml:space="preserve">Student awards: </w:t>
      </w:r>
      <w:r w:rsidRPr="00B930E1">
        <w:rPr>
          <w:rFonts w:ascii="Calibri" w:hAnsi="Calibri" w:cs="Calibri"/>
          <w:sz w:val="24"/>
          <w:szCs w:val="24"/>
        </w:rPr>
        <w:t>assist in the establishment of sponsorships, scholarships, bursaries and awards for Fleming College students.</w:t>
      </w:r>
    </w:p>
    <w:p w14:paraId="4DC6F291" w14:textId="77777777" w:rsidR="008E1134" w:rsidRPr="00B930E1" w:rsidRDefault="008E1134" w:rsidP="008E1134">
      <w:pPr>
        <w:pStyle w:val="ListParagraph"/>
        <w:spacing w:after="0" w:line="180" w:lineRule="exact"/>
        <w:ind w:left="360"/>
        <w:rPr>
          <w:rFonts w:ascii="Calibri" w:hAnsi="Calibri" w:cs="Calibri"/>
          <w:sz w:val="24"/>
          <w:szCs w:val="24"/>
        </w:rPr>
      </w:pPr>
    </w:p>
    <w:p w14:paraId="259BBA3A" w14:textId="46B85A95" w:rsidR="001B7636" w:rsidRDefault="34D14C34" w:rsidP="00B930E1">
      <w:pPr>
        <w:pStyle w:val="ListParagraph"/>
        <w:numPr>
          <w:ilvl w:val="0"/>
          <w:numId w:val="7"/>
        </w:numPr>
        <w:rPr>
          <w:rFonts w:ascii="Calibri" w:hAnsi="Calibri" w:cs="Calibri"/>
          <w:sz w:val="24"/>
          <w:szCs w:val="24"/>
        </w:rPr>
      </w:pPr>
      <w:r w:rsidRPr="62F885D1">
        <w:rPr>
          <w:rFonts w:ascii="Calibri" w:hAnsi="Calibri" w:cs="Calibri"/>
          <w:b/>
          <w:bCs/>
          <w:sz w:val="24"/>
          <w:szCs w:val="24"/>
        </w:rPr>
        <w:t xml:space="preserve">Prospective students: </w:t>
      </w:r>
      <w:r w:rsidR="4347E73E" w:rsidRPr="62F885D1">
        <w:rPr>
          <w:rFonts w:ascii="Calibri" w:hAnsi="Calibri" w:cs="Calibri"/>
          <w:sz w:val="24"/>
          <w:szCs w:val="24"/>
        </w:rPr>
        <w:t>Promote</w:t>
      </w:r>
      <w:r w:rsidRPr="62F885D1">
        <w:rPr>
          <w:rFonts w:ascii="Calibri" w:hAnsi="Calibri" w:cs="Calibri"/>
          <w:sz w:val="24"/>
          <w:szCs w:val="24"/>
        </w:rPr>
        <w:t xml:space="preserve"> the program to prospective students and employers.</w:t>
      </w:r>
    </w:p>
    <w:p w14:paraId="2A87F188" w14:textId="77777777" w:rsidR="008E1134" w:rsidRPr="00B930E1" w:rsidRDefault="008E1134" w:rsidP="008E1134">
      <w:pPr>
        <w:pStyle w:val="ListParagraph"/>
        <w:spacing w:after="0" w:line="180" w:lineRule="exact"/>
        <w:ind w:left="360"/>
        <w:rPr>
          <w:rFonts w:ascii="Calibri" w:hAnsi="Calibri" w:cs="Calibri"/>
          <w:sz w:val="24"/>
          <w:szCs w:val="24"/>
        </w:rPr>
      </w:pPr>
    </w:p>
    <w:p w14:paraId="68EDD5A2" w14:textId="0A38B1A2" w:rsidR="001B7636"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 xml:space="preserve">Strategic plan: </w:t>
      </w:r>
      <w:r w:rsidRPr="00B930E1">
        <w:rPr>
          <w:rFonts w:ascii="Calibri" w:hAnsi="Calibri" w:cs="Calibri"/>
          <w:sz w:val="24"/>
          <w:szCs w:val="24"/>
        </w:rPr>
        <w:t>support the goals identified in the College strategic plan.</w:t>
      </w:r>
      <w:r w:rsidR="00702CE8" w:rsidRPr="00B930E1">
        <w:rPr>
          <w:rFonts w:ascii="Calibri" w:hAnsi="Calibri" w:cs="Calibri"/>
          <w:sz w:val="24"/>
          <w:szCs w:val="24"/>
        </w:rPr>
        <w:t xml:space="preserve"> </w:t>
      </w:r>
      <w:r w:rsidR="00EB670C" w:rsidRPr="00B930E1">
        <w:rPr>
          <w:rFonts w:ascii="Calibri" w:hAnsi="Calibri" w:cs="Calibri"/>
          <w:sz w:val="24"/>
          <w:szCs w:val="24"/>
        </w:rPr>
        <w:t>Fleming’s Strategic Plan 2024-2029.</w:t>
      </w:r>
    </w:p>
    <w:p w14:paraId="72449758" w14:textId="77777777" w:rsidR="008E1134" w:rsidRPr="008E1134" w:rsidRDefault="008E1134" w:rsidP="008E1134">
      <w:pPr>
        <w:pStyle w:val="ListParagraph"/>
        <w:spacing w:after="0" w:line="180" w:lineRule="exact"/>
        <w:ind w:left="360"/>
        <w:rPr>
          <w:rFonts w:ascii="Calibri" w:hAnsi="Calibri" w:cs="Calibri"/>
          <w:sz w:val="24"/>
          <w:szCs w:val="24"/>
        </w:rPr>
      </w:pPr>
    </w:p>
    <w:p w14:paraId="646E8F44" w14:textId="521220CE" w:rsidR="001B7636" w:rsidRDefault="001B7636" w:rsidP="00B930E1">
      <w:pPr>
        <w:pStyle w:val="ListParagraph"/>
        <w:numPr>
          <w:ilvl w:val="0"/>
          <w:numId w:val="7"/>
        </w:numPr>
        <w:rPr>
          <w:rFonts w:ascii="Calibri" w:hAnsi="Calibri" w:cs="Calibri"/>
          <w:sz w:val="24"/>
          <w:szCs w:val="24"/>
        </w:rPr>
      </w:pPr>
      <w:r w:rsidRPr="2218F207">
        <w:rPr>
          <w:rFonts w:ascii="Calibri" w:hAnsi="Calibri" w:cs="Calibri"/>
          <w:b/>
          <w:bCs/>
          <w:sz w:val="24"/>
          <w:szCs w:val="24"/>
        </w:rPr>
        <w:t xml:space="preserve">Guest speakers: </w:t>
      </w:r>
      <w:r w:rsidRPr="2218F207">
        <w:rPr>
          <w:rFonts w:ascii="Calibri" w:hAnsi="Calibri" w:cs="Calibri"/>
          <w:sz w:val="24"/>
          <w:szCs w:val="24"/>
        </w:rPr>
        <w:t>assist in identifying guest speakers for program courses.</w:t>
      </w:r>
    </w:p>
    <w:p w14:paraId="19E1B38E" w14:textId="77777777" w:rsidR="008E1134" w:rsidRPr="00B930E1" w:rsidRDefault="008E1134" w:rsidP="008E1134">
      <w:pPr>
        <w:pStyle w:val="ListParagraph"/>
        <w:spacing w:after="0" w:line="180" w:lineRule="exact"/>
        <w:ind w:left="360"/>
        <w:rPr>
          <w:rFonts w:ascii="Calibri" w:hAnsi="Calibri" w:cs="Calibri"/>
          <w:sz w:val="24"/>
          <w:szCs w:val="24"/>
        </w:rPr>
      </w:pPr>
    </w:p>
    <w:p w14:paraId="09DEE95A" w14:textId="4F82DEAE" w:rsidR="001B7636" w:rsidRPr="00B930E1" w:rsidRDefault="001B7636" w:rsidP="00B930E1">
      <w:pPr>
        <w:pStyle w:val="ListParagraph"/>
        <w:numPr>
          <w:ilvl w:val="0"/>
          <w:numId w:val="7"/>
        </w:numPr>
        <w:rPr>
          <w:rFonts w:ascii="Calibri" w:hAnsi="Calibri" w:cs="Calibri"/>
          <w:sz w:val="24"/>
          <w:szCs w:val="24"/>
        </w:rPr>
      </w:pPr>
      <w:r w:rsidRPr="00B930E1">
        <w:rPr>
          <w:rFonts w:ascii="Calibri" w:hAnsi="Calibri" w:cs="Calibri"/>
          <w:b/>
          <w:bCs/>
          <w:sz w:val="24"/>
          <w:szCs w:val="24"/>
        </w:rPr>
        <w:t xml:space="preserve">New program development: </w:t>
      </w:r>
      <w:r w:rsidRPr="00B930E1">
        <w:rPr>
          <w:rFonts w:ascii="Calibri" w:hAnsi="Calibri" w:cs="Calibri"/>
          <w:sz w:val="24"/>
          <w:szCs w:val="24"/>
        </w:rPr>
        <w:t>provide advice on opportunities to introduce new programs in response to the needs of a specific profession, industry</w:t>
      </w:r>
      <w:r w:rsidR="002B0497">
        <w:rPr>
          <w:rFonts w:ascii="Calibri" w:hAnsi="Calibri" w:cs="Calibri"/>
          <w:sz w:val="24"/>
          <w:szCs w:val="24"/>
        </w:rPr>
        <w:t>,</w:t>
      </w:r>
      <w:r w:rsidRPr="00B930E1">
        <w:rPr>
          <w:rFonts w:ascii="Calibri" w:hAnsi="Calibri" w:cs="Calibri"/>
          <w:sz w:val="24"/>
          <w:szCs w:val="24"/>
        </w:rPr>
        <w:t xml:space="preserve"> or sector in relation to employment demands and student needs.</w:t>
      </w:r>
    </w:p>
    <w:p w14:paraId="39760D68" w14:textId="47AADB17" w:rsidR="00DF7A86" w:rsidRPr="00C84827" w:rsidRDefault="00DF7A86" w:rsidP="00DF7A86">
      <w:pPr>
        <w:spacing w:after="0" w:line="240" w:lineRule="auto"/>
        <w:rPr>
          <w:rFonts w:ascii="Calibri" w:eastAsia="Arial" w:hAnsi="Calibri" w:cs="Calibri"/>
          <w:color w:val="000000" w:themeColor="text1"/>
          <w:kern w:val="24"/>
          <w:sz w:val="24"/>
          <w:szCs w:val="24"/>
          <w:lang w:val="en-CA"/>
          <w14:ligatures w14:val="none"/>
        </w:rPr>
      </w:pPr>
    </w:p>
    <w:p w14:paraId="5447717E" w14:textId="5D8751BD" w:rsidR="00DF7A86" w:rsidRPr="00C84827" w:rsidRDefault="00733DCB" w:rsidP="26D48F30">
      <w:pPr>
        <w:spacing w:after="0" w:line="240" w:lineRule="auto"/>
        <w:ind w:hanging="270"/>
        <w:rPr>
          <w:rFonts w:ascii="Calibri" w:eastAsia="Arial" w:hAnsi="Calibri" w:cs="Calibri"/>
          <w:b/>
          <w:color w:val="000000" w:themeColor="text1"/>
          <w:kern w:val="0"/>
          <w:sz w:val="24"/>
          <w:szCs w:val="24"/>
          <w:u w:val="single"/>
          <w:lang w:val="en-CA"/>
          <w14:ligatures w14:val="none"/>
        </w:rPr>
      </w:pPr>
      <w:r w:rsidRPr="00C84827">
        <w:rPr>
          <w:rFonts w:ascii="Calibri" w:eastAsia="Arial" w:hAnsi="Calibri" w:cs="Calibri"/>
          <w:b/>
          <w:bCs/>
          <w:color w:val="000000" w:themeColor="text1"/>
          <w:kern w:val="24"/>
          <w:sz w:val="24"/>
          <w:szCs w:val="24"/>
          <w:u w:val="single"/>
          <w:lang w:val="en-CA"/>
          <w14:ligatures w14:val="none"/>
        </w:rPr>
        <w:t>M</w:t>
      </w:r>
      <w:r w:rsidR="00407AB6">
        <w:rPr>
          <w:rFonts w:ascii="Calibri" w:eastAsia="Arial" w:hAnsi="Calibri" w:cs="Calibri"/>
          <w:b/>
          <w:bCs/>
          <w:color w:val="000000" w:themeColor="text1"/>
          <w:kern w:val="24"/>
          <w:sz w:val="24"/>
          <w:szCs w:val="24"/>
          <w:u w:val="single"/>
          <w:lang w:val="en-CA"/>
          <w14:ligatures w14:val="none"/>
        </w:rPr>
        <w:t>EMBERSHIP</w:t>
      </w:r>
      <w:r w:rsidRPr="00C84827">
        <w:rPr>
          <w:rFonts w:ascii="Calibri" w:eastAsia="Arial" w:hAnsi="Calibri" w:cs="Calibri"/>
          <w:b/>
          <w:bCs/>
          <w:color w:val="000000" w:themeColor="text1"/>
          <w:kern w:val="24"/>
          <w:sz w:val="24"/>
          <w:szCs w:val="24"/>
          <w:u w:val="single"/>
          <w:lang w:val="en-CA"/>
          <w14:ligatures w14:val="none"/>
        </w:rPr>
        <w:t xml:space="preserve"> </w:t>
      </w:r>
    </w:p>
    <w:p w14:paraId="3E60D134" w14:textId="77777777" w:rsidR="00825C6D" w:rsidRDefault="00507791" w:rsidP="00733DCB">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PAC members are appointed to a 3-year term which can be renewed once.</w:t>
      </w:r>
    </w:p>
    <w:p w14:paraId="6226E913" w14:textId="7D1B60E3" w:rsidR="00825C6D" w:rsidRDefault="00825C6D" w:rsidP="00733DCB">
      <w:pPr>
        <w:spacing w:after="0" w:line="300" w:lineRule="auto"/>
        <w:ind w:left="-270" w:right="202"/>
        <w:rPr>
          <w:rFonts w:ascii="Calibri" w:eastAsia="Arial" w:hAnsi="Calibri" w:cs="Calibri"/>
          <w:color w:val="000000" w:themeColor="text1"/>
          <w:kern w:val="24"/>
          <w:sz w:val="24"/>
          <w:szCs w:val="24"/>
          <w:lang w:val="en-CA"/>
          <w14:ligatures w14:val="none"/>
        </w:rPr>
      </w:pPr>
      <w:r>
        <w:rPr>
          <w:rFonts w:ascii="Calibri" w:eastAsia="Arial" w:hAnsi="Calibri" w:cs="Calibri"/>
          <w:color w:val="000000" w:themeColor="text1"/>
          <w:kern w:val="24"/>
          <w:sz w:val="24"/>
          <w:szCs w:val="24"/>
          <w:lang w:val="en-CA"/>
          <w14:ligatures w14:val="none"/>
        </w:rPr>
        <w:t>PAC</w:t>
      </w:r>
      <w:r w:rsidR="006E5219">
        <w:rPr>
          <w:rFonts w:ascii="Calibri" w:eastAsia="Arial" w:hAnsi="Calibri" w:cs="Calibri"/>
          <w:color w:val="000000" w:themeColor="text1"/>
          <w:kern w:val="24"/>
          <w:sz w:val="24"/>
          <w:szCs w:val="24"/>
          <w:lang w:val="en-CA"/>
          <w14:ligatures w14:val="none"/>
        </w:rPr>
        <w:t>s</w:t>
      </w:r>
      <w:r>
        <w:rPr>
          <w:rFonts w:ascii="Calibri" w:eastAsia="Arial" w:hAnsi="Calibri" w:cs="Calibri"/>
          <w:color w:val="000000" w:themeColor="text1"/>
          <w:kern w:val="24"/>
          <w:sz w:val="24"/>
          <w:szCs w:val="24"/>
          <w:lang w:val="en-CA"/>
          <w14:ligatures w14:val="none"/>
        </w:rPr>
        <w:t xml:space="preserve"> will meet at least once a </w:t>
      </w:r>
      <w:r w:rsidR="00506590">
        <w:rPr>
          <w:rFonts w:ascii="Calibri" w:eastAsia="Arial" w:hAnsi="Calibri" w:cs="Calibri"/>
          <w:color w:val="000000" w:themeColor="text1"/>
          <w:kern w:val="24"/>
          <w:sz w:val="24"/>
          <w:szCs w:val="24"/>
          <w:lang w:val="en-CA"/>
          <w14:ligatures w14:val="none"/>
        </w:rPr>
        <w:t>year but</w:t>
      </w:r>
      <w:r>
        <w:rPr>
          <w:rFonts w:ascii="Calibri" w:eastAsia="Arial" w:hAnsi="Calibri" w:cs="Calibri"/>
          <w:color w:val="000000" w:themeColor="text1"/>
          <w:kern w:val="24"/>
          <w:sz w:val="24"/>
          <w:szCs w:val="24"/>
          <w:lang w:val="en-CA"/>
          <w14:ligatures w14:val="none"/>
        </w:rPr>
        <w:t xml:space="preserve"> may meet more frequently at the recommendation of the School </w:t>
      </w:r>
      <w:r w:rsidR="00BC1B8E">
        <w:rPr>
          <w:rFonts w:ascii="Calibri" w:eastAsia="Arial" w:hAnsi="Calibri" w:cs="Calibri"/>
          <w:color w:val="000000" w:themeColor="text1"/>
          <w:kern w:val="24"/>
          <w:sz w:val="24"/>
          <w:szCs w:val="24"/>
          <w:lang w:val="en-CA"/>
          <w14:ligatures w14:val="none"/>
        </w:rPr>
        <w:t xml:space="preserve">Dean. Reports from the Dean, program coordinator and student representative will be circulated 2-4 weeks prior to the meeting date. </w:t>
      </w:r>
    </w:p>
    <w:p w14:paraId="05B98FF1" w14:textId="5D3AB7DD" w:rsidR="00733DCB" w:rsidRPr="00C84827" w:rsidRDefault="009A221F" w:rsidP="00733DCB">
      <w:pPr>
        <w:spacing w:after="0" w:line="300" w:lineRule="auto"/>
        <w:ind w:left="-270" w:right="202"/>
        <w:rPr>
          <w:rFonts w:ascii="Calibri" w:eastAsia="Arial" w:hAnsi="Calibri" w:cs="Calibri"/>
          <w:color w:val="000000" w:themeColor="text1"/>
          <w:kern w:val="24"/>
          <w:sz w:val="24"/>
          <w:szCs w:val="24"/>
          <w:lang w:val="en-CA"/>
          <w14:ligatures w14:val="none"/>
        </w:rPr>
      </w:pPr>
      <w:r w:rsidRPr="00C84827">
        <w:rPr>
          <w:rFonts w:ascii="Calibri" w:eastAsia="Arial" w:hAnsi="Calibri" w:cs="Calibri"/>
          <w:color w:val="000000" w:themeColor="text1"/>
          <w:kern w:val="24"/>
          <w:sz w:val="24"/>
          <w:szCs w:val="24"/>
          <w:lang w:val="en-CA"/>
          <w14:ligatures w14:val="none"/>
        </w:rPr>
        <w:t xml:space="preserve">As members near the end of their </w:t>
      </w:r>
      <w:r w:rsidR="006E5219" w:rsidRPr="00C84827">
        <w:rPr>
          <w:rFonts w:ascii="Calibri" w:eastAsia="Arial" w:hAnsi="Calibri" w:cs="Calibri"/>
          <w:color w:val="000000" w:themeColor="text1"/>
          <w:kern w:val="24"/>
          <w:sz w:val="24"/>
          <w:szCs w:val="24"/>
          <w:lang w:val="en-CA"/>
          <w14:ligatures w14:val="none"/>
        </w:rPr>
        <w:t>term,</w:t>
      </w:r>
      <w:r w:rsidRPr="00C84827">
        <w:rPr>
          <w:rFonts w:ascii="Calibri" w:eastAsia="Arial" w:hAnsi="Calibri" w:cs="Calibri"/>
          <w:color w:val="000000" w:themeColor="text1"/>
          <w:kern w:val="24"/>
          <w:sz w:val="24"/>
          <w:szCs w:val="24"/>
          <w:lang w:val="en-CA"/>
          <w14:ligatures w14:val="none"/>
        </w:rPr>
        <w:t xml:space="preserve"> we would appreciate any recommendation of a </w:t>
      </w:r>
      <w:r w:rsidR="00BE29E8" w:rsidRPr="00C84827">
        <w:rPr>
          <w:rFonts w:ascii="Calibri" w:eastAsia="Arial" w:hAnsi="Calibri" w:cs="Calibri"/>
          <w:color w:val="000000" w:themeColor="text1"/>
          <w:kern w:val="24"/>
          <w:sz w:val="24"/>
          <w:szCs w:val="24"/>
          <w:lang w:val="en-CA"/>
          <w14:ligatures w14:val="none"/>
        </w:rPr>
        <w:t xml:space="preserve">possible </w:t>
      </w:r>
      <w:r w:rsidR="00BE29E8">
        <w:rPr>
          <w:rFonts w:ascii="Calibri" w:eastAsia="Arial" w:hAnsi="Calibri" w:cs="Calibri"/>
          <w:color w:val="000000" w:themeColor="text1"/>
          <w:kern w:val="24"/>
          <w:sz w:val="24"/>
          <w:szCs w:val="24"/>
          <w:lang w:val="en-CA"/>
          <w14:ligatures w14:val="none"/>
        </w:rPr>
        <w:t>replacement</w:t>
      </w:r>
      <w:r w:rsidRPr="00C84827">
        <w:rPr>
          <w:rFonts w:ascii="Calibri" w:eastAsia="Arial" w:hAnsi="Calibri" w:cs="Calibri"/>
          <w:color w:val="000000" w:themeColor="text1"/>
          <w:kern w:val="24"/>
          <w:sz w:val="24"/>
          <w:szCs w:val="24"/>
          <w:lang w:val="en-CA"/>
          <w14:ligatures w14:val="none"/>
        </w:rPr>
        <w:t xml:space="preserve">. </w:t>
      </w:r>
    </w:p>
    <w:p w14:paraId="62BC361D" w14:textId="77777777" w:rsidR="007B027A" w:rsidRDefault="007B027A" w:rsidP="009A221F">
      <w:pPr>
        <w:spacing w:after="0" w:line="240" w:lineRule="auto"/>
        <w:ind w:hanging="270"/>
        <w:rPr>
          <w:rFonts w:ascii="Calibri" w:eastAsia="Arial" w:hAnsi="Calibri" w:cs="Calibri"/>
          <w:b/>
          <w:bCs/>
          <w:color w:val="000000" w:themeColor="text1"/>
          <w:kern w:val="24"/>
          <w:sz w:val="24"/>
          <w:szCs w:val="24"/>
          <w:u w:val="single"/>
          <w:lang w:val="en-CA"/>
          <w14:ligatures w14:val="none"/>
        </w:rPr>
      </w:pPr>
    </w:p>
    <w:p w14:paraId="7DE4E5E8" w14:textId="4DA6B48E" w:rsidR="62F885D1" w:rsidRDefault="62F885D1" w:rsidP="62F885D1">
      <w:pPr>
        <w:spacing w:after="0" w:line="240" w:lineRule="auto"/>
        <w:ind w:hanging="270"/>
        <w:rPr>
          <w:rFonts w:ascii="Calibri" w:eastAsia="Arial" w:hAnsi="Calibri" w:cs="Calibri"/>
          <w:b/>
          <w:bCs/>
          <w:color w:val="000000" w:themeColor="text1"/>
          <w:sz w:val="24"/>
          <w:szCs w:val="24"/>
          <w:u w:val="single"/>
          <w:lang w:val="en-CA"/>
        </w:rPr>
      </w:pPr>
    </w:p>
    <w:p w14:paraId="7480F65F" w14:textId="62BACD58" w:rsidR="75647B42" w:rsidRDefault="75647B42" w:rsidP="75647B42">
      <w:pPr>
        <w:spacing w:after="0" w:line="240" w:lineRule="auto"/>
        <w:ind w:hanging="270"/>
        <w:rPr>
          <w:rFonts w:ascii="Calibri" w:eastAsia="Arial" w:hAnsi="Calibri" w:cs="Calibri"/>
          <w:b/>
          <w:bCs/>
          <w:color w:val="000000" w:themeColor="text1"/>
          <w:sz w:val="24"/>
          <w:szCs w:val="24"/>
          <w:u w:val="single"/>
          <w:lang w:val="en-CA"/>
        </w:rPr>
      </w:pPr>
    </w:p>
    <w:p w14:paraId="411EF8C4" w14:textId="5E8E9ED8" w:rsidR="62F885D1" w:rsidRDefault="62F885D1" w:rsidP="75647B42">
      <w:pPr>
        <w:spacing w:after="0" w:line="240" w:lineRule="auto"/>
        <w:ind w:left="-270"/>
        <w:rPr>
          <w:rFonts w:ascii="Calibri" w:eastAsia="Arial" w:hAnsi="Calibri" w:cs="Calibri"/>
          <w:b/>
          <w:bCs/>
          <w:color w:val="000000" w:themeColor="text1"/>
          <w:sz w:val="24"/>
          <w:szCs w:val="24"/>
          <w:u w:val="single"/>
          <w:lang w:val="en-CA"/>
        </w:rPr>
      </w:pPr>
    </w:p>
    <w:p w14:paraId="1162E24D" w14:textId="36908E9F" w:rsidR="00782E2B" w:rsidRPr="00C84827" w:rsidRDefault="009A221F" w:rsidP="009A221F">
      <w:pPr>
        <w:spacing w:after="0" w:line="240" w:lineRule="auto"/>
        <w:ind w:hanging="270"/>
        <w:rPr>
          <w:rFonts w:ascii="Calibri" w:eastAsia="Arial" w:hAnsi="Calibri" w:cs="Calibri"/>
          <w:b/>
          <w:color w:val="000000" w:themeColor="text1"/>
          <w:kern w:val="24"/>
          <w:sz w:val="24"/>
          <w:szCs w:val="24"/>
          <w:u w:val="single"/>
          <w:lang w:val="en-CA"/>
          <w14:ligatures w14:val="none"/>
        </w:rPr>
      </w:pPr>
      <w:r w:rsidRPr="00C84827">
        <w:rPr>
          <w:rFonts w:ascii="Calibri" w:eastAsia="Arial" w:hAnsi="Calibri" w:cs="Calibri"/>
          <w:b/>
          <w:bCs/>
          <w:color w:val="000000" w:themeColor="text1"/>
          <w:kern w:val="24"/>
          <w:sz w:val="24"/>
          <w:szCs w:val="24"/>
          <w:u w:val="single"/>
          <w:lang w:val="en-CA"/>
          <w14:ligatures w14:val="none"/>
        </w:rPr>
        <w:t>A</w:t>
      </w:r>
      <w:r w:rsidR="00407AB6">
        <w:rPr>
          <w:rFonts w:ascii="Calibri" w:eastAsia="Arial" w:hAnsi="Calibri" w:cs="Calibri"/>
          <w:b/>
          <w:bCs/>
          <w:color w:val="000000" w:themeColor="text1"/>
          <w:kern w:val="24"/>
          <w:sz w:val="24"/>
          <w:szCs w:val="24"/>
          <w:u w:val="single"/>
          <w:lang w:val="en-CA"/>
          <w14:ligatures w14:val="none"/>
        </w:rPr>
        <w:t>DMINISTRATION</w:t>
      </w:r>
    </w:p>
    <w:p w14:paraId="21F230F7" w14:textId="663B178B" w:rsidR="00782E2B" w:rsidRPr="008E063C" w:rsidRDefault="00782E2B" w:rsidP="75647B42">
      <w:pPr>
        <w:pStyle w:val="ListParagraph"/>
        <w:spacing w:after="0" w:line="240" w:lineRule="auto"/>
        <w:ind w:left="-270"/>
        <w:rPr>
          <w:rFonts w:ascii="Calibri" w:eastAsia="Arial" w:hAnsi="Calibri" w:cs="Calibri"/>
          <w:color w:val="EE0000"/>
          <w:kern w:val="24"/>
          <w:sz w:val="24"/>
          <w:szCs w:val="24"/>
          <w14:ligatures w14:val="none"/>
        </w:rPr>
      </w:pPr>
      <w:r w:rsidRPr="75647B42">
        <w:rPr>
          <w:rFonts w:ascii="Calibri" w:eastAsia="Arial" w:hAnsi="Calibri" w:cs="Calibri"/>
          <w:color w:val="000000" w:themeColor="text1"/>
          <w:kern w:val="24"/>
          <w:sz w:val="24"/>
          <w:szCs w:val="24"/>
          <w14:ligatures w14:val="none"/>
        </w:rPr>
        <w:t xml:space="preserve">Your main contact person </w:t>
      </w:r>
      <w:r w:rsidR="00C84827" w:rsidRPr="75647B42">
        <w:rPr>
          <w:rFonts w:ascii="Calibri" w:eastAsia="Arial" w:hAnsi="Calibri" w:cs="Calibri"/>
          <w:color w:val="000000" w:themeColor="text1"/>
          <w:kern w:val="24"/>
          <w:sz w:val="24"/>
          <w:szCs w:val="24"/>
          <w14:ligatures w14:val="none"/>
        </w:rPr>
        <w:t>is</w:t>
      </w:r>
      <w:r w:rsidR="00C84827" w:rsidRPr="00353957">
        <w:rPr>
          <w:rFonts w:ascii="Calibri" w:eastAsia="Arial" w:hAnsi="Calibri" w:cs="Calibri"/>
          <w:color w:val="EE0000"/>
          <w:kern w:val="24"/>
          <w:sz w:val="24"/>
          <w:szCs w:val="24"/>
          <w14:ligatures w14:val="none"/>
        </w:rPr>
        <w:t xml:space="preserve"> </w:t>
      </w:r>
      <w:r w:rsidR="00353957" w:rsidRPr="00353957">
        <w:rPr>
          <w:rFonts w:ascii="Calibri" w:eastAsia="Arial" w:hAnsi="Calibri" w:cs="Calibri"/>
          <w:color w:val="EE0000"/>
          <w:kern w:val="24"/>
          <w:sz w:val="24"/>
          <w:szCs w:val="24"/>
          <w:highlight w:val="yellow"/>
          <w14:ligatures w14:val="none"/>
        </w:rPr>
        <w:t>XXXX</w:t>
      </w:r>
      <w:r w:rsidR="00506590" w:rsidRPr="00353957">
        <w:rPr>
          <w:rFonts w:ascii="Calibri" w:eastAsia="Arial" w:hAnsi="Calibri" w:cs="Calibri"/>
          <w:color w:val="EE0000"/>
          <w:kern w:val="24"/>
          <w:sz w:val="24"/>
          <w:szCs w:val="24"/>
          <w14:ligatures w14:val="none"/>
        </w:rPr>
        <w:t xml:space="preserve"> </w:t>
      </w:r>
      <w:r w:rsidR="00506590" w:rsidRPr="75647B42">
        <w:rPr>
          <w:rFonts w:ascii="Calibri" w:eastAsia="Arial" w:hAnsi="Calibri" w:cs="Calibri"/>
          <w:kern w:val="24"/>
          <w:sz w:val="24"/>
          <w:szCs w:val="24"/>
          <w14:ligatures w14:val="none"/>
        </w:rPr>
        <w:t>-</w:t>
      </w:r>
      <w:r w:rsidR="332C1D93" w:rsidRPr="75647B42">
        <w:rPr>
          <w:rFonts w:ascii="Calibri" w:eastAsia="Arial" w:hAnsi="Calibri" w:cs="Calibri"/>
          <w:kern w:val="24"/>
          <w:sz w:val="24"/>
          <w:szCs w:val="24"/>
          <w14:ligatures w14:val="none"/>
        </w:rPr>
        <w:t xml:space="preserve"> </w:t>
      </w:r>
      <w:r w:rsidR="1114BA65" w:rsidRPr="75647B42">
        <w:rPr>
          <w:rFonts w:ascii="Calibri" w:eastAsia="Arial" w:hAnsi="Calibri" w:cs="Calibri"/>
          <w:kern w:val="24"/>
          <w:sz w:val="24"/>
          <w:szCs w:val="24"/>
          <w14:ligatures w14:val="none"/>
        </w:rPr>
        <w:t>S</w:t>
      </w:r>
      <w:r w:rsidR="004A3E42" w:rsidRPr="75647B42">
        <w:rPr>
          <w:rFonts w:ascii="Calibri" w:eastAsia="Arial" w:hAnsi="Calibri" w:cs="Calibri"/>
          <w:kern w:val="24"/>
          <w:sz w:val="24"/>
          <w:szCs w:val="24"/>
          <w14:ligatures w14:val="none"/>
        </w:rPr>
        <w:t>chool</w:t>
      </w:r>
      <w:r w:rsidRPr="75647B42">
        <w:rPr>
          <w:rFonts w:ascii="Calibri" w:eastAsia="Arial" w:hAnsi="Calibri" w:cs="Calibri"/>
          <w:kern w:val="24"/>
          <w:sz w:val="24"/>
          <w:szCs w:val="24"/>
          <w14:ligatures w14:val="none"/>
        </w:rPr>
        <w:t xml:space="preserve"> </w:t>
      </w:r>
      <w:r w:rsidR="3DDC7D4C" w:rsidRPr="75647B42">
        <w:rPr>
          <w:rFonts w:ascii="Calibri" w:eastAsia="Arial" w:hAnsi="Calibri" w:cs="Calibri"/>
          <w:kern w:val="24"/>
          <w:sz w:val="24"/>
          <w:szCs w:val="24"/>
          <w14:ligatures w14:val="none"/>
        </w:rPr>
        <w:t>O</w:t>
      </w:r>
      <w:r w:rsidR="00534B84" w:rsidRPr="75647B42">
        <w:rPr>
          <w:rFonts w:ascii="Calibri" w:eastAsia="Arial" w:hAnsi="Calibri" w:cs="Calibri"/>
          <w:kern w:val="24"/>
          <w:sz w:val="24"/>
          <w:szCs w:val="24"/>
          <w14:ligatures w14:val="none"/>
        </w:rPr>
        <w:t xml:space="preserve">ffice </w:t>
      </w:r>
      <w:r w:rsidR="5BA90C60" w:rsidRPr="75647B42">
        <w:rPr>
          <w:rFonts w:ascii="Calibri" w:eastAsia="Arial" w:hAnsi="Calibri" w:cs="Calibri"/>
          <w:kern w:val="24"/>
          <w:sz w:val="24"/>
          <w:szCs w:val="24"/>
          <w14:ligatures w14:val="none"/>
        </w:rPr>
        <w:t>A</w:t>
      </w:r>
      <w:r w:rsidRPr="75647B42">
        <w:rPr>
          <w:rFonts w:ascii="Calibri" w:eastAsia="Arial" w:hAnsi="Calibri" w:cs="Calibri"/>
          <w:color w:val="000000" w:themeColor="text1"/>
          <w:kern w:val="24"/>
          <w:sz w:val="24"/>
          <w:szCs w:val="24"/>
          <w14:ligatures w14:val="none"/>
        </w:rPr>
        <w:t xml:space="preserve">dministrative </w:t>
      </w:r>
      <w:r w:rsidR="11DF28E7" w:rsidRPr="75647B42">
        <w:rPr>
          <w:rFonts w:ascii="Calibri" w:eastAsia="Arial" w:hAnsi="Calibri" w:cs="Calibri"/>
          <w:color w:val="000000" w:themeColor="text1"/>
          <w:kern w:val="24"/>
          <w:sz w:val="24"/>
          <w:szCs w:val="24"/>
          <w14:ligatures w14:val="none"/>
        </w:rPr>
        <w:t>A</w:t>
      </w:r>
      <w:r w:rsidRPr="75647B42">
        <w:rPr>
          <w:rFonts w:ascii="Calibri" w:eastAsia="Arial" w:hAnsi="Calibri" w:cs="Calibri"/>
          <w:color w:val="000000" w:themeColor="text1"/>
          <w:kern w:val="24"/>
          <w:sz w:val="24"/>
          <w:szCs w:val="24"/>
          <w14:ligatures w14:val="none"/>
        </w:rPr>
        <w:t xml:space="preserve">ssistant. You will also have some contact with the </w:t>
      </w:r>
      <w:r w:rsidR="003070CD">
        <w:rPr>
          <w:rFonts w:ascii="Calibri" w:eastAsia="Arial" w:hAnsi="Calibri" w:cs="Calibri"/>
          <w:color w:val="000000" w:themeColor="text1"/>
          <w:kern w:val="24"/>
          <w:sz w:val="24"/>
          <w:szCs w:val="24"/>
          <w14:ligatures w14:val="none"/>
        </w:rPr>
        <w:t>P</w:t>
      </w:r>
      <w:r w:rsidRPr="75647B42">
        <w:rPr>
          <w:rFonts w:ascii="Calibri" w:eastAsia="Arial" w:hAnsi="Calibri" w:cs="Calibri"/>
          <w:color w:val="000000" w:themeColor="text1"/>
          <w:kern w:val="24"/>
          <w:sz w:val="24"/>
          <w:szCs w:val="24"/>
          <w14:ligatures w14:val="none"/>
        </w:rPr>
        <w:t xml:space="preserve">rogram </w:t>
      </w:r>
      <w:r w:rsidR="003070CD">
        <w:rPr>
          <w:rFonts w:ascii="Calibri" w:eastAsia="Arial" w:hAnsi="Calibri" w:cs="Calibri"/>
          <w:color w:val="000000" w:themeColor="text1"/>
          <w:kern w:val="24"/>
          <w:sz w:val="24"/>
          <w:szCs w:val="24"/>
          <w14:ligatures w14:val="none"/>
        </w:rPr>
        <w:t>C</w:t>
      </w:r>
      <w:r w:rsidRPr="75647B42">
        <w:rPr>
          <w:rFonts w:ascii="Calibri" w:eastAsia="Arial" w:hAnsi="Calibri" w:cs="Calibri"/>
          <w:color w:val="000000" w:themeColor="text1"/>
          <w:kern w:val="24"/>
          <w:sz w:val="24"/>
          <w:szCs w:val="24"/>
          <w14:ligatures w14:val="none"/>
        </w:rPr>
        <w:t>oordinator</w:t>
      </w:r>
      <w:r w:rsidR="00174C34">
        <w:rPr>
          <w:rFonts w:ascii="Calibri" w:eastAsia="Arial" w:hAnsi="Calibri" w:cs="Calibri"/>
          <w:color w:val="000000" w:themeColor="text1"/>
          <w:kern w:val="24"/>
          <w:sz w:val="24"/>
          <w:szCs w:val="24"/>
          <w14:ligatures w14:val="none"/>
        </w:rPr>
        <w:t xml:space="preserve"> </w:t>
      </w:r>
      <w:r w:rsidR="006E5219">
        <w:rPr>
          <w:rFonts w:ascii="Calibri" w:eastAsia="Arial" w:hAnsi="Calibri" w:cs="Calibri"/>
          <w:color w:val="000000" w:themeColor="text1"/>
          <w:kern w:val="24"/>
          <w:sz w:val="24"/>
          <w:szCs w:val="24"/>
          <w14:ligatures w14:val="none"/>
        </w:rPr>
        <w:t xml:space="preserve">- </w:t>
      </w:r>
      <w:r w:rsidR="006E5219" w:rsidRPr="006E5219">
        <w:rPr>
          <w:rFonts w:ascii="Calibri" w:eastAsia="Arial" w:hAnsi="Calibri" w:cs="Calibri"/>
          <w:color w:val="EE0000"/>
          <w:kern w:val="24"/>
          <w:sz w:val="24"/>
          <w:szCs w:val="24"/>
          <w:highlight w:val="yellow"/>
          <w14:ligatures w14:val="none"/>
        </w:rPr>
        <w:t>XXXX</w:t>
      </w:r>
      <w:r w:rsidR="00174C34" w:rsidRPr="006E5219">
        <w:rPr>
          <w:rFonts w:ascii="Calibri" w:eastAsia="Arial" w:hAnsi="Calibri" w:cs="Calibri"/>
          <w:color w:val="EE0000"/>
          <w:kern w:val="24"/>
          <w:sz w:val="24"/>
          <w:szCs w:val="24"/>
          <w:highlight w:val="yellow"/>
          <w14:ligatures w14:val="none"/>
        </w:rPr>
        <w:t>,</w:t>
      </w:r>
      <w:r w:rsidR="00174C34" w:rsidRPr="006E5219">
        <w:rPr>
          <w:rFonts w:ascii="Calibri" w:eastAsia="Arial" w:hAnsi="Calibri" w:cs="Calibri"/>
          <w:color w:val="EE0000"/>
          <w:kern w:val="24"/>
          <w:sz w:val="24"/>
          <w:szCs w:val="24"/>
          <w14:ligatures w14:val="none"/>
        </w:rPr>
        <w:t xml:space="preserve"> </w:t>
      </w:r>
      <w:r w:rsidRPr="00174C34">
        <w:rPr>
          <w:rFonts w:ascii="Calibri" w:eastAsia="Arial" w:hAnsi="Calibri" w:cs="Calibri"/>
          <w:color w:val="000000" w:themeColor="text1"/>
          <w:kern w:val="24"/>
          <w:sz w:val="24"/>
          <w:szCs w:val="24"/>
          <w14:ligatures w14:val="none"/>
        </w:rPr>
        <w:t>so that you can ask any questions you might have.</w:t>
      </w:r>
    </w:p>
    <w:p w14:paraId="55D7EF0A" w14:textId="77777777" w:rsidR="004B39E7" w:rsidRPr="008E063C" w:rsidRDefault="004B39E7" w:rsidP="00407AB6">
      <w:pPr>
        <w:spacing w:after="0" w:line="240" w:lineRule="auto"/>
        <w:rPr>
          <w:rFonts w:ascii="Calibri" w:eastAsia="Arial" w:hAnsi="Calibri" w:cs="Calibri"/>
          <w:color w:val="EE0000"/>
          <w:kern w:val="24"/>
          <w:sz w:val="24"/>
          <w:szCs w:val="24"/>
          <w:lang w:val="en-CA"/>
          <w14:ligatures w14:val="none"/>
        </w:rPr>
      </w:pPr>
    </w:p>
    <w:p w14:paraId="3C68B6B0" w14:textId="77777777" w:rsidR="004B39E7" w:rsidRPr="00014216" w:rsidRDefault="004B39E7" w:rsidP="004B39E7">
      <w:pPr>
        <w:spacing w:after="0" w:line="300" w:lineRule="auto"/>
        <w:ind w:left="-270" w:right="202"/>
        <w:rPr>
          <w:rFonts w:ascii="Calibri" w:eastAsia="Arial" w:hAnsi="Calibri" w:cs="Calibri"/>
          <w:b/>
          <w:bCs/>
          <w:color w:val="000000" w:themeColor="text1"/>
          <w:kern w:val="24"/>
          <w:sz w:val="24"/>
          <w:szCs w:val="24"/>
          <w:u w:val="single"/>
          <w:lang w:val="en-CA"/>
          <w14:ligatures w14:val="none"/>
        </w:rPr>
      </w:pPr>
      <w:r w:rsidRPr="00014216">
        <w:rPr>
          <w:rFonts w:ascii="Calibri" w:eastAsia="Arial" w:hAnsi="Calibri" w:cs="Calibri"/>
          <w:b/>
          <w:bCs/>
          <w:color w:val="000000" w:themeColor="text1"/>
          <w:kern w:val="24"/>
          <w:sz w:val="24"/>
          <w:szCs w:val="24"/>
          <w:u w:val="single"/>
          <w:lang w:val="en-CA"/>
          <w14:ligatures w14:val="none"/>
        </w:rPr>
        <w:t>S</w:t>
      </w:r>
      <w:r>
        <w:rPr>
          <w:rFonts w:ascii="Calibri" w:eastAsia="Arial" w:hAnsi="Calibri" w:cs="Calibri"/>
          <w:b/>
          <w:bCs/>
          <w:color w:val="000000" w:themeColor="text1"/>
          <w:kern w:val="24"/>
          <w:sz w:val="24"/>
          <w:szCs w:val="24"/>
          <w:u w:val="single"/>
          <w:lang w:val="en-CA"/>
          <w14:ligatures w14:val="none"/>
        </w:rPr>
        <w:t>CHOOL</w:t>
      </w:r>
      <w:r w:rsidRPr="00014216">
        <w:rPr>
          <w:rFonts w:ascii="Calibri" w:eastAsia="Arial" w:hAnsi="Calibri" w:cs="Calibri"/>
          <w:b/>
          <w:bCs/>
          <w:color w:val="000000" w:themeColor="text1"/>
          <w:kern w:val="24"/>
          <w:sz w:val="24"/>
          <w:szCs w:val="24"/>
          <w:u w:val="single"/>
          <w:lang w:val="en-CA"/>
          <w14:ligatures w14:val="none"/>
        </w:rPr>
        <w:t>/P</w:t>
      </w:r>
      <w:r>
        <w:rPr>
          <w:rFonts w:ascii="Calibri" w:eastAsia="Arial" w:hAnsi="Calibri" w:cs="Calibri"/>
          <w:b/>
          <w:bCs/>
          <w:color w:val="000000" w:themeColor="text1"/>
          <w:kern w:val="24"/>
          <w:sz w:val="24"/>
          <w:szCs w:val="24"/>
          <w:u w:val="single"/>
          <w:lang w:val="en-CA"/>
          <w14:ligatures w14:val="none"/>
        </w:rPr>
        <w:t>ROGRAM</w:t>
      </w:r>
      <w:r w:rsidRPr="00014216">
        <w:rPr>
          <w:rFonts w:ascii="Calibri" w:eastAsia="Arial" w:hAnsi="Calibri" w:cs="Calibri"/>
          <w:b/>
          <w:bCs/>
          <w:color w:val="000000" w:themeColor="text1"/>
          <w:kern w:val="24"/>
          <w:sz w:val="24"/>
          <w:szCs w:val="24"/>
          <w:u w:val="single"/>
          <w:lang w:val="en-CA"/>
          <w14:ligatures w14:val="none"/>
        </w:rPr>
        <w:t xml:space="preserve"> S</w:t>
      </w:r>
      <w:r>
        <w:rPr>
          <w:rFonts w:ascii="Calibri" w:eastAsia="Arial" w:hAnsi="Calibri" w:cs="Calibri"/>
          <w:b/>
          <w:bCs/>
          <w:color w:val="000000" w:themeColor="text1"/>
          <w:kern w:val="24"/>
          <w:sz w:val="24"/>
          <w:szCs w:val="24"/>
          <w:u w:val="single"/>
          <w:lang w:val="en-CA"/>
          <w14:ligatures w14:val="none"/>
        </w:rPr>
        <w:t>PECIFIC</w:t>
      </w:r>
      <w:r w:rsidRPr="00014216">
        <w:rPr>
          <w:rFonts w:ascii="Calibri" w:eastAsia="Arial" w:hAnsi="Calibri" w:cs="Calibri"/>
          <w:b/>
          <w:bCs/>
          <w:color w:val="000000" w:themeColor="text1"/>
          <w:kern w:val="24"/>
          <w:sz w:val="24"/>
          <w:szCs w:val="24"/>
          <w:u w:val="single"/>
          <w:lang w:val="en-CA"/>
          <w14:ligatures w14:val="none"/>
        </w:rPr>
        <w:t xml:space="preserve"> I</w:t>
      </w:r>
      <w:r>
        <w:rPr>
          <w:rFonts w:ascii="Calibri" w:eastAsia="Arial" w:hAnsi="Calibri" w:cs="Calibri"/>
          <w:b/>
          <w:bCs/>
          <w:color w:val="000000" w:themeColor="text1"/>
          <w:kern w:val="24"/>
          <w:sz w:val="24"/>
          <w:szCs w:val="24"/>
          <w:u w:val="single"/>
          <w:lang w:val="en-CA"/>
          <w14:ligatures w14:val="none"/>
        </w:rPr>
        <w:t>NFORMATION</w:t>
      </w:r>
    </w:p>
    <w:p w14:paraId="3A0C5DEF" w14:textId="208D5C93" w:rsidR="4E88DBD1" w:rsidRDefault="4E88DBD1" w:rsidP="5C3C9C58">
      <w:pPr>
        <w:pStyle w:val="ListParagraph"/>
        <w:spacing w:after="0" w:line="240" w:lineRule="auto"/>
        <w:ind w:left="-270"/>
        <w:rPr>
          <w:rFonts w:ascii="Calibri" w:eastAsia="Arial" w:hAnsi="Calibri" w:cs="Calibri"/>
          <w:sz w:val="24"/>
          <w:szCs w:val="24"/>
          <w:lang w:val="en-CA"/>
        </w:rPr>
      </w:pPr>
      <w:r w:rsidRPr="5C3C9C58">
        <w:rPr>
          <w:rFonts w:ascii="Calibri" w:eastAsia="Arial" w:hAnsi="Calibri" w:cs="Calibri"/>
          <w:sz w:val="24"/>
          <w:szCs w:val="24"/>
          <w:lang w:val="en-CA"/>
        </w:rPr>
        <w:t xml:space="preserve">This committee meets once a year.  You will be sent a meeting invite for a </w:t>
      </w:r>
      <w:r w:rsidR="00EE427B" w:rsidRPr="5C3C9C58">
        <w:rPr>
          <w:rFonts w:ascii="Calibri" w:eastAsia="Arial" w:hAnsi="Calibri" w:cs="Calibri"/>
          <w:sz w:val="24"/>
          <w:szCs w:val="24"/>
          <w:lang w:val="en-CA"/>
        </w:rPr>
        <w:t>virtual</w:t>
      </w:r>
      <w:r w:rsidRPr="5C3C9C58">
        <w:rPr>
          <w:rFonts w:ascii="Calibri" w:eastAsia="Arial" w:hAnsi="Calibri" w:cs="Calibri"/>
          <w:sz w:val="24"/>
          <w:szCs w:val="24"/>
          <w:lang w:val="en-CA"/>
        </w:rPr>
        <w:t xml:space="preserve"> meeting</w:t>
      </w:r>
      <w:r w:rsidR="00A1748E">
        <w:rPr>
          <w:rFonts w:ascii="Calibri" w:eastAsia="Arial" w:hAnsi="Calibri" w:cs="Calibri"/>
          <w:sz w:val="24"/>
          <w:szCs w:val="24"/>
          <w:lang w:val="en-CA"/>
        </w:rPr>
        <w:t xml:space="preserve">, </w:t>
      </w:r>
      <w:r w:rsidRPr="5C3C9C58">
        <w:rPr>
          <w:rFonts w:ascii="Calibri" w:eastAsia="Arial" w:hAnsi="Calibri" w:cs="Calibri"/>
          <w:sz w:val="24"/>
          <w:szCs w:val="24"/>
          <w:lang w:val="en-CA"/>
        </w:rPr>
        <w:t>approximately one month prior to the scheduled meeting.  All meeting documents will be forwarded to you ahead of time, including the meeting agenda (typically one week before the</w:t>
      </w:r>
      <w:r w:rsidR="36608031" w:rsidRPr="5C3C9C58">
        <w:rPr>
          <w:rFonts w:ascii="Calibri" w:eastAsia="Arial" w:hAnsi="Calibri" w:cs="Calibri"/>
          <w:sz w:val="24"/>
          <w:szCs w:val="24"/>
          <w:lang w:val="en-CA"/>
        </w:rPr>
        <w:t xml:space="preserve"> </w:t>
      </w:r>
      <w:r w:rsidRPr="5C3C9C58">
        <w:rPr>
          <w:rFonts w:ascii="Calibri" w:eastAsia="Arial" w:hAnsi="Calibri" w:cs="Calibri"/>
          <w:sz w:val="24"/>
          <w:szCs w:val="24"/>
          <w:lang w:val="en-CA"/>
        </w:rPr>
        <w:t>meeti</w:t>
      </w:r>
      <w:r w:rsidR="6DCB479D" w:rsidRPr="5C3C9C58">
        <w:rPr>
          <w:rFonts w:ascii="Calibri" w:eastAsia="Arial" w:hAnsi="Calibri" w:cs="Calibri"/>
          <w:sz w:val="24"/>
          <w:szCs w:val="24"/>
          <w:lang w:val="en-CA"/>
        </w:rPr>
        <w:t>ng).  Please send any questions you may have to the contact information noted above.</w:t>
      </w:r>
    </w:p>
    <w:p w14:paraId="70652EA0" w14:textId="77777777" w:rsidR="00EF2BF5" w:rsidRDefault="00EF2BF5" w:rsidP="5C3C9C58">
      <w:pPr>
        <w:pStyle w:val="ListParagraph"/>
        <w:spacing w:after="0" w:line="240" w:lineRule="auto"/>
        <w:ind w:left="-270"/>
        <w:rPr>
          <w:rFonts w:ascii="Calibri" w:eastAsia="Arial" w:hAnsi="Calibri" w:cs="Calibri"/>
          <w:sz w:val="24"/>
          <w:szCs w:val="24"/>
          <w:lang w:val="en-CA"/>
        </w:rPr>
      </w:pPr>
    </w:p>
    <w:p w14:paraId="35372470" w14:textId="77777777" w:rsidR="00EF2BF5" w:rsidRPr="00753FFF" w:rsidRDefault="00EF2BF5" w:rsidP="5C3C9C58">
      <w:pPr>
        <w:pStyle w:val="ListParagraph"/>
        <w:spacing w:after="0" w:line="240" w:lineRule="auto"/>
        <w:ind w:left="-270"/>
        <w:rPr>
          <w:rFonts w:ascii="Calibri" w:eastAsia="Arial" w:hAnsi="Calibri" w:cs="Calibri"/>
          <w:color w:val="EE0000"/>
          <w:sz w:val="24"/>
          <w:szCs w:val="24"/>
          <w:lang w:val="en-CA"/>
        </w:rPr>
      </w:pPr>
    </w:p>
    <w:p w14:paraId="5C6B4565" w14:textId="415930DF" w:rsidR="5C3C9C58" w:rsidRPr="00753FFF" w:rsidRDefault="00753FFF" w:rsidP="5C3C9C58">
      <w:pPr>
        <w:pStyle w:val="ListParagraph"/>
        <w:spacing w:after="0" w:line="240" w:lineRule="auto"/>
        <w:ind w:left="-270"/>
        <w:rPr>
          <w:rFonts w:ascii="Calibri" w:eastAsia="Arial" w:hAnsi="Calibri" w:cs="Calibri"/>
          <w:color w:val="EE0000"/>
          <w:sz w:val="24"/>
          <w:szCs w:val="24"/>
          <w:highlight w:val="yellow"/>
          <w:lang w:val="en-CA"/>
        </w:rPr>
      </w:pPr>
      <w:r w:rsidRPr="00753FFF">
        <w:rPr>
          <w:rFonts w:ascii="Calibri" w:eastAsia="Arial" w:hAnsi="Calibri" w:cs="Calibri"/>
          <w:color w:val="EE0000"/>
          <w:sz w:val="24"/>
          <w:szCs w:val="24"/>
          <w:highlight w:val="yellow"/>
          <w:lang w:val="en-CA"/>
        </w:rPr>
        <w:t xml:space="preserve">Any program specific information deemed relevant can be added here. </w:t>
      </w:r>
    </w:p>
    <w:p w14:paraId="6EC26AA3" w14:textId="77777777" w:rsidR="00407AB6" w:rsidRDefault="00407AB6" w:rsidP="00782E2B">
      <w:pPr>
        <w:pStyle w:val="ListParagraph"/>
        <w:spacing w:after="0" w:line="240" w:lineRule="auto"/>
        <w:ind w:left="90"/>
        <w:rPr>
          <w:rFonts w:ascii="Calibri" w:eastAsia="Arial" w:hAnsi="Calibri" w:cs="Calibri"/>
          <w:color w:val="000000" w:themeColor="text1"/>
          <w:kern w:val="24"/>
          <w:sz w:val="24"/>
          <w:szCs w:val="24"/>
          <w:lang w:val="en-CA"/>
          <w14:ligatures w14:val="none"/>
        </w:rPr>
      </w:pPr>
    </w:p>
    <w:p w14:paraId="16D6DB25" w14:textId="77777777" w:rsidR="00407AB6" w:rsidRDefault="00407AB6" w:rsidP="00782E2B">
      <w:pPr>
        <w:pStyle w:val="ListParagraph"/>
        <w:spacing w:after="0" w:line="240" w:lineRule="auto"/>
        <w:ind w:left="90"/>
        <w:rPr>
          <w:rFonts w:ascii="Calibri" w:eastAsia="Arial" w:hAnsi="Calibri" w:cs="Calibri"/>
          <w:color w:val="000000" w:themeColor="text1"/>
          <w:kern w:val="24"/>
          <w:sz w:val="24"/>
          <w:szCs w:val="24"/>
          <w:lang w:val="en-CA"/>
          <w14:ligatures w14:val="none"/>
        </w:rPr>
      </w:pPr>
    </w:p>
    <w:p w14:paraId="194BA336" w14:textId="77777777" w:rsidR="00407AB6" w:rsidRDefault="00407AB6" w:rsidP="00782E2B">
      <w:pPr>
        <w:pStyle w:val="ListParagraph"/>
        <w:spacing w:after="0" w:line="240" w:lineRule="auto"/>
        <w:ind w:left="90"/>
        <w:rPr>
          <w:rFonts w:ascii="Calibri" w:eastAsia="Arial" w:hAnsi="Calibri" w:cs="Calibri"/>
          <w:color w:val="000000" w:themeColor="text1"/>
          <w:kern w:val="24"/>
          <w:sz w:val="24"/>
          <w:szCs w:val="24"/>
          <w:lang w:val="en-CA"/>
          <w14:ligatures w14:val="none"/>
        </w:rPr>
      </w:pPr>
    </w:p>
    <w:p w14:paraId="5838075D" w14:textId="72403348" w:rsidR="00407AB6" w:rsidRPr="00317F59" w:rsidRDefault="00407AB6" w:rsidP="00407AB6">
      <w:pPr>
        <w:spacing w:after="0" w:line="240" w:lineRule="auto"/>
        <w:ind w:left="-180"/>
        <w:rPr>
          <w:rFonts w:ascii="Calibri" w:eastAsia="Arial" w:hAnsi="Calibri" w:cs="Calibri"/>
          <w:color w:val="000000" w:themeColor="text1"/>
          <w:kern w:val="24"/>
          <w:sz w:val="14"/>
          <w:szCs w:val="14"/>
          <w:lang w:val="en-CA"/>
          <w14:ligatures w14:val="none"/>
        </w:rPr>
      </w:pPr>
      <w:r w:rsidRPr="00317F59">
        <w:rPr>
          <w:rFonts w:ascii="Calibri" w:eastAsia="Arial" w:hAnsi="Calibri" w:cs="Calibri"/>
          <w:color w:val="000000" w:themeColor="text1"/>
          <w:kern w:val="24"/>
          <w:sz w:val="14"/>
          <w:szCs w:val="14"/>
          <w:lang w:val="en-CA"/>
          <w14:ligatures w14:val="none"/>
        </w:rPr>
        <w:t>Updated: 202</w:t>
      </w:r>
      <w:r w:rsidR="00EF2BF5" w:rsidRPr="00317F59">
        <w:rPr>
          <w:rFonts w:ascii="Calibri" w:eastAsia="Arial" w:hAnsi="Calibri" w:cs="Calibri"/>
          <w:color w:val="000000" w:themeColor="text1"/>
          <w:kern w:val="24"/>
          <w:sz w:val="14"/>
          <w:szCs w:val="14"/>
          <w:lang w:val="en-CA"/>
          <w14:ligatures w14:val="none"/>
        </w:rPr>
        <w:t>6-</w:t>
      </w:r>
      <w:r w:rsidR="007840D3" w:rsidRPr="00317F59">
        <w:rPr>
          <w:rFonts w:ascii="Calibri" w:eastAsia="Arial" w:hAnsi="Calibri" w:cs="Calibri"/>
          <w:color w:val="000000" w:themeColor="text1"/>
          <w:kern w:val="24"/>
          <w:sz w:val="14"/>
          <w:szCs w:val="14"/>
          <w:lang w:val="en-CA"/>
          <w14:ligatures w14:val="none"/>
        </w:rPr>
        <w:t>0</w:t>
      </w:r>
      <w:r w:rsidR="006E5219">
        <w:rPr>
          <w:rFonts w:ascii="Calibri" w:eastAsia="Arial" w:hAnsi="Calibri" w:cs="Calibri"/>
          <w:color w:val="000000" w:themeColor="text1"/>
          <w:kern w:val="24"/>
          <w:sz w:val="14"/>
          <w:szCs w:val="14"/>
          <w:lang w:val="en-CA"/>
          <w14:ligatures w14:val="none"/>
        </w:rPr>
        <w:t>9</w:t>
      </w:r>
      <w:r w:rsidR="007840D3" w:rsidRPr="00317F59">
        <w:rPr>
          <w:rFonts w:ascii="Calibri" w:eastAsia="Arial" w:hAnsi="Calibri" w:cs="Calibri"/>
          <w:color w:val="000000" w:themeColor="text1"/>
          <w:kern w:val="24"/>
          <w:sz w:val="14"/>
          <w:szCs w:val="14"/>
          <w:lang w:val="en-CA"/>
          <w14:ligatures w14:val="none"/>
        </w:rPr>
        <w:t>-</w:t>
      </w:r>
      <w:r w:rsidR="006E5219">
        <w:rPr>
          <w:rFonts w:ascii="Calibri" w:eastAsia="Arial" w:hAnsi="Calibri" w:cs="Calibri"/>
          <w:color w:val="000000" w:themeColor="text1"/>
          <w:kern w:val="24"/>
          <w:sz w:val="14"/>
          <w:szCs w:val="14"/>
          <w:lang w:val="en-CA"/>
          <w14:ligatures w14:val="none"/>
        </w:rPr>
        <w:t>11</w:t>
      </w:r>
      <w:r w:rsidRPr="00317F59">
        <w:rPr>
          <w:rFonts w:ascii="Calibri" w:eastAsia="Arial" w:hAnsi="Calibri" w:cs="Calibri"/>
          <w:color w:val="000000" w:themeColor="text1"/>
          <w:kern w:val="24"/>
          <w:sz w:val="14"/>
          <w:szCs w:val="14"/>
          <w:lang w:val="en-CA"/>
          <w14:ligatures w14:val="none"/>
        </w:rPr>
        <w:t xml:space="preserve"> (Q</w:t>
      </w:r>
      <w:r w:rsidR="006E5219">
        <w:rPr>
          <w:rFonts w:ascii="Calibri" w:eastAsia="Arial" w:hAnsi="Calibri" w:cs="Calibri"/>
          <w:color w:val="000000" w:themeColor="text1"/>
          <w:kern w:val="24"/>
          <w:sz w:val="14"/>
          <w:szCs w:val="14"/>
          <w:lang w:val="en-CA"/>
          <w14:ligatures w14:val="none"/>
        </w:rPr>
        <w:t>A</w:t>
      </w:r>
      <w:r w:rsidRPr="00317F59">
        <w:rPr>
          <w:rFonts w:ascii="Calibri" w:eastAsia="Arial" w:hAnsi="Calibri" w:cs="Calibri"/>
          <w:color w:val="000000" w:themeColor="text1"/>
          <w:kern w:val="24"/>
          <w:sz w:val="14"/>
          <w:szCs w:val="14"/>
          <w:lang w:val="en-CA"/>
          <w14:ligatures w14:val="none"/>
        </w:rPr>
        <w:t>)</w:t>
      </w:r>
    </w:p>
    <w:p w14:paraId="4A81D168" w14:textId="77777777" w:rsidR="00407AB6" w:rsidRDefault="00407AB6" w:rsidP="00782E2B">
      <w:pPr>
        <w:pStyle w:val="ListParagraph"/>
        <w:spacing w:after="0" w:line="240" w:lineRule="auto"/>
        <w:ind w:left="90"/>
        <w:rPr>
          <w:rFonts w:ascii="Calibri" w:eastAsia="Arial" w:hAnsi="Calibri" w:cs="Calibri"/>
          <w:color w:val="000000" w:themeColor="text1"/>
          <w:kern w:val="24"/>
          <w:sz w:val="24"/>
          <w:szCs w:val="24"/>
          <w:lang w:val="en-CA"/>
          <w14:ligatures w14:val="none"/>
        </w:rPr>
      </w:pPr>
    </w:p>
    <w:sectPr w:rsidR="00407AB6" w:rsidSect="00D32D51">
      <w:head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20501" w14:textId="77777777" w:rsidR="00215110" w:rsidRDefault="00215110" w:rsidP="00751E21">
      <w:pPr>
        <w:spacing w:after="0" w:line="240" w:lineRule="auto"/>
      </w:pPr>
      <w:r>
        <w:separator/>
      </w:r>
    </w:p>
  </w:endnote>
  <w:endnote w:type="continuationSeparator" w:id="0">
    <w:p w14:paraId="1EF5DF7E" w14:textId="77777777" w:rsidR="00215110" w:rsidRDefault="00215110" w:rsidP="0075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31224" w14:textId="77777777" w:rsidR="00215110" w:rsidRDefault="00215110" w:rsidP="00751E21">
      <w:pPr>
        <w:spacing w:after="0" w:line="240" w:lineRule="auto"/>
      </w:pPr>
      <w:r>
        <w:separator/>
      </w:r>
    </w:p>
  </w:footnote>
  <w:footnote w:type="continuationSeparator" w:id="0">
    <w:p w14:paraId="36436C97" w14:textId="77777777" w:rsidR="00215110" w:rsidRDefault="00215110" w:rsidP="00751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8B8E" w14:textId="25695385" w:rsidR="00751E21" w:rsidRDefault="00751E21">
    <w:pPr>
      <w:pStyle w:val="Header"/>
    </w:pPr>
    <w:r>
      <w:rPr>
        <w:rFonts w:ascii="Calibri" w:hAnsi="Calibri" w:cs="Calibri"/>
        <w:noProof/>
        <w:color w:val="000000"/>
      </w:rPr>
      <w:drawing>
        <wp:inline distT="0" distB="0" distL="0" distR="0" wp14:anchorId="2B0DEC60" wp14:editId="170F17AB">
          <wp:extent cx="856259" cy="285420"/>
          <wp:effectExtent l="0" t="0" r="1270" b="635"/>
          <wp:docPr id="73166055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60550" name="Picture 1" descr="A black background with a black square&#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74458" cy="291486"/>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70C0"/>
    <w:multiLevelType w:val="hybridMultilevel"/>
    <w:tmpl w:val="7DA45BE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3983A54"/>
    <w:multiLevelType w:val="hybridMultilevel"/>
    <w:tmpl w:val="CF2A0C2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3F3929"/>
    <w:multiLevelType w:val="hybridMultilevel"/>
    <w:tmpl w:val="4378A2B2"/>
    <w:lvl w:ilvl="0" w:tplc="04090001">
      <w:start w:val="1"/>
      <w:numFmt w:val="bullet"/>
      <w:lvlText w:val=""/>
      <w:lvlJc w:val="left"/>
      <w:pPr>
        <w:ind w:left="90" w:hanging="360"/>
      </w:pPr>
      <w:rPr>
        <w:rFonts w:ascii="Symbol" w:hAnsi="Symbol" w:hint="default"/>
        <w:color w:val="000000" w:themeColor="text1"/>
        <w:sz w:val="18"/>
        <w:szCs w:val="18"/>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 w15:restartNumberingAfterBreak="0">
    <w:nsid w:val="248404D3"/>
    <w:multiLevelType w:val="hybridMultilevel"/>
    <w:tmpl w:val="9496D4E0"/>
    <w:lvl w:ilvl="0" w:tplc="19205F96">
      <w:start w:val="1"/>
      <w:numFmt w:val="bullet"/>
      <w:lvlText w:val=""/>
      <w:lvlJc w:val="left"/>
      <w:pPr>
        <w:tabs>
          <w:tab w:val="num" w:pos="720"/>
        </w:tabs>
        <w:ind w:left="720" w:hanging="360"/>
      </w:pPr>
      <w:rPr>
        <w:rFonts w:ascii="Symbol" w:hAnsi="Symbol" w:hint="default"/>
      </w:rPr>
    </w:lvl>
    <w:lvl w:ilvl="1" w:tplc="8E3878B2">
      <w:start w:val="1"/>
      <w:numFmt w:val="bullet"/>
      <w:lvlText w:val=""/>
      <w:lvlJc w:val="left"/>
      <w:pPr>
        <w:tabs>
          <w:tab w:val="num" w:pos="1440"/>
        </w:tabs>
        <w:ind w:left="1440" w:hanging="360"/>
      </w:pPr>
      <w:rPr>
        <w:rFonts w:ascii="Symbol" w:hAnsi="Symbol" w:hint="default"/>
      </w:rPr>
    </w:lvl>
    <w:lvl w:ilvl="2" w:tplc="CC9ADA6E" w:tentative="1">
      <w:start w:val="1"/>
      <w:numFmt w:val="bullet"/>
      <w:lvlText w:val=""/>
      <w:lvlJc w:val="left"/>
      <w:pPr>
        <w:tabs>
          <w:tab w:val="num" w:pos="2160"/>
        </w:tabs>
        <w:ind w:left="2160" w:hanging="360"/>
      </w:pPr>
      <w:rPr>
        <w:rFonts w:ascii="Symbol" w:hAnsi="Symbol" w:hint="default"/>
      </w:rPr>
    </w:lvl>
    <w:lvl w:ilvl="3" w:tplc="5C689808" w:tentative="1">
      <w:start w:val="1"/>
      <w:numFmt w:val="bullet"/>
      <w:lvlText w:val=""/>
      <w:lvlJc w:val="left"/>
      <w:pPr>
        <w:tabs>
          <w:tab w:val="num" w:pos="2880"/>
        </w:tabs>
        <w:ind w:left="2880" w:hanging="360"/>
      </w:pPr>
      <w:rPr>
        <w:rFonts w:ascii="Symbol" w:hAnsi="Symbol" w:hint="default"/>
      </w:rPr>
    </w:lvl>
    <w:lvl w:ilvl="4" w:tplc="08168E20" w:tentative="1">
      <w:start w:val="1"/>
      <w:numFmt w:val="bullet"/>
      <w:lvlText w:val=""/>
      <w:lvlJc w:val="left"/>
      <w:pPr>
        <w:tabs>
          <w:tab w:val="num" w:pos="3600"/>
        </w:tabs>
        <w:ind w:left="3600" w:hanging="360"/>
      </w:pPr>
      <w:rPr>
        <w:rFonts w:ascii="Symbol" w:hAnsi="Symbol" w:hint="default"/>
      </w:rPr>
    </w:lvl>
    <w:lvl w:ilvl="5" w:tplc="C9369C4E" w:tentative="1">
      <w:start w:val="1"/>
      <w:numFmt w:val="bullet"/>
      <w:lvlText w:val=""/>
      <w:lvlJc w:val="left"/>
      <w:pPr>
        <w:tabs>
          <w:tab w:val="num" w:pos="4320"/>
        </w:tabs>
        <w:ind w:left="4320" w:hanging="360"/>
      </w:pPr>
      <w:rPr>
        <w:rFonts w:ascii="Symbol" w:hAnsi="Symbol" w:hint="default"/>
      </w:rPr>
    </w:lvl>
    <w:lvl w:ilvl="6" w:tplc="D5CC9844" w:tentative="1">
      <w:start w:val="1"/>
      <w:numFmt w:val="bullet"/>
      <w:lvlText w:val=""/>
      <w:lvlJc w:val="left"/>
      <w:pPr>
        <w:tabs>
          <w:tab w:val="num" w:pos="5040"/>
        </w:tabs>
        <w:ind w:left="5040" w:hanging="360"/>
      </w:pPr>
      <w:rPr>
        <w:rFonts w:ascii="Symbol" w:hAnsi="Symbol" w:hint="default"/>
      </w:rPr>
    </w:lvl>
    <w:lvl w:ilvl="7" w:tplc="D51C4566" w:tentative="1">
      <w:start w:val="1"/>
      <w:numFmt w:val="bullet"/>
      <w:lvlText w:val=""/>
      <w:lvlJc w:val="left"/>
      <w:pPr>
        <w:tabs>
          <w:tab w:val="num" w:pos="5760"/>
        </w:tabs>
        <w:ind w:left="5760" w:hanging="360"/>
      </w:pPr>
      <w:rPr>
        <w:rFonts w:ascii="Symbol" w:hAnsi="Symbol" w:hint="default"/>
      </w:rPr>
    </w:lvl>
    <w:lvl w:ilvl="8" w:tplc="EA74014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7063C2C"/>
    <w:multiLevelType w:val="hybridMultilevel"/>
    <w:tmpl w:val="4E0A50DA"/>
    <w:lvl w:ilvl="0" w:tplc="968AB52E">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456C01B0"/>
    <w:multiLevelType w:val="hybridMultilevel"/>
    <w:tmpl w:val="B290B170"/>
    <w:lvl w:ilvl="0" w:tplc="0A6E6A48">
      <w:numFmt w:val="bullet"/>
      <w:lvlText w:val="-"/>
      <w:lvlJc w:val="left"/>
      <w:pPr>
        <w:ind w:left="720" w:hanging="360"/>
      </w:pPr>
      <w:rPr>
        <w:rFonts w:ascii="Century Gothic" w:eastAsia="Arial" w:hAnsi="Century Gothic" w:cstheme="majorBidi"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3339F7"/>
    <w:multiLevelType w:val="hybridMultilevel"/>
    <w:tmpl w:val="EC481216"/>
    <w:lvl w:ilvl="0" w:tplc="25348FD6">
      <w:start w:val="1"/>
      <w:numFmt w:val="bullet"/>
      <w:lvlText w:val=""/>
      <w:lvlJc w:val="left"/>
      <w:pPr>
        <w:tabs>
          <w:tab w:val="num" w:pos="720"/>
        </w:tabs>
        <w:ind w:left="720" w:hanging="360"/>
      </w:pPr>
      <w:rPr>
        <w:rFonts w:ascii="Symbol" w:hAnsi="Symbol" w:hint="default"/>
      </w:rPr>
    </w:lvl>
    <w:lvl w:ilvl="1" w:tplc="684CA7C4">
      <w:start w:val="1"/>
      <w:numFmt w:val="bullet"/>
      <w:lvlText w:val=""/>
      <w:lvlJc w:val="left"/>
      <w:pPr>
        <w:tabs>
          <w:tab w:val="num" w:pos="1440"/>
        </w:tabs>
        <w:ind w:left="1440" w:hanging="360"/>
      </w:pPr>
      <w:rPr>
        <w:rFonts w:ascii="Symbol" w:hAnsi="Symbol" w:hint="default"/>
      </w:rPr>
    </w:lvl>
    <w:lvl w:ilvl="2" w:tplc="88E2E428" w:tentative="1">
      <w:start w:val="1"/>
      <w:numFmt w:val="bullet"/>
      <w:lvlText w:val=""/>
      <w:lvlJc w:val="left"/>
      <w:pPr>
        <w:tabs>
          <w:tab w:val="num" w:pos="2160"/>
        </w:tabs>
        <w:ind w:left="2160" w:hanging="360"/>
      </w:pPr>
      <w:rPr>
        <w:rFonts w:ascii="Symbol" w:hAnsi="Symbol" w:hint="default"/>
      </w:rPr>
    </w:lvl>
    <w:lvl w:ilvl="3" w:tplc="6AAA5386" w:tentative="1">
      <w:start w:val="1"/>
      <w:numFmt w:val="bullet"/>
      <w:lvlText w:val=""/>
      <w:lvlJc w:val="left"/>
      <w:pPr>
        <w:tabs>
          <w:tab w:val="num" w:pos="2880"/>
        </w:tabs>
        <w:ind w:left="2880" w:hanging="360"/>
      </w:pPr>
      <w:rPr>
        <w:rFonts w:ascii="Symbol" w:hAnsi="Symbol" w:hint="default"/>
      </w:rPr>
    </w:lvl>
    <w:lvl w:ilvl="4" w:tplc="D6C6285C" w:tentative="1">
      <w:start w:val="1"/>
      <w:numFmt w:val="bullet"/>
      <w:lvlText w:val=""/>
      <w:lvlJc w:val="left"/>
      <w:pPr>
        <w:tabs>
          <w:tab w:val="num" w:pos="3600"/>
        </w:tabs>
        <w:ind w:left="3600" w:hanging="360"/>
      </w:pPr>
      <w:rPr>
        <w:rFonts w:ascii="Symbol" w:hAnsi="Symbol" w:hint="default"/>
      </w:rPr>
    </w:lvl>
    <w:lvl w:ilvl="5" w:tplc="D2AA844A" w:tentative="1">
      <w:start w:val="1"/>
      <w:numFmt w:val="bullet"/>
      <w:lvlText w:val=""/>
      <w:lvlJc w:val="left"/>
      <w:pPr>
        <w:tabs>
          <w:tab w:val="num" w:pos="4320"/>
        </w:tabs>
        <w:ind w:left="4320" w:hanging="360"/>
      </w:pPr>
      <w:rPr>
        <w:rFonts w:ascii="Symbol" w:hAnsi="Symbol" w:hint="default"/>
      </w:rPr>
    </w:lvl>
    <w:lvl w:ilvl="6" w:tplc="842C00A4" w:tentative="1">
      <w:start w:val="1"/>
      <w:numFmt w:val="bullet"/>
      <w:lvlText w:val=""/>
      <w:lvlJc w:val="left"/>
      <w:pPr>
        <w:tabs>
          <w:tab w:val="num" w:pos="5040"/>
        </w:tabs>
        <w:ind w:left="5040" w:hanging="360"/>
      </w:pPr>
      <w:rPr>
        <w:rFonts w:ascii="Symbol" w:hAnsi="Symbol" w:hint="default"/>
      </w:rPr>
    </w:lvl>
    <w:lvl w:ilvl="7" w:tplc="E80CAB22" w:tentative="1">
      <w:start w:val="1"/>
      <w:numFmt w:val="bullet"/>
      <w:lvlText w:val=""/>
      <w:lvlJc w:val="left"/>
      <w:pPr>
        <w:tabs>
          <w:tab w:val="num" w:pos="5760"/>
        </w:tabs>
        <w:ind w:left="5760" w:hanging="360"/>
      </w:pPr>
      <w:rPr>
        <w:rFonts w:ascii="Symbol" w:hAnsi="Symbol" w:hint="default"/>
      </w:rPr>
    </w:lvl>
    <w:lvl w:ilvl="8" w:tplc="B9BAC658" w:tentative="1">
      <w:start w:val="1"/>
      <w:numFmt w:val="bullet"/>
      <w:lvlText w:val=""/>
      <w:lvlJc w:val="left"/>
      <w:pPr>
        <w:tabs>
          <w:tab w:val="num" w:pos="6480"/>
        </w:tabs>
        <w:ind w:left="6480" w:hanging="360"/>
      </w:pPr>
      <w:rPr>
        <w:rFonts w:ascii="Symbol" w:hAnsi="Symbol" w:hint="default"/>
      </w:rPr>
    </w:lvl>
  </w:abstractNum>
  <w:num w:numId="1" w16cid:durableId="2119567298">
    <w:abstractNumId w:val="3"/>
  </w:num>
  <w:num w:numId="2" w16cid:durableId="1470049670">
    <w:abstractNumId w:val="6"/>
  </w:num>
  <w:num w:numId="3" w16cid:durableId="1595279763">
    <w:abstractNumId w:val="5"/>
  </w:num>
  <w:num w:numId="4" w16cid:durableId="10575787">
    <w:abstractNumId w:val="2"/>
  </w:num>
  <w:num w:numId="5" w16cid:durableId="445392583">
    <w:abstractNumId w:val="4"/>
  </w:num>
  <w:num w:numId="6" w16cid:durableId="616761155">
    <w:abstractNumId w:val="0"/>
  </w:num>
  <w:num w:numId="7" w16cid:durableId="1682661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86"/>
    <w:rsid w:val="00001B84"/>
    <w:rsid w:val="0001356D"/>
    <w:rsid w:val="00014216"/>
    <w:rsid w:val="00031C65"/>
    <w:rsid w:val="0006105D"/>
    <w:rsid w:val="00094628"/>
    <w:rsid w:val="000B37EF"/>
    <w:rsid w:val="000D2E3A"/>
    <w:rsid w:val="000D6097"/>
    <w:rsid w:val="000E1CF8"/>
    <w:rsid w:val="00123DD4"/>
    <w:rsid w:val="00124C02"/>
    <w:rsid w:val="00142C53"/>
    <w:rsid w:val="00173A71"/>
    <w:rsid w:val="00174C34"/>
    <w:rsid w:val="00193C7F"/>
    <w:rsid w:val="001B0B97"/>
    <w:rsid w:val="001B7636"/>
    <w:rsid w:val="001E1F67"/>
    <w:rsid w:val="001E3A04"/>
    <w:rsid w:val="00207398"/>
    <w:rsid w:val="00215110"/>
    <w:rsid w:val="002368C9"/>
    <w:rsid w:val="00277C7E"/>
    <w:rsid w:val="002805A6"/>
    <w:rsid w:val="002B0497"/>
    <w:rsid w:val="002E1F1A"/>
    <w:rsid w:val="003070CD"/>
    <w:rsid w:val="003119AA"/>
    <w:rsid w:val="00317F59"/>
    <w:rsid w:val="003454C5"/>
    <w:rsid w:val="00353957"/>
    <w:rsid w:val="0036068D"/>
    <w:rsid w:val="00376BAA"/>
    <w:rsid w:val="00381B84"/>
    <w:rsid w:val="00392247"/>
    <w:rsid w:val="003B31A4"/>
    <w:rsid w:val="003D5C40"/>
    <w:rsid w:val="003E1132"/>
    <w:rsid w:val="003E514C"/>
    <w:rsid w:val="003F1DF6"/>
    <w:rsid w:val="00405CCC"/>
    <w:rsid w:val="0040627D"/>
    <w:rsid w:val="00407AB6"/>
    <w:rsid w:val="00421507"/>
    <w:rsid w:val="00432272"/>
    <w:rsid w:val="004375E5"/>
    <w:rsid w:val="00472A0F"/>
    <w:rsid w:val="0048592A"/>
    <w:rsid w:val="00485C51"/>
    <w:rsid w:val="00497607"/>
    <w:rsid w:val="004A248C"/>
    <w:rsid w:val="004A3E42"/>
    <w:rsid w:val="004B39E7"/>
    <w:rsid w:val="004C35F5"/>
    <w:rsid w:val="004D1F4B"/>
    <w:rsid w:val="004E2921"/>
    <w:rsid w:val="004E624E"/>
    <w:rsid w:val="004F6D69"/>
    <w:rsid w:val="005001D9"/>
    <w:rsid w:val="00506590"/>
    <w:rsid w:val="00507791"/>
    <w:rsid w:val="00517D55"/>
    <w:rsid w:val="00522B10"/>
    <w:rsid w:val="00526B40"/>
    <w:rsid w:val="00534B84"/>
    <w:rsid w:val="00554ABF"/>
    <w:rsid w:val="005746EC"/>
    <w:rsid w:val="00580D09"/>
    <w:rsid w:val="005812DF"/>
    <w:rsid w:val="005937FF"/>
    <w:rsid w:val="005B3BB7"/>
    <w:rsid w:val="005F5FDE"/>
    <w:rsid w:val="00627132"/>
    <w:rsid w:val="00627CC2"/>
    <w:rsid w:val="00632B8C"/>
    <w:rsid w:val="00671081"/>
    <w:rsid w:val="00683CEE"/>
    <w:rsid w:val="00690869"/>
    <w:rsid w:val="006A69AC"/>
    <w:rsid w:val="006B0ACD"/>
    <w:rsid w:val="006E2EBB"/>
    <w:rsid w:val="006E5219"/>
    <w:rsid w:val="00702CE8"/>
    <w:rsid w:val="00733DCB"/>
    <w:rsid w:val="00751E21"/>
    <w:rsid w:val="00753FFF"/>
    <w:rsid w:val="007550AD"/>
    <w:rsid w:val="007800DA"/>
    <w:rsid w:val="00781059"/>
    <w:rsid w:val="00782E2B"/>
    <w:rsid w:val="007840D3"/>
    <w:rsid w:val="007B027A"/>
    <w:rsid w:val="007C5607"/>
    <w:rsid w:val="007E0D6B"/>
    <w:rsid w:val="00804677"/>
    <w:rsid w:val="00811F00"/>
    <w:rsid w:val="00825C6D"/>
    <w:rsid w:val="00830C80"/>
    <w:rsid w:val="008404C2"/>
    <w:rsid w:val="00844FA4"/>
    <w:rsid w:val="00890D15"/>
    <w:rsid w:val="008B172B"/>
    <w:rsid w:val="008C0D77"/>
    <w:rsid w:val="008C5897"/>
    <w:rsid w:val="008E063C"/>
    <w:rsid w:val="008E1134"/>
    <w:rsid w:val="008F1AB9"/>
    <w:rsid w:val="009053D2"/>
    <w:rsid w:val="009831C5"/>
    <w:rsid w:val="009A221F"/>
    <w:rsid w:val="009A39B6"/>
    <w:rsid w:val="009A641B"/>
    <w:rsid w:val="009F087F"/>
    <w:rsid w:val="009F32B2"/>
    <w:rsid w:val="00A010F1"/>
    <w:rsid w:val="00A1748E"/>
    <w:rsid w:val="00A20B1B"/>
    <w:rsid w:val="00A20FD6"/>
    <w:rsid w:val="00A22DC4"/>
    <w:rsid w:val="00A333B1"/>
    <w:rsid w:val="00A4131D"/>
    <w:rsid w:val="00A43087"/>
    <w:rsid w:val="00A44F87"/>
    <w:rsid w:val="00A45861"/>
    <w:rsid w:val="00A67B13"/>
    <w:rsid w:val="00A83FF6"/>
    <w:rsid w:val="00A901DE"/>
    <w:rsid w:val="00A93DB8"/>
    <w:rsid w:val="00A966FD"/>
    <w:rsid w:val="00AB0B05"/>
    <w:rsid w:val="00AB2C5C"/>
    <w:rsid w:val="00AB619B"/>
    <w:rsid w:val="00AC1DED"/>
    <w:rsid w:val="00AF19F2"/>
    <w:rsid w:val="00B231A4"/>
    <w:rsid w:val="00B25350"/>
    <w:rsid w:val="00B2622D"/>
    <w:rsid w:val="00B27E9F"/>
    <w:rsid w:val="00B75944"/>
    <w:rsid w:val="00B7683F"/>
    <w:rsid w:val="00B930E1"/>
    <w:rsid w:val="00B95AE1"/>
    <w:rsid w:val="00BA0537"/>
    <w:rsid w:val="00BC1B8E"/>
    <w:rsid w:val="00BC3CE8"/>
    <w:rsid w:val="00BE29E8"/>
    <w:rsid w:val="00BF3C60"/>
    <w:rsid w:val="00BF6F1A"/>
    <w:rsid w:val="00BF6F75"/>
    <w:rsid w:val="00C300E7"/>
    <w:rsid w:val="00C32054"/>
    <w:rsid w:val="00C565C3"/>
    <w:rsid w:val="00C80643"/>
    <w:rsid w:val="00C84827"/>
    <w:rsid w:val="00C954CA"/>
    <w:rsid w:val="00CA6ACF"/>
    <w:rsid w:val="00CA74B5"/>
    <w:rsid w:val="00CC675C"/>
    <w:rsid w:val="00CD03A1"/>
    <w:rsid w:val="00CF7FCA"/>
    <w:rsid w:val="00D07888"/>
    <w:rsid w:val="00D07FCB"/>
    <w:rsid w:val="00D255D3"/>
    <w:rsid w:val="00D260D5"/>
    <w:rsid w:val="00D32D51"/>
    <w:rsid w:val="00D638F5"/>
    <w:rsid w:val="00D94A9C"/>
    <w:rsid w:val="00DA57FF"/>
    <w:rsid w:val="00DB1F6C"/>
    <w:rsid w:val="00DC6A7A"/>
    <w:rsid w:val="00DE7343"/>
    <w:rsid w:val="00DF7A86"/>
    <w:rsid w:val="00E01CC7"/>
    <w:rsid w:val="00E25300"/>
    <w:rsid w:val="00E333BD"/>
    <w:rsid w:val="00E52F2B"/>
    <w:rsid w:val="00E65AE1"/>
    <w:rsid w:val="00E669BE"/>
    <w:rsid w:val="00E81BAF"/>
    <w:rsid w:val="00E93F9C"/>
    <w:rsid w:val="00EB670C"/>
    <w:rsid w:val="00EC4416"/>
    <w:rsid w:val="00ED143D"/>
    <w:rsid w:val="00EE13C6"/>
    <w:rsid w:val="00EE427B"/>
    <w:rsid w:val="00EF2BF5"/>
    <w:rsid w:val="00F00744"/>
    <w:rsid w:val="00F05E5A"/>
    <w:rsid w:val="00F341B1"/>
    <w:rsid w:val="00F461BF"/>
    <w:rsid w:val="00F51EEA"/>
    <w:rsid w:val="00F5537F"/>
    <w:rsid w:val="00F80608"/>
    <w:rsid w:val="00F96B98"/>
    <w:rsid w:val="00FC43CE"/>
    <w:rsid w:val="00FC77CB"/>
    <w:rsid w:val="01DAB626"/>
    <w:rsid w:val="02A34F0C"/>
    <w:rsid w:val="041F0A0E"/>
    <w:rsid w:val="0465587E"/>
    <w:rsid w:val="051C85F4"/>
    <w:rsid w:val="05245E3D"/>
    <w:rsid w:val="09A99FBB"/>
    <w:rsid w:val="09FF081B"/>
    <w:rsid w:val="0C55CCA9"/>
    <w:rsid w:val="0D46A83D"/>
    <w:rsid w:val="0FFE62BE"/>
    <w:rsid w:val="1114BA65"/>
    <w:rsid w:val="11811AA3"/>
    <w:rsid w:val="11DF28E7"/>
    <w:rsid w:val="16EA4CF7"/>
    <w:rsid w:val="19212367"/>
    <w:rsid w:val="1A5EC2FB"/>
    <w:rsid w:val="1CCDA3EF"/>
    <w:rsid w:val="1D172841"/>
    <w:rsid w:val="1E3B4DD1"/>
    <w:rsid w:val="1E578413"/>
    <w:rsid w:val="1F20E5DE"/>
    <w:rsid w:val="209F2355"/>
    <w:rsid w:val="2218F207"/>
    <w:rsid w:val="253B4A6A"/>
    <w:rsid w:val="2551581A"/>
    <w:rsid w:val="26D48F30"/>
    <w:rsid w:val="27E44896"/>
    <w:rsid w:val="2930EE71"/>
    <w:rsid w:val="30A127E5"/>
    <w:rsid w:val="3160B36E"/>
    <w:rsid w:val="332C1D93"/>
    <w:rsid w:val="34D14C34"/>
    <w:rsid w:val="3657993F"/>
    <w:rsid w:val="36608031"/>
    <w:rsid w:val="38DA8CFD"/>
    <w:rsid w:val="3A09D343"/>
    <w:rsid w:val="3BCEF5B9"/>
    <w:rsid w:val="3D97E466"/>
    <w:rsid w:val="3DDC7D4C"/>
    <w:rsid w:val="40629B8F"/>
    <w:rsid w:val="429D593E"/>
    <w:rsid w:val="4347E73E"/>
    <w:rsid w:val="4553C175"/>
    <w:rsid w:val="468F55BB"/>
    <w:rsid w:val="47B3F0FC"/>
    <w:rsid w:val="497A2F2B"/>
    <w:rsid w:val="4E88DBD1"/>
    <w:rsid w:val="4ED704B7"/>
    <w:rsid w:val="502A911C"/>
    <w:rsid w:val="534D07B4"/>
    <w:rsid w:val="5835425D"/>
    <w:rsid w:val="5A73540C"/>
    <w:rsid w:val="5B69658F"/>
    <w:rsid w:val="5BA90C60"/>
    <w:rsid w:val="5C018182"/>
    <w:rsid w:val="5C3C9C58"/>
    <w:rsid w:val="62BBED91"/>
    <w:rsid w:val="62F885D1"/>
    <w:rsid w:val="64BAE25F"/>
    <w:rsid w:val="6595D67B"/>
    <w:rsid w:val="65A198F5"/>
    <w:rsid w:val="66CC18BB"/>
    <w:rsid w:val="689B9AAB"/>
    <w:rsid w:val="68A0CFD6"/>
    <w:rsid w:val="693831EE"/>
    <w:rsid w:val="69B44837"/>
    <w:rsid w:val="6BB80C07"/>
    <w:rsid w:val="6DCB479D"/>
    <w:rsid w:val="6E2687BF"/>
    <w:rsid w:val="743990B0"/>
    <w:rsid w:val="752CFB1D"/>
    <w:rsid w:val="75647B42"/>
    <w:rsid w:val="7582C3A7"/>
    <w:rsid w:val="79ADA591"/>
    <w:rsid w:val="7A5B934C"/>
    <w:rsid w:val="7B988D07"/>
    <w:rsid w:val="7C87B457"/>
    <w:rsid w:val="7CED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9d9df,#d7ebdd"/>
    </o:shapedefaults>
    <o:shapelayout v:ext="edit">
      <o:idmap v:ext="edit" data="1"/>
    </o:shapelayout>
  </w:shapeDefaults>
  <w:decimalSymbol w:val="."/>
  <w:listSeparator w:val=","/>
  <w14:docId w14:val="37497AB2"/>
  <w15:chartTrackingRefBased/>
  <w15:docId w15:val="{A8B7F119-C666-4A9C-9A8E-11DD837A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A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A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A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A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A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A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A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A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A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A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A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A86"/>
    <w:rPr>
      <w:rFonts w:eastAsiaTheme="majorEastAsia" w:cstheme="majorBidi"/>
      <w:color w:val="272727" w:themeColor="text1" w:themeTint="D8"/>
    </w:rPr>
  </w:style>
  <w:style w:type="paragraph" w:styleId="Title">
    <w:name w:val="Title"/>
    <w:basedOn w:val="Normal"/>
    <w:next w:val="Normal"/>
    <w:link w:val="TitleChar"/>
    <w:uiPriority w:val="10"/>
    <w:qFormat/>
    <w:rsid w:val="00DF7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A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A86"/>
    <w:pPr>
      <w:spacing w:before="160"/>
      <w:jc w:val="center"/>
    </w:pPr>
    <w:rPr>
      <w:i/>
      <w:iCs/>
      <w:color w:val="404040" w:themeColor="text1" w:themeTint="BF"/>
    </w:rPr>
  </w:style>
  <w:style w:type="character" w:customStyle="1" w:styleId="QuoteChar">
    <w:name w:val="Quote Char"/>
    <w:basedOn w:val="DefaultParagraphFont"/>
    <w:link w:val="Quote"/>
    <w:uiPriority w:val="29"/>
    <w:rsid w:val="00DF7A86"/>
    <w:rPr>
      <w:i/>
      <w:iCs/>
      <w:color w:val="404040" w:themeColor="text1" w:themeTint="BF"/>
    </w:rPr>
  </w:style>
  <w:style w:type="paragraph" w:styleId="ListParagraph">
    <w:name w:val="List Paragraph"/>
    <w:basedOn w:val="Normal"/>
    <w:uiPriority w:val="34"/>
    <w:qFormat/>
    <w:rsid w:val="00DF7A86"/>
    <w:pPr>
      <w:ind w:left="720"/>
      <w:contextualSpacing/>
    </w:pPr>
  </w:style>
  <w:style w:type="character" w:styleId="IntenseEmphasis">
    <w:name w:val="Intense Emphasis"/>
    <w:basedOn w:val="DefaultParagraphFont"/>
    <w:uiPriority w:val="21"/>
    <w:qFormat/>
    <w:rsid w:val="00DF7A86"/>
    <w:rPr>
      <w:i/>
      <w:iCs/>
      <w:color w:val="0F4761" w:themeColor="accent1" w:themeShade="BF"/>
    </w:rPr>
  </w:style>
  <w:style w:type="paragraph" w:styleId="IntenseQuote">
    <w:name w:val="Intense Quote"/>
    <w:basedOn w:val="Normal"/>
    <w:next w:val="Normal"/>
    <w:link w:val="IntenseQuoteChar"/>
    <w:uiPriority w:val="30"/>
    <w:qFormat/>
    <w:rsid w:val="00DF7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A86"/>
    <w:rPr>
      <w:i/>
      <w:iCs/>
      <w:color w:val="0F4761" w:themeColor="accent1" w:themeShade="BF"/>
    </w:rPr>
  </w:style>
  <w:style w:type="character" w:styleId="IntenseReference">
    <w:name w:val="Intense Reference"/>
    <w:basedOn w:val="DefaultParagraphFont"/>
    <w:uiPriority w:val="32"/>
    <w:qFormat/>
    <w:rsid w:val="00DF7A86"/>
    <w:rPr>
      <w:b/>
      <w:bCs/>
      <w:smallCaps/>
      <w:color w:val="0F4761" w:themeColor="accent1" w:themeShade="BF"/>
      <w:spacing w:val="5"/>
    </w:rPr>
  </w:style>
  <w:style w:type="paragraph" w:styleId="NormalWeb">
    <w:name w:val="Normal (Web)"/>
    <w:basedOn w:val="Normal"/>
    <w:uiPriority w:val="99"/>
    <w:semiHidden/>
    <w:unhideWhenUsed/>
    <w:rsid w:val="00DF7A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751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E21"/>
  </w:style>
  <w:style w:type="paragraph" w:styleId="Footer">
    <w:name w:val="footer"/>
    <w:basedOn w:val="Normal"/>
    <w:link w:val="FooterChar"/>
    <w:uiPriority w:val="99"/>
    <w:unhideWhenUsed/>
    <w:rsid w:val="00751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E21"/>
  </w:style>
  <w:style w:type="character" w:styleId="Hyperlink">
    <w:name w:val="Hyperlink"/>
    <w:basedOn w:val="DefaultParagraphFont"/>
    <w:uiPriority w:val="99"/>
    <w:unhideWhenUsed/>
    <w:rsid w:val="5C3C9C5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51003">
      <w:bodyDiv w:val="1"/>
      <w:marLeft w:val="0"/>
      <w:marRight w:val="0"/>
      <w:marTop w:val="0"/>
      <w:marBottom w:val="0"/>
      <w:divBdr>
        <w:top w:val="none" w:sz="0" w:space="0" w:color="auto"/>
        <w:left w:val="none" w:sz="0" w:space="0" w:color="auto"/>
        <w:bottom w:val="none" w:sz="0" w:space="0" w:color="auto"/>
        <w:right w:val="none" w:sz="0" w:space="0" w:color="auto"/>
      </w:divBdr>
      <w:divsChild>
        <w:div w:id="263347172">
          <w:marLeft w:val="1166"/>
          <w:marRight w:val="749"/>
          <w:marTop w:val="170"/>
          <w:marBottom w:val="0"/>
          <w:divBdr>
            <w:top w:val="none" w:sz="0" w:space="0" w:color="auto"/>
            <w:left w:val="none" w:sz="0" w:space="0" w:color="auto"/>
            <w:bottom w:val="none" w:sz="0" w:space="0" w:color="auto"/>
            <w:right w:val="none" w:sz="0" w:space="0" w:color="auto"/>
          </w:divBdr>
        </w:div>
        <w:div w:id="622734655">
          <w:marLeft w:val="1166"/>
          <w:marRight w:val="0"/>
          <w:marTop w:val="170"/>
          <w:marBottom w:val="0"/>
          <w:divBdr>
            <w:top w:val="none" w:sz="0" w:space="0" w:color="auto"/>
            <w:left w:val="none" w:sz="0" w:space="0" w:color="auto"/>
            <w:bottom w:val="none" w:sz="0" w:space="0" w:color="auto"/>
            <w:right w:val="none" w:sz="0" w:space="0" w:color="auto"/>
          </w:divBdr>
        </w:div>
        <w:div w:id="898053412">
          <w:marLeft w:val="1166"/>
          <w:marRight w:val="0"/>
          <w:marTop w:val="170"/>
          <w:marBottom w:val="0"/>
          <w:divBdr>
            <w:top w:val="none" w:sz="0" w:space="0" w:color="auto"/>
            <w:left w:val="none" w:sz="0" w:space="0" w:color="auto"/>
            <w:bottom w:val="none" w:sz="0" w:space="0" w:color="auto"/>
            <w:right w:val="none" w:sz="0" w:space="0" w:color="auto"/>
          </w:divBdr>
        </w:div>
        <w:div w:id="940142760">
          <w:marLeft w:val="1166"/>
          <w:marRight w:val="0"/>
          <w:marTop w:val="173"/>
          <w:marBottom w:val="0"/>
          <w:divBdr>
            <w:top w:val="none" w:sz="0" w:space="0" w:color="auto"/>
            <w:left w:val="none" w:sz="0" w:space="0" w:color="auto"/>
            <w:bottom w:val="none" w:sz="0" w:space="0" w:color="auto"/>
            <w:right w:val="none" w:sz="0" w:space="0" w:color="auto"/>
          </w:divBdr>
        </w:div>
        <w:div w:id="1038507048">
          <w:marLeft w:val="1166"/>
          <w:marRight w:val="0"/>
          <w:marTop w:val="110"/>
          <w:marBottom w:val="0"/>
          <w:divBdr>
            <w:top w:val="none" w:sz="0" w:space="0" w:color="auto"/>
            <w:left w:val="none" w:sz="0" w:space="0" w:color="auto"/>
            <w:bottom w:val="none" w:sz="0" w:space="0" w:color="auto"/>
            <w:right w:val="none" w:sz="0" w:space="0" w:color="auto"/>
          </w:divBdr>
        </w:div>
        <w:div w:id="1107237779">
          <w:marLeft w:val="1166"/>
          <w:marRight w:val="792"/>
          <w:marTop w:val="169"/>
          <w:marBottom w:val="0"/>
          <w:divBdr>
            <w:top w:val="none" w:sz="0" w:space="0" w:color="auto"/>
            <w:left w:val="none" w:sz="0" w:space="0" w:color="auto"/>
            <w:bottom w:val="none" w:sz="0" w:space="0" w:color="auto"/>
            <w:right w:val="none" w:sz="0" w:space="0" w:color="auto"/>
          </w:divBdr>
        </w:div>
        <w:div w:id="1291133964">
          <w:marLeft w:val="1166"/>
          <w:marRight w:val="0"/>
          <w:marTop w:val="157"/>
          <w:marBottom w:val="0"/>
          <w:divBdr>
            <w:top w:val="none" w:sz="0" w:space="0" w:color="auto"/>
            <w:left w:val="none" w:sz="0" w:space="0" w:color="auto"/>
            <w:bottom w:val="none" w:sz="0" w:space="0" w:color="auto"/>
            <w:right w:val="none" w:sz="0" w:space="0" w:color="auto"/>
          </w:divBdr>
        </w:div>
        <w:div w:id="1389113205">
          <w:marLeft w:val="1166"/>
          <w:marRight w:val="0"/>
          <w:marTop w:val="112"/>
          <w:marBottom w:val="0"/>
          <w:divBdr>
            <w:top w:val="none" w:sz="0" w:space="0" w:color="auto"/>
            <w:left w:val="none" w:sz="0" w:space="0" w:color="auto"/>
            <w:bottom w:val="none" w:sz="0" w:space="0" w:color="auto"/>
            <w:right w:val="none" w:sz="0" w:space="0" w:color="auto"/>
          </w:divBdr>
        </w:div>
        <w:div w:id="1536121002">
          <w:marLeft w:val="1166"/>
          <w:marRight w:val="245"/>
          <w:marTop w:val="172"/>
          <w:marBottom w:val="0"/>
          <w:divBdr>
            <w:top w:val="none" w:sz="0" w:space="0" w:color="auto"/>
            <w:left w:val="none" w:sz="0" w:space="0" w:color="auto"/>
            <w:bottom w:val="none" w:sz="0" w:space="0" w:color="auto"/>
            <w:right w:val="none" w:sz="0" w:space="0" w:color="auto"/>
          </w:divBdr>
        </w:div>
        <w:div w:id="1569147038">
          <w:marLeft w:val="1166"/>
          <w:marRight w:val="994"/>
          <w:marTop w:val="108"/>
          <w:marBottom w:val="0"/>
          <w:divBdr>
            <w:top w:val="none" w:sz="0" w:space="0" w:color="auto"/>
            <w:left w:val="none" w:sz="0" w:space="0" w:color="auto"/>
            <w:bottom w:val="none" w:sz="0" w:space="0" w:color="auto"/>
            <w:right w:val="none" w:sz="0" w:space="0" w:color="auto"/>
          </w:divBdr>
        </w:div>
        <w:div w:id="1615017918">
          <w:marLeft w:val="1166"/>
          <w:marRight w:val="144"/>
          <w:marTop w:val="113"/>
          <w:marBottom w:val="0"/>
          <w:divBdr>
            <w:top w:val="none" w:sz="0" w:space="0" w:color="auto"/>
            <w:left w:val="none" w:sz="0" w:space="0" w:color="auto"/>
            <w:bottom w:val="none" w:sz="0" w:space="0" w:color="auto"/>
            <w:right w:val="none" w:sz="0" w:space="0" w:color="auto"/>
          </w:divBdr>
        </w:div>
      </w:divsChild>
    </w:div>
    <w:div w:id="413859890">
      <w:bodyDiv w:val="1"/>
      <w:marLeft w:val="0"/>
      <w:marRight w:val="0"/>
      <w:marTop w:val="0"/>
      <w:marBottom w:val="0"/>
      <w:divBdr>
        <w:top w:val="none" w:sz="0" w:space="0" w:color="auto"/>
        <w:left w:val="none" w:sz="0" w:space="0" w:color="auto"/>
        <w:bottom w:val="none" w:sz="0" w:space="0" w:color="auto"/>
        <w:right w:val="none" w:sz="0" w:space="0" w:color="auto"/>
      </w:divBdr>
    </w:div>
    <w:div w:id="870265235">
      <w:bodyDiv w:val="1"/>
      <w:marLeft w:val="0"/>
      <w:marRight w:val="0"/>
      <w:marTop w:val="0"/>
      <w:marBottom w:val="0"/>
      <w:divBdr>
        <w:top w:val="none" w:sz="0" w:space="0" w:color="auto"/>
        <w:left w:val="none" w:sz="0" w:space="0" w:color="auto"/>
        <w:bottom w:val="none" w:sz="0" w:space="0" w:color="auto"/>
        <w:right w:val="none" w:sz="0" w:space="0" w:color="auto"/>
      </w:divBdr>
    </w:div>
    <w:div w:id="995841416">
      <w:bodyDiv w:val="1"/>
      <w:marLeft w:val="0"/>
      <w:marRight w:val="0"/>
      <w:marTop w:val="0"/>
      <w:marBottom w:val="0"/>
      <w:divBdr>
        <w:top w:val="none" w:sz="0" w:space="0" w:color="auto"/>
        <w:left w:val="none" w:sz="0" w:space="0" w:color="auto"/>
        <w:bottom w:val="none" w:sz="0" w:space="0" w:color="auto"/>
        <w:right w:val="none" w:sz="0" w:space="0" w:color="auto"/>
      </w:divBdr>
    </w:div>
    <w:div w:id="1434280363">
      <w:bodyDiv w:val="1"/>
      <w:marLeft w:val="0"/>
      <w:marRight w:val="0"/>
      <w:marTop w:val="0"/>
      <w:marBottom w:val="0"/>
      <w:divBdr>
        <w:top w:val="none" w:sz="0" w:space="0" w:color="auto"/>
        <w:left w:val="none" w:sz="0" w:space="0" w:color="auto"/>
        <w:bottom w:val="none" w:sz="0" w:space="0" w:color="auto"/>
        <w:right w:val="none" w:sz="0" w:space="0" w:color="auto"/>
      </w:divBdr>
    </w:div>
    <w:div w:id="1675374117">
      <w:bodyDiv w:val="1"/>
      <w:marLeft w:val="0"/>
      <w:marRight w:val="0"/>
      <w:marTop w:val="0"/>
      <w:marBottom w:val="0"/>
      <w:divBdr>
        <w:top w:val="none" w:sz="0" w:space="0" w:color="auto"/>
        <w:left w:val="none" w:sz="0" w:space="0" w:color="auto"/>
        <w:bottom w:val="none" w:sz="0" w:space="0" w:color="auto"/>
        <w:right w:val="none" w:sz="0" w:space="0" w:color="auto"/>
      </w:divBdr>
    </w:div>
    <w:div w:id="1745684535">
      <w:bodyDiv w:val="1"/>
      <w:marLeft w:val="0"/>
      <w:marRight w:val="0"/>
      <w:marTop w:val="0"/>
      <w:marBottom w:val="0"/>
      <w:divBdr>
        <w:top w:val="none" w:sz="0" w:space="0" w:color="auto"/>
        <w:left w:val="none" w:sz="0" w:space="0" w:color="auto"/>
        <w:bottom w:val="none" w:sz="0" w:space="0" w:color="auto"/>
        <w:right w:val="none" w:sz="0" w:space="0" w:color="auto"/>
      </w:divBdr>
      <w:divsChild>
        <w:div w:id="2008902580">
          <w:marLeft w:val="1166"/>
          <w:marRight w:val="0"/>
          <w:marTop w:val="157"/>
          <w:marBottom w:val="0"/>
          <w:divBdr>
            <w:top w:val="none" w:sz="0" w:space="0" w:color="auto"/>
            <w:left w:val="none" w:sz="0" w:space="0" w:color="auto"/>
            <w:bottom w:val="none" w:sz="0" w:space="0" w:color="auto"/>
            <w:right w:val="none" w:sz="0" w:space="0" w:color="auto"/>
          </w:divBdr>
        </w:div>
        <w:div w:id="2106417308">
          <w:marLeft w:val="1166"/>
          <w:marRight w:val="792"/>
          <w:marTop w:val="169"/>
          <w:marBottom w:val="0"/>
          <w:divBdr>
            <w:top w:val="none" w:sz="0" w:space="0" w:color="auto"/>
            <w:left w:val="none" w:sz="0" w:space="0" w:color="auto"/>
            <w:bottom w:val="none" w:sz="0" w:space="0" w:color="auto"/>
            <w:right w:val="none" w:sz="0" w:space="0" w:color="auto"/>
          </w:divBdr>
        </w:div>
      </w:divsChild>
    </w:div>
    <w:div w:id="2070837043">
      <w:bodyDiv w:val="1"/>
      <w:marLeft w:val="0"/>
      <w:marRight w:val="0"/>
      <w:marTop w:val="0"/>
      <w:marBottom w:val="0"/>
      <w:divBdr>
        <w:top w:val="none" w:sz="0" w:space="0" w:color="auto"/>
        <w:left w:val="none" w:sz="0" w:space="0" w:color="auto"/>
        <w:bottom w:val="none" w:sz="0" w:space="0" w:color="auto"/>
        <w:right w:val="none" w:sz="0" w:space="0" w:color="auto"/>
      </w:divBdr>
      <w:divsChild>
        <w:div w:id="1525555803">
          <w:marLeft w:val="1166"/>
          <w:marRight w:val="0"/>
          <w:marTop w:val="157"/>
          <w:marBottom w:val="0"/>
          <w:divBdr>
            <w:top w:val="none" w:sz="0" w:space="0" w:color="auto"/>
            <w:left w:val="none" w:sz="0" w:space="0" w:color="auto"/>
            <w:bottom w:val="none" w:sz="0" w:space="0" w:color="auto"/>
            <w:right w:val="none" w:sz="0" w:space="0" w:color="auto"/>
          </w:divBdr>
        </w:div>
        <w:div w:id="1635872782">
          <w:marLeft w:val="1166"/>
          <w:marRight w:val="792"/>
          <w:marTop w:val="169"/>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B8C13.4702936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883CFA3113224EB61FA8AEC3174324" ma:contentTypeVersion="14" ma:contentTypeDescription="Create a new document." ma:contentTypeScope="" ma:versionID="d2faba8880ac6bc7ac9535eb85bf75c4">
  <xsd:schema xmlns:xsd="http://www.w3.org/2001/XMLSchema" xmlns:xs="http://www.w3.org/2001/XMLSchema" xmlns:p="http://schemas.microsoft.com/office/2006/metadata/properties" xmlns:ns2="0fffdf78-13ca-4762-98db-abdc2c1e7373" xmlns:ns3="b74147fe-1936-4d28-bef3-f5ffdbb26e28" targetNamespace="http://schemas.microsoft.com/office/2006/metadata/properties" ma:root="true" ma:fieldsID="ff056082c55f93bf7eadcf106b2df6f4" ns2:_="" ns3:_="">
    <xsd:import namespace="0fffdf78-13ca-4762-98db-abdc2c1e7373"/>
    <xsd:import namespace="b74147fe-1936-4d28-bef3-f5ffdbb26e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fdf78-13ca-4762-98db-abdc2c1e7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6efba-1ecb-47e9-9e4b-7518106d5b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147fe-1936-4d28-bef3-f5ffdbb26e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9614632-d7f0-47be-8179-1bf78fca4463}" ma:internalName="TaxCatchAll" ma:showField="CatchAllData" ma:web="b74147fe-1936-4d28-bef3-f5ffdbb26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ffdf78-13ca-4762-98db-abdc2c1e7373">
      <Terms xmlns="http://schemas.microsoft.com/office/infopath/2007/PartnerControls"/>
    </lcf76f155ced4ddcb4097134ff3c332f>
    <TaxCatchAll xmlns="b74147fe-1936-4d28-bef3-f5ffdbb26e28" xsi:nil="true"/>
  </documentManagement>
</p:properties>
</file>

<file path=customXml/itemProps1.xml><?xml version="1.0" encoding="utf-8"?>
<ds:datastoreItem xmlns:ds="http://schemas.openxmlformats.org/officeDocument/2006/customXml" ds:itemID="{0B3566BE-DDB2-47AD-B79A-C5085C159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fdf78-13ca-4762-98db-abdc2c1e7373"/>
    <ds:schemaRef ds:uri="b74147fe-1936-4d28-bef3-f5ffdbb26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D04F25-29E5-43D0-BCE4-586AE6577050}">
  <ds:schemaRefs>
    <ds:schemaRef ds:uri="http://schemas.microsoft.com/sharepoint/v3/contenttype/forms"/>
  </ds:schemaRefs>
</ds:datastoreItem>
</file>

<file path=customXml/itemProps3.xml><?xml version="1.0" encoding="utf-8"?>
<ds:datastoreItem xmlns:ds="http://schemas.openxmlformats.org/officeDocument/2006/customXml" ds:itemID="{A9E02E68-0AC4-4095-B31F-EC2126979E3F}">
  <ds:schemaRefs>
    <ds:schemaRef ds:uri="http://schemas.microsoft.com/office/2006/metadata/properties"/>
    <ds:schemaRef ds:uri="http://schemas.microsoft.com/office/infopath/2007/PartnerControls"/>
    <ds:schemaRef ds:uri="0fffdf78-13ca-4762-98db-abdc2c1e7373"/>
    <ds:schemaRef ds:uri="b74147fe-1936-4d28-bef3-f5ffdbb26e2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671</Words>
  <Characters>4002</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Beauchamp</dc:creator>
  <cp:keywords/>
  <dc:description/>
  <cp:lastModifiedBy>Jennifer Beauchamp</cp:lastModifiedBy>
  <cp:revision>2</cp:revision>
  <dcterms:created xsi:type="dcterms:W3CDTF">2026-09-11T12:50:00Z</dcterms:created>
  <dcterms:modified xsi:type="dcterms:W3CDTF">2026-09-11T12:50:00Z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0x0101007A883CFA3113224EB61FA8AEC3174324</vt:lpwstr>
  </property>
  <property fmtid="{D5CDD505-2E9C-101B-9397-08002B2CF9AE}" pid="3" name="MediaServiceImageTags">
    <vt:lpwstr/>
  </property>
</Properties>
</file>