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E1" w:rsidRDefault="00AF18E1" w:rsidP="00AF18E1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Project Resource Sharing</w:t>
      </w:r>
      <w:r w:rsidRPr="007D24B9">
        <w:rPr>
          <w:b/>
          <w:sz w:val="44"/>
          <w:szCs w:val="44"/>
          <w:lang w:val="en-US"/>
        </w:rPr>
        <w:t xml:space="preserve"> Pro</w:t>
      </w:r>
      <w:r>
        <w:rPr>
          <w:b/>
          <w:sz w:val="44"/>
          <w:szCs w:val="44"/>
          <w:lang w:val="en-US"/>
        </w:rPr>
        <w:t>tocol</w:t>
      </w:r>
    </w:p>
    <w:p w:rsidR="00AF18E1" w:rsidRDefault="00AF18E1" w:rsidP="00AF18E1">
      <w:pPr>
        <w:spacing w:after="0" w:line="240" w:lineRule="auto"/>
        <w:jc w:val="center"/>
        <w:rPr>
          <w:b/>
          <w:sz w:val="44"/>
          <w:szCs w:val="44"/>
          <w:lang w:val="en-US"/>
        </w:rPr>
      </w:pPr>
    </w:p>
    <w:p w:rsidR="00AF18E1" w:rsidRDefault="00AF18E1" w:rsidP="00AF18E1">
      <w:pPr>
        <w:rPr>
          <w:color w:val="538135" w:themeColor="accent6" w:themeShade="BF"/>
          <w:lang w:val="en-US"/>
        </w:rPr>
      </w:pPr>
      <w:r w:rsidRPr="00AF18E1">
        <w:rPr>
          <w:color w:val="538135" w:themeColor="accent6" w:themeShade="BF"/>
          <w:lang w:val="en-US"/>
        </w:rPr>
        <w:t xml:space="preserve">In order to use this template, just erase the green instructions </w:t>
      </w:r>
      <w:r w:rsidR="00653419">
        <w:rPr>
          <w:color w:val="538135" w:themeColor="accent6" w:themeShade="BF"/>
          <w:lang w:val="en-US"/>
        </w:rPr>
        <w:t xml:space="preserve">and replace </w:t>
      </w:r>
      <w:r w:rsidRPr="00AF18E1">
        <w:rPr>
          <w:color w:val="538135" w:themeColor="accent6" w:themeShade="BF"/>
          <w:lang w:val="en-US"/>
        </w:rPr>
        <w:t xml:space="preserve">with your own </w:t>
      </w:r>
      <w:r w:rsidR="00653419">
        <w:rPr>
          <w:color w:val="538135" w:themeColor="accent6" w:themeShade="BF"/>
          <w:lang w:val="en-US"/>
        </w:rPr>
        <w:t xml:space="preserve">project-specific </w:t>
      </w:r>
      <w:r w:rsidRPr="00AF18E1">
        <w:rPr>
          <w:color w:val="538135" w:themeColor="accent6" w:themeShade="BF"/>
          <w:lang w:val="en-US"/>
        </w:rPr>
        <w:t>content.</w:t>
      </w:r>
    </w:p>
    <w:p w:rsidR="002736CF" w:rsidRPr="00417130" w:rsidRDefault="002736CF" w:rsidP="002736CF">
      <w:pPr>
        <w:pStyle w:val="Default"/>
      </w:pPr>
      <w:r w:rsidRPr="00417130">
        <w:rPr>
          <w:b/>
          <w:bCs/>
        </w:rPr>
        <w:t xml:space="preserve">Background </w:t>
      </w:r>
    </w:p>
    <w:p w:rsidR="002736CF" w:rsidRDefault="002736CF" w:rsidP="002736CF">
      <w:pPr>
        <w:rPr>
          <w:color w:val="538135" w:themeColor="accent6" w:themeShade="BF"/>
          <w:lang w:val="en-US"/>
        </w:rPr>
      </w:pPr>
      <w:r w:rsidRPr="00417130">
        <w:rPr>
          <w:sz w:val="24"/>
          <w:szCs w:val="24"/>
        </w:rPr>
        <w:t xml:space="preserve">This protocol has been created to </w:t>
      </w:r>
      <w:r w:rsidR="00653419">
        <w:rPr>
          <w:sz w:val="24"/>
          <w:szCs w:val="24"/>
        </w:rPr>
        <w:t xml:space="preserve">assist </w:t>
      </w:r>
      <w:r w:rsidRPr="00417130">
        <w:rPr>
          <w:sz w:val="24"/>
          <w:szCs w:val="24"/>
        </w:rPr>
        <w:t xml:space="preserve">project </w:t>
      </w:r>
      <w:proofErr w:type="gramStart"/>
      <w:r w:rsidRPr="00417130">
        <w:rPr>
          <w:sz w:val="24"/>
          <w:szCs w:val="24"/>
        </w:rPr>
        <w:t>manager’s</w:t>
      </w:r>
      <w:proofErr w:type="gramEnd"/>
      <w:r w:rsidRPr="00417130">
        <w:rPr>
          <w:sz w:val="24"/>
          <w:szCs w:val="24"/>
        </w:rPr>
        <w:t xml:space="preserve"> </w:t>
      </w:r>
      <w:r w:rsidR="00653419">
        <w:rPr>
          <w:sz w:val="24"/>
          <w:szCs w:val="24"/>
        </w:rPr>
        <w:t xml:space="preserve">in </w:t>
      </w:r>
      <w:r w:rsidRPr="00417130">
        <w:rPr>
          <w:sz w:val="24"/>
          <w:szCs w:val="24"/>
        </w:rPr>
        <w:t>requesting resources from other departments</w:t>
      </w:r>
      <w:r w:rsidR="00653419">
        <w:rPr>
          <w:sz w:val="24"/>
          <w:szCs w:val="24"/>
        </w:rPr>
        <w:t xml:space="preserve"> / schools </w:t>
      </w:r>
      <w:r w:rsidRPr="00417130">
        <w:rPr>
          <w:sz w:val="24"/>
          <w:szCs w:val="24"/>
        </w:rPr>
        <w:t>/</w:t>
      </w:r>
      <w:r w:rsidR="00653419">
        <w:rPr>
          <w:sz w:val="24"/>
          <w:szCs w:val="24"/>
        </w:rPr>
        <w:t xml:space="preserve"> </w:t>
      </w:r>
      <w:r w:rsidRPr="00417130">
        <w:rPr>
          <w:sz w:val="24"/>
          <w:szCs w:val="24"/>
        </w:rPr>
        <w:t>areas to be assigned as a member of a College project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AF18E1" w:rsidTr="00AF18E1">
        <w:tc>
          <w:tcPr>
            <w:tcW w:w="1980" w:type="dxa"/>
          </w:tcPr>
          <w:p w:rsidR="00AF18E1" w:rsidRPr="00AF18E1" w:rsidRDefault="00AF18E1" w:rsidP="00AF18E1">
            <w:pPr>
              <w:rPr>
                <w:b/>
                <w:lang w:val="en-US"/>
              </w:rPr>
            </w:pPr>
            <w:r w:rsidRPr="00AF18E1">
              <w:rPr>
                <w:b/>
                <w:lang w:val="en-US"/>
              </w:rPr>
              <w:t>Project Name:</w:t>
            </w:r>
          </w:p>
        </w:tc>
        <w:tc>
          <w:tcPr>
            <w:tcW w:w="7370" w:type="dxa"/>
          </w:tcPr>
          <w:p w:rsidR="00AF18E1" w:rsidRDefault="00AF18E1" w:rsidP="00AF18E1">
            <w:pPr>
              <w:rPr>
                <w:color w:val="538135" w:themeColor="accent6" w:themeShade="BF"/>
                <w:lang w:val="en-US"/>
              </w:rPr>
            </w:pPr>
            <w:r>
              <w:rPr>
                <w:color w:val="538135" w:themeColor="accent6" w:themeShade="BF"/>
                <w:lang w:val="en-US"/>
              </w:rPr>
              <w:t xml:space="preserve">Project Name </w:t>
            </w:r>
          </w:p>
        </w:tc>
      </w:tr>
      <w:tr w:rsidR="00AF18E1" w:rsidTr="00AF18E1">
        <w:tc>
          <w:tcPr>
            <w:tcW w:w="1980" w:type="dxa"/>
          </w:tcPr>
          <w:p w:rsidR="00AF18E1" w:rsidRPr="00AF18E1" w:rsidRDefault="00AF18E1" w:rsidP="00AF18E1">
            <w:pPr>
              <w:rPr>
                <w:b/>
                <w:lang w:val="en-US"/>
              </w:rPr>
            </w:pPr>
            <w:r w:rsidRPr="00AF18E1">
              <w:rPr>
                <w:b/>
                <w:lang w:val="en-US"/>
              </w:rPr>
              <w:t>Project Sponsor:</w:t>
            </w:r>
          </w:p>
        </w:tc>
        <w:tc>
          <w:tcPr>
            <w:tcW w:w="7370" w:type="dxa"/>
          </w:tcPr>
          <w:p w:rsidR="00AF18E1" w:rsidRDefault="00AF18E1" w:rsidP="00AF18E1">
            <w:pPr>
              <w:rPr>
                <w:color w:val="538135" w:themeColor="accent6" w:themeShade="BF"/>
                <w:lang w:val="en-US"/>
              </w:rPr>
            </w:pPr>
            <w:r>
              <w:rPr>
                <w:color w:val="538135" w:themeColor="accent6" w:themeShade="BF"/>
                <w:lang w:val="en-US"/>
              </w:rPr>
              <w:t>Name, Title</w:t>
            </w:r>
          </w:p>
        </w:tc>
      </w:tr>
      <w:tr w:rsidR="00AF18E1" w:rsidTr="00AF18E1">
        <w:tc>
          <w:tcPr>
            <w:tcW w:w="1980" w:type="dxa"/>
          </w:tcPr>
          <w:p w:rsidR="00AF18E1" w:rsidRPr="00AF18E1" w:rsidRDefault="00AF18E1" w:rsidP="00AF18E1">
            <w:pPr>
              <w:rPr>
                <w:b/>
                <w:lang w:val="en-US"/>
              </w:rPr>
            </w:pPr>
            <w:r w:rsidRPr="00AF18E1">
              <w:rPr>
                <w:b/>
                <w:lang w:val="en-US"/>
              </w:rPr>
              <w:t>Project Manager:</w:t>
            </w:r>
          </w:p>
        </w:tc>
        <w:tc>
          <w:tcPr>
            <w:tcW w:w="7370" w:type="dxa"/>
          </w:tcPr>
          <w:p w:rsidR="00AF18E1" w:rsidRDefault="00AF18E1" w:rsidP="00AF18E1">
            <w:pPr>
              <w:rPr>
                <w:color w:val="538135" w:themeColor="accent6" w:themeShade="BF"/>
                <w:lang w:val="en-US"/>
              </w:rPr>
            </w:pPr>
            <w:r>
              <w:rPr>
                <w:color w:val="538135" w:themeColor="accent6" w:themeShade="BF"/>
                <w:lang w:val="en-US"/>
              </w:rPr>
              <w:t>Name, Title (</w:t>
            </w:r>
            <w:proofErr w:type="spellStart"/>
            <w:r>
              <w:rPr>
                <w:color w:val="538135" w:themeColor="accent6" w:themeShade="BF"/>
                <w:lang w:val="en-US"/>
              </w:rPr>
              <w:t>Dept</w:t>
            </w:r>
            <w:proofErr w:type="spellEnd"/>
            <w:r>
              <w:rPr>
                <w:color w:val="538135" w:themeColor="accent6" w:themeShade="BF"/>
                <w:lang w:val="en-US"/>
              </w:rPr>
              <w:t>/School)</w:t>
            </w:r>
          </w:p>
        </w:tc>
      </w:tr>
      <w:tr w:rsidR="00AF18E1" w:rsidTr="00AF18E1">
        <w:tc>
          <w:tcPr>
            <w:tcW w:w="1980" w:type="dxa"/>
          </w:tcPr>
          <w:p w:rsidR="00AF18E1" w:rsidRPr="00AF18E1" w:rsidRDefault="00AF18E1" w:rsidP="00AF18E1">
            <w:pPr>
              <w:rPr>
                <w:b/>
                <w:lang w:val="en-US"/>
              </w:rPr>
            </w:pPr>
            <w:r w:rsidRPr="00AF18E1">
              <w:rPr>
                <w:b/>
                <w:lang w:val="en-US"/>
              </w:rPr>
              <w:t>Project Duration:</w:t>
            </w:r>
          </w:p>
        </w:tc>
        <w:tc>
          <w:tcPr>
            <w:tcW w:w="7370" w:type="dxa"/>
          </w:tcPr>
          <w:p w:rsidR="00AF18E1" w:rsidRDefault="00AF18E1" w:rsidP="00AF18E1">
            <w:pPr>
              <w:rPr>
                <w:color w:val="538135" w:themeColor="accent6" w:themeShade="BF"/>
                <w:lang w:val="en-US"/>
              </w:rPr>
            </w:pPr>
            <w:r>
              <w:rPr>
                <w:color w:val="538135" w:themeColor="accent6" w:themeShade="BF"/>
                <w:lang w:val="en-US"/>
              </w:rPr>
              <w:t>MM/YY to MM/YY</w:t>
            </w:r>
          </w:p>
        </w:tc>
      </w:tr>
      <w:tr w:rsidR="002736CF" w:rsidTr="00AF18E1">
        <w:tc>
          <w:tcPr>
            <w:tcW w:w="1980" w:type="dxa"/>
          </w:tcPr>
          <w:p w:rsidR="002736CF" w:rsidRPr="00AF18E1" w:rsidRDefault="002736CF" w:rsidP="002736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Staff member name or position (if known):</w:t>
            </w:r>
          </w:p>
        </w:tc>
        <w:tc>
          <w:tcPr>
            <w:tcW w:w="7370" w:type="dxa"/>
          </w:tcPr>
          <w:p w:rsidR="002736CF" w:rsidRDefault="002736CF" w:rsidP="00AF18E1">
            <w:pPr>
              <w:rPr>
                <w:color w:val="538135" w:themeColor="accent6" w:themeShade="BF"/>
                <w:lang w:val="en-US"/>
              </w:rPr>
            </w:pPr>
            <w:r>
              <w:rPr>
                <w:color w:val="538135" w:themeColor="accent6" w:themeShade="BF"/>
                <w:lang w:val="en-US"/>
              </w:rPr>
              <w:t>Name / position / skill set required</w:t>
            </w:r>
          </w:p>
        </w:tc>
      </w:tr>
    </w:tbl>
    <w:p w:rsidR="00AF18E1" w:rsidRDefault="00AF18E1" w:rsidP="00AF18E1">
      <w:pPr>
        <w:spacing w:after="0" w:line="240" w:lineRule="auto"/>
        <w:rPr>
          <w:sz w:val="24"/>
          <w:szCs w:val="24"/>
        </w:rPr>
      </w:pPr>
    </w:p>
    <w:p w:rsidR="00AF18E1" w:rsidRDefault="00AF18E1" w:rsidP="002736CF">
      <w:pPr>
        <w:pStyle w:val="Default"/>
        <w:rPr>
          <w:b/>
          <w:bCs/>
        </w:rPr>
      </w:pPr>
      <w:r>
        <w:rPr>
          <w:b/>
          <w:bCs/>
        </w:rPr>
        <w:t xml:space="preserve">Project Manager </w:t>
      </w:r>
      <w:r w:rsidR="002736CF">
        <w:rPr>
          <w:b/>
          <w:bCs/>
        </w:rPr>
        <w:t xml:space="preserve">to </w:t>
      </w:r>
      <w:r>
        <w:rPr>
          <w:b/>
          <w:bCs/>
        </w:rPr>
        <w:t>provide supervisor with the following information: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AF18E1" w:rsidTr="002736CF">
        <w:tc>
          <w:tcPr>
            <w:tcW w:w="268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18E1" w:rsidRPr="002736CF" w:rsidRDefault="00AF18E1" w:rsidP="002736CF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2736CF">
              <w:rPr>
                <w:b/>
                <w:bCs/>
              </w:rPr>
              <w:t xml:space="preserve"> </w:t>
            </w:r>
            <w:r w:rsidRPr="002736CF">
              <w:rPr>
                <w:b/>
              </w:rPr>
              <w:t>Considerations:</w:t>
            </w:r>
          </w:p>
        </w:tc>
        <w:tc>
          <w:tcPr>
            <w:tcW w:w="708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18E1" w:rsidRPr="002736CF" w:rsidRDefault="00AF18E1" w:rsidP="002736CF">
            <w:pPr>
              <w:pStyle w:val="Default"/>
              <w:spacing w:before="100" w:beforeAutospacing="1" w:after="100" w:afterAutospacing="1"/>
              <w:rPr>
                <w:b/>
              </w:rPr>
            </w:pPr>
            <w:r w:rsidRPr="002736CF">
              <w:rPr>
                <w:b/>
              </w:rPr>
              <w:t>Specifics</w:t>
            </w:r>
            <w:r w:rsidR="002736CF">
              <w:rPr>
                <w:b/>
              </w:rPr>
              <w:t>:</w:t>
            </w:r>
          </w:p>
        </w:tc>
      </w:tr>
      <w:tr w:rsidR="00AF18E1" w:rsidTr="002736CF">
        <w:tc>
          <w:tcPr>
            <w:tcW w:w="2689" w:type="dxa"/>
            <w:tcBorders>
              <w:top w:val="single" w:sz="12" w:space="0" w:color="auto"/>
            </w:tcBorders>
          </w:tcPr>
          <w:p w:rsidR="00AF18E1" w:rsidRPr="002736CF" w:rsidRDefault="00AF18E1" w:rsidP="002736CF">
            <w:pPr>
              <w:pStyle w:val="Default"/>
              <w:rPr>
                <w:b/>
              </w:rPr>
            </w:pPr>
            <w:r w:rsidRPr="002736CF">
              <w:rPr>
                <w:b/>
                <w:i/>
              </w:rPr>
              <w:t>Time period and hours</w:t>
            </w:r>
            <w:r w:rsidRPr="002736CF">
              <w:rPr>
                <w:b/>
                <w:i/>
                <w:iCs/>
              </w:rPr>
              <w:t xml:space="preserve">: </w:t>
            </w:r>
          </w:p>
        </w:tc>
        <w:tc>
          <w:tcPr>
            <w:tcW w:w="7087" w:type="dxa"/>
            <w:tcBorders>
              <w:top w:val="single" w:sz="12" w:space="0" w:color="auto"/>
            </w:tcBorders>
          </w:tcPr>
          <w:p w:rsidR="002736CF" w:rsidRDefault="00AF18E1" w:rsidP="00AF18E1">
            <w:pPr>
              <w:pStyle w:val="Default"/>
              <w:rPr>
                <w:color w:val="538135" w:themeColor="accent6" w:themeShade="BF"/>
              </w:rPr>
            </w:pPr>
            <w:r w:rsidRPr="002736CF">
              <w:rPr>
                <w:color w:val="538135" w:themeColor="accent6" w:themeShade="BF"/>
              </w:rPr>
              <w:t>The estimated</w:t>
            </w:r>
            <w:r w:rsidR="002736CF">
              <w:rPr>
                <w:color w:val="538135" w:themeColor="accent6" w:themeShade="BF"/>
              </w:rPr>
              <w:t>:</w:t>
            </w:r>
          </w:p>
          <w:p w:rsidR="002736CF" w:rsidRDefault="00AF18E1" w:rsidP="002736CF">
            <w:pPr>
              <w:pStyle w:val="Default"/>
              <w:numPr>
                <w:ilvl w:val="0"/>
                <w:numId w:val="1"/>
              </w:numPr>
              <w:rPr>
                <w:color w:val="538135" w:themeColor="accent6" w:themeShade="BF"/>
              </w:rPr>
            </w:pPr>
            <w:r w:rsidRPr="002736CF">
              <w:rPr>
                <w:color w:val="538135" w:themeColor="accent6" w:themeShade="BF"/>
              </w:rPr>
              <w:t xml:space="preserve">start/end dates </w:t>
            </w:r>
          </w:p>
          <w:p w:rsidR="00AF18E1" w:rsidRPr="002736CF" w:rsidRDefault="002736CF" w:rsidP="002736CF">
            <w:pPr>
              <w:pStyle w:val="Default"/>
              <w:numPr>
                <w:ilvl w:val="0"/>
                <w:numId w:val="1"/>
              </w:numPr>
              <w:rPr>
                <w:color w:val="538135" w:themeColor="accent6" w:themeShade="BF"/>
              </w:rPr>
            </w:pPr>
            <w:proofErr w:type="gramStart"/>
            <w:r>
              <w:rPr>
                <w:color w:val="538135" w:themeColor="accent6" w:themeShade="BF"/>
              </w:rPr>
              <w:t>hours</w:t>
            </w:r>
            <w:proofErr w:type="gramEnd"/>
            <w:r>
              <w:rPr>
                <w:color w:val="538135" w:themeColor="accent6" w:themeShade="BF"/>
              </w:rPr>
              <w:t xml:space="preserve"> per week/month etc. </w:t>
            </w:r>
            <w:r w:rsidR="00AF18E1" w:rsidRPr="002736CF">
              <w:rPr>
                <w:color w:val="538135" w:themeColor="accent6" w:themeShade="BF"/>
              </w:rPr>
              <w:t>request</w:t>
            </w:r>
            <w:r>
              <w:rPr>
                <w:color w:val="538135" w:themeColor="accent6" w:themeShade="BF"/>
              </w:rPr>
              <w:t>ed</w:t>
            </w:r>
            <w:r w:rsidR="00AF18E1" w:rsidRPr="002736CF">
              <w:rPr>
                <w:color w:val="538135" w:themeColor="accent6" w:themeShade="BF"/>
              </w:rPr>
              <w:t>.</w:t>
            </w:r>
          </w:p>
        </w:tc>
      </w:tr>
      <w:tr w:rsidR="00AF18E1" w:rsidTr="00AF18E1">
        <w:tc>
          <w:tcPr>
            <w:tcW w:w="2689" w:type="dxa"/>
          </w:tcPr>
          <w:p w:rsidR="00AF18E1" w:rsidRPr="002736CF" w:rsidRDefault="00AF18E1" w:rsidP="002736CF">
            <w:pPr>
              <w:pStyle w:val="Default"/>
              <w:rPr>
                <w:b/>
              </w:rPr>
            </w:pPr>
            <w:r w:rsidRPr="002736CF">
              <w:rPr>
                <w:b/>
                <w:i/>
              </w:rPr>
              <w:t>Tasks</w:t>
            </w:r>
            <w:r w:rsidR="00D24934">
              <w:rPr>
                <w:b/>
                <w:i/>
              </w:rPr>
              <w:t xml:space="preserve"> </w:t>
            </w:r>
            <w:r w:rsidRPr="002736CF">
              <w:rPr>
                <w:b/>
                <w:i/>
              </w:rPr>
              <w:t>/</w:t>
            </w:r>
            <w:r w:rsidR="00D24934">
              <w:rPr>
                <w:b/>
                <w:i/>
              </w:rPr>
              <w:t xml:space="preserve"> </w:t>
            </w:r>
            <w:r w:rsidRPr="002736CF">
              <w:rPr>
                <w:b/>
                <w:i/>
              </w:rPr>
              <w:t>responsibilities</w:t>
            </w:r>
            <w:r w:rsidRPr="002736CF">
              <w:rPr>
                <w:b/>
                <w:i/>
                <w:iCs/>
              </w:rPr>
              <w:t>:</w:t>
            </w:r>
          </w:p>
        </w:tc>
        <w:tc>
          <w:tcPr>
            <w:tcW w:w="7087" w:type="dxa"/>
          </w:tcPr>
          <w:p w:rsidR="00AF18E1" w:rsidRPr="002736CF" w:rsidRDefault="00AF18E1" w:rsidP="002736CF">
            <w:pPr>
              <w:pStyle w:val="Default"/>
              <w:rPr>
                <w:color w:val="538135" w:themeColor="accent6" w:themeShade="BF"/>
              </w:rPr>
            </w:pPr>
            <w:r w:rsidRPr="002736CF">
              <w:rPr>
                <w:color w:val="538135" w:themeColor="accent6" w:themeShade="BF"/>
              </w:rPr>
              <w:t>The tasks</w:t>
            </w:r>
            <w:r w:rsidR="002736CF">
              <w:rPr>
                <w:color w:val="538135" w:themeColor="accent6" w:themeShade="BF"/>
              </w:rPr>
              <w:t xml:space="preserve"> </w:t>
            </w:r>
            <w:r w:rsidRPr="002736CF">
              <w:rPr>
                <w:color w:val="538135" w:themeColor="accent6" w:themeShade="BF"/>
              </w:rPr>
              <w:t>/</w:t>
            </w:r>
            <w:r w:rsidR="002736CF">
              <w:rPr>
                <w:color w:val="538135" w:themeColor="accent6" w:themeShade="BF"/>
              </w:rPr>
              <w:t xml:space="preserve"> </w:t>
            </w:r>
            <w:r w:rsidRPr="002736CF">
              <w:rPr>
                <w:color w:val="538135" w:themeColor="accent6" w:themeShade="BF"/>
              </w:rPr>
              <w:t xml:space="preserve">responsibilities (e.g. subject matter expert, consultant, task resources etc.) of the resource </w:t>
            </w:r>
            <w:r w:rsidR="002736CF">
              <w:rPr>
                <w:color w:val="538135" w:themeColor="accent6" w:themeShade="BF"/>
              </w:rPr>
              <w:t>requested</w:t>
            </w:r>
            <w:r w:rsidRPr="002736CF">
              <w:rPr>
                <w:color w:val="538135" w:themeColor="accent6" w:themeShade="BF"/>
              </w:rPr>
              <w:t>.</w:t>
            </w:r>
          </w:p>
        </w:tc>
      </w:tr>
      <w:tr w:rsidR="00AF18E1" w:rsidTr="00AF18E1">
        <w:tc>
          <w:tcPr>
            <w:tcW w:w="2689" w:type="dxa"/>
          </w:tcPr>
          <w:p w:rsidR="00AF18E1" w:rsidRPr="002736CF" w:rsidRDefault="00AF18E1" w:rsidP="002736CF">
            <w:pPr>
              <w:pStyle w:val="Default"/>
              <w:rPr>
                <w:b/>
              </w:rPr>
            </w:pPr>
            <w:r w:rsidRPr="002736CF">
              <w:rPr>
                <w:b/>
                <w:i/>
                <w:iCs/>
              </w:rPr>
              <w:t>Impact on the resources</w:t>
            </w:r>
            <w:r w:rsidR="00D24934">
              <w:rPr>
                <w:b/>
                <w:i/>
                <w:iCs/>
              </w:rPr>
              <w:t>’</w:t>
            </w:r>
            <w:r w:rsidRPr="002736CF">
              <w:rPr>
                <w:b/>
                <w:i/>
                <w:iCs/>
              </w:rPr>
              <w:t xml:space="preserve"> home department:</w:t>
            </w:r>
          </w:p>
        </w:tc>
        <w:tc>
          <w:tcPr>
            <w:tcW w:w="7087" w:type="dxa"/>
          </w:tcPr>
          <w:p w:rsidR="00AF18E1" w:rsidRPr="002736CF" w:rsidRDefault="002736CF" w:rsidP="002736CF">
            <w:pPr>
              <w:pStyle w:val="Default"/>
              <w:rPr>
                <w:color w:val="538135" w:themeColor="accent6" w:themeShade="BF"/>
              </w:rPr>
            </w:pPr>
            <w:r w:rsidRPr="002736CF">
              <w:rPr>
                <w:color w:val="538135" w:themeColor="accent6" w:themeShade="BF"/>
                <w:u w:val="single"/>
              </w:rPr>
              <w:t xml:space="preserve">After initial discussion with the staff </w:t>
            </w:r>
            <w:proofErr w:type="gramStart"/>
            <w:r w:rsidRPr="002736CF">
              <w:rPr>
                <w:color w:val="538135" w:themeColor="accent6" w:themeShade="BF"/>
                <w:u w:val="single"/>
              </w:rPr>
              <w:t>members</w:t>
            </w:r>
            <w:proofErr w:type="gramEnd"/>
            <w:r w:rsidRPr="002736CF">
              <w:rPr>
                <w:color w:val="538135" w:themeColor="accent6" w:themeShade="BF"/>
                <w:u w:val="single"/>
              </w:rPr>
              <w:t xml:space="preserve"> supervisor</w:t>
            </w:r>
            <w:r>
              <w:rPr>
                <w:color w:val="538135" w:themeColor="accent6" w:themeShade="BF"/>
              </w:rPr>
              <w:t xml:space="preserve"> - State known c</w:t>
            </w:r>
            <w:r w:rsidR="00AF18E1" w:rsidRPr="002736CF">
              <w:rPr>
                <w:color w:val="538135" w:themeColor="accent6" w:themeShade="BF"/>
              </w:rPr>
              <w:t>onsideration</w:t>
            </w:r>
            <w:r>
              <w:rPr>
                <w:color w:val="538135" w:themeColor="accent6" w:themeShade="BF"/>
              </w:rPr>
              <w:t>s</w:t>
            </w:r>
            <w:r w:rsidR="00AF18E1" w:rsidRPr="002736CF">
              <w:rPr>
                <w:color w:val="538135" w:themeColor="accent6" w:themeShade="BF"/>
              </w:rPr>
              <w:t xml:space="preserve"> </w:t>
            </w:r>
            <w:r>
              <w:rPr>
                <w:color w:val="538135" w:themeColor="accent6" w:themeShade="BF"/>
              </w:rPr>
              <w:t xml:space="preserve">regarding any anticipated </w:t>
            </w:r>
            <w:r w:rsidR="00AF18E1" w:rsidRPr="002736CF">
              <w:rPr>
                <w:color w:val="538135" w:themeColor="accent6" w:themeShade="BF"/>
              </w:rPr>
              <w:t>disrupti</w:t>
            </w:r>
            <w:r>
              <w:rPr>
                <w:color w:val="538135" w:themeColor="accent6" w:themeShade="BF"/>
              </w:rPr>
              <w:t>on</w:t>
            </w:r>
            <w:r w:rsidR="00AF18E1" w:rsidRPr="002736CF">
              <w:rPr>
                <w:color w:val="538135" w:themeColor="accent6" w:themeShade="BF"/>
              </w:rPr>
              <w:t xml:space="preserve"> the arrangement will </w:t>
            </w:r>
            <w:r>
              <w:rPr>
                <w:color w:val="538135" w:themeColor="accent6" w:themeShade="BF"/>
              </w:rPr>
              <w:t>have</w:t>
            </w:r>
            <w:r w:rsidR="00AF18E1" w:rsidRPr="002736CF">
              <w:rPr>
                <w:color w:val="538135" w:themeColor="accent6" w:themeShade="BF"/>
              </w:rPr>
              <w:t xml:space="preserve"> for the department, how current levels of service delivery or operations </w:t>
            </w:r>
            <w:r>
              <w:rPr>
                <w:color w:val="538135" w:themeColor="accent6" w:themeShade="BF"/>
              </w:rPr>
              <w:t>could</w:t>
            </w:r>
            <w:r w:rsidR="00AF18E1" w:rsidRPr="002736CF">
              <w:rPr>
                <w:color w:val="538135" w:themeColor="accent6" w:themeShade="BF"/>
              </w:rPr>
              <w:t xml:space="preserve"> be maintained and how the absence of the staff member </w:t>
            </w:r>
            <w:r>
              <w:rPr>
                <w:color w:val="538135" w:themeColor="accent6" w:themeShade="BF"/>
              </w:rPr>
              <w:t>could</w:t>
            </w:r>
            <w:r w:rsidR="00AF18E1" w:rsidRPr="002736CF">
              <w:rPr>
                <w:color w:val="538135" w:themeColor="accent6" w:themeShade="BF"/>
              </w:rPr>
              <w:t xml:space="preserve"> impact other priorities (i.e. projects)</w:t>
            </w:r>
            <w:r w:rsidR="00DF5CA8">
              <w:rPr>
                <w:color w:val="538135" w:themeColor="accent6" w:themeShade="BF"/>
              </w:rPr>
              <w:t>.</w:t>
            </w:r>
          </w:p>
        </w:tc>
      </w:tr>
      <w:tr w:rsidR="00D24934" w:rsidTr="00AF18E1">
        <w:tc>
          <w:tcPr>
            <w:tcW w:w="2689" w:type="dxa"/>
          </w:tcPr>
          <w:p w:rsidR="00D24934" w:rsidRDefault="00D24934" w:rsidP="002736CF">
            <w:pPr>
              <w:pStyle w:val="Defaul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Changes to Job Description:</w:t>
            </w:r>
          </w:p>
        </w:tc>
        <w:tc>
          <w:tcPr>
            <w:tcW w:w="7087" w:type="dxa"/>
          </w:tcPr>
          <w:p w:rsidR="00D24934" w:rsidRDefault="00D24934" w:rsidP="00D24934">
            <w:pPr>
              <w:pStyle w:val="Default"/>
              <w:rPr>
                <w:color w:val="538135" w:themeColor="accent6" w:themeShade="BF"/>
                <w:lang w:val="en-US"/>
              </w:rPr>
            </w:pPr>
            <w:r w:rsidRPr="009F1CAA">
              <w:rPr>
                <w:color w:val="538135" w:themeColor="accent6" w:themeShade="BF"/>
                <w:u w:val="single"/>
                <w:lang w:val="en-US"/>
              </w:rPr>
              <w:t xml:space="preserve">After initial discussion with the staff members supervisor and HR rep. </w:t>
            </w:r>
            <w:r>
              <w:rPr>
                <w:color w:val="538135" w:themeColor="accent6" w:themeShade="BF"/>
                <w:lang w:val="en-US"/>
              </w:rPr>
              <w:t xml:space="preserve">– State the extent to which the staff member’s job description needs to change temporarily (including any </w:t>
            </w:r>
            <w:proofErr w:type="spellStart"/>
            <w:r>
              <w:rPr>
                <w:color w:val="538135" w:themeColor="accent6" w:themeShade="BF"/>
                <w:lang w:val="en-US"/>
              </w:rPr>
              <w:t>payband</w:t>
            </w:r>
            <w:proofErr w:type="spellEnd"/>
            <w:r>
              <w:rPr>
                <w:color w:val="538135" w:themeColor="accent6" w:themeShade="BF"/>
                <w:lang w:val="en-US"/>
              </w:rPr>
              <w:t xml:space="preserve"> change)</w:t>
            </w:r>
            <w:r w:rsidR="00DF5CA8">
              <w:rPr>
                <w:color w:val="538135" w:themeColor="accent6" w:themeShade="BF"/>
                <w:lang w:val="en-US"/>
              </w:rPr>
              <w:t>.</w:t>
            </w:r>
          </w:p>
        </w:tc>
      </w:tr>
      <w:tr w:rsidR="00AF18E1" w:rsidTr="00AF18E1">
        <w:tc>
          <w:tcPr>
            <w:tcW w:w="2689" w:type="dxa"/>
          </w:tcPr>
          <w:p w:rsidR="00AF18E1" w:rsidRPr="002736CF" w:rsidRDefault="00D24934" w:rsidP="002736CF">
            <w:pPr>
              <w:pStyle w:val="Default"/>
              <w:rPr>
                <w:b/>
              </w:rPr>
            </w:pPr>
            <w:r>
              <w:rPr>
                <w:b/>
                <w:i/>
                <w:lang w:val="en-US"/>
              </w:rPr>
              <w:t xml:space="preserve">Other considerations for a </w:t>
            </w:r>
            <w:r w:rsidR="00AF18E1" w:rsidRPr="002736CF">
              <w:rPr>
                <w:b/>
                <w:i/>
                <w:lang w:val="en-US"/>
              </w:rPr>
              <w:t>Specific knowledge</w:t>
            </w:r>
            <w:r w:rsidR="00AF18E1" w:rsidRPr="002736CF">
              <w:rPr>
                <w:b/>
                <w:i/>
                <w:lang w:val="en-US"/>
              </w:rPr>
              <w:t xml:space="preserve"> </w:t>
            </w:r>
            <w:r w:rsidR="00AF18E1" w:rsidRPr="002736CF">
              <w:rPr>
                <w:b/>
                <w:i/>
                <w:lang w:val="en-US"/>
              </w:rPr>
              <w:t>/</w:t>
            </w:r>
            <w:r w:rsidR="00AF18E1" w:rsidRPr="002736CF">
              <w:rPr>
                <w:b/>
                <w:i/>
                <w:lang w:val="en-US"/>
              </w:rPr>
              <w:t xml:space="preserve"> </w:t>
            </w:r>
            <w:r w:rsidR="00AF18E1" w:rsidRPr="002736CF">
              <w:rPr>
                <w:b/>
                <w:i/>
                <w:lang w:val="en-US"/>
              </w:rPr>
              <w:t>experience</w:t>
            </w:r>
            <w:r w:rsidR="00AF18E1" w:rsidRPr="002736CF">
              <w:rPr>
                <w:b/>
                <w:i/>
                <w:lang w:val="en-US"/>
              </w:rPr>
              <w:t xml:space="preserve"> </w:t>
            </w:r>
            <w:r w:rsidR="00AF18E1" w:rsidRPr="002736CF">
              <w:rPr>
                <w:b/>
                <w:i/>
                <w:lang w:val="en-US"/>
              </w:rPr>
              <w:t>/</w:t>
            </w:r>
            <w:r w:rsidR="00AF18E1" w:rsidRPr="002736CF">
              <w:rPr>
                <w:b/>
                <w:i/>
                <w:lang w:val="en-US"/>
              </w:rPr>
              <w:t xml:space="preserve"> </w:t>
            </w:r>
            <w:r w:rsidR="00AF18E1" w:rsidRPr="002736CF">
              <w:rPr>
                <w:b/>
                <w:i/>
                <w:lang w:val="en-US"/>
              </w:rPr>
              <w:t>skill set</w:t>
            </w:r>
            <w:r w:rsidR="00AF18E1" w:rsidRPr="002736CF">
              <w:rPr>
                <w:b/>
                <w:lang w:val="en-US"/>
              </w:rPr>
              <w:t>:</w:t>
            </w:r>
          </w:p>
        </w:tc>
        <w:tc>
          <w:tcPr>
            <w:tcW w:w="7087" w:type="dxa"/>
          </w:tcPr>
          <w:p w:rsidR="00AF18E1" w:rsidRPr="002736CF" w:rsidRDefault="002736CF" w:rsidP="00D24934">
            <w:pPr>
              <w:pStyle w:val="Default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  <w:lang w:val="en-US"/>
              </w:rPr>
              <w:t>Name other possible resources</w:t>
            </w:r>
            <w:r w:rsidR="00D24934">
              <w:rPr>
                <w:color w:val="538135" w:themeColor="accent6" w:themeShade="BF"/>
                <w:lang w:val="en-US"/>
              </w:rPr>
              <w:t xml:space="preserve"> (e.g. consultants)</w:t>
            </w:r>
            <w:r>
              <w:rPr>
                <w:color w:val="538135" w:themeColor="accent6" w:themeShade="BF"/>
                <w:lang w:val="en-US"/>
              </w:rPr>
              <w:t xml:space="preserve"> that could be </w:t>
            </w:r>
            <w:r w:rsidR="00D24934">
              <w:rPr>
                <w:color w:val="538135" w:themeColor="accent6" w:themeShade="BF"/>
                <w:lang w:val="en-US"/>
              </w:rPr>
              <w:t>considered</w:t>
            </w:r>
            <w:r>
              <w:rPr>
                <w:color w:val="538135" w:themeColor="accent6" w:themeShade="BF"/>
                <w:lang w:val="en-US"/>
              </w:rPr>
              <w:t xml:space="preserve"> for a</w:t>
            </w:r>
            <w:r w:rsidR="00AF18E1" w:rsidRPr="002736CF">
              <w:rPr>
                <w:color w:val="538135" w:themeColor="accent6" w:themeShade="BF"/>
                <w:lang w:val="en-US"/>
              </w:rPr>
              <w:t xml:space="preserve"> specific knowledge</w:t>
            </w:r>
            <w:r>
              <w:rPr>
                <w:color w:val="538135" w:themeColor="accent6" w:themeShade="BF"/>
                <w:lang w:val="en-US"/>
              </w:rPr>
              <w:t xml:space="preserve"> </w:t>
            </w:r>
            <w:r w:rsidR="00AF18E1" w:rsidRPr="002736CF">
              <w:rPr>
                <w:color w:val="538135" w:themeColor="accent6" w:themeShade="BF"/>
                <w:lang w:val="en-US"/>
              </w:rPr>
              <w:t>/experience</w:t>
            </w:r>
            <w:r>
              <w:rPr>
                <w:color w:val="538135" w:themeColor="accent6" w:themeShade="BF"/>
                <w:lang w:val="en-US"/>
              </w:rPr>
              <w:t xml:space="preserve"> </w:t>
            </w:r>
            <w:r w:rsidR="00AF18E1" w:rsidRPr="002736CF">
              <w:rPr>
                <w:color w:val="538135" w:themeColor="accent6" w:themeShade="BF"/>
                <w:lang w:val="en-US"/>
              </w:rPr>
              <w:t>/</w:t>
            </w:r>
            <w:r>
              <w:rPr>
                <w:color w:val="538135" w:themeColor="accent6" w:themeShade="BF"/>
                <w:lang w:val="en-US"/>
              </w:rPr>
              <w:t xml:space="preserve"> </w:t>
            </w:r>
            <w:r w:rsidR="00AF18E1" w:rsidRPr="002736CF">
              <w:rPr>
                <w:color w:val="538135" w:themeColor="accent6" w:themeShade="BF"/>
                <w:lang w:val="en-US"/>
              </w:rPr>
              <w:t xml:space="preserve">skill set </w:t>
            </w:r>
            <w:r w:rsidR="00D24934">
              <w:rPr>
                <w:color w:val="538135" w:themeColor="accent6" w:themeShade="BF"/>
                <w:lang w:val="en-US"/>
              </w:rPr>
              <w:t xml:space="preserve">that is not available </w:t>
            </w:r>
            <w:r w:rsidR="00AF18E1" w:rsidRPr="002736CF">
              <w:rPr>
                <w:color w:val="538135" w:themeColor="accent6" w:themeShade="BF"/>
                <w:lang w:val="en-US"/>
              </w:rPr>
              <w:t>within the College</w:t>
            </w:r>
            <w:r w:rsidR="00D24934">
              <w:rPr>
                <w:color w:val="538135" w:themeColor="accent6" w:themeShade="BF"/>
                <w:lang w:val="en-US"/>
              </w:rPr>
              <w:t>.</w:t>
            </w:r>
          </w:p>
        </w:tc>
      </w:tr>
      <w:tr w:rsidR="00AF18E1" w:rsidTr="00AF18E1">
        <w:tc>
          <w:tcPr>
            <w:tcW w:w="2689" w:type="dxa"/>
          </w:tcPr>
          <w:p w:rsidR="00AF18E1" w:rsidRPr="002736CF" w:rsidRDefault="00AF18E1" w:rsidP="002736CF">
            <w:pPr>
              <w:pStyle w:val="Default"/>
              <w:rPr>
                <w:b/>
              </w:rPr>
            </w:pPr>
            <w:r w:rsidRPr="002736CF">
              <w:rPr>
                <w:b/>
                <w:i/>
                <w:iCs/>
              </w:rPr>
              <w:t>Benefit to College:</w:t>
            </w:r>
          </w:p>
        </w:tc>
        <w:tc>
          <w:tcPr>
            <w:tcW w:w="7087" w:type="dxa"/>
          </w:tcPr>
          <w:p w:rsidR="00AF18E1" w:rsidRPr="002736CF" w:rsidRDefault="00D24934" w:rsidP="00AF18E1">
            <w:pPr>
              <w:pStyle w:val="Default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State the</w:t>
            </w:r>
            <w:r w:rsidR="00AF18E1" w:rsidRPr="002736CF">
              <w:rPr>
                <w:color w:val="538135" w:themeColor="accent6" w:themeShade="BF"/>
              </w:rPr>
              <w:t xml:space="preserve"> benefit to the College as a whole of the assignment of the resource to the project.</w:t>
            </w:r>
          </w:p>
        </w:tc>
      </w:tr>
      <w:tr w:rsidR="00AF18E1" w:rsidTr="00AF18E1">
        <w:tc>
          <w:tcPr>
            <w:tcW w:w="2689" w:type="dxa"/>
          </w:tcPr>
          <w:p w:rsidR="00AF18E1" w:rsidRPr="002736CF" w:rsidRDefault="002736CF" w:rsidP="002736CF">
            <w:pPr>
              <w:pStyle w:val="Default"/>
              <w:rPr>
                <w:b/>
              </w:rPr>
            </w:pPr>
            <w:r w:rsidRPr="002736CF">
              <w:rPr>
                <w:b/>
              </w:rPr>
              <w:t>Other Project Information relevant to this request:</w:t>
            </w:r>
          </w:p>
        </w:tc>
        <w:tc>
          <w:tcPr>
            <w:tcW w:w="7087" w:type="dxa"/>
          </w:tcPr>
          <w:p w:rsidR="00AF18E1" w:rsidRDefault="002736CF" w:rsidP="00AF18E1">
            <w:pPr>
              <w:pStyle w:val="Default"/>
            </w:pPr>
            <w:r w:rsidRPr="002736CF">
              <w:rPr>
                <w:color w:val="538135" w:themeColor="accent6" w:themeShade="BF"/>
              </w:rPr>
              <w:t>Other Information of relevance.</w:t>
            </w:r>
          </w:p>
        </w:tc>
      </w:tr>
    </w:tbl>
    <w:p w:rsidR="00AF18E1" w:rsidRPr="00417130" w:rsidRDefault="00AF18E1" w:rsidP="00AF18E1">
      <w:pPr>
        <w:pStyle w:val="Default"/>
      </w:pPr>
    </w:p>
    <w:p w:rsidR="00AF18E1" w:rsidRPr="00417130" w:rsidRDefault="00AF18E1" w:rsidP="00AF18E1">
      <w:pPr>
        <w:spacing w:after="0" w:line="240" w:lineRule="auto"/>
        <w:rPr>
          <w:sz w:val="24"/>
          <w:szCs w:val="24"/>
        </w:rPr>
      </w:pPr>
      <w:r w:rsidRPr="00417130">
        <w:rPr>
          <w:sz w:val="24"/>
          <w:szCs w:val="24"/>
        </w:rPr>
        <w:lastRenderedPageBreak/>
        <w:t>It is recognised that while the above will be considered where a request has been made, the decisions may differ across departments due to various other factors not referenced above.</w:t>
      </w:r>
    </w:p>
    <w:p w:rsidR="00AF18E1" w:rsidRDefault="00AF18E1" w:rsidP="00AF18E1">
      <w:pPr>
        <w:pStyle w:val="Default"/>
        <w:rPr>
          <w:b/>
          <w:bCs/>
        </w:rPr>
      </w:pPr>
    </w:p>
    <w:p w:rsidR="00AF18E1" w:rsidRPr="00417130" w:rsidRDefault="00AF18E1" w:rsidP="00AF18E1">
      <w:pPr>
        <w:pStyle w:val="Default"/>
      </w:pPr>
      <w:r w:rsidRPr="00417130">
        <w:rPr>
          <w:b/>
          <w:bCs/>
        </w:rPr>
        <w:t xml:space="preserve">Request Process </w:t>
      </w:r>
    </w:p>
    <w:p w:rsidR="00AF18E1" w:rsidRPr="007D24B9" w:rsidRDefault="00AF18E1" w:rsidP="00AF18E1">
      <w:pPr>
        <w:pStyle w:val="Default"/>
        <w:rPr>
          <w:lang w:val="en-US"/>
        </w:rPr>
      </w:pPr>
      <w:r w:rsidRPr="00417130">
        <w:t xml:space="preserve">Where a project manager wishes to request a resource to be assigned as a project team member, the </w:t>
      </w:r>
      <w:r w:rsidRPr="005A72AF">
        <w:t>Projec</w:t>
      </w:r>
      <w:bookmarkStart w:id="0" w:name="_GoBack"/>
      <w:bookmarkEnd w:id="0"/>
      <w:r w:rsidRPr="005A72AF">
        <w:t>t Charter</w:t>
      </w:r>
      <w:r w:rsidRPr="00417130">
        <w:t xml:space="preserve"> is to be provided to the applicable supervisor of the resource for review and sign-off.  In some situations the appropriate </w:t>
      </w:r>
      <w:r w:rsidR="00653419">
        <w:t>ELT</w:t>
      </w:r>
      <w:r w:rsidRPr="00417130">
        <w:t xml:space="preserve"> members</w:t>
      </w:r>
      <w:r w:rsidR="00653419">
        <w:t xml:space="preserve"> and Project Sponsor</w:t>
      </w:r>
      <w:r w:rsidRPr="00417130">
        <w:t xml:space="preserve"> may need to be involved if the project manager and resource supervisor are not able to come to an agreement on the request.</w:t>
      </w:r>
    </w:p>
    <w:p w:rsidR="00AF18E1" w:rsidRDefault="00AF18E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179070</wp:posOffset>
                </wp:positionV>
                <wp:extent cx="6486525" cy="1404620"/>
                <wp:effectExtent l="0" t="0" r="2857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8E1" w:rsidRDefault="00AF18E1" w:rsidP="00AF18E1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 an effort to understand the skills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that have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resources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have that are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available at the College, the </w:t>
                            </w:r>
                            <w:r w:rsidRPr="00AF18E1">
                              <w:rPr>
                                <w:i/>
                                <w:sz w:val="24"/>
                                <w:szCs w:val="24"/>
                              </w:rPr>
                              <w:t>PMO Steering Committee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is supporting the creation of a </w:t>
                            </w:r>
                            <w:r w:rsidRPr="00AF18E1">
                              <w:rPr>
                                <w:b/>
                                <w:sz w:val="24"/>
                                <w:szCs w:val="24"/>
                              </w:rPr>
                              <w:t>Skills Matching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initiative that was first identified as a MetaProject idea.  This database would enable project managers to identify possible resources according to the skills that are needed on a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14.1pt;width:51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">
                <v:textbox style="mso-fit-shape-to-text:t">
                  <w:txbxContent>
                    <w:p w:rsidR="00AF18E1" w:rsidRDefault="00AF18E1" w:rsidP="00AF18E1">
                      <w:pPr>
                        <w:spacing w:after="0" w:line="240" w:lineRule="auto"/>
                      </w:pPr>
                      <w:r>
                        <w:rPr>
                          <w:sz w:val="24"/>
                          <w:szCs w:val="24"/>
                        </w:rPr>
                        <w:t xml:space="preserve">In an effort to understand the skills </w:t>
                      </w:r>
                      <w:r>
                        <w:rPr>
                          <w:sz w:val="24"/>
                          <w:szCs w:val="24"/>
                        </w:rPr>
                        <w:t xml:space="preserve">that have </w:t>
                      </w:r>
                      <w:r>
                        <w:rPr>
                          <w:sz w:val="24"/>
                          <w:szCs w:val="24"/>
                        </w:rPr>
                        <w:t>resources</w:t>
                      </w:r>
                      <w:r>
                        <w:rPr>
                          <w:sz w:val="24"/>
                          <w:szCs w:val="24"/>
                        </w:rPr>
                        <w:t xml:space="preserve"> have that are</w:t>
                      </w:r>
                      <w:r>
                        <w:rPr>
                          <w:sz w:val="24"/>
                          <w:szCs w:val="24"/>
                        </w:rPr>
                        <w:t xml:space="preserve"> available at the College, the </w:t>
                      </w:r>
                      <w:r w:rsidRPr="00AF18E1">
                        <w:rPr>
                          <w:i/>
                          <w:sz w:val="24"/>
                          <w:szCs w:val="24"/>
                        </w:rPr>
                        <w:t>PMO Steering Committee</w:t>
                      </w:r>
                      <w:r>
                        <w:rPr>
                          <w:sz w:val="24"/>
                          <w:szCs w:val="24"/>
                        </w:rPr>
                        <w:t xml:space="preserve"> is supporting the creation of a </w:t>
                      </w:r>
                      <w:r w:rsidRPr="00AF18E1">
                        <w:rPr>
                          <w:b/>
                          <w:sz w:val="24"/>
                          <w:szCs w:val="24"/>
                        </w:rPr>
                        <w:t>Skills Matching</w:t>
                      </w:r>
                      <w:r>
                        <w:rPr>
                          <w:sz w:val="24"/>
                          <w:szCs w:val="24"/>
                        </w:rPr>
                        <w:t xml:space="preserve"> initiative that was first identified as a MetaProject idea.  This database would enable project managers to identify possible resources according to the skills that are needed on a project.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18E1" w:rsidSect="00653419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86F41"/>
    <w:multiLevelType w:val="hybridMultilevel"/>
    <w:tmpl w:val="CD666CB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E1"/>
    <w:rsid w:val="00272CF9"/>
    <w:rsid w:val="002736CF"/>
    <w:rsid w:val="00653419"/>
    <w:rsid w:val="007D008A"/>
    <w:rsid w:val="00866D2A"/>
    <w:rsid w:val="009F1CAA"/>
    <w:rsid w:val="00AF18E1"/>
    <w:rsid w:val="00D24934"/>
    <w:rsid w:val="00D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C225B-2DA6-4DC4-9B17-42CA5F1A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8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8E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AF1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A0B8DCAE</Template>
  <TotalTime>33</TotalTime>
  <Pages>2</Pages>
  <Words>383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Gosselin</dc:creator>
  <cp:keywords/>
  <dc:description/>
  <cp:lastModifiedBy>Sherry Gosselin</cp:lastModifiedBy>
  <cp:revision>4</cp:revision>
  <dcterms:created xsi:type="dcterms:W3CDTF">2017-05-05T16:54:00Z</dcterms:created>
  <dcterms:modified xsi:type="dcterms:W3CDTF">2017-05-05T17:27:00Z</dcterms:modified>
</cp:coreProperties>
</file>