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85" w:rsidRPr="00E41BC2" w:rsidRDefault="00EA6285" w:rsidP="00C00CDA">
      <w:pPr>
        <w:pStyle w:val="Title"/>
        <w:rPr>
          <w:lang w:val="en-CA"/>
        </w:rPr>
      </w:pPr>
      <w:r w:rsidRPr="00E41BC2">
        <w:rPr>
          <w:lang w:val="en-CA"/>
        </w:rPr>
        <w:t>AODA Information regarding Procurement and Acquisition of Goods, Services and Facilities</w:t>
      </w:r>
    </w:p>
    <w:p w:rsidR="00EA6285" w:rsidRPr="00E41BC2" w:rsidRDefault="00EA6285" w:rsidP="00433689">
      <w:pPr>
        <w:rPr>
          <w:rFonts w:cs="Arial"/>
          <w:b/>
          <w:sz w:val="22"/>
          <w:szCs w:val="22"/>
          <w:u w:val="single"/>
          <w:lang w:val="en-CA"/>
        </w:rPr>
      </w:pPr>
    </w:p>
    <w:p w:rsidR="00433689" w:rsidRPr="00E41BC2" w:rsidRDefault="00433689" w:rsidP="00433689">
      <w:pPr>
        <w:rPr>
          <w:rFonts w:cs="Arial"/>
          <w:sz w:val="22"/>
          <w:szCs w:val="22"/>
          <w:lang w:val="en-CA"/>
        </w:rPr>
      </w:pPr>
    </w:p>
    <w:p w:rsidR="00433689" w:rsidRPr="00E41BC2" w:rsidRDefault="00433689" w:rsidP="00C00CDA">
      <w:pPr>
        <w:pStyle w:val="Heading1"/>
        <w:rPr>
          <w:lang w:val="en-CA"/>
        </w:rPr>
      </w:pPr>
      <w:r w:rsidRPr="00E41BC2">
        <w:rPr>
          <w:lang w:val="en-CA"/>
        </w:rPr>
        <w:t xml:space="preserve">What is </w:t>
      </w:r>
      <w:r w:rsidR="00EA6285" w:rsidRPr="00E41BC2">
        <w:rPr>
          <w:lang w:val="en-CA"/>
        </w:rPr>
        <w:t>AODA</w:t>
      </w:r>
      <w:r w:rsidRPr="00E41BC2">
        <w:rPr>
          <w:lang w:val="en-CA"/>
        </w:rPr>
        <w:t>?</w:t>
      </w:r>
    </w:p>
    <w:p w:rsidR="00433689" w:rsidRPr="00E41BC2" w:rsidRDefault="00433689" w:rsidP="00433689">
      <w:pPr>
        <w:rPr>
          <w:rFonts w:cs="Arial"/>
          <w:sz w:val="22"/>
          <w:szCs w:val="22"/>
          <w:lang w:val="en-CA"/>
        </w:rPr>
      </w:pPr>
    </w:p>
    <w:p w:rsidR="00433689" w:rsidRPr="00E41BC2" w:rsidRDefault="00433689" w:rsidP="00433689">
      <w:pPr>
        <w:rPr>
          <w:rFonts w:cs="Arial"/>
          <w:b/>
          <w:bCs/>
          <w:sz w:val="22"/>
          <w:szCs w:val="22"/>
          <w:u w:val="single"/>
          <w:lang w:val="en-CA" w:eastAsia="en-CA"/>
        </w:rPr>
      </w:pPr>
      <w:bookmarkStart w:id="0" w:name="_Toc345600441"/>
      <w:r w:rsidRPr="00E41BC2">
        <w:rPr>
          <w:rFonts w:cs="Arial"/>
          <w:b/>
          <w:bCs/>
          <w:sz w:val="22"/>
          <w:szCs w:val="22"/>
          <w:u w:val="single"/>
          <w:lang w:val="en-CA" w:eastAsia="en-CA"/>
        </w:rPr>
        <w:t>ACCESSIBILITY FOR ONTARIANS WITH DISABILITIES ACT (AODA)</w:t>
      </w:r>
      <w:bookmarkEnd w:id="0"/>
    </w:p>
    <w:p w:rsidR="00433689" w:rsidRPr="00E41BC2" w:rsidRDefault="00433689" w:rsidP="00433689">
      <w:pPr>
        <w:rPr>
          <w:rFonts w:cs="Arial"/>
          <w:b/>
          <w:bCs/>
          <w:sz w:val="20"/>
          <w:szCs w:val="20"/>
          <w:u w:val="single"/>
          <w:lang w:val="en-CA" w:eastAsia="en-CA"/>
        </w:rPr>
      </w:pPr>
    </w:p>
    <w:p w:rsidR="008101EC" w:rsidRPr="00C00CDA" w:rsidRDefault="00433689" w:rsidP="00433689">
      <w:pPr>
        <w:rPr>
          <w:rFonts w:cs="Arial"/>
          <w:lang w:eastAsia="en-CA"/>
        </w:rPr>
      </w:pPr>
      <w:r w:rsidRPr="00C00CDA">
        <w:rPr>
          <w:rFonts w:cs="Arial"/>
          <w:lang w:eastAsia="en-CA"/>
        </w:rPr>
        <w:t>The Accessibility of Ontarians with Disabilities Act, 2005 (AODA), is a law passed by the Ontario legislature that allows the government to develop specific standards of accessibility and to enforce them. The standards are made into regulations, and they provide the details to help meet the goal of the AODA, which is a fully accessible Ontario by 2025. The AODA is the foundation on which the subsequent accessibility standards are built.  These standards include</w:t>
      </w:r>
      <w:r w:rsidR="008101EC" w:rsidRPr="00C00CDA">
        <w:rPr>
          <w:rFonts w:cs="Arial"/>
          <w:lang w:eastAsia="en-CA"/>
        </w:rPr>
        <w:t>:</w:t>
      </w:r>
    </w:p>
    <w:p w:rsidR="008101EC" w:rsidRPr="00C00CDA" w:rsidRDefault="008101EC" w:rsidP="00433689">
      <w:pPr>
        <w:rPr>
          <w:rFonts w:cs="Arial"/>
          <w:lang w:eastAsia="en-CA"/>
        </w:rPr>
      </w:pPr>
    </w:p>
    <w:p w:rsidR="004B3DE0" w:rsidRPr="00C00CDA" w:rsidRDefault="00433689" w:rsidP="00E00C50">
      <w:pPr>
        <w:pStyle w:val="ListParagraph"/>
        <w:numPr>
          <w:ilvl w:val="0"/>
          <w:numId w:val="9"/>
        </w:numPr>
        <w:rPr>
          <w:rFonts w:cs="Arial"/>
          <w:lang w:eastAsia="en-CA"/>
        </w:rPr>
      </w:pPr>
      <w:r w:rsidRPr="00C00CDA">
        <w:rPr>
          <w:rFonts w:cs="Arial"/>
          <w:lang w:eastAsia="en-CA"/>
        </w:rPr>
        <w:t>Acces</w:t>
      </w:r>
      <w:r w:rsidR="00E41BC2" w:rsidRPr="00C00CDA">
        <w:rPr>
          <w:rFonts w:cs="Arial"/>
          <w:lang w:eastAsia="en-CA"/>
        </w:rPr>
        <w:t>sible Customer Service Standard</w:t>
      </w:r>
    </w:p>
    <w:p w:rsidR="004B3DE0" w:rsidRPr="00C00CDA" w:rsidRDefault="004B3DE0" w:rsidP="004B3DE0">
      <w:pPr>
        <w:ind w:left="720"/>
        <w:rPr>
          <w:rFonts w:cs="Arial"/>
          <w:lang w:eastAsia="en-CA"/>
        </w:rPr>
      </w:pPr>
      <w:r w:rsidRPr="00C00CDA">
        <w:rPr>
          <w:rFonts w:cs="Arial"/>
          <w:lang w:eastAsia="en-CA"/>
        </w:rPr>
        <w:t>The Accessibility Standard for Customer Service also applies to third parties that provide goods and services to members of the public on behalf of a public sector organization.</w:t>
      </w:r>
    </w:p>
    <w:p w:rsidR="004B3DE0" w:rsidRPr="00C00CDA" w:rsidRDefault="004B3DE0" w:rsidP="004B3DE0">
      <w:pPr>
        <w:pStyle w:val="ListParagraph"/>
        <w:rPr>
          <w:rFonts w:cs="Arial"/>
          <w:b/>
          <w:lang w:eastAsia="en-CA"/>
        </w:rPr>
      </w:pPr>
    </w:p>
    <w:p w:rsidR="00433689" w:rsidRPr="00C00CDA" w:rsidRDefault="00433689" w:rsidP="007E1B30">
      <w:pPr>
        <w:pStyle w:val="ListParagraph"/>
        <w:numPr>
          <w:ilvl w:val="0"/>
          <w:numId w:val="9"/>
        </w:numPr>
        <w:rPr>
          <w:rFonts w:cs="Arial"/>
          <w:lang w:eastAsia="en-CA"/>
        </w:rPr>
      </w:pPr>
      <w:r w:rsidRPr="00C00CDA">
        <w:rPr>
          <w:rFonts w:cs="Arial"/>
          <w:lang w:eastAsia="en-CA"/>
        </w:rPr>
        <w:t>Integrated Accessibility Standards (encompassing Information and Communications,</w:t>
      </w:r>
      <w:r w:rsidR="00E41BC2" w:rsidRPr="00C00CDA">
        <w:rPr>
          <w:rFonts w:cs="Arial"/>
          <w:lang w:eastAsia="en-CA"/>
        </w:rPr>
        <w:t xml:space="preserve"> Employment,</w:t>
      </w:r>
      <w:r w:rsidRPr="00C00CDA">
        <w:rPr>
          <w:rFonts w:cs="Arial"/>
          <w:lang w:eastAsia="en-CA"/>
        </w:rPr>
        <w:t xml:space="preserve"> Transportation</w:t>
      </w:r>
      <w:r w:rsidR="00E41BC2" w:rsidRPr="00C00CDA">
        <w:rPr>
          <w:rFonts w:cs="Arial"/>
          <w:lang w:eastAsia="en-CA"/>
        </w:rPr>
        <w:t xml:space="preserve"> and Design of Public Spaces</w:t>
      </w:r>
      <w:r w:rsidRPr="00C00CDA">
        <w:rPr>
          <w:rFonts w:cs="Arial"/>
          <w:lang w:eastAsia="en-CA"/>
        </w:rPr>
        <w:t xml:space="preserve">), </w:t>
      </w:r>
      <w:r w:rsidRPr="00C00CDA">
        <w:rPr>
          <w:rFonts w:cs="Arial"/>
          <w:b/>
          <w:i/>
          <w:lang w:eastAsia="en-CA"/>
        </w:rPr>
        <w:t>Ontario Regulation 191/11</w:t>
      </w:r>
    </w:p>
    <w:p w:rsidR="00433689" w:rsidRPr="00C00CDA" w:rsidRDefault="00433689" w:rsidP="00433689">
      <w:pPr>
        <w:rPr>
          <w:rFonts w:cs="Arial"/>
          <w:lang w:eastAsia="en-CA"/>
        </w:rPr>
      </w:pPr>
    </w:p>
    <w:p w:rsidR="00433689" w:rsidRPr="00C00CDA" w:rsidRDefault="00433689" w:rsidP="00433689">
      <w:pPr>
        <w:rPr>
          <w:rFonts w:cs="Arial"/>
          <w:lang w:eastAsia="en-CA"/>
        </w:rPr>
      </w:pPr>
    </w:p>
    <w:p w:rsidR="00441962" w:rsidRPr="00C00CDA" w:rsidRDefault="00433689" w:rsidP="00441962">
      <w:pPr>
        <w:rPr>
          <w:rFonts w:cs="Arial"/>
          <w:lang w:eastAsia="en-CA"/>
        </w:rPr>
      </w:pPr>
      <w:r w:rsidRPr="00C00CDA">
        <w:rPr>
          <w:rFonts w:cs="Arial"/>
          <w:lang w:eastAsia="en-CA"/>
        </w:rPr>
        <w:t xml:space="preserve">Further information </w:t>
      </w:r>
      <w:r w:rsidR="00C00CDA" w:rsidRPr="00C00CDA">
        <w:rPr>
          <w:rFonts w:cs="Arial"/>
          <w:lang w:eastAsia="en-CA"/>
        </w:rPr>
        <w:t xml:space="preserve">see the </w:t>
      </w:r>
      <w:hyperlink r:id="rId5" w:history="1">
        <w:r w:rsidR="00C00CDA" w:rsidRPr="00C00CDA">
          <w:rPr>
            <w:rStyle w:val="Hyperlink"/>
            <w:rFonts w:cs="Arial"/>
            <w:lang w:eastAsia="en-CA"/>
          </w:rPr>
          <w:t>Accessibility e- laws website</w:t>
        </w:r>
      </w:hyperlink>
    </w:p>
    <w:p w:rsidR="00433689" w:rsidRPr="00C00CDA" w:rsidRDefault="00433689" w:rsidP="00433689">
      <w:pPr>
        <w:rPr>
          <w:rFonts w:cs="Arial"/>
          <w:lang w:eastAsia="en-CA"/>
        </w:rPr>
      </w:pPr>
    </w:p>
    <w:p w:rsidR="00433689" w:rsidRPr="00E41BC2" w:rsidRDefault="00C5188F" w:rsidP="00C00CDA">
      <w:pPr>
        <w:rPr>
          <w:lang w:val="en-CA"/>
        </w:rPr>
      </w:pPr>
      <w:r w:rsidRPr="00E41BC2">
        <w:rPr>
          <w:lang w:val="en-CA"/>
        </w:rPr>
        <w:t xml:space="preserve">New </w:t>
      </w:r>
      <w:r w:rsidR="00E43DA7" w:rsidRPr="00E41BC2">
        <w:rPr>
          <w:lang w:val="en-CA"/>
        </w:rPr>
        <w:t>Procurement Responsibilities</w:t>
      </w:r>
      <w:r w:rsidR="00433689" w:rsidRPr="00E41BC2">
        <w:rPr>
          <w:lang w:val="en-CA"/>
        </w:rPr>
        <w:t>:</w:t>
      </w:r>
    </w:p>
    <w:p w:rsidR="00E43DA7" w:rsidRPr="00E41BC2" w:rsidRDefault="00E43DA7" w:rsidP="00433689">
      <w:pPr>
        <w:rPr>
          <w:rFonts w:cs="Arial"/>
          <w:b/>
          <w:sz w:val="22"/>
          <w:szCs w:val="22"/>
          <w:lang w:val="en-CA"/>
        </w:rPr>
      </w:pPr>
    </w:p>
    <w:p w:rsidR="00E43DA7" w:rsidRPr="00E41BC2" w:rsidRDefault="00E43DA7" w:rsidP="00C00CDA">
      <w:r w:rsidRPr="00E41BC2">
        <w:t>(1)  The Government of Ontario, Legislative Assembly and designated public sector organizations shall incorporate accessibility criteria and features when procuring or acquiring goods, services or facilities, except where it is not practicable to do so.</w:t>
      </w:r>
    </w:p>
    <w:p w:rsidR="00E43DA7" w:rsidRPr="00E41BC2" w:rsidRDefault="00E43DA7" w:rsidP="00C00CDA">
      <w:r w:rsidRPr="00E41BC2">
        <w:t>(2)  If the Government of Ontario, Legislative Assembly or a designated public sector organization determines that it is not practicable to incorporate accessibility criteria and features when procuring or acquiring goods, services or facilities, it shall provide, upon request, an explanation.</w:t>
      </w:r>
    </w:p>
    <w:p w:rsidR="00E43DA7" w:rsidRPr="00E41BC2" w:rsidRDefault="00E43DA7" w:rsidP="00C00CDA">
      <w:r w:rsidRPr="00E41BC2">
        <w:t>(3)  The Government of Ontario, Legislative Assembly and designated public sector organizations shall meet the requirements of this section in accordance with the following schedule:</w:t>
      </w:r>
    </w:p>
    <w:p w:rsidR="00E43DA7" w:rsidRPr="00E41BC2" w:rsidRDefault="00E43DA7" w:rsidP="00C00CDA">
      <w:r w:rsidRPr="00E41BC2">
        <w:t>For large designated public sector organizations, January 1, 2013</w:t>
      </w:r>
      <w:r w:rsidR="00576AFC" w:rsidRPr="00E41BC2">
        <w:t xml:space="preserve"> (</w:t>
      </w:r>
      <w:r w:rsidR="004E2705" w:rsidRPr="00E41BC2">
        <w:t xml:space="preserve">this </w:t>
      </w:r>
      <w:r w:rsidR="00576AFC" w:rsidRPr="00E41BC2">
        <w:t>applies to Fleming College)</w:t>
      </w:r>
      <w:r w:rsidRPr="00E41BC2">
        <w:t>.</w:t>
      </w:r>
    </w:p>
    <w:p w:rsidR="00962B01" w:rsidRPr="00E41BC2" w:rsidRDefault="00962B01" w:rsidP="00C00CDA">
      <w:pPr>
        <w:pStyle w:val="Heading1"/>
        <w:rPr>
          <w:lang w:val="en-CA" w:eastAsia="en-CA"/>
        </w:rPr>
      </w:pPr>
      <w:r w:rsidRPr="00E41BC2">
        <w:rPr>
          <w:lang w:val="en-CA" w:eastAsia="en-CA"/>
        </w:rPr>
        <w:lastRenderedPageBreak/>
        <w:t>How do I set accessibility criteria for my purchases?</w:t>
      </w:r>
    </w:p>
    <w:p w:rsidR="00962B01" w:rsidRPr="00E41BC2" w:rsidRDefault="00962B01" w:rsidP="00C00CDA">
      <w:pPr>
        <w:rPr>
          <w:lang w:val="en-CA" w:eastAsia="en-CA"/>
        </w:rPr>
      </w:pPr>
      <w:r w:rsidRPr="00E41BC2">
        <w:rPr>
          <w:lang w:val="en-CA" w:eastAsia="en-CA"/>
        </w:rPr>
        <w:t>The law doesn’t specify what accessibility criteria to use when purchasing products and services.  Every organization and situation is different: so the law is flexible to help you buy what meets the needs of the College, employees and customers.</w:t>
      </w:r>
    </w:p>
    <w:p w:rsidR="00962B01" w:rsidRPr="00E41BC2" w:rsidRDefault="00962B01" w:rsidP="00C00CDA">
      <w:pPr>
        <w:rPr>
          <w:lang w:val="en-CA" w:eastAsia="en-CA"/>
        </w:rPr>
      </w:pPr>
      <w:r w:rsidRPr="00E41BC2">
        <w:rPr>
          <w:lang w:val="en-CA" w:eastAsia="en-CA"/>
        </w:rPr>
        <w:t>Think about any barriers the product or service might present for people with different types of disabilities and how you can avoid them.  Consider general principles of accessibility, such as;</w:t>
      </w:r>
    </w:p>
    <w:p w:rsidR="00962B01" w:rsidRPr="00E41BC2" w:rsidRDefault="00962B01" w:rsidP="00C00CDA">
      <w:pPr>
        <w:rPr>
          <w:lang w:val="en-CA" w:eastAsia="en-CA"/>
        </w:rPr>
      </w:pPr>
      <w:r w:rsidRPr="00E41BC2">
        <w:rPr>
          <w:b/>
          <w:lang w:val="en-CA" w:eastAsia="en-CA"/>
        </w:rPr>
        <w:t>Accessible</w:t>
      </w:r>
      <w:r w:rsidRPr="00E41BC2">
        <w:rPr>
          <w:lang w:val="en-CA" w:eastAsia="en-CA"/>
        </w:rPr>
        <w:t>: can a person with a disability use the good/service at all?</w:t>
      </w:r>
    </w:p>
    <w:p w:rsidR="00962B01" w:rsidRPr="00E41BC2" w:rsidRDefault="00962B01" w:rsidP="00C00CDA">
      <w:pPr>
        <w:rPr>
          <w:lang w:val="en-CA" w:eastAsia="en-CA"/>
        </w:rPr>
      </w:pPr>
      <w:r w:rsidRPr="00E41BC2">
        <w:rPr>
          <w:b/>
          <w:lang w:val="en-CA" w:eastAsia="en-CA"/>
        </w:rPr>
        <w:t>Equitable</w:t>
      </w:r>
      <w:r w:rsidRPr="00E41BC2">
        <w:rPr>
          <w:lang w:val="en-CA" w:eastAsia="en-CA"/>
        </w:rPr>
        <w:t>; can someone with a disability use the facility as quickly and easily as a person without a disability?</w:t>
      </w:r>
    </w:p>
    <w:p w:rsidR="00962B01" w:rsidRPr="00E41BC2" w:rsidRDefault="00962B01" w:rsidP="00C00CDA">
      <w:pPr>
        <w:rPr>
          <w:lang w:val="en-CA" w:eastAsia="en-CA"/>
        </w:rPr>
      </w:pPr>
      <w:r w:rsidRPr="00E41BC2">
        <w:rPr>
          <w:b/>
          <w:lang w:val="en-CA" w:eastAsia="en-CA"/>
        </w:rPr>
        <w:t>Adaptable</w:t>
      </w:r>
      <w:r w:rsidRPr="00E41BC2">
        <w:rPr>
          <w:lang w:val="en-CA" w:eastAsia="en-CA"/>
        </w:rPr>
        <w:t>: can a user configure the item to meet their specific needs and preferences and will it work with common assistive technologies?</w:t>
      </w:r>
    </w:p>
    <w:p w:rsidR="000172EF" w:rsidRPr="00E41BC2" w:rsidRDefault="000172EF" w:rsidP="00C00CDA">
      <w:pPr>
        <w:rPr>
          <w:lang w:val="en-CA" w:eastAsia="en-CA"/>
        </w:rPr>
      </w:pPr>
    </w:p>
    <w:p w:rsidR="00962B01" w:rsidRPr="00E41BC2" w:rsidRDefault="00F42991" w:rsidP="00C00CDA">
      <w:pPr>
        <w:rPr>
          <w:lang w:val="en-CA" w:eastAsia="en-CA"/>
        </w:rPr>
      </w:pPr>
      <w:r w:rsidRPr="00E41BC2">
        <w:rPr>
          <w:lang w:val="en-CA" w:eastAsia="en-CA"/>
        </w:rPr>
        <w:t>Here are some accessibility criteria to consider with different types of purchases:</w:t>
      </w:r>
    </w:p>
    <w:p w:rsidR="00F42991" w:rsidRPr="00E41BC2" w:rsidRDefault="00303AC9" w:rsidP="00C00CDA">
      <w:pPr>
        <w:rPr>
          <w:b/>
          <w:lang w:val="en-CA" w:eastAsia="en-CA"/>
        </w:rPr>
      </w:pPr>
      <w:r w:rsidRPr="00E41BC2">
        <w:rPr>
          <w:b/>
          <w:lang w:val="en-CA" w:eastAsia="en-CA"/>
        </w:rPr>
        <w:t>Type of Purchase</w:t>
      </w:r>
      <w:r w:rsidRPr="00E41BC2">
        <w:rPr>
          <w:b/>
          <w:lang w:val="en-CA" w:eastAsia="en-CA"/>
        </w:rPr>
        <w:tab/>
      </w:r>
      <w:r w:rsidRPr="00E41BC2">
        <w:rPr>
          <w:b/>
          <w:lang w:val="en-CA" w:eastAsia="en-CA"/>
        </w:rPr>
        <w:tab/>
        <w:t>Criteria to consider</w:t>
      </w:r>
    </w:p>
    <w:p w:rsidR="00303AC9" w:rsidRPr="00541D74" w:rsidRDefault="00303AC9" w:rsidP="00997CCA">
      <w:pPr>
        <w:rPr>
          <w:color w:val="333333"/>
          <w:lang w:val="en-CA" w:eastAsia="en-CA"/>
        </w:rPr>
      </w:pPr>
      <w:r w:rsidRPr="00541D74">
        <w:rPr>
          <w:lang w:val="en-CA" w:eastAsia="en-CA"/>
        </w:rPr>
        <w:t>Goods</w:t>
      </w:r>
      <w:r w:rsidRPr="00541D74">
        <w:rPr>
          <w:lang w:val="en-CA" w:eastAsia="en-CA"/>
        </w:rPr>
        <w:tab/>
      </w:r>
      <w:r w:rsidRPr="00541D74">
        <w:rPr>
          <w:lang w:val="en-CA" w:eastAsia="en-CA"/>
        </w:rPr>
        <w:tab/>
      </w:r>
      <w:r w:rsidRPr="00541D74">
        <w:rPr>
          <w:lang w:val="en-CA" w:eastAsia="en-CA"/>
        </w:rPr>
        <w:tab/>
      </w:r>
      <w:r w:rsidR="00997CCA">
        <w:rPr>
          <w:lang w:val="en-CA" w:eastAsia="en-CA"/>
        </w:rPr>
        <w:tab/>
        <w:t xml:space="preserve">- </w:t>
      </w:r>
      <w:r w:rsidRPr="00541D74">
        <w:rPr>
          <w:color w:val="333333"/>
          <w:lang w:val="en-CA" w:eastAsia="en-CA"/>
        </w:rPr>
        <w:t>Can the good be used by someone</w:t>
      </w:r>
      <w:r w:rsidR="00C16669" w:rsidRPr="00541D74">
        <w:rPr>
          <w:color w:val="333333"/>
          <w:lang w:val="en-CA" w:eastAsia="en-CA"/>
        </w:rPr>
        <w:t>?</w:t>
      </w:r>
    </w:p>
    <w:p w:rsidR="00303AC9" w:rsidRPr="00541D74" w:rsidRDefault="00997CCA" w:rsidP="00541D74">
      <w:pPr>
        <w:ind w:left="2880"/>
        <w:rPr>
          <w:color w:val="333333"/>
          <w:lang w:val="en-CA" w:eastAsia="en-CA"/>
        </w:rPr>
      </w:pPr>
      <w:r>
        <w:rPr>
          <w:color w:val="333333"/>
          <w:lang w:val="en-CA" w:eastAsia="en-CA"/>
        </w:rPr>
        <w:t xml:space="preserve">- </w:t>
      </w:r>
      <w:r w:rsidR="00303AC9" w:rsidRPr="00541D74">
        <w:rPr>
          <w:color w:val="333333"/>
          <w:lang w:val="en-CA" w:eastAsia="en-CA"/>
        </w:rPr>
        <w:t>In a seated position</w:t>
      </w:r>
    </w:p>
    <w:p w:rsidR="00303AC9" w:rsidRPr="00E41BC2" w:rsidRDefault="00997CCA" w:rsidP="00C00CDA">
      <w:pPr>
        <w:ind w:left="2880"/>
        <w:rPr>
          <w:color w:val="333333"/>
          <w:lang w:val="en-CA" w:eastAsia="en-CA"/>
        </w:rPr>
      </w:pPr>
      <w:r>
        <w:rPr>
          <w:color w:val="333333"/>
          <w:lang w:val="en-CA" w:eastAsia="en-CA"/>
        </w:rPr>
        <w:t xml:space="preserve">- </w:t>
      </w:r>
      <w:r w:rsidR="00C00CDA">
        <w:rPr>
          <w:color w:val="333333"/>
          <w:lang w:val="en-CA" w:eastAsia="en-CA"/>
        </w:rPr>
        <w:t>U</w:t>
      </w:r>
      <w:r w:rsidR="00303AC9" w:rsidRPr="00E41BC2">
        <w:rPr>
          <w:color w:val="333333"/>
          <w:lang w:val="en-CA" w:eastAsia="en-CA"/>
        </w:rPr>
        <w:t>sing one hand, with limited upper body strength, or limited fine motor skills</w:t>
      </w:r>
    </w:p>
    <w:p w:rsidR="00303AC9" w:rsidRPr="00E41BC2" w:rsidRDefault="00997CCA" w:rsidP="00C00CDA">
      <w:pPr>
        <w:ind w:left="2160" w:firstLine="720"/>
        <w:rPr>
          <w:color w:val="333333"/>
          <w:lang w:val="en-CA" w:eastAsia="en-CA"/>
        </w:rPr>
      </w:pPr>
      <w:r>
        <w:rPr>
          <w:color w:val="333333"/>
          <w:lang w:val="en-CA" w:eastAsia="en-CA"/>
        </w:rPr>
        <w:t xml:space="preserve">- </w:t>
      </w:r>
      <w:r w:rsidR="00303AC9" w:rsidRPr="00E41BC2">
        <w:rPr>
          <w:color w:val="333333"/>
          <w:lang w:val="en-CA" w:eastAsia="en-CA"/>
        </w:rPr>
        <w:t>With vision loss or low vision</w:t>
      </w:r>
    </w:p>
    <w:p w:rsidR="00303AC9" w:rsidRPr="00E41BC2" w:rsidRDefault="00997CCA" w:rsidP="00C00CDA">
      <w:pPr>
        <w:ind w:left="2160" w:firstLine="720"/>
        <w:rPr>
          <w:color w:val="333333"/>
          <w:lang w:val="en-CA" w:eastAsia="en-CA"/>
        </w:rPr>
      </w:pPr>
      <w:r>
        <w:rPr>
          <w:color w:val="333333"/>
          <w:lang w:val="en-CA" w:eastAsia="en-CA"/>
        </w:rPr>
        <w:t xml:space="preserve">- </w:t>
      </w:r>
      <w:r w:rsidR="00303AC9" w:rsidRPr="00E41BC2">
        <w:rPr>
          <w:color w:val="333333"/>
          <w:lang w:val="en-CA" w:eastAsia="en-CA"/>
        </w:rPr>
        <w:t>With hearing loss</w:t>
      </w:r>
    </w:p>
    <w:p w:rsidR="00303AC9" w:rsidRPr="00E41BC2" w:rsidRDefault="00997CCA" w:rsidP="00C00CDA">
      <w:pPr>
        <w:ind w:left="2880"/>
        <w:rPr>
          <w:color w:val="333333"/>
          <w:lang w:val="en-CA" w:eastAsia="en-CA"/>
        </w:rPr>
      </w:pPr>
      <w:r>
        <w:rPr>
          <w:color w:val="333333"/>
          <w:lang w:val="en-CA" w:eastAsia="en-CA"/>
        </w:rPr>
        <w:t xml:space="preserve">- </w:t>
      </w:r>
      <w:r w:rsidR="00303AC9" w:rsidRPr="00E41BC2">
        <w:rPr>
          <w:color w:val="333333"/>
          <w:lang w:val="en-CA" w:eastAsia="en-CA"/>
        </w:rPr>
        <w:t>Does the product meet ergonomic standards and can it be customized to meet a variety of needs?</w:t>
      </w:r>
    </w:p>
    <w:p w:rsidR="00303AC9" w:rsidRPr="00E41BC2" w:rsidRDefault="00997CCA" w:rsidP="00C00CDA">
      <w:pPr>
        <w:ind w:left="2880"/>
        <w:rPr>
          <w:lang w:val="en-CA" w:eastAsia="en-CA"/>
        </w:rPr>
      </w:pPr>
      <w:r>
        <w:rPr>
          <w:color w:val="333333"/>
          <w:lang w:val="en-CA" w:eastAsia="en-CA"/>
        </w:rPr>
        <w:t xml:space="preserve">- </w:t>
      </w:r>
      <w:r w:rsidR="00303AC9" w:rsidRPr="00E41BC2">
        <w:rPr>
          <w:color w:val="333333"/>
          <w:lang w:val="en-CA" w:eastAsia="en-CA"/>
        </w:rPr>
        <w:t>Are support materials, such as manuals, training or service calls, available in accessible formats at no additional charge?</w:t>
      </w:r>
    </w:p>
    <w:p w:rsidR="00F42991" w:rsidRPr="00E41BC2" w:rsidRDefault="00F42991" w:rsidP="00C00CDA">
      <w:pPr>
        <w:rPr>
          <w:lang w:val="en-CA" w:eastAsia="en-CA"/>
        </w:rPr>
      </w:pPr>
    </w:p>
    <w:p w:rsidR="00C37D36" w:rsidRPr="00E41BC2" w:rsidRDefault="00C00CDA" w:rsidP="00C00CDA">
      <w:pPr>
        <w:ind w:left="2880" w:hanging="2880"/>
        <w:rPr>
          <w:lang w:val="en-CA" w:eastAsia="en-CA"/>
        </w:rPr>
      </w:pPr>
      <w:r>
        <w:rPr>
          <w:lang w:val="en-CA" w:eastAsia="en-CA"/>
        </w:rPr>
        <w:t>Services</w:t>
      </w:r>
      <w:r>
        <w:rPr>
          <w:lang w:val="en-CA" w:eastAsia="en-CA"/>
        </w:rPr>
        <w:tab/>
      </w:r>
      <w:r w:rsidR="00997CCA">
        <w:rPr>
          <w:lang w:val="en-CA" w:eastAsia="en-CA"/>
        </w:rPr>
        <w:t xml:space="preserve">- </w:t>
      </w:r>
      <w:r w:rsidR="00C37D36" w:rsidRPr="00E41BC2">
        <w:rPr>
          <w:lang w:val="en-CA" w:eastAsia="en-CA"/>
        </w:rPr>
        <w:t>Does the College provide accessible customer</w:t>
      </w:r>
      <w:r>
        <w:rPr>
          <w:lang w:val="en-CA" w:eastAsia="en-CA"/>
        </w:rPr>
        <w:t xml:space="preserve"> s</w:t>
      </w:r>
      <w:r w:rsidR="00C37D36" w:rsidRPr="00E41BC2">
        <w:rPr>
          <w:lang w:val="en-CA" w:eastAsia="en-CA"/>
        </w:rPr>
        <w:t>ervice,</w:t>
      </w:r>
      <w:r>
        <w:rPr>
          <w:lang w:val="en-CA" w:eastAsia="en-CA"/>
        </w:rPr>
        <w:t xml:space="preserve"> </w:t>
      </w:r>
      <w:r w:rsidR="004E2705" w:rsidRPr="00E41BC2">
        <w:rPr>
          <w:lang w:val="en-CA" w:eastAsia="en-CA"/>
        </w:rPr>
        <w:t xml:space="preserve">as </w:t>
      </w:r>
      <w:r w:rsidR="00EB4479" w:rsidRPr="00E41BC2">
        <w:rPr>
          <w:lang w:val="en-CA" w:eastAsia="en-CA"/>
        </w:rPr>
        <w:t>required under the Customer Service Standard?</w:t>
      </w:r>
    </w:p>
    <w:p w:rsidR="00EB4479" w:rsidRPr="00E41BC2" w:rsidRDefault="00997CCA" w:rsidP="00C00CDA">
      <w:pPr>
        <w:ind w:left="2880"/>
        <w:rPr>
          <w:lang w:val="en-CA" w:eastAsia="en-CA"/>
        </w:rPr>
      </w:pPr>
      <w:r>
        <w:rPr>
          <w:lang w:val="en-CA" w:eastAsia="en-CA"/>
        </w:rPr>
        <w:t xml:space="preserve">- </w:t>
      </w:r>
      <w:r w:rsidR="00C37D36" w:rsidRPr="00E41BC2">
        <w:rPr>
          <w:lang w:val="en-CA" w:eastAsia="en-CA"/>
        </w:rPr>
        <w:t>C</w:t>
      </w:r>
      <w:r w:rsidR="00EB4479" w:rsidRPr="00E41BC2">
        <w:rPr>
          <w:lang w:val="en-CA" w:eastAsia="en-CA"/>
        </w:rPr>
        <w:t>an the service provider accommodate the needs of</w:t>
      </w:r>
      <w:r w:rsidR="00C00CDA">
        <w:rPr>
          <w:lang w:val="en-CA" w:eastAsia="en-CA"/>
        </w:rPr>
        <w:t xml:space="preserve"> </w:t>
      </w:r>
      <w:r w:rsidR="00EB4479" w:rsidRPr="00E41BC2">
        <w:rPr>
          <w:lang w:val="en-CA" w:eastAsia="en-CA"/>
        </w:rPr>
        <w:t>people of all abilities? For example, if you’re hiring</w:t>
      </w:r>
      <w:r w:rsidR="00C00CDA">
        <w:rPr>
          <w:lang w:val="en-CA" w:eastAsia="en-CA"/>
        </w:rPr>
        <w:t xml:space="preserve"> </w:t>
      </w:r>
      <w:r w:rsidR="00EB4479" w:rsidRPr="00E41BC2">
        <w:rPr>
          <w:lang w:val="en-CA" w:eastAsia="en-CA"/>
        </w:rPr>
        <w:t>someone to conduct research, do their surveys and</w:t>
      </w:r>
      <w:r w:rsidR="00C00CDA">
        <w:rPr>
          <w:lang w:val="en-CA" w:eastAsia="en-CA"/>
        </w:rPr>
        <w:t xml:space="preserve"> </w:t>
      </w:r>
      <w:r w:rsidR="00EB4479" w:rsidRPr="00E41BC2">
        <w:rPr>
          <w:lang w:val="en-CA" w:eastAsia="en-CA"/>
        </w:rPr>
        <w:t xml:space="preserve">interviews accommodate people with </w:t>
      </w:r>
      <w:r w:rsidR="00C37D36" w:rsidRPr="00E41BC2">
        <w:rPr>
          <w:lang w:val="en-CA" w:eastAsia="en-CA"/>
        </w:rPr>
        <w:t>different</w:t>
      </w:r>
      <w:r w:rsidR="00EB4479" w:rsidRPr="00E41BC2">
        <w:rPr>
          <w:lang w:val="en-CA" w:eastAsia="en-CA"/>
        </w:rPr>
        <w:t xml:space="preserve"> types</w:t>
      </w:r>
      <w:r w:rsidR="00C00CDA">
        <w:rPr>
          <w:lang w:val="en-CA" w:eastAsia="en-CA"/>
        </w:rPr>
        <w:t xml:space="preserve"> </w:t>
      </w:r>
      <w:r w:rsidR="00EB4479" w:rsidRPr="00E41BC2">
        <w:rPr>
          <w:lang w:val="en-CA" w:eastAsia="en-CA"/>
        </w:rPr>
        <w:t>of disabilities?</w:t>
      </w:r>
    </w:p>
    <w:p w:rsidR="00C37D36" w:rsidRPr="00E41BC2" w:rsidRDefault="00997CCA" w:rsidP="00C00CDA">
      <w:pPr>
        <w:ind w:left="2880"/>
        <w:rPr>
          <w:lang w:val="en-CA" w:eastAsia="en-CA"/>
        </w:rPr>
      </w:pPr>
      <w:r>
        <w:rPr>
          <w:lang w:val="en-CA" w:eastAsia="en-CA"/>
        </w:rPr>
        <w:t xml:space="preserve">- </w:t>
      </w:r>
      <w:r w:rsidR="00C37D36" w:rsidRPr="00E41BC2">
        <w:rPr>
          <w:lang w:val="en-CA" w:eastAsia="en-CA"/>
        </w:rPr>
        <w:t>Will the compan</w:t>
      </w:r>
      <w:r w:rsidR="00C00CDA">
        <w:rPr>
          <w:lang w:val="en-CA" w:eastAsia="en-CA"/>
        </w:rPr>
        <w:t xml:space="preserve">y use accessible signage, audio </w:t>
      </w:r>
      <w:r w:rsidR="00C37D36" w:rsidRPr="00E41BC2">
        <w:rPr>
          <w:lang w:val="en-CA" w:eastAsia="en-CA"/>
        </w:rPr>
        <w:t>and/or</w:t>
      </w:r>
      <w:r w:rsidR="00C00CDA">
        <w:rPr>
          <w:lang w:val="en-CA" w:eastAsia="en-CA"/>
        </w:rPr>
        <w:t xml:space="preserve"> </w:t>
      </w:r>
      <w:r w:rsidR="00C37D36" w:rsidRPr="00E41BC2">
        <w:rPr>
          <w:lang w:val="en-CA" w:eastAsia="en-CA"/>
        </w:rPr>
        <w:t>print materials?</w:t>
      </w:r>
      <w:r w:rsidR="00C00CDA">
        <w:rPr>
          <w:lang w:val="en-CA" w:eastAsia="en-CA"/>
        </w:rPr>
        <w:t xml:space="preserve">  For example, if you’re hiring </w:t>
      </w:r>
      <w:r w:rsidR="00C37D36" w:rsidRPr="00E41BC2">
        <w:rPr>
          <w:lang w:val="en-CA" w:eastAsia="en-CA"/>
        </w:rPr>
        <w:t>an event</w:t>
      </w:r>
      <w:r w:rsidR="00C00CDA">
        <w:rPr>
          <w:lang w:val="en-CA" w:eastAsia="en-CA"/>
        </w:rPr>
        <w:t xml:space="preserve"> </w:t>
      </w:r>
      <w:r w:rsidR="00C37D36" w:rsidRPr="00E41BC2">
        <w:rPr>
          <w:lang w:val="en-CA" w:eastAsia="en-CA"/>
        </w:rPr>
        <w:t>coordinator, will they use high contrast</w:t>
      </w:r>
      <w:r w:rsidR="00C00CDA">
        <w:rPr>
          <w:lang w:val="en-CA" w:eastAsia="en-CA"/>
        </w:rPr>
        <w:t xml:space="preserve"> s</w:t>
      </w:r>
      <w:r w:rsidR="00C37D36" w:rsidRPr="00E41BC2">
        <w:rPr>
          <w:lang w:val="en-CA" w:eastAsia="en-CA"/>
        </w:rPr>
        <w:t>ignage for the</w:t>
      </w:r>
      <w:r w:rsidR="00C00CDA">
        <w:rPr>
          <w:lang w:val="en-CA" w:eastAsia="en-CA"/>
        </w:rPr>
        <w:t xml:space="preserve"> </w:t>
      </w:r>
      <w:r w:rsidR="00C37D36" w:rsidRPr="00E41BC2">
        <w:rPr>
          <w:lang w:val="en-CA" w:eastAsia="en-CA"/>
        </w:rPr>
        <w:t>event?</w:t>
      </w:r>
    </w:p>
    <w:p w:rsidR="00C37D36" w:rsidRPr="00E41BC2" w:rsidRDefault="00C37D36" w:rsidP="00C00CDA">
      <w:pPr>
        <w:rPr>
          <w:lang w:val="en-CA" w:eastAsia="en-CA"/>
        </w:rPr>
      </w:pPr>
    </w:p>
    <w:p w:rsidR="00C37D36" w:rsidRPr="00E41BC2" w:rsidRDefault="00C37D36" w:rsidP="00997CCA">
      <w:pPr>
        <w:ind w:left="2835" w:hanging="2835"/>
        <w:rPr>
          <w:lang w:val="en-CA" w:eastAsia="en-CA"/>
        </w:rPr>
      </w:pPr>
      <w:r w:rsidRPr="00E41BC2">
        <w:rPr>
          <w:lang w:val="en-CA" w:eastAsia="en-CA"/>
        </w:rPr>
        <w:t>Facilities</w:t>
      </w:r>
      <w:r w:rsidR="00541D74">
        <w:rPr>
          <w:lang w:val="en-CA" w:eastAsia="en-CA"/>
        </w:rPr>
        <w:tab/>
      </w:r>
      <w:r w:rsidR="00997CCA">
        <w:rPr>
          <w:lang w:val="en-CA" w:eastAsia="en-CA"/>
        </w:rPr>
        <w:t xml:space="preserve">- </w:t>
      </w:r>
      <w:r w:rsidR="006C1EFB" w:rsidRPr="00E41BC2">
        <w:rPr>
          <w:lang w:val="en-CA" w:eastAsia="en-CA"/>
        </w:rPr>
        <w:t>C</w:t>
      </w:r>
      <w:r w:rsidRPr="00E41BC2">
        <w:rPr>
          <w:lang w:val="en-CA" w:eastAsia="en-CA"/>
        </w:rPr>
        <w:t>an someone using a mobility aid, like a wheelchair</w:t>
      </w:r>
      <w:r w:rsidR="00541D74">
        <w:rPr>
          <w:lang w:val="en-CA" w:eastAsia="en-CA"/>
        </w:rPr>
        <w:t xml:space="preserve"> o</w:t>
      </w:r>
      <w:r w:rsidRPr="00E41BC2">
        <w:rPr>
          <w:lang w:val="en-CA" w:eastAsia="en-CA"/>
        </w:rPr>
        <w:t>r</w:t>
      </w:r>
      <w:r w:rsidR="00997CCA">
        <w:rPr>
          <w:lang w:val="en-CA" w:eastAsia="en-CA"/>
        </w:rPr>
        <w:t xml:space="preserve"> </w:t>
      </w:r>
      <w:r w:rsidRPr="00E41BC2">
        <w:rPr>
          <w:lang w:val="en-CA" w:eastAsia="en-CA"/>
        </w:rPr>
        <w:t>walker</w:t>
      </w:r>
      <w:r w:rsidR="00541D74">
        <w:rPr>
          <w:lang w:val="en-CA" w:eastAsia="en-CA"/>
        </w:rPr>
        <w:t xml:space="preserve"> </w:t>
      </w:r>
      <w:r w:rsidRPr="00E41BC2">
        <w:rPr>
          <w:lang w:val="en-CA" w:eastAsia="en-CA"/>
        </w:rPr>
        <w:t>get around the facility?</w:t>
      </w:r>
    </w:p>
    <w:p w:rsidR="00C37D36" w:rsidRPr="00E41BC2" w:rsidRDefault="00DC5D55" w:rsidP="00C00CDA">
      <w:pPr>
        <w:rPr>
          <w:lang w:val="en-CA" w:eastAsia="en-CA"/>
        </w:rPr>
      </w:pPr>
      <w:r w:rsidRPr="00E41BC2">
        <w:rPr>
          <w:lang w:val="en-CA" w:eastAsia="en-CA"/>
        </w:rPr>
        <w:t xml:space="preserve">      </w:t>
      </w:r>
      <w:r w:rsidR="00997CCA">
        <w:rPr>
          <w:lang w:val="en-CA" w:eastAsia="en-CA"/>
        </w:rPr>
        <w:tab/>
      </w:r>
      <w:r w:rsidR="00997CCA">
        <w:rPr>
          <w:lang w:val="en-CA" w:eastAsia="en-CA"/>
        </w:rPr>
        <w:tab/>
      </w:r>
      <w:r w:rsidR="00997CCA">
        <w:rPr>
          <w:lang w:val="en-CA" w:eastAsia="en-CA"/>
        </w:rPr>
        <w:tab/>
      </w:r>
      <w:r w:rsidR="00997CCA">
        <w:rPr>
          <w:lang w:val="en-CA" w:eastAsia="en-CA"/>
        </w:rPr>
        <w:tab/>
        <w:t xml:space="preserve">- </w:t>
      </w:r>
      <w:r w:rsidR="00C37D36" w:rsidRPr="00E41BC2">
        <w:rPr>
          <w:lang w:val="en-CA" w:eastAsia="en-CA"/>
        </w:rPr>
        <w:t>Are signs placed an accessible height</w:t>
      </w:r>
      <w:r w:rsidR="00504144" w:rsidRPr="00E41BC2">
        <w:rPr>
          <w:lang w:val="en-CA" w:eastAsia="en-CA"/>
        </w:rPr>
        <w:t>?</w:t>
      </w:r>
    </w:p>
    <w:p w:rsidR="00C37D36" w:rsidRPr="00E41BC2" w:rsidRDefault="00997CCA" w:rsidP="00541D74">
      <w:pPr>
        <w:ind w:left="2880"/>
        <w:rPr>
          <w:lang w:val="en-CA" w:eastAsia="en-CA"/>
        </w:rPr>
      </w:pPr>
      <w:r>
        <w:rPr>
          <w:lang w:val="en-CA" w:eastAsia="en-CA"/>
        </w:rPr>
        <w:t xml:space="preserve">- </w:t>
      </w:r>
      <w:r w:rsidR="00C37D36" w:rsidRPr="00E41BC2">
        <w:rPr>
          <w:lang w:val="en-CA" w:eastAsia="en-CA"/>
        </w:rPr>
        <w:t>Does the facility have emergency procedures to assist</w:t>
      </w:r>
      <w:r w:rsidR="00541D74">
        <w:rPr>
          <w:lang w:val="en-CA" w:eastAsia="en-CA"/>
        </w:rPr>
        <w:t xml:space="preserve"> </w:t>
      </w:r>
      <w:r w:rsidR="00C37D36" w:rsidRPr="00E41BC2">
        <w:rPr>
          <w:lang w:val="en-CA" w:eastAsia="en-CA"/>
        </w:rPr>
        <w:t>people with disabilities</w:t>
      </w:r>
      <w:r w:rsidR="00504144" w:rsidRPr="00E41BC2">
        <w:rPr>
          <w:lang w:val="en-CA" w:eastAsia="en-CA"/>
        </w:rPr>
        <w:t>?</w:t>
      </w:r>
      <w:r w:rsidR="00C37D36" w:rsidRPr="00E41BC2">
        <w:rPr>
          <w:lang w:val="en-CA" w:eastAsia="en-CA"/>
        </w:rPr>
        <w:tab/>
      </w:r>
      <w:r w:rsidR="00C37D36" w:rsidRPr="00E41BC2">
        <w:rPr>
          <w:lang w:val="en-CA" w:eastAsia="en-CA"/>
        </w:rPr>
        <w:tab/>
      </w:r>
      <w:r w:rsidR="00C37D36" w:rsidRPr="00E41BC2">
        <w:rPr>
          <w:lang w:val="en-CA" w:eastAsia="en-CA"/>
        </w:rPr>
        <w:tab/>
      </w:r>
    </w:p>
    <w:p w:rsidR="00C37D36" w:rsidRPr="00E41BC2" w:rsidRDefault="00C37D36" w:rsidP="00C37D36">
      <w:pPr>
        <w:autoSpaceDE w:val="0"/>
        <w:autoSpaceDN w:val="0"/>
        <w:adjustRightInd w:val="0"/>
        <w:rPr>
          <w:rFonts w:cs="Arial"/>
          <w:color w:val="333333"/>
          <w:sz w:val="20"/>
          <w:szCs w:val="20"/>
          <w:lang w:val="en-CA" w:eastAsia="en-CA"/>
        </w:rPr>
      </w:pPr>
    </w:p>
    <w:p w:rsidR="00962B01" w:rsidRPr="00E41BC2" w:rsidRDefault="00962B01" w:rsidP="00433689">
      <w:pPr>
        <w:autoSpaceDE w:val="0"/>
        <w:autoSpaceDN w:val="0"/>
        <w:spacing w:after="220"/>
        <w:jc w:val="both"/>
        <w:rPr>
          <w:rFonts w:cs="Arial"/>
          <w:sz w:val="20"/>
          <w:szCs w:val="20"/>
          <w:lang w:val="en-CA" w:eastAsia="en-CA"/>
        </w:rPr>
      </w:pPr>
    </w:p>
    <w:p w:rsidR="00963FF4" w:rsidRPr="00E41BC2" w:rsidRDefault="00433689" w:rsidP="00541D74">
      <w:pPr>
        <w:rPr>
          <w:lang w:val="en-CA"/>
        </w:rPr>
      </w:pPr>
      <w:r w:rsidRPr="00E41BC2">
        <w:rPr>
          <w:lang w:val="en-CA"/>
        </w:rPr>
        <w:t xml:space="preserve">When procuring goods, services and facilities, Fleming College </w:t>
      </w:r>
      <w:r w:rsidR="00087D59" w:rsidRPr="00E41BC2">
        <w:rPr>
          <w:lang w:val="en-CA"/>
        </w:rPr>
        <w:t xml:space="preserve">is required to </w:t>
      </w:r>
      <w:r w:rsidRPr="00E41BC2">
        <w:rPr>
          <w:lang w:val="en-CA"/>
        </w:rPr>
        <w:t>incorporate accessibility criteria and features</w:t>
      </w:r>
      <w:r w:rsidR="00E7069D" w:rsidRPr="00E41BC2">
        <w:rPr>
          <w:lang w:val="en-CA"/>
        </w:rPr>
        <w:t xml:space="preserve"> into the purchasing criteria</w:t>
      </w:r>
      <w:r w:rsidRPr="00E41BC2">
        <w:rPr>
          <w:lang w:val="en-CA"/>
        </w:rPr>
        <w:t xml:space="preserve">.  Where applicable, procurement documents will specify the desired accessibility criteria to be met and provide guidelines for the evaluation of proposals in respect of those criteria.  </w:t>
      </w:r>
      <w:r w:rsidR="005A3EBA" w:rsidRPr="00E41BC2">
        <w:rPr>
          <w:lang w:val="en-CA"/>
        </w:rPr>
        <w:t>We could be audited in the future.</w:t>
      </w:r>
    </w:p>
    <w:p w:rsidR="00206BA3" w:rsidRPr="00E41BC2" w:rsidRDefault="00206BA3" w:rsidP="00433689">
      <w:pPr>
        <w:rPr>
          <w:rFonts w:cs="Arial"/>
          <w:b/>
          <w:sz w:val="22"/>
          <w:szCs w:val="22"/>
          <w:lang w:val="en-CA"/>
        </w:rPr>
      </w:pPr>
    </w:p>
    <w:p w:rsidR="00216F66" w:rsidRPr="00E41BC2" w:rsidRDefault="00216F66" w:rsidP="00541D74">
      <w:pPr>
        <w:pStyle w:val="Heading1"/>
        <w:rPr>
          <w:lang w:val="en-CA"/>
        </w:rPr>
      </w:pPr>
      <w:r w:rsidRPr="00E41BC2">
        <w:rPr>
          <w:lang w:val="en-CA"/>
        </w:rPr>
        <w:t>Roles and Responsibilities</w:t>
      </w:r>
    </w:p>
    <w:p w:rsidR="00A0767F" w:rsidRPr="00E41BC2" w:rsidRDefault="00A0767F" w:rsidP="00541D74">
      <w:pPr>
        <w:rPr>
          <w:lang w:val="en-CA"/>
        </w:rPr>
      </w:pPr>
      <w:r w:rsidRPr="00E41BC2">
        <w:rPr>
          <w:lang w:val="en-CA"/>
        </w:rPr>
        <w:t>When it is a competitive process</w:t>
      </w:r>
      <w:r w:rsidR="00997CCA">
        <w:rPr>
          <w:lang w:val="en-CA"/>
        </w:rPr>
        <w:t xml:space="preserve"> (</w:t>
      </w:r>
      <w:r w:rsidR="001B5BA9" w:rsidRPr="00E41BC2">
        <w:rPr>
          <w:lang w:val="en-CA"/>
        </w:rPr>
        <w:t>RFX)</w:t>
      </w:r>
      <w:r w:rsidR="00776BDA" w:rsidRPr="00E41BC2">
        <w:rPr>
          <w:lang w:val="en-CA"/>
        </w:rPr>
        <w:t xml:space="preserve"> is managed</w:t>
      </w:r>
      <w:r w:rsidRPr="00E41BC2">
        <w:rPr>
          <w:lang w:val="en-CA"/>
        </w:rPr>
        <w:t xml:space="preserve"> through</w:t>
      </w:r>
      <w:r w:rsidR="00776BDA" w:rsidRPr="00E41BC2">
        <w:rPr>
          <w:lang w:val="en-CA"/>
        </w:rPr>
        <w:t xml:space="preserve"> the </w:t>
      </w:r>
      <w:r w:rsidR="00997CCA">
        <w:rPr>
          <w:lang w:val="en-CA"/>
        </w:rPr>
        <w:t>P</w:t>
      </w:r>
      <w:bookmarkStart w:id="1" w:name="_GoBack"/>
      <w:bookmarkEnd w:id="1"/>
      <w:r w:rsidRPr="00E41BC2">
        <w:rPr>
          <w:lang w:val="en-CA"/>
        </w:rPr>
        <w:t>urchasing</w:t>
      </w:r>
      <w:r w:rsidR="00776BDA" w:rsidRPr="00E41BC2">
        <w:rPr>
          <w:lang w:val="en-CA"/>
        </w:rPr>
        <w:t xml:space="preserve"> Department</w:t>
      </w:r>
      <w:r w:rsidRPr="00E41BC2">
        <w:rPr>
          <w:lang w:val="en-CA"/>
        </w:rPr>
        <w:t xml:space="preserve">, e.g. </w:t>
      </w:r>
      <w:r w:rsidR="00776BDA" w:rsidRPr="00E41BC2">
        <w:rPr>
          <w:lang w:val="en-CA"/>
        </w:rPr>
        <w:t xml:space="preserve">Formal Request for </w:t>
      </w:r>
      <w:r w:rsidRPr="00E41BC2">
        <w:rPr>
          <w:lang w:val="en-CA"/>
        </w:rPr>
        <w:t>Tender</w:t>
      </w:r>
      <w:r w:rsidR="00776BDA" w:rsidRPr="00E41BC2">
        <w:rPr>
          <w:lang w:val="en-CA"/>
        </w:rPr>
        <w:t xml:space="preserve"> (RFT)</w:t>
      </w:r>
      <w:r w:rsidRPr="00E41BC2">
        <w:rPr>
          <w:lang w:val="en-CA"/>
        </w:rPr>
        <w:t xml:space="preserve">, </w:t>
      </w:r>
      <w:r w:rsidR="00776BDA" w:rsidRPr="00E41BC2">
        <w:rPr>
          <w:lang w:val="en-CA"/>
        </w:rPr>
        <w:t xml:space="preserve">Formal Request for </w:t>
      </w:r>
      <w:r w:rsidRPr="00E41BC2">
        <w:rPr>
          <w:lang w:val="en-CA"/>
        </w:rPr>
        <w:t>Proposal</w:t>
      </w:r>
      <w:r w:rsidR="00776BDA" w:rsidRPr="00E41BC2">
        <w:rPr>
          <w:lang w:val="en-CA"/>
        </w:rPr>
        <w:t xml:space="preserve"> (RFP)</w:t>
      </w:r>
      <w:r w:rsidRPr="00E41BC2">
        <w:rPr>
          <w:lang w:val="en-CA"/>
        </w:rPr>
        <w:t xml:space="preserve"> or</w:t>
      </w:r>
      <w:r w:rsidR="00776BDA" w:rsidRPr="00E41BC2">
        <w:rPr>
          <w:lang w:val="en-CA"/>
        </w:rPr>
        <w:t xml:space="preserve"> Request for</w:t>
      </w:r>
      <w:r w:rsidRPr="00E41BC2">
        <w:rPr>
          <w:lang w:val="en-CA"/>
        </w:rPr>
        <w:t xml:space="preserve"> Quote</w:t>
      </w:r>
      <w:r w:rsidR="00776BDA" w:rsidRPr="00E41BC2">
        <w:rPr>
          <w:lang w:val="en-CA"/>
        </w:rPr>
        <w:t xml:space="preserve"> (RFQ)</w:t>
      </w:r>
      <w:r w:rsidRPr="00E41BC2">
        <w:rPr>
          <w:lang w:val="en-CA"/>
        </w:rPr>
        <w:t>:</w:t>
      </w:r>
    </w:p>
    <w:p w:rsidR="00A0767F" w:rsidRPr="00E41BC2" w:rsidRDefault="00A0767F" w:rsidP="00541D74">
      <w:pPr>
        <w:rPr>
          <w:b/>
          <w:sz w:val="22"/>
          <w:szCs w:val="22"/>
          <w:lang w:val="en-CA"/>
        </w:rPr>
      </w:pPr>
    </w:p>
    <w:p w:rsidR="00A0767F" w:rsidRPr="00E41BC2" w:rsidRDefault="00A0767F" w:rsidP="00541D74">
      <w:pPr>
        <w:rPr>
          <w:lang w:val="en-CA"/>
        </w:rPr>
      </w:pPr>
      <w:r w:rsidRPr="00E41BC2">
        <w:rPr>
          <w:b/>
          <w:lang w:val="en-CA"/>
        </w:rPr>
        <w:t>Project Lead</w:t>
      </w:r>
      <w:r w:rsidR="00776BDA" w:rsidRPr="00E41BC2">
        <w:rPr>
          <w:lang w:val="en-CA"/>
        </w:rPr>
        <w:t xml:space="preserve"> – from the individual College Department who is spending the money:</w:t>
      </w:r>
    </w:p>
    <w:p w:rsidR="00541D74" w:rsidRDefault="00541D74" w:rsidP="00541D74">
      <w:pPr>
        <w:rPr>
          <w:b/>
          <w:u w:val="single"/>
          <w:lang w:val="en-CA"/>
        </w:rPr>
      </w:pPr>
    </w:p>
    <w:p w:rsidR="00776BDA" w:rsidRPr="00E41BC2" w:rsidRDefault="00541D74" w:rsidP="00541D74">
      <w:pPr>
        <w:rPr>
          <w:lang w:val="en-CA"/>
        </w:rPr>
      </w:pPr>
      <w:r>
        <w:rPr>
          <w:b/>
          <w:u w:val="single"/>
          <w:lang w:val="en-CA"/>
        </w:rPr>
        <w:t>T</w:t>
      </w:r>
      <w:r w:rsidR="00776BDA" w:rsidRPr="00E41BC2">
        <w:rPr>
          <w:b/>
          <w:u w:val="single"/>
          <w:lang w:val="en-CA"/>
        </w:rPr>
        <w:t xml:space="preserve">he Project Lead supplies the </w:t>
      </w:r>
      <w:r w:rsidR="001B5BA9" w:rsidRPr="00E41BC2">
        <w:rPr>
          <w:b/>
          <w:u w:val="single"/>
          <w:lang w:val="en-CA"/>
        </w:rPr>
        <w:t>technical, functional and performance specifications; AODA specifications and evaluation criteria will also now be required</w:t>
      </w:r>
    </w:p>
    <w:p w:rsidR="00541D74" w:rsidRDefault="00D35543" w:rsidP="00E4606B">
      <w:pPr>
        <w:pStyle w:val="ListParagraph"/>
        <w:numPr>
          <w:ilvl w:val="0"/>
          <w:numId w:val="19"/>
        </w:numPr>
        <w:rPr>
          <w:lang w:val="en-CA"/>
        </w:rPr>
      </w:pPr>
      <w:r w:rsidRPr="00541D74">
        <w:rPr>
          <w:lang w:val="en-CA"/>
        </w:rPr>
        <w:t>research</w:t>
      </w:r>
      <w:r w:rsidR="00776BDA" w:rsidRPr="00541D74">
        <w:rPr>
          <w:lang w:val="en-CA"/>
        </w:rPr>
        <w:t xml:space="preserve"> the</w:t>
      </w:r>
      <w:r w:rsidRPr="00541D74">
        <w:rPr>
          <w:lang w:val="en-CA"/>
        </w:rPr>
        <w:t xml:space="preserve"> product</w:t>
      </w:r>
      <w:r w:rsidR="00776BDA" w:rsidRPr="00541D74">
        <w:rPr>
          <w:lang w:val="en-CA"/>
        </w:rPr>
        <w:t>(s)</w:t>
      </w:r>
      <w:r w:rsidRPr="00541D74">
        <w:rPr>
          <w:lang w:val="en-CA"/>
        </w:rPr>
        <w:t xml:space="preserve"> or service</w:t>
      </w:r>
      <w:r w:rsidR="00776BDA" w:rsidRPr="00541D74">
        <w:rPr>
          <w:lang w:val="en-CA"/>
        </w:rPr>
        <w:t>(s)</w:t>
      </w:r>
      <w:r w:rsidRPr="00541D74">
        <w:rPr>
          <w:lang w:val="en-CA"/>
        </w:rPr>
        <w:t xml:space="preserve"> for AODA criteria</w:t>
      </w:r>
    </w:p>
    <w:p w:rsidR="00541D74" w:rsidRDefault="00D35543" w:rsidP="00C8353C">
      <w:pPr>
        <w:pStyle w:val="ListParagraph"/>
        <w:numPr>
          <w:ilvl w:val="0"/>
          <w:numId w:val="19"/>
        </w:numPr>
        <w:rPr>
          <w:lang w:val="en-CA"/>
        </w:rPr>
      </w:pPr>
      <w:r w:rsidRPr="00541D74">
        <w:rPr>
          <w:lang w:val="en-CA"/>
        </w:rPr>
        <w:t>walk through the questions provided above</w:t>
      </w:r>
    </w:p>
    <w:p w:rsidR="00541D74" w:rsidRDefault="00776BDA" w:rsidP="000F3678">
      <w:pPr>
        <w:pStyle w:val="ListParagraph"/>
        <w:numPr>
          <w:ilvl w:val="0"/>
          <w:numId w:val="19"/>
        </w:numPr>
        <w:rPr>
          <w:lang w:val="en-CA"/>
        </w:rPr>
      </w:pPr>
      <w:r w:rsidRPr="00541D74">
        <w:rPr>
          <w:lang w:val="en-CA"/>
        </w:rPr>
        <w:t>creates the specification and evaluation criteria</w:t>
      </w:r>
    </w:p>
    <w:p w:rsidR="00206BA3" w:rsidRPr="00541D74" w:rsidRDefault="00206BA3" w:rsidP="000F3678">
      <w:pPr>
        <w:pStyle w:val="ListParagraph"/>
        <w:numPr>
          <w:ilvl w:val="0"/>
          <w:numId w:val="19"/>
        </w:numPr>
        <w:rPr>
          <w:lang w:val="en-CA"/>
        </w:rPr>
      </w:pPr>
      <w:r w:rsidRPr="00541D74">
        <w:rPr>
          <w:lang w:val="en-CA"/>
        </w:rPr>
        <w:t>Where it is impractical to incorporate accessibility criteria and features when procuring   or acquiring specific goods, services, facilities</w:t>
      </w:r>
      <w:r w:rsidR="00776BDA" w:rsidRPr="00541D74">
        <w:rPr>
          <w:lang w:val="en-CA"/>
        </w:rPr>
        <w:t>,</w:t>
      </w:r>
      <w:r w:rsidRPr="00541D74">
        <w:rPr>
          <w:lang w:val="en-CA"/>
        </w:rPr>
        <w:t xml:space="preserve"> the </w:t>
      </w:r>
      <w:r w:rsidR="00776BDA" w:rsidRPr="00541D74">
        <w:rPr>
          <w:lang w:val="en-CA"/>
        </w:rPr>
        <w:t xml:space="preserve">Project Lead </w:t>
      </w:r>
      <w:r w:rsidRPr="00541D74">
        <w:rPr>
          <w:lang w:val="en-CA"/>
        </w:rPr>
        <w:t>will provide</w:t>
      </w:r>
      <w:r w:rsidR="001B5BA9" w:rsidRPr="00541D74">
        <w:rPr>
          <w:lang w:val="en-CA"/>
        </w:rPr>
        <w:t xml:space="preserve"> written direction that it is “Not Applicable” with a brief explanation as to why.</w:t>
      </w:r>
      <w:r w:rsidRPr="00541D74">
        <w:rPr>
          <w:lang w:val="en-CA"/>
        </w:rPr>
        <w:t xml:space="preserve"> </w:t>
      </w:r>
    </w:p>
    <w:p w:rsidR="00D35543" w:rsidRPr="00E41BC2" w:rsidRDefault="00D35543" w:rsidP="00541D74">
      <w:pPr>
        <w:rPr>
          <w:lang w:val="en-CA"/>
        </w:rPr>
      </w:pPr>
    </w:p>
    <w:p w:rsidR="00A0767F" w:rsidRPr="00E41BC2" w:rsidRDefault="00A0767F" w:rsidP="00541D74">
      <w:pPr>
        <w:rPr>
          <w:b/>
          <w:lang w:val="en-CA"/>
        </w:rPr>
      </w:pPr>
      <w:r w:rsidRPr="00E41BC2">
        <w:rPr>
          <w:b/>
          <w:lang w:val="en-CA"/>
        </w:rPr>
        <w:t>Purchasing</w:t>
      </w:r>
      <w:r w:rsidR="00751954" w:rsidRPr="00E41BC2">
        <w:rPr>
          <w:b/>
          <w:lang w:val="en-CA"/>
        </w:rPr>
        <w:t xml:space="preserve">- </w:t>
      </w:r>
      <w:r w:rsidR="00A8629A" w:rsidRPr="00E41BC2">
        <w:rPr>
          <w:lang w:val="en-CA"/>
        </w:rPr>
        <w:t>The</w:t>
      </w:r>
      <w:r w:rsidR="00A8629A" w:rsidRPr="00E41BC2">
        <w:rPr>
          <w:b/>
          <w:lang w:val="en-CA"/>
        </w:rPr>
        <w:t xml:space="preserve"> </w:t>
      </w:r>
      <w:r w:rsidR="00751954" w:rsidRPr="00E41BC2">
        <w:rPr>
          <w:lang w:val="en-CA"/>
        </w:rPr>
        <w:t>Lead from the Purchasing Department who is managing the formal competitive project:</w:t>
      </w:r>
    </w:p>
    <w:p w:rsidR="00042125" w:rsidRPr="00E41BC2" w:rsidRDefault="00042125" w:rsidP="00541D74">
      <w:pPr>
        <w:rPr>
          <w:b/>
          <w:lang w:val="en-CA"/>
        </w:rPr>
      </w:pPr>
    </w:p>
    <w:p w:rsidR="00541D74" w:rsidRDefault="00A34D07" w:rsidP="0032042F">
      <w:pPr>
        <w:pStyle w:val="ListParagraph"/>
        <w:numPr>
          <w:ilvl w:val="0"/>
          <w:numId w:val="20"/>
        </w:numPr>
        <w:rPr>
          <w:lang w:val="en-CA"/>
        </w:rPr>
      </w:pPr>
      <w:r w:rsidRPr="00541D74">
        <w:rPr>
          <w:lang w:val="en-CA"/>
        </w:rPr>
        <w:t xml:space="preserve">ensure </w:t>
      </w:r>
      <w:r w:rsidR="00D35543" w:rsidRPr="00541D74">
        <w:rPr>
          <w:lang w:val="en-CA"/>
        </w:rPr>
        <w:t xml:space="preserve">AODA </w:t>
      </w:r>
      <w:r w:rsidR="00A8629A" w:rsidRPr="00541D74">
        <w:rPr>
          <w:lang w:val="en-CA"/>
        </w:rPr>
        <w:t>specifications and evaluatio</w:t>
      </w:r>
      <w:r w:rsidR="007F3198" w:rsidRPr="00541D74">
        <w:rPr>
          <w:lang w:val="en-CA"/>
        </w:rPr>
        <w:t>n criteria</w:t>
      </w:r>
      <w:r w:rsidR="00D35543" w:rsidRPr="00541D74">
        <w:rPr>
          <w:lang w:val="en-CA"/>
        </w:rPr>
        <w:t xml:space="preserve"> are</w:t>
      </w:r>
      <w:r w:rsidRPr="00541D74">
        <w:rPr>
          <w:lang w:val="en-CA"/>
        </w:rPr>
        <w:t xml:space="preserve"> included in the </w:t>
      </w:r>
      <w:r w:rsidR="007F3198" w:rsidRPr="00541D74">
        <w:rPr>
          <w:lang w:val="en-CA"/>
        </w:rPr>
        <w:t>RFX document</w:t>
      </w:r>
      <w:r w:rsidR="007D2CDA" w:rsidRPr="00541D74">
        <w:rPr>
          <w:lang w:val="en-CA"/>
        </w:rPr>
        <w:t xml:space="preserve"> (as provided by the Project Lead)</w:t>
      </w:r>
    </w:p>
    <w:p w:rsidR="00541D74" w:rsidRDefault="00A34D07" w:rsidP="003E6552">
      <w:pPr>
        <w:pStyle w:val="ListParagraph"/>
        <w:numPr>
          <w:ilvl w:val="0"/>
          <w:numId w:val="20"/>
        </w:numPr>
        <w:rPr>
          <w:lang w:val="en-CA"/>
        </w:rPr>
      </w:pPr>
      <w:r w:rsidRPr="00541D74">
        <w:rPr>
          <w:lang w:val="en-CA"/>
        </w:rPr>
        <w:t>if there is no</w:t>
      </w:r>
      <w:r w:rsidR="00F244F0" w:rsidRPr="00541D74">
        <w:rPr>
          <w:lang w:val="en-CA"/>
        </w:rPr>
        <w:t xml:space="preserve"> AODA</w:t>
      </w:r>
      <w:r w:rsidRPr="00541D74">
        <w:rPr>
          <w:lang w:val="en-CA"/>
        </w:rPr>
        <w:t xml:space="preserve"> criteria ensure that there is an explanation of why not,</w:t>
      </w:r>
      <w:r w:rsidR="007D2CDA" w:rsidRPr="00541D74">
        <w:rPr>
          <w:lang w:val="en-CA"/>
        </w:rPr>
        <w:t xml:space="preserve"> provided by the Project Lead</w:t>
      </w:r>
    </w:p>
    <w:p w:rsidR="00541D74" w:rsidRDefault="007D2CDA" w:rsidP="00DE4F37">
      <w:pPr>
        <w:pStyle w:val="ListParagraph"/>
        <w:numPr>
          <w:ilvl w:val="0"/>
          <w:numId w:val="20"/>
        </w:numPr>
        <w:rPr>
          <w:lang w:val="en-CA"/>
        </w:rPr>
      </w:pPr>
      <w:r w:rsidRPr="00541D74">
        <w:rPr>
          <w:lang w:val="en-CA"/>
        </w:rPr>
        <w:t xml:space="preserve">will ensure this </w:t>
      </w:r>
      <w:r w:rsidR="00934EF2" w:rsidRPr="00541D74">
        <w:rPr>
          <w:lang w:val="en-CA"/>
        </w:rPr>
        <w:t>criterion</w:t>
      </w:r>
      <w:r w:rsidRPr="00541D74">
        <w:rPr>
          <w:lang w:val="en-CA"/>
        </w:rPr>
        <w:t xml:space="preserve"> is ranked as part of the evaluation process, by the evaluation team</w:t>
      </w:r>
    </w:p>
    <w:p w:rsidR="00F244F0" w:rsidRPr="00541D74" w:rsidRDefault="00F244F0" w:rsidP="00DE4F37">
      <w:pPr>
        <w:pStyle w:val="ListParagraph"/>
        <w:numPr>
          <w:ilvl w:val="0"/>
          <w:numId w:val="20"/>
        </w:numPr>
        <w:rPr>
          <w:lang w:val="en-CA"/>
        </w:rPr>
      </w:pPr>
      <w:proofErr w:type="gramStart"/>
      <w:r w:rsidRPr="00541D74">
        <w:rPr>
          <w:lang w:val="en-CA"/>
        </w:rPr>
        <w:t>retain</w:t>
      </w:r>
      <w:proofErr w:type="gramEnd"/>
      <w:r w:rsidRPr="00541D74">
        <w:rPr>
          <w:lang w:val="en-CA"/>
        </w:rPr>
        <w:t xml:space="preserve"> the RFX documents for the legally required time period.</w:t>
      </w:r>
    </w:p>
    <w:p w:rsidR="00A0767F" w:rsidRPr="00E41BC2" w:rsidRDefault="00A0767F" w:rsidP="00541D74">
      <w:pPr>
        <w:rPr>
          <w:lang w:val="en-CA"/>
        </w:rPr>
      </w:pPr>
    </w:p>
    <w:p w:rsidR="00A0767F" w:rsidRPr="00E41BC2" w:rsidRDefault="00A0767F" w:rsidP="00541D74">
      <w:pPr>
        <w:rPr>
          <w:lang w:val="en-CA"/>
        </w:rPr>
      </w:pPr>
      <w:r w:rsidRPr="00E41BC2">
        <w:rPr>
          <w:lang w:val="en-CA"/>
        </w:rPr>
        <w:t>When the end user</w:t>
      </w:r>
      <w:r w:rsidR="007D2CDA" w:rsidRPr="00E41BC2">
        <w:rPr>
          <w:lang w:val="en-CA"/>
        </w:rPr>
        <w:t>s and individual college department</w:t>
      </w:r>
      <w:r w:rsidRPr="00E41BC2">
        <w:rPr>
          <w:lang w:val="en-CA"/>
        </w:rPr>
        <w:t xml:space="preserve"> </w:t>
      </w:r>
      <w:r w:rsidR="007D2CDA" w:rsidRPr="00E41BC2">
        <w:rPr>
          <w:lang w:val="en-CA"/>
        </w:rPr>
        <w:t>are</w:t>
      </w:r>
      <w:r w:rsidRPr="00E41BC2">
        <w:rPr>
          <w:lang w:val="en-CA"/>
        </w:rPr>
        <w:t xml:space="preserve"> buying </w:t>
      </w:r>
      <w:r w:rsidRPr="00E41BC2">
        <w:rPr>
          <w:u w:val="single"/>
          <w:lang w:val="en-CA"/>
        </w:rPr>
        <w:t>on their own</w:t>
      </w:r>
      <w:r w:rsidR="00F244F0" w:rsidRPr="00E41BC2">
        <w:rPr>
          <w:lang w:val="en-CA"/>
        </w:rPr>
        <w:t xml:space="preserve"> and the process is not being managed by the Purchasing Department</w:t>
      </w:r>
      <w:r w:rsidRPr="00E41BC2">
        <w:rPr>
          <w:lang w:val="en-CA"/>
        </w:rPr>
        <w:t xml:space="preserve"> e.g. Blanket PO, Low Value Quote, Visa, Petty Cash…</w:t>
      </w:r>
    </w:p>
    <w:p w:rsidR="00A0767F" w:rsidRPr="00E41BC2" w:rsidRDefault="00A0767F" w:rsidP="00541D74">
      <w:pPr>
        <w:rPr>
          <w:lang w:val="en-CA"/>
        </w:rPr>
      </w:pPr>
    </w:p>
    <w:p w:rsidR="00A0767F" w:rsidRPr="00E41BC2" w:rsidRDefault="00A0767F" w:rsidP="00541D74">
      <w:pPr>
        <w:rPr>
          <w:b/>
          <w:lang w:val="en-CA"/>
        </w:rPr>
      </w:pPr>
      <w:r w:rsidRPr="00E41BC2">
        <w:rPr>
          <w:b/>
          <w:lang w:val="en-CA"/>
        </w:rPr>
        <w:t>End User</w:t>
      </w:r>
      <w:r w:rsidR="00F244F0" w:rsidRPr="00E41BC2">
        <w:rPr>
          <w:b/>
          <w:lang w:val="en-CA"/>
        </w:rPr>
        <w:t xml:space="preserve"> and Budget Manager Responsibility:</w:t>
      </w:r>
    </w:p>
    <w:p w:rsidR="00042125" w:rsidRPr="00E41BC2" w:rsidRDefault="00042125" w:rsidP="00541D74">
      <w:pPr>
        <w:rPr>
          <w:b/>
          <w:lang w:val="en-CA"/>
        </w:rPr>
      </w:pPr>
    </w:p>
    <w:p w:rsidR="007D2CDA" w:rsidRPr="00541D74" w:rsidRDefault="007D2CDA" w:rsidP="00541D74">
      <w:pPr>
        <w:pStyle w:val="ListParagraph"/>
        <w:numPr>
          <w:ilvl w:val="0"/>
          <w:numId w:val="21"/>
        </w:numPr>
        <w:rPr>
          <w:lang w:val="en-CA"/>
        </w:rPr>
      </w:pPr>
      <w:r w:rsidRPr="00541D74">
        <w:rPr>
          <w:lang w:val="en-CA"/>
        </w:rPr>
        <w:t>research the product(s) or service(s) for AODA criteria</w:t>
      </w:r>
    </w:p>
    <w:p w:rsidR="00541D74" w:rsidRDefault="007D2CDA" w:rsidP="00C30447">
      <w:pPr>
        <w:pStyle w:val="ListParagraph"/>
        <w:numPr>
          <w:ilvl w:val="0"/>
          <w:numId w:val="21"/>
        </w:numPr>
        <w:rPr>
          <w:lang w:val="en-CA"/>
        </w:rPr>
      </w:pPr>
      <w:r w:rsidRPr="00541D74">
        <w:rPr>
          <w:lang w:val="en-CA"/>
        </w:rPr>
        <w:lastRenderedPageBreak/>
        <w:t>walk through the questions provided above</w:t>
      </w:r>
    </w:p>
    <w:p w:rsidR="00541D74" w:rsidRDefault="002C34F1" w:rsidP="002D243C">
      <w:pPr>
        <w:pStyle w:val="ListParagraph"/>
        <w:numPr>
          <w:ilvl w:val="0"/>
          <w:numId w:val="21"/>
        </w:numPr>
        <w:rPr>
          <w:lang w:val="en-CA"/>
        </w:rPr>
      </w:pPr>
      <w:proofErr w:type="gramStart"/>
      <w:r w:rsidRPr="00541D74">
        <w:rPr>
          <w:lang w:val="en-CA"/>
        </w:rPr>
        <w:t>ensure</w:t>
      </w:r>
      <w:proofErr w:type="gramEnd"/>
      <w:r w:rsidRPr="00541D74">
        <w:rPr>
          <w:lang w:val="en-CA"/>
        </w:rPr>
        <w:t xml:space="preserve"> your purchase incorporates accessibility criteria or decide that accessibility criteria are not applicable.</w:t>
      </w:r>
    </w:p>
    <w:p w:rsidR="00963FF4" w:rsidRPr="00541D74" w:rsidRDefault="007D2CDA" w:rsidP="002D243C">
      <w:pPr>
        <w:pStyle w:val="ListParagraph"/>
        <w:numPr>
          <w:ilvl w:val="0"/>
          <w:numId w:val="21"/>
        </w:numPr>
        <w:rPr>
          <w:lang w:val="en-CA"/>
        </w:rPr>
      </w:pPr>
      <w:proofErr w:type="gramStart"/>
      <w:r w:rsidRPr="00541D74">
        <w:rPr>
          <w:lang w:val="en-CA"/>
        </w:rPr>
        <w:t>may</w:t>
      </w:r>
      <w:proofErr w:type="gramEnd"/>
      <w:r w:rsidRPr="00541D74">
        <w:rPr>
          <w:lang w:val="en-CA"/>
        </w:rPr>
        <w:t xml:space="preserve"> be requested to provide an explanation as to why there was no AODA criteria, so must make notes or be able to defend the purchase</w:t>
      </w:r>
      <w:r w:rsidR="00ED0B99" w:rsidRPr="00541D74">
        <w:rPr>
          <w:lang w:val="en-CA"/>
        </w:rPr>
        <w:t>, we may be audited</w:t>
      </w:r>
      <w:r w:rsidRPr="00541D74">
        <w:rPr>
          <w:lang w:val="en-CA"/>
        </w:rPr>
        <w:t>.</w:t>
      </w:r>
    </w:p>
    <w:p w:rsidR="00361A17" w:rsidRPr="00E41BC2" w:rsidRDefault="00361A17" w:rsidP="00541D74">
      <w:pPr>
        <w:pStyle w:val="Heading1"/>
        <w:rPr>
          <w:lang w:val="en-CA"/>
        </w:rPr>
      </w:pPr>
      <w:r w:rsidRPr="00E41BC2">
        <w:rPr>
          <w:lang w:val="en-CA"/>
        </w:rPr>
        <w:t>FAQS:</w:t>
      </w:r>
    </w:p>
    <w:p w:rsidR="00361A17" w:rsidRPr="00E41BC2" w:rsidRDefault="00361A17" w:rsidP="00433689">
      <w:pPr>
        <w:rPr>
          <w:rFonts w:cs="Arial"/>
          <w:b/>
          <w:sz w:val="22"/>
          <w:szCs w:val="22"/>
          <w:lang w:val="en-CA"/>
        </w:rPr>
      </w:pPr>
    </w:p>
    <w:p w:rsidR="00361A17" w:rsidRPr="00E41BC2" w:rsidRDefault="00DB0C1A" w:rsidP="00541D74">
      <w:pPr>
        <w:rPr>
          <w:lang w:eastAsia="en-CA"/>
        </w:rPr>
      </w:pPr>
      <w:r w:rsidRPr="00E41BC2">
        <w:rPr>
          <w:lang w:eastAsia="en-CA"/>
        </w:rPr>
        <w:t>Q:</w:t>
      </w:r>
      <w:r w:rsidRPr="00E41BC2">
        <w:rPr>
          <w:lang w:eastAsia="en-CA"/>
        </w:rPr>
        <w:tab/>
        <w:t>Does this apply to all purchases?</w:t>
      </w:r>
    </w:p>
    <w:p w:rsidR="00DB0C1A" w:rsidRPr="00E41BC2" w:rsidRDefault="00DB0C1A" w:rsidP="00541D74">
      <w:pPr>
        <w:rPr>
          <w:lang w:eastAsia="en-CA"/>
        </w:rPr>
      </w:pPr>
      <w:r w:rsidRPr="00E41BC2">
        <w:rPr>
          <w:lang w:eastAsia="en-CA"/>
        </w:rPr>
        <w:t>A:</w:t>
      </w:r>
      <w:r w:rsidRPr="00E41BC2">
        <w:rPr>
          <w:lang w:eastAsia="en-CA"/>
        </w:rPr>
        <w:tab/>
        <w:t>Yes, the procurement of all goods, services or facilities is included.</w:t>
      </w:r>
    </w:p>
    <w:p w:rsidR="00DB0C1A" w:rsidRPr="00E41BC2" w:rsidRDefault="00DB0C1A" w:rsidP="00541D74">
      <w:pPr>
        <w:rPr>
          <w:lang w:eastAsia="en-CA"/>
        </w:rPr>
      </w:pPr>
    </w:p>
    <w:p w:rsidR="00DB0C1A" w:rsidRPr="00E41BC2" w:rsidRDefault="00DB0C1A" w:rsidP="00541D74">
      <w:pPr>
        <w:rPr>
          <w:lang w:eastAsia="en-CA"/>
        </w:rPr>
      </w:pPr>
      <w:r w:rsidRPr="00E41BC2">
        <w:rPr>
          <w:lang w:eastAsia="en-CA"/>
        </w:rPr>
        <w:t xml:space="preserve">Q: </w:t>
      </w:r>
      <w:r w:rsidRPr="00E41BC2">
        <w:rPr>
          <w:lang w:eastAsia="en-CA"/>
        </w:rPr>
        <w:tab/>
        <w:t>Why do we have to do this?</w:t>
      </w:r>
    </w:p>
    <w:p w:rsidR="00DB0C1A" w:rsidRPr="00E41BC2" w:rsidRDefault="00DB0C1A" w:rsidP="00541D74">
      <w:pPr>
        <w:ind w:left="720" w:hanging="720"/>
        <w:rPr>
          <w:lang w:eastAsia="en-CA"/>
        </w:rPr>
      </w:pPr>
      <w:r w:rsidRPr="00E41BC2">
        <w:rPr>
          <w:lang w:eastAsia="en-CA"/>
        </w:rPr>
        <w:t>A:</w:t>
      </w:r>
      <w:r w:rsidRPr="00E41BC2">
        <w:rPr>
          <w:lang w:eastAsia="en-CA"/>
        </w:rPr>
        <w:tab/>
        <w:t>Effective January 1</w:t>
      </w:r>
      <w:r w:rsidR="0071585D" w:rsidRPr="00E41BC2">
        <w:rPr>
          <w:lang w:eastAsia="en-CA"/>
        </w:rPr>
        <w:t>, 2013</w:t>
      </w:r>
      <w:r w:rsidRPr="00E41BC2">
        <w:rPr>
          <w:lang w:eastAsia="en-CA"/>
        </w:rPr>
        <w:t xml:space="preserve"> large designated public sector organizations must comply (Fleming College is included).</w:t>
      </w:r>
    </w:p>
    <w:p w:rsidR="00262C66" w:rsidRPr="00E41BC2" w:rsidRDefault="00262C66" w:rsidP="00541D74">
      <w:pPr>
        <w:rPr>
          <w:lang w:eastAsia="en-CA"/>
        </w:rPr>
      </w:pPr>
    </w:p>
    <w:p w:rsidR="00262C66" w:rsidRPr="00E41BC2" w:rsidRDefault="00262C66" w:rsidP="00541D74">
      <w:pPr>
        <w:rPr>
          <w:lang w:eastAsia="en-CA"/>
        </w:rPr>
      </w:pPr>
      <w:r w:rsidRPr="00E41BC2">
        <w:rPr>
          <w:lang w:eastAsia="en-CA"/>
        </w:rPr>
        <w:t>Q:</w:t>
      </w:r>
      <w:r w:rsidRPr="00E41BC2">
        <w:rPr>
          <w:lang w:eastAsia="en-CA"/>
        </w:rPr>
        <w:tab/>
        <w:t>Where can I find more information on this?</w:t>
      </w:r>
    </w:p>
    <w:p w:rsidR="00262C66" w:rsidRPr="00E41BC2" w:rsidRDefault="00262C66" w:rsidP="00541D74">
      <w:pPr>
        <w:rPr>
          <w:rStyle w:val="Hyperlink"/>
          <w:rFonts w:cs="Arial"/>
          <w:sz w:val="20"/>
          <w:szCs w:val="20"/>
          <w:lang w:eastAsia="en-CA"/>
        </w:rPr>
      </w:pPr>
      <w:r w:rsidRPr="00E41BC2">
        <w:rPr>
          <w:lang w:eastAsia="en-CA"/>
        </w:rPr>
        <w:t xml:space="preserve">A: </w:t>
      </w:r>
      <w:r w:rsidRPr="00E41BC2">
        <w:rPr>
          <w:lang w:eastAsia="en-CA"/>
        </w:rPr>
        <w:tab/>
      </w:r>
      <w:hyperlink r:id="rId6" w:history="1">
        <w:r w:rsidR="004F237C" w:rsidRPr="00E41BC2">
          <w:rPr>
            <w:rStyle w:val="Hyperlink"/>
            <w:rFonts w:cs="Arial"/>
            <w:sz w:val="20"/>
            <w:szCs w:val="20"/>
            <w:lang w:eastAsia="en-CA"/>
          </w:rPr>
          <w:t>http://www.ap-toolkit.info/</w:t>
        </w:r>
      </w:hyperlink>
      <w:r w:rsidR="00C81E48" w:rsidRPr="00E41BC2">
        <w:rPr>
          <w:rStyle w:val="Hyperlink"/>
          <w:rFonts w:cs="Arial"/>
          <w:sz w:val="20"/>
          <w:szCs w:val="20"/>
          <w:lang w:eastAsia="en-CA"/>
        </w:rPr>
        <w:t xml:space="preserve">  </w:t>
      </w:r>
    </w:p>
    <w:p w:rsidR="00C81E48" w:rsidRPr="00E41BC2" w:rsidRDefault="00C81E48" w:rsidP="00541D74">
      <w:pPr>
        <w:rPr>
          <w:rStyle w:val="Hyperlink"/>
          <w:rFonts w:cs="Arial"/>
          <w:sz w:val="20"/>
          <w:szCs w:val="20"/>
          <w:u w:val="none"/>
          <w:lang w:eastAsia="en-CA"/>
        </w:rPr>
      </w:pPr>
      <w:r w:rsidRPr="00E41BC2">
        <w:rPr>
          <w:rStyle w:val="Hyperlink"/>
          <w:rFonts w:cs="Arial"/>
          <w:sz w:val="20"/>
          <w:szCs w:val="20"/>
          <w:u w:val="none"/>
          <w:lang w:eastAsia="en-CA"/>
        </w:rPr>
        <w:tab/>
      </w:r>
    </w:p>
    <w:p w:rsidR="00042125" w:rsidRPr="00E41BC2" w:rsidRDefault="00C81E48" w:rsidP="00541D74">
      <w:pPr>
        <w:rPr>
          <w:rStyle w:val="Hyperlink"/>
          <w:rFonts w:cs="Arial"/>
          <w:sz w:val="20"/>
          <w:szCs w:val="20"/>
          <w:lang w:eastAsia="en-CA"/>
        </w:rPr>
      </w:pPr>
      <w:r w:rsidRPr="00E41BC2">
        <w:rPr>
          <w:rStyle w:val="Hyperlink"/>
          <w:rFonts w:cs="Arial"/>
          <w:sz w:val="20"/>
          <w:szCs w:val="20"/>
          <w:u w:val="none"/>
          <w:lang w:eastAsia="en-CA"/>
        </w:rPr>
        <w:tab/>
      </w:r>
    </w:p>
    <w:p w:rsidR="00042125" w:rsidRPr="00541D74" w:rsidRDefault="00042125" w:rsidP="00541D74">
      <w:pPr>
        <w:rPr>
          <w:rStyle w:val="Hyperlink"/>
          <w:rFonts w:cs="Arial"/>
          <w:color w:val="auto"/>
          <w:u w:val="none"/>
          <w:lang w:eastAsia="en-CA"/>
        </w:rPr>
      </w:pPr>
      <w:r w:rsidRPr="00541D74">
        <w:rPr>
          <w:rStyle w:val="Hyperlink"/>
          <w:rFonts w:cs="Arial"/>
          <w:color w:val="auto"/>
          <w:u w:val="none"/>
          <w:lang w:eastAsia="en-CA"/>
        </w:rPr>
        <w:t>Q:</w:t>
      </w:r>
      <w:r w:rsidRPr="00541D74">
        <w:rPr>
          <w:rStyle w:val="Hyperlink"/>
          <w:rFonts w:cs="Arial"/>
          <w:color w:val="auto"/>
          <w:u w:val="none"/>
          <w:lang w:eastAsia="en-CA"/>
        </w:rPr>
        <w:tab/>
        <w:t>What has changed from how we buy things now?</w:t>
      </w:r>
    </w:p>
    <w:p w:rsidR="00042125" w:rsidRPr="00541D74" w:rsidRDefault="00042125" w:rsidP="00997CCA">
      <w:pPr>
        <w:ind w:left="720" w:hanging="720"/>
        <w:rPr>
          <w:lang w:eastAsia="en-CA"/>
        </w:rPr>
      </w:pPr>
      <w:r w:rsidRPr="00541D74">
        <w:rPr>
          <w:rStyle w:val="Hyperlink"/>
          <w:rFonts w:cs="Arial"/>
          <w:color w:val="auto"/>
          <w:u w:val="none"/>
          <w:lang w:eastAsia="en-CA"/>
        </w:rPr>
        <w:t xml:space="preserve">A: </w:t>
      </w:r>
      <w:r w:rsidRPr="00541D74">
        <w:rPr>
          <w:rStyle w:val="Hyperlink"/>
          <w:rFonts w:cs="Arial"/>
          <w:color w:val="auto"/>
          <w:u w:val="none"/>
          <w:lang w:eastAsia="en-CA"/>
        </w:rPr>
        <w:tab/>
        <w:t>AODA criteria now needs to be included in specifications and evaluation criteria when</w:t>
      </w:r>
      <w:r w:rsidR="002C34F1" w:rsidRPr="00541D74">
        <w:rPr>
          <w:rStyle w:val="Hyperlink"/>
          <w:rFonts w:cs="Arial"/>
          <w:color w:val="auto"/>
          <w:u w:val="none"/>
          <w:lang w:eastAsia="en-CA"/>
        </w:rPr>
        <w:t xml:space="preserve"> considering</w:t>
      </w:r>
      <w:r w:rsidRPr="00541D74">
        <w:rPr>
          <w:rStyle w:val="Hyperlink"/>
          <w:rFonts w:cs="Arial"/>
          <w:color w:val="auto"/>
          <w:u w:val="none"/>
          <w:lang w:eastAsia="en-CA"/>
        </w:rPr>
        <w:t xml:space="preserve"> </w:t>
      </w:r>
      <w:r w:rsidR="002C34F1" w:rsidRPr="00541D74">
        <w:rPr>
          <w:rStyle w:val="Hyperlink"/>
          <w:rFonts w:cs="Arial"/>
          <w:color w:val="auto"/>
          <w:u w:val="none"/>
          <w:lang w:eastAsia="en-CA"/>
        </w:rPr>
        <w:t>the purchase of goods, services or facilities.  If AODA is “Non Applicable” after you have reviewed it, it’s recommended to document that it is Non Applicable with a brief reason why.</w:t>
      </w:r>
    </w:p>
    <w:p w:rsidR="004F237C" w:rsidRPr="00262C66" w:rsidRDefault="004F237C" w:rsidP="00262C66">
      <w:pPr>
        <w:rPr>
          <w:rFonts w:cs="Arial"/>
          <w:sz w:val="20"/>
          <w:szCs w:val="20"/>
          <w:lang w:eastAsia="en-CA"/>
        </w:rPr>
      </w:pPr>
    </w:p>
    <w:sectPr w:rsidR="004F237C" w:rsidRPr="00262C66" w:rsidSect="008102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754C"/>
    <w:multiLevelType w:val="hybridMultilevel"/>
    <w:tmpl w:val="47645756"/>
    <w:lvl w:ilvl="0" w:tplc="B63234A6">
      <w:numFmt w:val="bullet"/>
      <w:lvlText w:val="-"/>
      <w:lvlJc w:val="left"/>
      <w:pPr>
        <w:ind w:left="3240" w:hanging="360"/>
      </w:pPr>
      <w:rPr>
        <w:rFonts w:ascii="Arial" w:eastAsia="Times New Roman" w:hAnsi="Aria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 w15:restartNumberingAfterBreak="0">
    <w:nsid w:val="0B363CA6"/>
    <w:multiLevelType w:val="hybridMultilevel"/>
    <w:tmpl w:val="08923B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A20C18"/>
    <w:multiLevelType w:val="hybridMultilevel"/>
    <w:tmpl w:val="2FFE9088"/>
    <w:lvl w:ilvl="0" w:tplc="AFEA47DC">
      <w:start w:val="1"/>
      <w:numFmt w:val="decimal"/>
      <w:lvlText w:val="%1."/>
      <w:lvlJc w:val="left"/>
      <w:pPr>
        <w:ind w:left="720" w:hanging="360"/>
      </w:pPr>
      <w:rPr>
        <w:rFonts w:cs="Times New Roman" w:hint="default"/>
        <w:b/>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1E378C"/>
    <w:multiLevelType w:val="hybridMultilevel"/>
    <w:tmpl w:val="A8D44586"/>
    <w:lvl w:ilvl="0" w:tplc="178230DA">
      <w:start w:val="3"/>
      <w:numFmt w:val="bullet"/>
      <w:lvlText w:val="-"/>
      <w:lvlJc w:val="left"/>
      <w:pPr>
        <w:ind w:left="3240" w:hanging="360"/>
      </w:pPr>
      <w:rPr>
        <w:rFonts w:ascii="MyriadPro-Regular" w:eastAsia="Times New Roman" w:hAnsi="MyriadPro-Regular" w:cs="MyriadPro-Regular" w:hint="default"/>
      </w:rPr>
    </w:lvl>
    <w:lvl w:ilvl="1" w:tplc="10090003">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4" w15:restartNumberingAfterBreak="0">
    <w:nsid w:val="1B206077"/>
    <w:multiLevelType w:val="hybridMultilevel"/>
    <w:tmpl w:val="58004CE8"/>
    <w:lvl w:ilvl="0" w:tplc="F926D14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352153"/>
    <w:multiLevelType w:val="hybridMultilevel"/>
    <w:tmpl w:val="2C60B95E"/>
    <w:lvl w:ilvl="0" w:tplc="366422C4">
      <w:start w:val="3"/>
      <w:numFmt w:val="bullet"/>
      <w:lvlText w:val="-"/>
      <w:lvlJc w:val="left"/>
      <w:pPr>
        <w:ind w:left="3600" w:hanging="360"/>
      </w:pPr>
      <w:rPr>
        <w:rFonts w:ascii="Arial" w:eastAsia="Times New Roman" w:hAnsi="Arial" w:cs="Arial" w:hint="default"/>
        <w:b/>
        <w:color w:val="66F633"/>
      </w:rPr>
    </w:lvl>
    <w:lvl w:ilvl="1" w:tplc="10090003">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6" w15:restartNumberingAfterBreak="0">
    <w:nsid w:val="2C27214A"/>
    <w:multiLevelType w:val="hybridMultilevel"/>
    <w:tmpl w:val="A8C86A96"/>
    <w:lvl w:ilvl="0" w:tplc="178230DA">
      <w:start w:val="3"/>
      <w:numFmt w:val="bullet"/>
      <w:lvlText w:val="-"/>
      <w:lvlJc w:val="left"/>
      <w:pPr>
        <w:ind w:left="720" w:hanging="360"/>
      </w:pPr>
      <w:rPr>
        <w:rFonts w:ascii="MyriadPro-Regular" w:eastAsia="Times New Roman" w:hAnsi="MyriadPro-Regular" w:cs="MyriadPro-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8776F5"/>
    <w:multiLevelType w:val="hybridMultilevel"/>
    <w:tmpl w:val="861A3C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6DC47E7"/>
    <w:multiLevelType w:val="hybridMultilevel"/>
    <w:tmpl w:val="A13E7258"/>
    <w:lvl w:ilvl="0" w:tplc="4E240A40">
      <w:numFmt w:val="bullet"/>
      <w:lvlText w:val="-"/>
      <w:lvlJc w:val="left"/>
      <w:pPr>
        <w:ind w:left="3240" w:hanging="360"/>
      </w:pPr>
      <w:rPr>
        <w:rFonts w:ascii="Arial" w:eastAsia="Times New Roman" w:hAnsi="Aria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9" w15:restartNumberingAfterBreak="0">
    <w:nsid w:val="44E53BCC"/>
    <w:multiLevelType w:val="hybridMultilevel"/>
    <w:tmpl w:val="4C2C8C22"/>
    <w:lvl w:ilvl="0" w:tplc="7C08D816">
      <w:numFmt w:val="bullet"/>
      <w:lvlText w:val="-"/>
      <w:lvlJc w:val="left"/>
      <w:pPr>
        <w:ind w:left="3240" w:hanging="360"/>
      </w:pPr>
      <w:rPr>
        <w:rFonts w:ascii="Arial" w:eastAsia="Times New Roman" w:hAnsi="Aria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0" w15:restartNumberingAfterBreak="0">
    <w:nsid w:val="47582B6D"/>
    <w:multiLevelType w:val="hybridMultilevel"/>
    <w:tmpl w:val="7C1A634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1" w15:restartNumberingAfterBreak="0">
    <w:nsid w:val="47F95CB0"/>
    <w:multiLevelType w:val="hybridMultilevel"/>
    <w:tmpl w:val="05C24F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B99724A"/>
    <w:multiLevelType w:val="hybridMultilevel"/>
    <w:tmpl w:val="7DC44500"/>
    <w:lvl w:ilvl="0" w:tplc="178230DA">
      <w:start w:val="3"/>
      <w:numFmt w:val="bullet"/>
      <w:lvlText w:val="-"/>
      <w:lvlJc w:val="left"/>
      <w:pPr>
        <w:ind w:left="1080" w:hanging="360"/>
      </w:pPr>
      <w:rPr>
        <w:rFonts w:ascii="MyriadPro-Regular" w:eastAsia="Times New Roman" w:hAnsi="MyriadPro-Regular" w:cs="MyriadPro-Regular"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E584DBD"/>
    <w:multiLevelType w:val="hybridMultilevel"/>
    <w:tmpl w:val="15525E58"/>
    <w:lvl w:ilvl="0" w:tplc="178230DA">
      <w:start w:val="3"/>
      <w:numFmt w:val="bullet"/>
      <w:lvlText w:val="-"/>
      <w:lvlJc w:val="left"/>
      <w:pPr>
        <w:ind w:left="720" w:hanging="360"/>
      </w:pPr>
      <w:rPr>
        <w:rFonts w:ascii="MyriadPro-Regular" w:eastAsia="Times New Roman" w:hAnsi="MyriadPro-Regular" w:cs="MyriadPro-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082DDF"/>
    <w:multiLevelType w:val="hybridMultilevel"/>
    <w:tmpl w:val="D1A2EBBC"/>
    <w:lvl w:ilvl="0" w:tplc="30A48640">
      <w:start w:val="3"/>
      <w:numFmt w:val="bullet"/>
      <w:lvlText w:val="-"/>
      <w:lvlJc w:val="left"/>
      <w:pPr>
        <w:ind w:left="3240" w:hanging="360"/>
      </w:pPr>
      <w:rPr>
        <w:rFonts w:ascii="MyriadPro-Regular" w:eastAsia="Times New Roman" w:hAnsi="MyriadPro-Regular" w:cs="MyriadPro-Regular"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5" w15:restartNumberingAfterBreak="0">
    <w:nsid w:val="5E082F66"/>
    <w:multiLevelType w:val="hybridMultilevel"/>
    <w:tmpl w:val="593E0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08608BF"/>
    <w:multiLevelType w:val="hybridMultilevel"/>
    <w:tmpl w:val="7FBA8C2A"/>
    <w:lvl w:ilvl="0" w:tplc="178230DA">
      <w:start w:val="3"/>
      <w:numFmt w:val="bullet"/>
      <w:lvlText w:val="-"/>
      <w:lvlJc w:val="left"/>
      <w:pPr>
        <w:ind w:left="720" w:hanging="360"/>
      </w:pPr>
      <w:rPr>
        <w:rFonts w:ascii="MyriadPro-Regular" w:eastAsia="Times New Roman" w:hAnsi="MyriadPro-Regular" w:cs="MyriadPro-Regular"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BA2CFD"/>
    <w:multiLevelType w:val="hybridMultilevel"/>
    <w:tmpl w:val="906C1086"/>
    <w:lvl w:ilvl="0" w:tplc="B4C8CFC6">
      <w:numFmt w:val="bullet"/>
      <w:lvlText w:val="-"/>
      <w:lvlJc w:val="left"/>
      <w:pPr>
        <w:ind w:left="3240" w:hanging="360"/>
      </w:pPr>
      <w:rPr>
        <w:rFonts w:ascii="Arial" w:eastAsia="Times New Roman" w:hAnsi="Aria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8" w15:restartNumberingAfterBreak="0">
    <w:nsid w:val="77234138"/>
    <w:multiLevelType w:val="hybridMultilevel"/>
    <w:tmpl w:val="725A89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BE00587"/>
    <w:multiLevelType w:val="hybridMultilevel"/>
    <w:tmpl w:val="78BE6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21492E"/>
    <w:multiLevelType w:val="hybridMultilevel"/>
    <w:tmpl w:val="52A63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3"/>
  </w:num>
  <w:num w:numId="5">
    <w:abstractNumId w:val="15"/>
  </w:num>
  <w:num w:numId="6">
    <w:abstractNumId w:val="7"/>
  </w:num>
  <w:num w:numId="7">
    <w:abstractNumId w:val="18"/>
  </w:num>
  <w:num w:numId="8">
    <w:abstractNumId w:val="19"/>
  </w:num>
  <w:num w:numId="9">
    <w:abstractNumId w:val="20"/>
  </w:num>
  <w:num w:numId="10">
    <w:abstractNumId w:val="10"/>
  </w:num>
  <w:num w:numId="11">
    <w:abstractNumId w:val="2"/>
  </w:num>
  <w:num w:numId="12">
    <w:abstractNumId w:val="1"/>
  </w:num>
  <w:num w:numId="13">
    <w:abstractNumId w:val="11"/>
  </w:num>
  <w:num w:numId="14">
    <w:abstractNumId w:val="8"/>
  </w:num>
  <w:num w:numId="15">
    <w:abstractNumId w:val="0"/>
  </w:num>
  <w:num w:numId="16">
    <w:abstractNumId w:val="9"/>
  </w:num>
  <w:num w:numId="17">
    <w:abstractNumId w:val="17"/>
  </w:num>
  <w:num w:numId="18">
    <w:abstractNumId w:val="12"/>
  </w:num>
  <w:num w:numId="19">
    <w:abstractNumId w:val="13"/>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51"/>
    <w:rsid w:val="00001109"/>
    <w:rsid w:val="0000140D"/>
    <w:rsid w:val="0000208A"/>
    <w:rsid w:val="00003FE8"/>
    <w:rsid w:val="000060E2"/>
    <w:rsid w:val="0000678D"/>
    <w:rsid w:val="000067B5"/>
    <w:rsid w:val="000068C6"/>
    <w:rsid w:val="00007091"/>
    <w:rsid w:val="000071BD"/>
    <w:rsid w:val="000073DF"/>
    <w:rsid w:val="000073F2"/>
    <w:rsid w:val="0000774A"/>
    <w:rsid w:val="00007E5D"/>
    <w:rsid w:val="00010C9A"/>
    <w:rsid w:val="00011C9D"/>
    <w:rsid w:val="0001283C"/>
    <w:rsid w:val="00013D45"/>
    <w:rsid w:val="0001414C"/>
    <w:rsid w:val="00014746"/>
    <w:rsid w:val="00014E3B"/>
    <w:rsid w:val="0001582E"/>
    <w:rsid w:val="00015AC0"/>
    <w:rsid w:val="00015EA4"/>
    <w:rsid w:val="00016C0C"/>
    <w:rsid w:val="000172EF"/>
    <w:rsid w:val="000173CF"/>
    <w:rsid w:val="00020344"/>
    <w:rsid w:val="000205E9"/>
    <w:rsid w:val="00021A93"/>
    <w:rsid w:val="000221B4"/>
    <w:rsid w:val="0002244E"/>
    <w:rsid w:val="00022D15"/>
    <w:rsid w:val="00023F28"/>
    <w:rsid w:val="00024CEF"/>
    <w:rsid w:val="000252BB"/>
    <w:rsid w:val="00025345"/>
    <w:rsid w:val="000257A3"/>
    <w:rsid w:val="000265C0"/>
    <w:rsid w:val="00030264"/>
    <w:rsid w:val="00032AA2"/>
    <w:rsid w:val="00034F53"/>
    <w:rsid w:val="0003682B"/>
    <w:rsid w:val="00037A9C"/>
    <w:rsid w:val="00040361"/>
    <w:rsid w:val="00040F53"/>
    <w:rsid w:val="00041515"/>
    <w:rsid w:val="00041A5B"/>
    <w:rsid w:val="00041DF1"/>
    <w:rsid w:val="00042125"/>
    <w:rsid w:val="0004220F"/>
    <w:rsid w:val="000422FB"/>
    <w:rsid w:val="000423A3"/>
    <w:rsid w:val="000423F7"/>
    <w:rsid w:val="00042534"/>
    <w:rsid w:val="00042D66"/>
    <w:rsid w:val="0004300F"/>
    <w:rsid w:val="00043C48"/>
    <w:rsid w:val="00044512"/>
    <w:rsid w:val="00044814"/>
    <w:rsid w:val="0004636C"/>
    <w:rsid w:val="00046D1D"/>
    <w:rsid w:val="000512CD"/>
    <w:rsid w:val="00051DA3"/>
    <w:rsid w:val="00052106"/>
    <w:rsid w:val="00052ACD"/>
    <w:rsid w:val="0005346D"/>
    <w:rsid w:val="00053B9B"/>
    <w:rsid w:val="00054DD3"/>
    <w:rsid w:val="000567B2"/>
    <w:rsid w:val="0006153F"/>
    <w:rsid w:val="00061971"/>
    <w:rsid w:val="00061B3E"/>
    <w:rsid w:val="00061EE1"/>
    <w:rsid w:val="000623FD"/>
    <w:rsid w:val="00062628"/>
    <w:rsid w:val="0006309E"/>
    <w:rsid w:val="00064CBE"/>
    <w:rsid w:val="00065B1E"/>
    <w:rsid w:val="00070ABB"/>
    <w:rsid w:val="000719AD"/>
    <w:rsid w:val="00072710"/>
    <w:rsid w:val="0007346B"/>
    <w:rsid w:val="0007409F"/>
    <w:rsid w:val="000740D8"/>
    <w:rsid w:val="000746E2"/>
    <w:rsid w:val="000746E3"/>
    <w:rsid w:val="000762A6"/>
    <w:rsid w:val="000771F7"/>
    <w:rsid w:val="00077AE3"/>
    <w:rsid w:val="00080342"/>
    <w:rsid w:val="000805F8"/>
    <w:rsid w:val="000821F4"/>
    <w:rsid w:val="00082679"/>
    <w:rsid w:val="0008363C"/>
    <w:rsid w:val="00083A34"/>
    <w:rsid w:val="00085361"/>
    <w:rsid w:val="0008634D"/>
    <w:rsid w:val="00086665"/>
    <w:rsid w:val="0008786D"/>
    <w:rsid w:val="00087B27"/>
    <w:rsid w:val="00087D59"/>
    <w:rsid w:val="00091ECA"/>
    <w:rsid w:val="000920ED"/>
    <w:rsid w:val="00094908"/>
    <w:rsid w:val="00095B16"/>
    <w:rsid w:val="00096390"/>
    <w:rsid w:val="00096E2D"/>
    <w:rsid w:val="00097F5A"/>
    <w:rsid w:val="000A01D2"/>
    <w:rsid w:val="000A13A2"/>
    <w:rsid w:val="000A1E58"/>
    <w:rsid w:val="000A34AE"/>
    <w:rsid w:val="000A40DB"/>
    <w:rsid w:val="000A4C95"/>
    <w:rsid w:val="000A5EF8"/>
    <w:rsid w:val="000B07D5"/>
    <w:rsid w:val="000B197D"/>
    <w:rsid w:val="000B1EF5"/>
    <w:rsid w:val="000B2330"/>
    <w:rsid w:val="000B519F"/>
    <w:rsid w:val="000B5216"/>
    <w:rsid w:val="000B5EF6"/>
    <w:rsid w:val="000C0A91"/>
    <w:rsid w:val="000C10DB"/>
    <w:rsid w:val="000C1935"/>
    <w:rsid w:val="000C1DE7"/>
    <w:rsid w:val="000C229F"/>
    <w:rsid w:val="000C25F3"/>
    <w:rsid w:val="000C30F0"/>
    <w:rsid w:val="000C3C66"/>
    <w:rsid w:val="000C3F8B"/>
    <w:rsid w:val="000C4A23"/>
    <w:rsid w:val="000C6127"/>
    <w:rsid w:val="000C7D8F"/>
    <w:rsid w:val="000D1B82"/>
    <w:rsid w:val="000D31C2"/>
    <w:rsid w:val="000D4E2E"/>
    <w:rsid w:val="000D5364"/>
    <w:rsid w:val="000D56C4"/>
    <w:rsid w:val="000D5973"/>
    <w:rsid w:val="000D5C7F"/>
    <w:rsid w:val="000D72BF"/>
    <w:rsid w:val="000E0A1A"/>
    <w:rsid w:val="000E0C76"/>
    <w:rsid w:val="000E12CD"/>
    <w:rsid w:val="000E178E"/>
    <w:rsid w:val="000E19F9"/>
    <w:rsid w:val="000E1C7F"/>
    <w:rsid w:val="000E52AA"/>
    <w:rsid w:val="000E563D"/>
    <w:rsid w:val="000E658A"/>
    <w:rsid w:val="000E6FC9"/>
    <w:rsid w:val="000E744F"/>
    <w:rsid w:val="000E7FF2"/>
    <w:rsid w:val="000F0F00"/>
    <w:rsid w:val="000F1432"/>
    <w:rsid w:val="000F1F44"/>
    <w:rsid w:val="000F206E"/>
    <w:rsid w:val="000F2E50"/>
    <w:rsid w:val="000F3CDF"/>
    <w:rsid w:val="000F3D83"/>
    <w:rsid w:val="000F430B"/>
    <w:rsid w:val="000F521C"/>
    <w:rsid w:val="00100F91"/>
    <w:rsid w:val="0010193D"/>
    <w:rsid w:val="00102519"/>
    <w:rsid w:val="00103280"/>
    <w:rsid w:val="00103C33"/>
    <w:rsid w:val="00104766"/>
    <w:rsid w:val="00104A82"/>
    <w:rsid w:val="00105B18"/>
    <w:rsid w:val="00106AC1"/>
    <w:rsid w:val="00107FCE"/>
    <w:rsid w:val="0011048B"/>
    <w:rsid w:val="00110BBD"/>
    <w:rsid w:val="00111200"/>
    <w:rsid w:val="001113A3"/>
    <w:rsid w:val="001116D7"/>
    <w:rsid w:val="00113214"/>
    <w:rsid w:val="0011330B"/>
    <w:rsid w:val="00113CF7"/>
    <w:rsid w:val="0011403B"/>
    <w:rsid w:val="00115541"/>
    <w:rsid w:val="00117554"/>
    <w:rsid w:val="001175BA"/>
    <w:rsid w:val="00117B78"/>
    <w:rsid w:val="00120A79"/>
    <w:rsid w:val="00120A8C"/>
    <w:rsid w:val="0012270F"/>
    <w:rsid w:val="001235BA"/>
    <w:rsid w:val="001249DE"/>
    <w:rsid w:val="00125990"/>
    <w:rsid w:val="00127825"/>
    <w:rsid w:val="00130101"/>
    <w:rsid w:val="00130D25"/>
    <w:rsid w:val="001324B3"/>
    <w:rsid w:val="00132B0A"/>
    <w:rsid w:val="00133067"/>
    <w:rsid w:val="00133D0E"/>
    <w:rsid w:val="001341CA"/>
    <w:rsid w:val="001352F5"/>
    <w:rsid w:val="00135793"/>
    <w:rsid w:val="001359FF"/>
    <w:rsid w:val="0013701F"/>
    <w:rsid w:val="00137C3D"/>
    <w:rsid w:val="001405EE"/>
    <w:rsid w:val="0014064C"/>
    <w:rsid w:val="0014083F"/>
    <w:rsid w:val="00147CE1"/>
    <w:rsid w:val="00147EEB"/>
    <w:rsid w:val="00150A09"/>
    <w:rsid w:val="00150C56"/>
    <w:rsid w:val="00153B0B"/>
    <w:rsid w:val="001546E7"/>
    <w:rsid w:val="00154724"/>
    <w:rsid w:val="00154A83"/>
    <w:rsid w:val="00154B3D"/>
    <w:rsid w:val="00156CAC"/>
    <w:rsid w:val="00157C68"/>
    <w:rsid w:val="00160201"/>
    <w:rsid w:val="00160CA5"/>
    <w:rsid w:val="00160D04"/>
    <w:rsid w:val="00161F0F"/>
    <w:rsid w:val="001666BE"/>
    <w:rsid w:val="0017003F"/>
    <w:rsid w:val="001700D9"/>
    <w:rsid w:val="00171608"/>
    <w:rsid w:val="00171942"/>
    <w:rsid w:val="00172585"/>
    <w:rsid w:val="00172BF9"/>
    <w:rsid w:val="00173AE6"/>
    <w:rsid w:val="00173E19"/>
    <w:rsid w:val="001755B7"/>
    <w:rsid w:val="00175DD1"/>
    <w:rsid w:val="00180867"/>
    <w:rsid w:val="00180985"/>
    <w:rsid w:val="00180B6D"/>
    <w:rsid w:val="00180D58"/>
    <w:rsid w:val="00181C62"/>
    <w:rsid w:val="0018330D"/>
    <w:rsid w:val="00183375"/>
    <w:rsid w:val="001839E3"/>
    <w:rsid w:val="00184107"/>
    <w:rsid w:val="00185CEC"/>
    <w:rsid w:val="00185FBA"/>
    <w:rsid w:val="00187979"/>
    <w:rsid w:val="00190EC0"/>
    <w:rsid w:val="00191C60"/>
    <w:rsid w:val="00192177"/>
    <w:rsid w:val="00192DE3"/>
    <w:rsid w:val="001932E5"/>
    <w:rsid w:val="00193CB2"/>
    <w:rsid w:val="00193D05"/>
    <w:rsid w:val="00195BE7"/>
    <w:rsid w:val="00195F8E"/>
    <w:rsid w:val="00196368"/>
    <w:rsid w:val="001964B4"/>
    <w:rsid w:val="0019690B"/>
    <w:rsid w:val="00197408"/>
    <w:rsid w:val="001979ED"/>
    <w:rsid w:val="00197FEC"/>
    <w:rsid w:val="001A134D"/>
    <w:rsid w:val="001A1432"/>
    <w:rsid w:val="001A1AAF"/>
    <w:rsid w:val="001A32E7"/>
    <w:rsid w:val="001A4069"/>
    <w:rsid w:val="001A7138"/>
    <w:rsid w:val="001A71D3"/>
    <w:rsid w:val="001A72EB"/>
    <w:rsid w:val="001A78C0"/>
    <w:rsid w:val="001B0852"/>
    <w:rsid w:val="001B0BEC"/>
    <w:rsid w:val="001B2EF4"/>
    <w:rsid w:val="001B45E2"/>
    <w:rsid w:val="001B4659"/>
    <w:rsid w:val="001B48DA"/>
    <w:rsid w:val="001B5764"/>
    <w:rsid w:val="001B5BA9"/>
    <w:rsid w:val="001B71EE"/>
    <w:rsid w:val="001B72C3"/>
    <w:rsid w:val="001B7440"/>
    <w:rsid w:val="001B77C5"/>
    <w:rsid w:val="001B7B2B"/>
    <w:rsid w:val="001C1118"/>
    <w:rsid w:val="001C1800"/>
    <w:rsid w:val="001C1F2A"/>
    <w:rsid w:val="001C2DC1"/>
    <w:rsid w:val="001C383B"/>
    <w:rsid w:val="001C4692"/>
    <w:rsid w:val="001C497B"/>
    <w:rsid w:val="001C4E8D"/>
    <w:rsid w:val="001C537F"/>
    <w:rsid w:val="001C64E2"/>
    <w:rsid w:val="001C6BC8"/>
    <w:rsid w:val="001C7425"/>
    <w:rsid w:val="001C74FC"/>
    <w:rsid w:val="001C7537"/>
    <w:rsid w:val="001D0773"/>
    <w:rsid w:val="001D1264"/>
    <w:rsid w:val="001D240A"/>
    <w:rsid w:val="001D4C0C"/>
    <w:rsid w:val="001D6EB6"/>
    <w:rsid w:val="001E0CF1"/>
    <w:rsid w:val="001E0F61"/>
    <w:rsid w:val="001E37F0"/>
    <w:rsid w:val="001E3CAC"/>
    <w:rsid w:val="001E4E6E"/>
    <w:rsid w:val="001E74D6"/>
    <w:rsid w:val="001E7CB8"/>
    <w:rsid w:val="001E7F42"/>
    <w:rsid w:val="001E7F97"/>
    <w:rsid w:val="001F1B31"/>
    <w:rsid w:val="001F328E"/>
    <w:rsid w:val="001F460C"/>
    <w:rsid w:val="001F4DBA"/>
    <w:rsid w:val="001F60A9"/>
    <w:rsid w:val="001F7E03"/>
    <w:rsid w:val="00200AA0"/>
    <w:rsid w:val="00201F2A"/>
    <w:rsid w:val="00202641"/>
    <w:rsid w:val="002042F0"/>
    <w:rsid w:val="00204A14"/>
    <w:rsid w:val="00206BA3"/>
    <w:rsid w:val="00210B13"/>
    <w:rsid w:val="00210BBA"/>
    <w:rsid w:val="00210C4A"/>
    <w:rsid w:val="00211E60"/>
    <w:rsid w:val="002120AF"/>
    <w:rsid w:val="002125E3"/>
    <w:rsid w:val="00212B85"/>
    <w:rsid w:val="002131B0"/>
    <w:rsid w:val="00213851"/>
    <w:rsid w:val="00215A85"/>
    <w:rsid w:val="00215B8F"/>
    <w:rsid w:val="002163B3"/>
    <w:rsid w:val="00216699"/>
    <w:rsid w:val="0021683D"/>
    <w:rsid w:val="00216AD5"/>
    <w:rsid w:val="00216F66"/>
    <w:rsid w:val="002174A6"/>
    <w:rsid w:val="00217D9E"/>
    <w:rsid w:val="00217E70"/>
    <w:rsid w:val="002205AC"/>
    <w:rsid w:val="002224FA"/>
    <w:rsid w:val="0022318F"/>
    <w:rsid w:val="002256FD"/>
    <w:rsid w:val="0022596C"/>
    <w:rsid w:val="00225D6B"/>
    <w:rsid w:val="00225F78"/>
    <w:rsid w:val="0022711D"/>
    <w:rsid w:val="00227675"/>
    <w:rsid w:val="00233F4C"/>
    <w:rsid w:val="00234E9D"/>
    <w:rsid w:val="002353E1"/>
    <w:rsid w:val="002375FE"/>
    <w:rsid w:val="002375FF"/>
    <w:rsid w:val="00237D65"/>
    <w:rsid w:val="0024041E"/>
    <w:rsid w:val="002407D8"/>
    <w:rsid w:val="002418CF"/>
    <w:rsid w:val="00241FC5"/>
    <w:rsid w:val="00242900"/>
    <w:rsid w:val="0024301E"/>
    <w:rsid w:val="00243167"/>
    <w:rsid w:val="002440E4"/>
    <w:rsid w:val="00244262"/>
    <w:rsid w:val="00244B8E"/>
    <w:rsid w:val="00245464"/>
    <w:rsid w:val="0024589C"/>
    <w:rsid w:val="00245DB8"/>
    <w:rsid w:val="00245F07"/>
    <w:rsid w:val="00246B8A"/>
    <w:rsid w:val="00250820"/>
    <w:rsid w:val="00250A18"/>
    <w:rsid w:val="00251371"/>
    <w:rsid w:val="0025242A"/>
    <w:rsid w:val="00252B42"/>
    <w:rsid w:val="00253994"/>
    <w:rsid w:val="00253E6A"/>
    <w:rsid w:val="00253EE7"/>
    <w:rsid w:val="002562B4"/>
    <w:rsid w:val="002564A7"/>
    <w:rsid w:val="002564F8"/>
    <w:rsid w:val="00257044"/>
    <w:rsid w:val="00257E11"/>
    <w:rsid w:val="002600A4"/>
    <w:rsid w:val="0026044E"/>
    <w:rsid w:val="00260AC2"/>
    <w:rsid w:val="00261619"/>
    <w:rsid w:val="002619A4"/>
    <w:rsid w:val="00262526"/>
    <w:rsid w:val="00262C66"/>
    <w:rsid w:val="00263718"/>
    <w:rsid w:val="002637B2"/>
    <w:rsid w:val="0026668A"/>
    <w:rsid w:val="002673D0"/>
    <w:rsid w:val="00270023"/>
    <w:rsid w:val="00270A8C"/>
    <w:rsid w:val="0027128B"/>
    <w:rsid w:val="00271E07"/>
    <w:rsid w:val="00271FB5"/>
    <w:rsid w:val="00272770"/>
    <w:rsid w:val="002727AA"/>
    <w:rsid w:val="00277D6A"/>
    <w:rsid w:val="0028032E"/>
    <w:rsid w:val="00281065"/>
    <w:rsid w:val="00281B2C"/>
    <w:rsid w:val="00281FAE"/>
    <w:rsid w:val="002824B3"/>
    <w:rsid w:val="00285850"/>
    <w:rsid w:val="0028769B"/>
    <w:rsid w:val="00287A64"/>
    <w:rsid w:val="0029004C"/>
    <w:rsid w:val="0029064D"/>
    <w:rsid w:val="00290F0E"/>
    <w:rsid w:val="00292BCA"/>
    <w:rsid w:val="00293926"/>
    <w:rsid w:val="002946F5"/>
    <w:rsid w:val="00294D07"/>
    <w:rsid w:val="00294FF1"/>
    <w:rsid w:val="00295A63"/>
    <w:rsid w:val="00296347"/>
    <w:rsid w:val="00296999"/>
    <w:rsid w:val="002974CE"/>
    <w:rsid w:val="00297540"/>
    <w:rsid w:val="00297EAF"/>
    <w:rsid w:val="002A18E1"/>
    <w:rsid w:val="002A345B"/>
    <w:rsid w:val="002A4F03"/>
    <w:rsid w:val="002A644A"/>
    <w:rsid w:val="002A755B"/>
    <w:rsid w:val="002B00EE"/>
    <w:rsid w:val="002B0885"/>
    <w:rsid w:val="002B1282"/>
    <w:rsid w:val="002B13CA"/>
    <w:rsid w:val="002B1D14"/>
    <w:rsid w:val="002B3622"/>
    <w:rsid w:val="002B5425"/>
    <w:rsid w:val="002B54BD"/>
    <w:rsid w:val="002B7D6B"/>
    <w:rsid w:val="002B7F77"/>
    <w:rsid w:val="002C0E46"/>
    <w:rsid w:val="002C15CE"/>
    <w:rsid w:val="002C17BA"/>
    <w:rsid w:val="002C2CBD"/>
    <w:rsid w:val="002C2E25"/>
    <w:rsid w:val="002C2EEA"/>
    <w:rsid w:val="002C34F1"/>
    <w:rsid w:val="002C3C15"/>
    <w:rsid w:val="002C5890"/>
    <w:rsid w:val="002C69D3"/>
    <w:rsid w:val="002C7E3C"/>
    <w:rsid w:val="002D0711"/>
    <w:rsid w:val="002D1A69"/>
    <w:rsid w:val="002D38EB"/>
    <w:rsid w:val="002D4C88"/>
    <w:rsid w:val="002D4F2D"/>
    <w:rsid w:val="002D622C"/>
    <w:rsid w:val="002D79DD"/>
    <w:rsid w:val="002E3324"/>
    <w:rsid w:val="002E36AE"/>
    <w:rsid w:val="002E433F"/>
    <w:rsid w:val="002E4E00"/>
    <w:rsid w:val="002E5210"/>
    <w:rsid w:val="002E6D0B"/>
    <w:rsid w:val="002E708C"/>
    <w:rsid w:val="002E7194"/>
    <w:rsid w:val="002F04DE"/>
    <w:rsid w:val="002F07B5"/>
    <w:rsid w:val="002F179D"/>
    <w:rsid w:val="002F21BE"/>
    <w:rsid w:val="002F21E0"/>
    <w:rsid w:val="002F3296"/>
    <w:rsid w:val="002F3BA5"/>
    <w:rsid w:val="002F3EA1"/>
    <w:rsid w:val="002F5558"/>
    <w:rsid w:val="002F5A90"/>
    <w:rsid w:val="002F5B7E"/>
    <w:rsid w:val="003008DF"/>
    <w:rsid w:val="00300F77"/>
    <w:rsid w:val="00301CCF"/>
    <w:rsid w:val="00301E3A"/>
    <w:rsid w:val="0030215A"/>
    <w:rsid w:val="0030256A"/>
    <w:rsid w:val="003026CA"/>
    <w:rsid w:val="003031C8"/>
    <w:rsid w:val="003032AC"/>
    <w:rsid w:val="00303AC9"/>
    <w:rsid w:val="00303E76"/>
    <w:rsid w:val="00303F92"/>
    <w:rsid w:val="00303FAA"/>
    <w:rsid w:val="00304ACE"/>
    <w:rsid w:val="003050BA"/>
    <w:rsid w:val="00305B99"/>
    <w:rsid w:val="003065E6"/>
    <w:rsid w:val="00306B02"/>
    <w:rsid w:val="00307B0A"/>
    <w:rsid w:val="00307D4C"/>
    <w:rsid w:val="00310134"/>
    <w:rsid w:val="00310D67"/>
    <w:rsid w:val="00311487"/>
    <w:rsid w:val="003132DF"/>
    <w:rsid w:val="003137CC"/>
    <w:rsid w:val="00313835"/>
    <w:rsid w:val="00313A3E"/>
    <w:rsid w:val="00313C51"/>
    <w:rsid w:val="00315F0D"/>
    <w:rsid w:val="0031602C"/>
    <w:rsid w:val="0031681F"/>
    <w:rsid w:val="003202E0"/>
    <w:rsid w:val="0032229B"/>
    <w:rsid w:val="00324E5D"/>
    <w:rsid w:val="00325902"/>
    <w:rsid w:val="0032761D"/>
    <w:rsid w:val="00327723"/>
    <w:rsid w:val="00327FF3"/>
    <w:rsid w:val="00330026"/>
    <w:rsid w:val="00330474"/>
    <w:rsid w:val="00330AE3"/>
    <w:rsid w:val="0033264B"/>
    <w:rsid w:val="00333F0E"/>
    <w:rsid w:val="00334238"/>
    <w:rsid w:val="003346C7"/>
    <w:rsid w:val="00335B5D"/>
    <w:rsid w:val="0033732C"/>
    <w:rsid w:val="00337453"/>
    <w:rsid w:val="00337EEA"/>
    <w:rsid w:val="00340620"/>
    <w:rsid w:val="003408B5"/>
    <w:rsid w:val="003408F9"/>
    <w:rsid w:val="003430B0"/>
    <w:rsid w:val="003433A8"/>
    <w:rsid w:val="0034467E"/>
    <w:rsid w:val="0034476E"/>
    <w:rsid w:val="0034566B"/>
    <w:rsid w:val="003462E0"/>
    <w:rsid w:val="00346603"/>
    <w:rsid w:val="003471A2"/>
    <w:rsid w:val="0034738D"/>
    <w:rsid w:val="00347FAD"/>
    <w:rsid w:val="00352106"/>
    <w:rsid w:val="00352971"/>
    <w:rsid w:val="00353FF9"/>
    <w:rsid w:val="003549A1"/>
    <w:rsid w:val="0035524B"/>
    <w:rsid w:val="00356308"/>
    <w:rsid w:val="00356901"/>
    <w:rsid w:val="00356C85"/>
    <w:rsid w:val="00356ED4"/>
    <w:rsid w:val="003600DE"/>
    <w:rsid w:val="003607C9"/>
    <w:rsid w:val="00361A17"/>
    <w:rsid w:val="0036241B"/>
    <w:rsid w:val="00363A57"/>
    <w:rsid w:val="003648E7"/>
    <w:rsid w:val="00364EFD"/>
    <w:rsid w:val="003652E5"/>
    <w:rsid w:val="00365391"/>
    <w:rsid w:val="00365AE9"/>
    <w:rsid w:val="00367069"/>
    <w:rsid w:val="00370C1B"/>
    <w:rsid w:val="00371B53"/>
    <w:rsid w:val="003729C4"/>
    <w:rsid w:val="00373284"/>
    <w:rsid w:val="003739D3"/>
    <w:rsid w:val="00373EE8"/>
    <w:rsid w:val="00374907"/>
    <w:rsid w:val="00374BD1"/>
    <w:rsid w:val="003757DB"/>
    <w:rsid w:val="003765F8"/>
    <w:rsid w:val="003769C7"/>
    <w:rsid w:val="00377F1A"/>
    <w:rsid w:val="0038013E"/>
    <w:rsid w:val="00380630"/>
    <w:rsid w:val="00380BF8"/>
    <w:rsid w:val="00381CE9"/>
    <w:rsid w:val="003833E9"/>
    <w:rsid w:val="003846D7"/>
    <w:rsid w:val="003857D2"/>
    <w:rsid w:val="0038617C"/>
    <w:rsid w:val="00386C2F"/>
    <w:rsid w:val="003874B0"/>
    <w:rsid w:val="003911F7"/>
    <w:rsid w:val="003912EC"/>
    <w:rsid w:val="00392202"/>
    <w:rsid w:val="0039248C"/>
    <w:rsid w:val="003934C4"/>
    <w:rsid w:val="00394466"/>
    <w:rsid w:val="0039456D"/>
    <w:rsid w:val="00394DE3"/>
    <w:rsid w:val="003974D9"/>
    <w:rsid w:val="003A17A7"/>
    <w:rsid w:val="003A1D76"/>
    <w:rsid w:val="003A527A"/>
    <w:rsid w:val="003A56BA"/>
    <w:rsid w:val="003A5D25"/>
    <w:rsid w:val="003A5D2A"/>
    <w:rsid w:val="003A6924"/>
    <w:rsid w:val="003A704E"/>
    <w:rsid w:val="003A71F0"/>
    <w:rsid w:val="003A72E6"/>
    <w:rsid w:val="003A795C"/>
    <w:rsid w:val="003B0CC8"/>
    <w:rsid w:val="003B1495"/>
    <w:rsid w:val="003B1A20"/>
    <w:rsid w:val="003B25FE"/>
    <w:rsid w:val="003B2EB3"/>
    <w:rsid w:val="003B3753"/>
    <w:rsid w:val="003B3A16"/>
    <w:rsid w:val="003B4D12"/>
    <w:rsid w:val="003B55F4"/>
    <w:rsid w:val="003B6C9E"/>
    <w:rsid w:val="003C00BC"/>
    <w:rsid w:val="003C1D1B"/>
    <w:rsid w:val="003C1F8C"/>
    <w:rsid w:val="003C2069"/>
    <w:rsid w:val="003C2E23"/>
    <w:rsid w:val="003C479F"/>
    <w:rsid w:val="003C5E56"/>
    <w:rsid w:val="003C5F55"/>
    <w:rsid w:val="003C61BF"/>
    <w:rsid w:val="003C6886"/>
    <w:rsid w:val="003C789C"/>
    <w:rsid w:val="003C7B81"/>
    <w:rsid w:val="003D0B7F"/>
    <w:rsid w:val="003D4365"/>
    <w:rsid w:val="003D6B45"/>
    <w:rsid w:val="003E082E"/>
    <w:rsid w:val="003E09CE"/>
    <w:rsid w:val="003E0F04"/>
    <w:rsid w:val="003E14D7"/>
    <w:rsid w:val="003E1BA5"/>
    <w:rsid w:val="003E22B6"/>
    <w:rsid w:val="003E4F3E"/>
    <w:rsid w:val="003E5510"/>
    <w:rsid w:val="003E6176"/>
    <w:rsid w:val="003E6EBA"/>
    <w:rsid w:val="003E6EC5"/>
    <w:rsid w:val="003F108D"/>
    <w:rsid w:val="003F14C7"/>
    <w:rsid w:val="003F2553"/>
    <w:rsid w:val="003F2BD0"/>
    <w:rsid w:val="003F2F9B"/>
    <w:rsid w:val="003F4966"/>
    <w:rsid w:val="003F4D62"/>
    <w:rsid w:val="003F606C"/>
    <w:rsid w:val="003F7662"/>
    <w:rsid w:val="004000BF"/>
    <w:rsid w:val="004000C2"/>
    <w:rsid w:val="0040072A"/>
    <w:rsid w:val="00400A1B"/>
    <w:rsid w:val="004017F2"/>
    <w:rsid w:val="00403077"/>
    <w:rsid w:val="00403936"/>
    <w:rsid w:val="00403F63"/>
    <w:rsid w:val="00404058"/>
    <w:rsid w:val="0040443B"/>
    <w:rsid w:val="00405EF1"/>
    <w:rsid w:val="004060FA"/>
    <w:rsid w:val="00406638"/>
    <w:rsid w:val="00406FAC"/>
    <w:rsid w:val="004077B6"/>
    <w:rsid w:val="0041019C"/>
    <w:rsid w:val="00410661"/>
    <w:rsid w:val="004111C9"/>
    <w:rsid w:val="004113AE"/>
    <w:rsid w:val="00411A5F"/>
    <w:rsid w:val="00411D49"/>
    <w:rsid w:val="00411E49"/>
    <w:rsid w:val="00411F1D"/>
    <w:rsid w:val="00412E42"/>
    <w:rsid w:val="00413E76"/>
    <w:rsid w:val="00414429"/>
    <w:rsid w:val="004178E1"/>
    <w:rsid w:val="004200F3"/>
    <w:rsid w:val="004209BA"/>
    <w:rsid w:val="00420E41"/>
    <w:rsid w:val="00420F83"/>
    <w:rsid w:val="0042128C"/>
    <w:rsid w:val="00422027"/>
    <w:rsid w:val="0042219B"/>
    <w:rsid w:val="00423093"/>
    <w:rsid w:val="00423402"/>
    <w:rsid w:val="00425205"/>
    <w:rsid w:val="004254A9"/>
    <w:rsid w:val="004255AF"/>
    <w:rsid w:val="00427652"/>
    <w:rsid w:val="0042766D"/>
    <w:rsid w:val="004278B7"/>
    <w:rsid w:val="004279D1"/>
    <w:rsid w:val="00430EF8"/>
    <w:rsid w:val="00431411"/>
    <w:rsid w:val="004331A6"/>
    <w:rsid w:val="004332D4"/>
    <w:rsid w:val="0043332C"/>
    <w:rsid w:val="00433689"/>
    <w:rsid w:val="00434927"/>
    <w:rsid w:val="00435CAC"/>
    <w:rsid w:val="00435FF2"/>
    <w:rsid w:val="00437122"/>
    <w:rsid w:val="00437C56"/>
    <w:rsid w:val="00440A58"/>
    <w:rsid w:val="00440EE5"/>
    <w:rsid w:val="00441962"/>
    <w:rsid w:val="00442358"/>
    <w:rsid w:val="00442C52"/>
    <w:rsid w:val="004430EA"/>
    <w:rsid w:val="00443144"/>
    <w:rsid w:val="00445BC5"/>
    <w:rsid w:val="004504E7"/>
    <w:rsid w:val="00451C8D"/>
    <w:rsid w:val="00451CE1"/>
    <w:rsid w:val="004520F8"/>
    <w:rsid w:val="004531F7"/>
    <w:rsid w:val="00453C83"/>
    <w:rsid w:val="00453D34"/>
    <w:rsid w:val="00453D8C"/>
    <w:rsid w:val="00453F5D"/>
    <w:rsid w:val="00454AF2"/>
    <w:rsid w:val="00454BF0"/>
    <w:rsid w:val="004571B9"/>
    <w:rsid w:val="0045725C"/>
    <w:rsid w:val="0046004D"/>
    <w:rsid w:val="0046134A"/>
    <w:rsid w:val="00461462"/>
    <w:rsid w:val="00463AAA"/>
    <w:rsid w:val="0046646A"/>
    <w:rsid w:val="00466D72"/>
    <w:rsid w:val="00470300"/>
    <w:rsid w:val="004709DB"/>
    <w:rsid w:val="00471CC8"/>
    <w:rsid w:val="00473440"/>
    <w:rsid w:val="004737BF"/>
    <w:rsid w:val="00473AB6"/>
    <w:rsid w:val="00481008"/>
    <w:rsid w:val="00481156"/>
    <w:rsid w:val="004811D5"/>
    <w:rsid w:val="00481F02"/>
    <w:rsid w:val="0048284E"/>
    <w:rsid w:val="00482AB9"/>
    <w:rsid w:val="00483AF3"/>
    <w:rsid w:val="00483F41"/>
    <w:rsid w:val="004840EA"/>
    <w:rsid w:val="00484873"/>
    <w:rsid w:val="00485445"/>
    <w:rsid w:val="004854A2"/>
    <w:rsid w:val="004854A9"/>
    <w:rsid w:val="0048618C"/>
    <w:rsid w:val="00486A69"/>
    <w:rsid w:val="004903E2"/>
    <w:rsid w:val="0049109C"/>
    <w:rsid w:val="00492005"/>
    <w:rsid w:val="0049491D"/>
    <w:rsid w:val="00494B84"/>
    <w:rsid w:val="00495E2A"/>
    <w:rsid w:val="00495ED5"/>
    <w:rsid w:val="004A0BB0"/>
    <w:rsid w:val="004A201C"/>
    <w:rsid w:val="004A2351"/>
    <w:rsid w:val="004A31BE"/>
    <w:rsid w:val="004A326F"/>
    <w:rsid w:val="004A3777"/>
    <w:rsid w:val="004A3A21"/>
    <w:rsid w:val="004A3EAD"/>
    <w:rsid w:val="004A40D8"/>
    <w:rsid w:val="004A7E96"/>
    <w:rsid w:val="004B034C"/>
    <w:rsid w:val="004B114C"/>
    <w:rsid w:val="004B1AF3"/>
    <w:rsid w:val="004B20CA"/>
    <w:rsid w:val="004B2373"/>
    <w:rsid w:val="004B337A"/>
    <w:rsid w:val="004B3C80"/>
    <w:rsid w:val="004B3DE0"/>
    <w:rsid w:val="004B473D"/>
    <w:rsid w:val="004B4DA5"/>
    <w:rsid w:val="004B557F"/>
    <w:rsid w:val="004B6C55"/>
    <w:rsid w:val="004C017D"/>
    <w:rsid w:val="004C0EE4"/>
    <w:rsid w:val="004C100A"/>
    <w:rsid w:val="004C24F6"/>
    <w:rsid w:val="004C26B9"/>
    <w:rsid w:val="004C2714"/>
    <w:rsid w:val="004C532F"/>
    <w:rsid w:val="004C5939"/>
    <w:rsid w:val="004C6866"/>
    <w:rsid w:val="004C7052"/>
    <w:rsid w:val="004D1199"/>
    <w:rsid w:val="004D15C5"/>
    <w:rsid w:val="004D2287"/>
    <w:rsid w:val="004D4756"/>
    <w:rsid w:val="004D52EB"/>
    <w:rsid w:val="004D5352"/>
    <w:rsid w:val="004D608D"/>
    <w:rsid w:val="004D6335"/>
    <w:rsid w:val="004D63FF"/>
    <w:rsid w:val="004D6F2D"/>
    <w:rsid w:val="004D7C33"/>
    <w:rsid w:val="004E0538"/>
    <w:rsid w:val="004E198B"/>
    <w:rsid w:val="004E2705"/>
    <w:rsid w:val="004E281B"/>
    <w:rsid w:val="004E34B5"/>
    <w:rsid w:val="004E39E9"/>
    <w:rsid w:val="004E41E1"/>
    <w:rsid w:val="004E4D24"/>
    <w:rsid w:val="004E5950"/>
    <w:rsid w:val="004E5B8D"/>
    <w:rsid w:val="004E6607"/>
    <w:rsid w:val="004F089B"/>
    <w:rsid w:val="004F0D0E"/>
    <w:rsid w:val="004F150F"/>
    <w:rsid w:val="004F1C9C"/>
    <w:rsid w:val="004F1FA2"/>
    <w:rsid w:val="004F237C"/>
    <w:rsid w:val="004F395B"/>
    <w:rsid w:val="004F46C1"/>
    <w:rsid w:val="004F47AD"/>
    <w:rsid w:val="004F49CE"/>
    <w:rsid w:val="004F6682"/>
    <w:rsid w:val="004F6CD6"/>
    <w:rsid w:val="00500458"/>
    <w:rsid w:val="00502D72"/>
    <w:rsid w:val="00503D6D"/>
    <w:rsid w:val="005040A2"/>
    <w:rsid w:val="00504144"/>
    <w:rsid w:val="005041E7"/>
    <w:rsid w:val="00505386"/>
    <w:rsid w:val="00505BED"/>
    <w:rsid w:val="00506539"/>
    <w:rsid w:val="00510BCE"/>
    <w:rsid w:val="00511041"/>
    <w:rsid w:val="00511D8F"/>
    <w:rsid w:val="00512588"/>
    <w:rsid w:val="00512C72"/>
    <w:rsid w:val="00513D06"/>
    <w:rsid w:val="00515EED"/>
    <w:rsid w:val="0051674A"/>
    <w:rsid w:val="005173B6"/>
    <w:rsid w:val="00520459"/>
    <w:rsid w:val="0052082C"/>
    <w:rsid w:val="005212BB"/>
    <w:rsid w:val="00521625"/>
    <w:rsid w:val="005231D5"/>
    <w:rsid w:val="005237AA"/>
    <w:rsid w:val="00524538"/>
    <w:rsid w:val="00525A38"/>
    <w:rsid w:val="0052600C"/>
    <w:rsid w:val="0052630D"/>
    <w:rsid w:val="00526E7C"/>
    <w:rsid w:val="0052712B"/>
    <w:rsid w:val="0052792A"/>
    <w:rsid w:val="0053189F"/>
    <w:rsid w:val="00531D36"/>
    <w:rsid w:val="00533F57"/>
    <w:rsid w:val="00534FC4"/>
    <w:rsid w:val="005351D3"/>
    <w:rsid w:val="0053631A"/>
    <w:rsid w:val="0053677D"/>
    <w:rsid w:val="00537B3D"/>
    <w:rsid w:val="00537F08"/>
    <w:rsid w:val="005407BC"/>
    <w:rsid w:val="005414B8"/>
    <w:rsid w:val="0054186B"/>
    <w:rsid w:val="00541D74"/>
    <w:rsid w:val="005429BE"/>
    <w:rsid w:val="00542F9F"/>
    <w:rsid w:val="00543C98"/>
    <w:rsid w:val="00544474"/>
    <w:rsid w:val="00544CBC"/>
    <w:rsid w:val="00545250"/>
    <w:rsid w:val="00546C86"/>
    <w:rsid w:val="0055037C"/>
    <w:rsid w:val="005517B4"/>
    <w:rsid w:val="00551991"/>
    <w:rsid w:val="00551F2E"/>
    <w:rsid w:val="00553563"/>
    <w:rsid w:val="0055438E"/>
    <w:rsid w:val="00554815"/>
    <w:rsid w:val="00554EB1"/>
    <w:rsid w:val="00555948"/>
    <w:rsid w:val="00557DF8"/>
    <w:rsid w:val="00561760"/>
    <w:rsid w:val="00561BE6"/>
    <w:rsid w:val="00563080"/>
    <w:rsid w:val="0056549F"/>
    <w:rsid w:val="005665A5"/>
    <w:rsid w:val="0057036B"/>
    <w:rsid w:val="005706DA"/>
    <w:rsid w:val="00570ED9"/>
    <w:rsid w:val="005712F0"/>
    <w:rsid w:val="00572EC3"/>
    <w:rsid w:val="00573000"/>
    <w:rsid w:val="00573379"/>
    <w:rsid w:val="005753DC"/>
    <w:rsid w:val="00575831"/>
    <w:rsid w:val="00575D10"/>
    <w:rsid w:val="00575D11"/>
    <w:rsid w:val="00576AFC"/>
    <w:rsid w:val="005779A7"/>
    <w:rsid w:val="00582485"/>
    <w:rsid w:val="005829C2"/>
    <w:rsid w:val="005835F0"/>
    <w:rsid w:val="005836E4"/>
    <w:rsid w:val="00585164"/>
    <w:rsid w:val="005870BC"/>
    <w:rsid w:val="005878F1"/>
    <w:rsid w:val="00590FEE"/>
    <w:rsid w:val="00592426"/>
    <w:rsid w:val="00594BEB"/>
    <w:rsid w:val="00596F2A"/>
    <w:rsid w:val="00597E9F"/>
    <w:rsid w:val="005A3C88"/>
    <w:rsid w:val="005A3EBA"/>
    <w:rsid w:val="005A4700"/>
    <w:rsid w:val="005A557B"/>
    <w:rsid w:val="005A5C09"/>
    <w:rsid w:val="005A7825"/>
    <w:rsid w:val="005A7DE5"/>
    <w:rsid w:val="005B144A"/>
    <w:rsid w:val="005B182E"/>
    <w:rsid w:val="005B2052"/>
    <w:rsid w:val="005B3F9B"/>
    <w:rsid w:val="005B47D1"/>
    <w:rsid w:val="005B4AC0"/>
    <w:rsid w:val="005B58E6"/>
    <w:rsid w:val="005B77AA"/>
    <w:rsid w:val="005B7C84"/>
    <w:rsid w:val="005C08D3"/>
    <w:rsid w:val="005C10B2"/>
    <w:rsid w:val="005C124B"/>
    <w:rsid w:val="005C1C6B"/>
    <w:rsid w:val="005C3851"/>
    <w:rsid w:val="005C417A"/>
    <w:rsid w:val="005C44C1"/>
    <w:rsid w:val="005C4766"/>
    <w:rsid w:val="005C57ED"/>
    <w:rsid w:val="005C63A6"/>
    <w:rsid w:val="005C6721"/>
    <w:rsid w:val="005C68A5"/>
    <w:rsid w:val="005C7097"/>
    <w:rsid w:val="005C7879"/>
    <w:rsid w:val="005C7C85"/>
    <w:rsid w:val="005C7DAD"/>
    <w:rsid w:val="005D0672"/>
    <w:rsid w:val="005D156A"/>
    <w:rsid w:val="005D27EE"/>
    <w:rsid w:val="005D2B99"/>
    <w:rsid w:val="005D3F68"/>
    <w:rsid w:val="005D4905"/>
    <w:rsid w:val="005D50CD"/>
    <w:rsid w:val="005D5568"/>
    <w:rsid w:val="005E079C"/>
    <w:rsid w:val="005E1B7E"/>
    <w:rsid w:val="005E1C29"/>
    <w:rsid w:val="005E22B6"/>
    <w:rsid w:val="005E31FE"/>
    <w:rsid w:val="005E4DE0"/>
    <w:rsid w:val="005E66D9"/>
    <w:rsid w:val="005F006C"/>
    <w:rsid w:val="005F35E0"/>
    <w:rsid w:val="005F493D"/>
    <w:rsid w:val="005F5000"/>
    <w:rsid w:val="005F5030"/>
    <w:rsid w:val="005F6A69"/>
    <w:rsid w:val="005F6E86"/>
    <w:rsid w:val="005F6FB3"/>
    <w:rsid w:val="005F7EB5"/>
    <w:rsid w:val="005F7FC9"/>
    <w:rsid w:val="00602ACF"/>
    <w:rsid w:val="00604848"/>
    <w:rsid w:val="0060519D"/>
    <w:rsid w:val="00605BC1"/>
    <w:rsid w:val="00605D29"/>
    <w:rsid w:val="00606946"/>
    <w:rsid w:val="006071D7"/>
    <w:rsid w:val="00611A03"/>
    <w:rsid w:val="00611AA2"/>
    <w:rsid w:val="0061319F"/>
    <w:rsid w:val="006138C8"/>
    <w:rsid w:val="00614749"/>
    <w:rsid w:val="0061485E"/>
    <w:rsid w:val="00614FB9"/>
    <w:rsid w:val="006155DA"/>
    <w:rsid w:val="006161F3"/>
    <w:rsid w:val="00617567"/>
    <w:rsid w:val="00617A29"/>
    <w:rsid w:val="006201BD"/>
    <w:rsid w:val="00620CDE"/>
    <w:rsid w:val="00620D4C"/>
    <w:rsid w:val="00620F12"/>
    <w:rsid w:val="006211D3"/>
    <w:rsid w:val="0062189D"/>
    <w:rsid w:val="00621A71"/>
    <w:rsid w:val="00621C83"/>
    <w:rsid w:val="00622140"/>
    <w:rsid w:val="00622D50"/>
    <w:rsid w:val="00623B7D"/>
    <w:rsid w:val="006242AC"/>
    <w:rsid w:val="006246CC"/>
    <w:rsid w:val="00626249"/>
    <w:rsid w:val="00626F7F"/>
    <w:rsid w:val="006315D4"/>
    <w:rsid w:val="00633257"/>
    <w:rsid w:val="006335F4"/>
    <w:rsid w:val="00633683"/>
    <w:rsid w:val="00636596"/>
    <w:rsid w:val="006401E3"/>
    <w:rsid w:val="006409E5"/>
    <w:rsid w:val="00640E3A"/>
    <w:rsid w:val="00642263"/>
    <w:rsid w:val="00642DCC"/>
    <w:rsid w:val="00642EEC"/>
    <w:rsid w:val="00643706"/>
    <w:rsid w:val="006478FB"/>
    <w:rsid w:val="00650D41"/>
    <w:rsid w:val="006525CF"/>
    <w:rsid w:val="00653811"/>
    <w:rsid w:val="00653D77"/>
    <w:rsid w:val="00654466"/>
    <w:rsid w:val="0065642C"/>
    <w:rsid w:val="00656C0D"/>
    <w:rsid w:val="00657119"/>
    <w:rsid w:val="006607FE"/>
    <w:rsid w:val="00660973"/>
    <w:rsid w:val="00660CA6"/>
    <w:rsid w:val="0066100C"/>
    <w:rsid w:val="006645BE"/>
    <w:rsid w:val="00664A93"/>
    <w:rsid w:val="00665B38"/>
    <w:rsid w:val="00667524"/>
    <w:rsid w:val="00670738"/>
    <w:rsid w:val="00670EED"/>
    <w:rsid w:val="00671A2A"/>
    <w:rsid w:val="00671F67"/>
    <w:rsid w:val="0067320F"/>
    <w:rsid w:val="00673A54"/>
    <w:rsid w:val="00674307"/>
    <w:rsid w:val="0067456A"/>
    <w:rsid w:val="00674B02"/>
    <w:rsid w:val="00674B07"/>
    <w:rsid w:val="00674C94"/>
    <w:rsid w:val="00675C29"/>
    <w:rsid w:val="006776D9"/>
    <w:rsid w:val="0068160B"/>
    <w:rsid w:val="00681FFA"/>
    <w:rsid w:val="006827AE"/>
    <w:rsid w:val="0068352F"/>
    <w:rsid w:val="00683B8F"/>
    <w:rsid w:val="006845A7"/>
    <w:rsid w:val="00684685"/>
    <w:rsid w:val="00685508"/>
    <w:rsid w:val="006871C7"/>
    <w:rsid w:val="00687A78"/>
    <w:rsid w:val="00687CB5"/>
    <w:rsid w:val="00687FB0"/>
    <w:rsid w:val="00690054"/>
    <w:rsid w:val="00691F58"/>
    <w:rsid w:val="00692153"/>
    <w:rsid w:val="00692368"/>
    <w:rsid w:val="006933C5"/>
    <w:rsid w:val="00693BE5"/>
    <w:rsid w:val="0069448A"/>
    <w:rsid w:val="00695AC5"/>
    <w:rsid w:val="00697710"/>
    <w:rsid w:val="006A03AE"/>
    <w:rsid w:val="006A29AD"/>
    <w:rsid w:val="006A308A"/>
    <w:rsid w:val="006A321C"/>
    <w:rsid w:val="006A4693"/>
    <w:rsid w:val="006A4E34"/>
    <w:rsid w:val="006A58E3"/>
    <w:rsid w:val="006A5DC2"/>
    <w:rsid w:val="006A69A6"/>
    <w:rsid w:val="006A71D2"/>
    <w:rsid w:val="006B0135"/>
    <w:rsid w:val="006B123C"/>
    <w:rsid w:val="006B1C33"/>
    <w:rsid w:val="006B3F97"/>
    <w:rsid w:val="006B4BEC"/>
    <w:rsid w:val="006B50DF"/>
    <w:rsid w:val="006B59D3"/>
    <w:rsid w:val="006B7C88"/>
    <w:rsid w:val="006C1B45"/>
    <w:rsid w:val="006C1EFB"/>
    <w:rsid w:val="006C26BF"/>
    <w:rsid w:val="006C2AC1"/>
    <w:rsid w:val="006C35EC"/>
    <w:rsid w:val="006C3ADD"/>
    <w:rsid w:val="006C444A"/>
    <w:rsid w:val="006C4554"/>
    <w:rsid w:val="006C47EF"/>
    <w:rsid w:val="006C512D"/>
    <w:rsid w:val="006C71A5"/>
    <w:rsid w:val="006D0362"/>
    <w:rsid w:val="006D0E9B"/>
    <w:rsid w:val="006D13B5"/>
    <w:rsid w:val="006D1F86"/>
    <w:rsid w:val="006D253D"/>
    <w:rsid w:val="006D48CF"/>
    <w:rsid w:val="006D664C"/>
    <w:rsid w:val="006D726F"/>
    <w:rsid w:val="006D7B56"/>
    <w:rsid w:val="006D7EB5"/>
    <w:rsid w:val="006E0A6E"/>
    <w:rsid w:val="006E124B"/>
    <w:rsid w:val="006E362A"/>
    <w:rsid w:val="006E37F0"/>
    <w:rsid w:val="006E4C07"/>
    <w:rsid w:val="006E4E49"/>
    <w:rsid w:val="006E503C"/>
    <w:rsid w:val="006E5312"/>
    <w:rsid w:val="006E664B"/>
    <w:rsid w:val="006E7F27"/>
    <w:rsid w:val="006F08E7"/>
    <w:rsid w:val="006F0B0D"/>
    <w:rsid w:val="006F15B2"/>
    <w:rsid w:val="006F1C0E"/>
    <w:rsid w:val="006F32B7"/>
    <w:rsid w:val="006F3552"/>
    <w:rsid w:val="006F379C"/>
    <w:rsid w:val="006F3C58"/>
    <w:rsid w:val="006F4C75"/>
    <w:rsid w:val="006F574C"/>
    <w:rsid w:val="006F5B41"/>
    <w:rsid w:val="006F5D20"/>
    <w:rsid w:val="006F62C9"/>
    <w:rsid w:val="006F6431"/>
    <w:rsid w:val="006F6C50"/>
    <w:rsid w:val="006F6CEF"/>
    <w:rsid w:val="006F72E7"/>
    <w:rsid w:val="006F7746"/>
    <w:rsid w:val="0070036E"/>
    <w:rsid w:val="007042F4"/>
    <w:rsid w:val="007058AC"/>
    <w:rsid w:val="00705A51"/>
    <w:rsid w:val="00705AE1"/>
    <w:rsid w:val="00705EB1"/>
    <w:rsid w:val="007063D5"/>
    <w:rsid w:val="0070724E"/>
    <w:rsid w:val="007077EE"/>
    <w:rsid w:val="00707EBC"/>
    <w:rsid w:val="00711632"/>
    <w:rsid w:val="0071200B"/>
    <w:rsid w:val="0071366E"/>
    <w:rsid w:val="00714F59"/>
    <w:rsid w:val="0071585D"/>
    <w:rsid w:val="00715EEB"/>
    <w:rsid w:val="007201DF"/>
    <w:rsid w:val="007201E6"/>
    <w:rsid w:val="00720F52"/>
    <w:rsid w:val="007214FC"/>
    <w:rsid w:val="00721957"/>
    <w:rsid w:val="00721F9E"/>
    <w:rsid w:val="00721FD1"/>
    <w:rsid w:val="00723462"/>
    <w:rsid w:val="00723E6B"/>
    <w:rsid w:val="007247DC"/>
    <w:rsid w:val="00727228"/>
    <w:rsid w:val="007277D5"/>
    <w:rsid w:val="007277E7"/>
    <w:rsid w:val="00727F3A"/>
    <w:rsid w:val="00730884"/>
    <w:rsid w:val="00731E18"/>
    <w:rsid w:val="007328B1"/>
    <w:rsid w:val="00733535"/>
    <w:rsid w:val="0073414C"/>
    <w:rsid w:val="0073447C"/>
    <w:rsid w:val="00734D35"/>
    <w:rsid w:val="00734E56"/>
    <w:rsid w:val="007360CF"/>
    <w:rsid w:val="00736784"/>
    <w:rsid w:val="0074117E"/>
    <w:rsid w:val="00741867"/>
    <w:rsid w:val="007420B5"/>
    <w:rsid w:val="0074214A"/>
    <w:rsid w:val="00742422"/>
    <w:rsid w:val="007433F1"/>
    <w:rsid w:val="00744DA4"/>
    <w:rsid w:val="00745A78"/>
    <w:rsid w:val="00747A14"/>
    <w:rsid w:val="0075053C"/>
    <w:rsid w:val="00751551"/>
    <w:rsid w:val="00751553"/>
    <w:rsid w:val="00751954"/>
    <w:rsid w:val="00751ABE"/>
    <w:rsid w:val="007529E9"/>
    <w:rsid w:val="00752F7C"/>
    <w:rsid w:val="007532F8"/>
    <w:rsid w:val="00756BB0"/>
    <w:rsid w:val="007572D1"/>
    <w:rsid w:val="00757A08"/>
    <w:rsid w:val="00761B6C"/>
    <w:rsid w:val="00762D0A"/>
    <w:rsid w:val="007639CB"/>
    <w:rsid w:val="00763B15"/>
    <w:rsid w:val="00764544"/>
    <w:rsid w:val="00764EB4"/>
    <w:rsid w:val="00766A0B"/>
    <w:rsid w:val="00766B8A"/>
    <w:rsid w:val="007679D9"/>
    <w:rsid w:val="00770593"/>
    <w:rsid w:val="007709F8"/>
    <w:rsid w:val="00772452"/>
    <w:rsid w:val="00773ADA"/>
    <w:rsid w:val="00773E73"/>
    <w:rsid w:val="00774406"/>
    <w:rsid w:val="00774839"/>
    <w:rsid w:val="007761A7"/>
    <w:rsid w:val="00776A0F"/>
    <w:rsid w:val="00776BDA"/>
    <w:rsid w:val="00776D19"/>
    <w:rsid w:val="0077703D"/>
    <w:rsid w:val="00777901"/>
    <w:rsid w:val="00780CEE"/>
    <w:rsid w:val="00781DA0"/>
    <w:rsid w:val="00783960"/>
    <w:rsid w:val="007845C7"/>
    <w:rsid w:val="00786972"/>
    <w:rsid w:val="007901AB"/>
    <w:rsid w:val="00790859"/>
    <w:rsid w:val="00791167"/>
    <w:rsid w:val="007918B1"/>
    <w:rsid w:val="007918EF"/>
    <w:rsid w:val="00791A92"/>
    <w:rsid w:val="00792825"/>
    <w:rsid w:val="00792E42"/>
    <w:rsid w:val="00794AAF"/>
    <w:rsid w:val="00794D8E"/>
    <w:rsid w:val="00794EE9"/>
    <w:rsid w:val="007952AA"/>
    <w:rsid w:val="00795322"/>
    <w:rsid w:val="00795FF4"/>
    <w:rsid w:val="00796590"/>
    <w:rsid w:val="0079674F"/>
    <w:rsid w:val="007967D3"/>
    <w:rsid w:val="007967E0"/>
    <w:rsid w:val="007A0B00"/>
    <w:rsid w:val="007A2646"/>
    <w:rsid w:val="007A2684"/>
    <w:rsid w:val="007A3086"/>
    <w:rsid w:val="007A34A5"/>
    <w:rsid w:val="007A3C5C"/>
    <w:rsid w:val="007A4DFE"/>
    <w:rsid w:val="007A5C5B"/>
    <w:rsid w:val="007A709D"/>
    <w:rsid w:val="007B088F"/>
    <w:rsid w:val="007B0949"/>
    <w:rsid w:val="007B0E78"/>
    <w:rsid w:val="007B1047"/>
    <w:rsid w:val="007B12C3"/>
    <w:rsid w:val="007B1384"/>
    <w:rsid w:val="007B23DE"/>
    <w:rsid w:val="007B241D"/>
    <w:rsid w:val="007B2F02"/>
    <w:rsid w:val="007B3B0D"/>
    <w:rsid w:val="007B419C"/>
    <w:rsid w:val="007B4C2C"/>
    <w:rsid w:val="007B5514"/>
    <w:rsid w:val="007B570F"/>
    <w:rsid w:val="007B5AB2"/>
    <w:rsid w:val="007B7651"/>
    <w:rsid w:val="007C3231"/>
    <w:rsid w:val="007C36A1"/>
    <w:rsid w:val="007C3CA3"/>
    <w:rsid w:val="007C44A9"/>
    <w:rsid w:val="007C5C92"/>
    <w:rsid w:val="007C63C9"/>
    <w:rsid w:val="007C6920"/>
    <w:rsid w:val="007C6A02"/>
    <w:rsid w:val="007C6E97"/>
    <w:rsid w:val="007C6F15"/>
    <w:rsid w:val="007C7252"/>
    <w:rsid w:val="007C755E"/>
    <w:rsid w:val="007C792C"/>
    <w:rsid w:val="007C7C30"/>
    <w:rsid w:val="007D2227"/>
    <w:rsid w:val="007D2CDA"/>
    <w:rsid w:val="007D3D7E"/>
    <w:rsid w:val="007D430E"/>
    <w:rsid w:val="007D53AB"/>
    <w:rsid w:val="007D5AF2"/>
    <w:rsid w:val="007D69A5"/>
    <w:rsid w:val="007D6F76"/>
    <w:rsid w:val="007D7438"/>
    <w:rsid w:val="007E0DE0"/>
    <w:rsid w:val="007E2A1F"/>
    <w:rsid w:val="007E67C7"/>
    <w:rsid w:val="007E7EB8"/>
    <w:rsid w:val="007F0500"/>
    <w:rsid w:val="007F2162"/>
    <w:rsid w:val="007F2281"/>
    <w:rsid w:val="007F2F3C"/>
    <w:rsid w:val="007F3198"/>
    <w:rsid w:val="007F3370"/>
    <w:rsid w:val="007F3775"/>
    <w:rsid w:val="007F37FF"/>
    <w:rsid w:val="007F3CB0"/>
    <w:rsid w:val="007F3E24"/>
    <w:rsid w:val="007F3FDC"/>
    <w:rsid w:val="007F4AC3"/>
    <w:rsid w:val="007F4BF7"/>
    <w:rsid w:val="007F5D37"/>
    <w:rsid w:val="007F5D3C"/>
    <w:rsid w:val="007F5FFB"/>
    <w:rsid w:val="0080024A"/>
    <w:rsid w:val="00800784"/>
    <w:rsid w:val="0080119A"/>
    <w:rsid w:val="00801A7C"/>
    <w:rsid w:val="00802837"/>
    <w:rsid w:val="00803D23"/>
    <w:rsid w:val="00804356"/>
    <w:rsid w:val="00804CE7"/>
    <w:rsid w:val="008065F4"/>
    <w:rsid w:val="008070B6"/>
    <w:rsid w:val="00807721"/>
    <w:rsid w:val="00807D2F"/>
    <w:rsid w:val="00810131"/>
    <w:rsid w:val="008101EC"/>
    <w:rsid w:val="008102BF"/>
    <w:rsid w:val="00810814"/>
    <w:rsid w:val="00814E9E"/>
    <w:rsid w:val="008158E4"/>
    <w:rsid w:val="00815934"/>
    <w:rsid w:val="00815FF2"/>
    <w:rsid w:val="00816DEB"/>
    <w:rsid w:val="00817FBE"/>
    <w:rsid w:val="00821A91"/>
    <w:rsid w:val="00822670"/>
    <w:rsid w:val="00823522"/>
    <w:rsid w:val="00823C5F"/>
    <w:rsid w:val="008248A2"/>
    <w:rsid w:val="00824921"/>
    <w:rsid w:val="00830437"/>
    <w:rsid w:val="00830A6B"/>
    <w:rsid w:val="00830E40"/>
    <w:rsid w:val="00832991"/>
    <w:rsid w:val="00832E76"/>
    <w:rsid w:val="00834533"/>
    <w:rsid w:val="00835312"/>
    <w:rsid w:val="00837D51"/>
    <w:rsid w:val="008420C2"/>
    <w:rsid w:val="008425D1"/>
    <w:rsid w:val="008451C9"/>
    <w:rsid w:val="0084529D"/>
    <w:rsid w:val="0084662B"/>
    <w:rsid w:val="00847A86"/>
    <w:rsid w:val="00850D7C"/>
    <w:rsid w:val="008512B8"/>
    <w:rsid w:val="008513A0"/>
    <w:rsid w:val="00851B3E"/>
    <w:rsid w:val="00852ED3"/>
    <w:rsid w:val="008534CA"/>
    <w:rsid w:val="0085364D"/>
    <w:rsid w:val="00853FA6"/>
    <w:rsid w:val="008546BE"/>
    <w:rsid w:val="00854723"/>
    <w:rsid w:val="00854DA9"/>
    <w:rsid w:val="00855662"/>
    <w:rsid w:val="0085706A"/>
    <w:rsid w:val="00857928"/>
    <w:rsid w:val="00862572"/>
    <w:rsid w:val="00862661"/>
    <w:rsid w:val="008642FD"/>
    <w:rsid w:val="008644FB"/>
    <w:rsid w:val="0086490C"/>
    <w:rsid w:val="00864DC9"/>
    <w:rsid w:val="00867885"/>
    <w:rsid w:val="008704AA"/>
    <w:rsid w:val="00871664"/>
    <w:rsid w:val="008724AB"/>
    <w:rsid w:val="00872FD9"/>
    <w:rsid w:val="008736A2"/>
    <w:rsid w:val="00874A74"/>
    <w:rsid w:val="00877D0C"/>
    <w:rsid w:val="00880D7C"/>
    <w:rsid w:val="00883F3C"/>
    <w:rsid w:val="008846EF"/>
    <w:rsid w:val="00885C70"/>
    <w:rsid w:val="00885D11"/>
    <w:rsid w:val="008909BD"/>
    <w:rsid w:val="00890E86"/>
    <w:rsid w:val="008922A3"/>
    <w:rsid w:val="00892ACD"/>
    <w:rsid w:val="00893EA7"/>
    <w:rsid w:val="00893ED5"/>
    <w:rsid w:val="00893FFD"/>
    <w:rsid w:val="00894517"/>
    <w:rsid w:val="00895BB0"/>
    <w:rsid w:val="008968F1"/>
    <w:rsid w:val="008969D4"/>
    <w:rsid w:val="00896AB6"/>
    <w:rsid w:val="00896FDB"/>
    <w:rsid w:val="00897A6C"/>
    <w:rsid w:val="008A09F4"/>
    <w:rsid w:val="008A0CBB"/>
    <w:rsid w:val="008A18CC"/>
    <w:rsid w:val="008A1BB8"/>
    <w:rsid w:val="008A35AB"/>
    <w:rsid w:val="008A3672"/>
    <w:rsid w:val="008A414A"/>
    <w:rsid w:val="008A479E"/>
    <w:rsid w:val="008A4A4A"/>
    <w:rsid w:val="008A5471"/>
    <w:rsid w:val="008A5C7B"/>
    <w:rsid w:val="008A6282"/>
    <w:rsid w:val="008A630D"/>
    <w:rsid w:val="008A77B6"/>
    <w:rsid w:val="008B04B3"/>
    <w:rsid w:val="008B0B10"/>
    <w:rsid w:val="008B0BFB"/>
    <w:rsid w:val="008B145D"/>
    <w:rsid w:val="008B1617"/>
    <w:rsid w:val="008B170C"/>
    <w:rsid w:val="008B2387"/>
    <w:rsid w:val="008B5242"/>
    <w:rsid w:val="008B5BEE"/>
    <w:rsid w:val="008B6071"/>
    <w:rsid w:val="008B60FA"/>
    <w:rsid w:val="008B64E1"/>
    <w:rsid w:val="008B6806"/>
    <w:rsid w:val="008B7609"/>
    <w:rsid w:val="008B7DD8"/>
    <w:rsid w:val="008C0640"/>
    <w:rsid w:val="008C1463"/>
    <w:rsid w:val="008C18E0"/>
    <w:rsid w:val="008C5575"/>
    <w:rsid w:val="008C55C6"/>
    <w:rsid w:val="008C5C70"/>
    <w:rsid w:val="008C5CEF"/>
    <w:rsid w:val="008C68FA"/>
    <w:rsid w:val="008C699A"/>
    <w:rsid w:val="008C71E7"/>
    <w:rsid w:val="008C7A31"/>
    <w:rsid w:val="008D222C"/>
    <w:rsid w:val="008D2B50"/>
    <w:rsid w:val="008D35BE"/>
    <w:rsid w:val="008D3A0B"/>
    <w:rsid w:val="008D41F5"/>
    <w:rsid w:val="008D519D"/>
    <w:rsid w:val="008D6A73"/>
    <w:rsid w:val="008E10EE"/>
    <w:rsid w:val="008E1382"/>
    <w:rsid w:val="008E2E65"/>
    <w:rsid w:val="008E3237"/>
    <w:rsid w:val="008E3AD9"/>
    <w:rsid w:val="008E3AFE"/>
    <w:rsid w:val="008E442A"/>
    <w:rsid w:val="008E5490"/>
    <w:rsid w:val="008E648D"/>
    <w:rsid w:val="008E6BF9"/>
    <w:rsid w:val="008F09E5"/>
    <w:rsid w:val="008F0BFD"/>
    <w:rsid w:val="008F19A9"/>
    <w:rsid w:val="008F1E7B"/>
    <w:rsid w:val="008F2D09"/>
    <w:rsid w:val="008F3020"/>
    <w:rsid w:val="008F3E1E"/>
    <w:rsid w:val="008F6136"/>
    <w:rsid w:val="008F62D4"/>
    <w:rsid w:val="008F7CFF"/>
    <w:rsid w:val="008F7EE9"/>
    <w:rsid w:val="00900C1C"/>
    <w:rsid w:val="00900DCA"/>
    <w:rsid w:val="009010E0"/>
    <w:rsid w:val="00902361"/>
    <w:rsid w:val="00902E39"/>
    <w:rsid w:val="00903011"/>
    <w:rsid w:val="00904574"/>
    <w:rsid w:val="009057CB"/>
    <w:rsid w:val="00905A43"/>
    <w:rsid w:val="009075BA"/>
    <w:rsid w:val="00910848"/>
    <w:rsid w:val="00910E77"/>
    <w:rsid w:val="009127CD"/>
    <w:rsid w:val="00914884"/>
    <w:rsid w:val="00914E37"/>
    <w:rsid w:val="0091564B"/>
    <w:rsid w:val="00917E99"/>
    <w:rsid w:val="00920CE0"/>
    <w:rsid w:val="00921334"/>
    <w:rsid w:val="0092138C"/>
    <w:rsid w:val="0092343A"/>
    <w:rsid w:val="009248A6"/>
    <w:rsid w:val="00924BFE"/>
    <w:rsid w:val="00924CA6"/>
    <w:rsid w:val="00925874"/>
    <w:rsid w:val="00926313"/>
    <w:rsid w:val="00926710"/>
    <w:rsid w:val="00926FE7"/>
    <w:rsid w:val="00927CE1"/>
    <w:rsid w:val="009309BB"/>
    <w:rsid w:val="0093259D"/>
    <w:rsid w:val="00932EF8"/>
    <w:rsid w:val="00933040"/>
    <w:rsid w:val="00933106"/>
    <w:rsid w:val="00934053"/>
    <w:rsid w:val="00934C32"/>
    <w:rsid w:val="00934EF2"/>
    <w:rsid w:val="00935182"/>
    <w:rsid w:val="009355D5"/>
    <w:rsid w:val="00935DA7"/>
    <w:rsid w:val="00937138"/>
    <w:rsid w:val="0093785C"/>
    <w:rsid w:val="0094013A"/>
    <w:rsid w:val="00940E42"/>
    <w:rsid w:val="009411B6"/>
    <w:rsid w:val="009415DC"/>
    <w:rsid w:val="00941B4C"/>
    <w:rsid w:val="00942647"/>
    <w:rsid w:val="009434BB"/>
    <w:rsid w:val="00944ED2"/>
    <w:rsid w:val="009450B4"/>
    <w:rsid w:val="00946C6B"/>
    <w:rsid w:val="00946FB4"/>
    <w:rsid w:val="0095081C"/>
    <w:rsid w:val="00950E51"/>
    <w:rsid w:val="009524A2"/>
    <w:rsid w:val="00953F75"/>
    <w:rsid w:val="009547E2"/>
    <w:rsid w:val="00956B59"/>
    <w:rsid w:val="00957243"/>
    <w:rsid w:val="0095741E"/>
    <w:rsid w:val="00960060"/>
    <w:rsid w:val="00961996"/>
    <w:rsid w:val="0096262E"/>
    <w:rsid w:val="00962B01"/>
    <w:rsid w:val="00962BE5"/>
    <w:rsid w:val="009631F4"/>
    <w:rsid w:val="00963FF4"/>
    <w:rsid w:val="00966523"/>
    <w:rsid w:val="00966904"/>
    <w:rsid w:val="00966C03"/>
    <w:rsid w:val="00967779"/>
    <w:rsid w:val="00967D1A"/>
    <w:rsid w:val="0097000B"/>
    <w:rsid w:val="009701C7"/>
    <w:rsid w:val="0097138A"/>
    <w:rsid w:val="009713EE"/>
    <w:rsid w:val="00971E2F"/>
    <w:rsid w:val="0097406E"/>
    <w:rsid w:val="00974857"/>
    <w:rsid w:val="00974E69"/>
    <w:rsid w:val="00975607"/>
    <w:rsid w:val="0097578A"/>
    <w:rsid w:val="00976663"/>
    <w:rsid w:val="0097743F"/>
    <w:rsid w:val="00977505"/>
    <w:rsid w:val="00980FBD"/>
    <w:rsid w:val="009824C8"/>
    <w:rsid w:val="0098468B"/>
    <w:rsid w:val="00984A63"/>
    <w:rsid w:val="00984C60"/>
    <w:rsid w:val="0098625C"/>
    <w:rsid w:val="00987226"/>
    <w:rsid w:val="00987F86"/>
    <w:rsid w:val="0099101B"/>
    <w:rsid w:val="00994F02"/>
    <w:rsid w:val="009955F0"/>
    <w:rsid w:val="00997CCA"/>
    <w:rsid w:val="00997F27"/>
    <w:rsid w:val="009A2602"/>
    <w:rsid w:val="009A31B9"/>
    <w:rsid w:val="009A331E"/>
    <w:rsid w:val="009A354E"/>
    <w:rsid w:val="009A3D4E"/>
    <w:rsid w:val="009A4598"/>
    <w:rsid w:val="009A5CE0"/>
    <w:rsid w:val="009A5D02"/>
    <w:rsid w:val="009A652F"/>
    <w:rsid w:val="009B10FF"/>
    <w:rsid w:val="009B12D7"/>
    <w:rsid w:val="009B1F83"/>
    <w:rsid w:val="009B2FDE"/>
    <w:rsid w:val="009B3DA5"/>
    <w:rsid w:val="009B41EF"/>
    <w:rsid w:val="009B44D1"/>
    <w:rsid w:val="009B5026"/>
    <w:rsid w:val="009B571D"/>
    <w:rsid w:val="009B751B"/>
    <w:rsid w:val="009C1013"/>
    <w:rsid w:val="009C1657"/>
    <w:rsid w:val="009C29AB"/>
    <w:rsid w:val="009C36B2"/>
    <w:rsid w:val="009C4E42"/>
    <w:rsid w:val="009C61DA"/>
    <w:rsid w:val="009C63FE"/>
    <w:rsid w:val="009C6592"/>
    <w:rsid w:val="009C679E"/>
    <w:rsid w:val="009C6C37"/>
    <w:rsid w:val="009C7475"/>
    <w:rsid w:val="009D0BC9"/>
    <w:rsid w:val="009D138C"/>
    <w:rsid w:val="009D150E"/>
    <w:rsid w:val="009D174D"/>
    <w:rsid w:val="009D1B89"/>
    <w:rsid w:val="009D22A0"/>
    <w:rsid w:val="009D3D39"/>
    <w:rsid w:val="009D4AAC"/>
    <w:rsid w:val="009D60AD"/>
    <w:rsid w:val="009D61BB"/>
    <w:rsid w:val="009D670C"/>
    <w:rsid w:val="009D7F8A"/>
    <w:rsid w:val="009E11A5"/>
    <w:rsid w:val="009E121E"/>
    <w:rsid w:val="009E1C28"/>
    <w:rsid w:val="009E2C1D"/>
    <w:rsid w:val="009E3E32"/>
    <w:rsid w:val="009E3FCD"/>
    <w:rsid w:val="009E486C"/>
    <w:rsid w:val="009E56A7"/>
    <w:rsid w:val="009E741F"/>
    <w:rsid w:val="009E777D"/>
    <w:rsid w:val="009E7E67"/>
    <w:rsid w:val="009F1455"/>
    <w:rsid w:val="009F51D7"/>
    <w:rsid w:val="009F5669"/>
    <w:rsid w:val="009F594F"/>
    <w:rsid w:val="009F5DED"/>
    <w:rsid w:val="009F69CD"/>
    <w:rsid w:val="009F744E"/>
    <w:rsid w:val="00A02685"/>
    <w:rsid w:val="00A03416"/>
    <w:rsid w:val="00A04436"/>
    <w:rsid w:val="00A04E82"/>
    <w:rsid w:val="00A05828"/>
    <w:rsid w:val="00A05DE7"/>
    <w:rsid w:val="00A06A54"/>
    <w:rsid w:val="00A073A0"/>
    <w:rsid w:val="00A0767F"/>
    <w:rsid w:val="00A10C8C"/>
    <w:rsid w:val="00A110FD"/>
    <w:rsid w:val="00A11B26"/>
    <w:rsid w:val="00A13001"/>
    <w:rsid w:val="00A131FF"/>
    <w:rsid w:val="00A146F1"/>
    <w:rsid w:val="00A1566E"/>
    <w:rsid w:val="00A1711E"/>
    <w:rsid w:val="00A172D6"/>
    <w:rsid w:val="00A17318"/>
    <w:rsid w:val="00A17BB3"/>
    <w:rsid w:val="00A202D7"/>
    <w:rsid w:val="00A2156C"/>
    <w:rsid w:val="00A22C18"/>
    <w:rsid w:val="00A238DB"/>
    <w:rsid w:val="00A24749"/>
    <w:rsid w:val="00A24D6B"/>
    <w:rsid w:val="00A25277"/>
    <w:rsid w:val="00A25976"/>
    <w:rsid w:val="00A2723E"/>
    <w:rsid w:val="00A31235"/>
    <w:rsid w:val="00A31308"/>
    <w:rsid w:val="00A31601"/>
    <w:rsid w:val="00A32357"/>
    <w:rsid w:val="00A32522"/>
    <w:rsid w:val="00A32BB0"/>
    <w:rsid w:val="00A34D07"/>
    <w:rsid w:val="00A35602"/>
    <w:rsid w:val="00A3567D"/>
    <w:rsid w:val="00A35A3F"/>
    <w:rsid w:val="00A35B0E"/>
    <w:rsid w:val="00A36FA6"/>
    <w:rsid w:val="00A37833"/>
    <w:rsid w:val="00A37CA8"/>
    <w:rsid w:val="00A41592"/>
    <w:rsid w:val="00A415AE"/>
    <w:rsid w:val="00A41999"/>
    <w:rsid w:val="00A43997"/>
    <w:rsid w:val="00A43B57"/>
    <w:rsid w:val="00A43EC7"/>
    <w:rsid w:val="00A43F61"/>
    <w:rsid w:val="00A44315"/>
    <w:rsid w:val="00A45E21"/>
    <w:rsid w:val="00A46B97"/>
    <w:rsid w:val="00A47651"/>
    <w:rsid w:val="00A5028B"/>
    <w:rsid w:val="00A527D0"/>
    <w:rsid w:val="00A52890"/>
    <w:rsid w:val="00A53001"/>
    <w:rsid w:val="00A53734"/>
    <w:rsid w:val="00A5453F"/>
    <w:rsid w:val="00A5551D"/>
    <w:rsid w:val="00A56FF6"/>
    <w:rsid w:val="00A5743B"/>
    <w:rsid w:val="00A601F8"/>
    <w:rsid w:val="00A606F7"/>
    <w:rsid w:val="00A61286"/>
    <w:rsid w:val="00A617C7"/>
    <w:rsid w:val="00A6409D"/>
    <w:rsid w:val="00A65348"/>
    <w:rsid w:val="00A65E1F"/>
    <w:rsid w:val="00A67DDF"/>
    <w:rsid w:val="00A71B5F"/>
    <w:rsid w:val="00A7418C"/>
    <w:rsid w:val="00A7583F"/>
    <w:rsid w:val="00A75BCF"/>
    <w:rsid w:val="00A7684C"/>
    <w:rsid w:val="00A76B49"/>
    <w:rsid w:val="00A77781"/>
    <w:rsid w:val="00A801EB"/>
    <w:rsid w:val="00A80B0A"/>
    <w:rsid w:val="00A80BA6"/>
    <w:rsid w:val="00A83C3A"/>
    <w:rsid w:val="00A849AC"/>
    <w:rsid w:val="00A8629A"/>
    <w:rsid w:val="00A903A8"/>
    <w:rsid w:val="00A90B4A"/>
    <w:rsid w:val="00A91B7F"/>
    <w:rsid w:val="00A920A5"/>
    <w:rsid w:val="00A928A2"/>
    <w:rsid w:val="00A92C7C"/>
    <w:rsid w:val="00A92EE8"/>
    <w:rsid w:val="00A957E5"/>
    <w:rsid w:val="00A97336"/>
    <w:rsid w:val="00AA021B"/>
    <w:rsid w:val="00AA12CE"/>
    <w:rsid w:val="00AA2978"/>
    <w:rsid w:val="00AA41DE"/>
    <w:rsid w:val="00AA4D68"/>
    <w:rsid w:val="00AA53CB"/>
    <w:rsid w:val="00AA5A01"/>
    <w:rsid w:val="00AA6642"/>
    <w:rsid w:val="00AB162F"/>
    <w:rsid w:val="00AB3A2F"/>
    <w:rsid w:val="00AB3E86"/>
    <w:rsid w:val="00AB4262"/>
    <w:rsid w:val="00AB502C"/>
    <w:rsid w:val="00AB7C7A"/>
    <w:rsid w:val="00AC07E2"/>
    <w:rsid w:val="00AC0FA9"/>
    <w:rsid w:val="00AC323E"/>
    <w:rsid w:val="00AC3C2F"/>
    <w:rsid w:val="00AC3FA3"/>
    <w:rsid w:val="00AC3FCC"/>
    <w:rsid w:val="00AC4992"/>
    <w:rsid w:val="00AC4C45"/>
    <w:rsid w:val="00AC6F8D"/>
    <w:rsid w:val="00AC74B3"/>
    <w:rsid w:val="00AD16DE"/>
    <w:rsid w:val="00AD1A00"/>
    <w:rsid w:val="00AD31E5"/>
    <w:rsid w:val="00AD3AED"/>
    <w:rsid w:val="00AD5F13"/>
    <w:rsid w:val="00AD618D"/>
    <w:rsid w:val="00AD76F8"/>
    <w:rsid w:val="00AD7A4B"/>
    <w:rsid w:val="00AE1CAA"/>
    <w:rsid w:val="00AE1FB0"/>
    <w:rsid w:val="00AE3693"/>
    <w:rsid w:val="00AE5735"/>
    <w:rsid w:val="00AE5B7F"/>
    <w:rsid w:val="00AF0A4C"/>
    <w:rsid w:val="00AF0E88"/>
    <w:rsid w:val="00AF1EA7"/>
    <w:rsid w:val="00AF28BD"/>
    <w:rsid w:val="00AF4619"/>
    <w:rsid w:val="00AF5AF4"/>
    <w:rsid w:val="00AF6ECF"/>
    <w:rsid w:val="00B0060B"/>
    <w:rsid w:val="00B00662"/>
    <w:rsid w:val="00B008F8"/>
    <w:rsid w:val="00B00C9D"/>
    <w:rsid w:val="00B00DD3"/>
    <w:rsid w:val="00B011A0"/>
    <w:rsid w:val="00B02000"/>
    <w:rsid w:val="00B037A5"/>
    <w:rsid w:val="00B04323"/>
    <w:rsid w:val="00B0474D"/>
    <w:rsid w:val="00B05C2C"/>
    <w:rsid w:val="00B07770"/>
    <w:rsid w:val="00B07E71"/>
    <w:rsid w:val="00B1100C"/>
    <w:rsid w:val="00B11169"/>
    <w:rsid w:val="00B13C97"/>
    <w:rsid w:val="00B14772"/>
    <w:rsid w:val="00B15325"/>
    <w:rsid w:val="00B1545D"/>
    <w:rsid w:val="00B16544"/>
    <w:rsid w:val="00B16F47"/>
    <w:rsid w:val="00B17098"/>
    <w:rsid w:val="00B22BFE"/>
    <w:rsid w:val="00B23437"/>
    <w:rsid w:val="00B24F42"/>
    <w:rsid w:val="00B251B7"/>
    <w:rsid w:val="00B252CA"/>
    <w:rsid w:val="00B25F17"/>
    <w:rsid w:val="00B264F6"/>
    <w:rsid w:val="00B27865"/>
    <w:rsid w:val="00B314B9"/>
    <w:rsid w:val="00B31A2F"/>
    <w:rsid w:val="00B340AE"/>
    <w:rsid w:val="00B3443C"/>
    <w:rsid w:val="00B34829"/>
    <w:rsid w:val="00B349BB"/>
    <w:rsid w:val="00B36086"/>
    <w:rsid w:val="00B37617"/>
    <w:rsid w:val="00B40F84"/>
    <w:rsid w:val="00B41AB3"/>
    <w:rsid w:val="00B42563"/>
    <w:rsid w:val="00B4284F"/>
    <w:rsid w:val="00B43DA5"/>
    <w:rsid w:val="00B476B0"/>
    <w:rsid w:val="00B47C64"/>
    <w:rsid w:val="00B53AE8"/>
    <w:rsid w:val="00B553CF"/>
    <w:rsid w:val="00B614C8"/>
    <w:rsid w:val="00B63B3E"/>
    <w:rsid w:val="00B64A0B"/>
    <w:rsid w:val="00B64BC9"/>
    <w:rsid w:val="00B662FC"/>
    <w:rsid w:val="00B700E0"/>
    <w:rsid w:val="00B71EA1"/>
    <w:rsid w:val="00B7281A"/>
    <w:rsid w:val="00B738BF"/>
    <w:rsid w:val="00B73A0F"/>
    <w:rsid w:val="00B73D1E"/>
    <w:rsid w:val="00B73F93"/>
    <w:rsid w:val="00B74B9B"/>
    <w:rsid w:val="00B74F58"/>
    <w:rsid w:val="00B75681"/>
    <w:rsid w:val="00B76B4D"/>
    <w:rsid w:val="00B778D4"/>
    <w:rsid w:val="00B77A5A"/>
    <w:rsid w:val="00B81D71"/>
    <w:rsid w:val="00B81F40"/>
    <w:rsid w:val="00B81FAE"/>
    <w:rsid w:val="00B820B1"/>
    <w:rsid w:val="00B8282F"/>
    <w:rsid w:val="00B828AF"/>
    <w:rsid w:val="00B83617"/>
    <w:rsid w:val="00B8473D"/>
    <w:rsid w:val="00B87FB8"/>
    <w:rsid w:val="00B90793"/>
    <w:rsid w:val="00B90983"/>
    <w:rsid w:val="00B90E03"/>
    <w:rsid w:val="00B9219B"/>
    <w:rsid w:val="00B92DC8"/>
    <w:rsid w:val="00B9479B"/>
    <w:rsid w:val="00B94C33"/>
    <w:rsid w:val="00BA02B3"/>
    <w:rsid w:val="00BA03DB"/>
    <w:rsid w:val="00BA05ED"/>
    <w:rsid w:val="00BA1235"/>
    <w:rsid w:val="00BA1E9C"/>
    <w:rsid w:val="00BA29D7"/>
    <w:rsid w:val="00BA3228"/>
    <w:rsid w:val="00BA4614"/>
    <w:rsid w:val="00BA4671"/>
    <w:rsid w:val="00BB3A7A"/>
    <w:rsid w:val="00BB48FA"/>
    <w:rsid w:val="00BB60E2"/>
    <w:rsid w:val="00BB612F"/>
    <w:rsid w:val="00BB63CC"/>
    <w:rsid w:val="00BB65A5"/>
    <w:rsid w:val="00BB6A8A"/>
    <w:rsid w:val="00BC0D10"/>
    <w:rsid w:val="00BC2007"/>
    <w:rsid w:val="00BC2086"/>
    <w:rsid w:val="00BC3A1E"/>
    <w:rsid w:val="00BC62A0"/>
    <w:rsid w:val="00BC7AC8"/>
    <w:rsid w:val="00BC7D79"/>
    <w:rsid w:val="00BD00B2"/>
    <w:rsid w:val="00BD1340"/>
    <w:rsid w:val="00BD242C"/>
    <w:rsid w:val="00BD299E"/>
    <w:rsid w:val="00BD68D9"/>
    <w:rsid w:val="00BD69FA"/>
    <w:rsid w:val="00BE2051"/>
    <w:rsid w:val="00BE2250"/>
    <w:rsid w:val="00BE3390"/>
    <w:rsid w:val="00BE50FE"/>
    <w:rsid w:val="00BE6936"/>
    <w:rsid w:val="00BE7820"/>
    <w:rsid w:val="00BE792A"/>
    <w:rsid w:val="00BF0A25"/>
    <w:rsid w:val="00BF14F9"/>
    <w:rsid w:val="00BF1557"/>
    <w:rsid w:val="00BF3086"/>
    <w:rsid w:val="00BF3790"/>
    <w:rsid w:val="00BF48B7"/>
    <w:rsid w:val="00BF4E43"/>
    <w:rsid w:val="00BF5C5D"/>
    <w:rsid w:val="00BF6819"/>
    <w:rsid w:val="00C0072F"/>
    <w:rsid w:val="00C00B93"/>
    <w:rsid w:val="00C00CDA"/>
    <w:rsid w:val="00C015CA"/>
    <w:rsid w:val="00C02C5D"/>
    <w:rsid w:val="00C03349"/>
    <w:rsid w:val="00C053FD"/>
    <w:rsid w:val="00C06A10"/>
    <w:rsid w:val="00C071CF"/>
    <w:rsid w:val="00C07726"/>
    <w:rsid w:val="00C10687"/>
    <w:rsid w:val="00C106D0"/>
    <w:rsid w:val="00C12079"/>
    <w:rsid w:val="00C12B6D"/>
    <w:rsid w:val="00C13203"/>
    <w:rsid w:val="00C14977"/>
    <w:rsid w:val="00C14D93"/>
    <w:rsid w:val="00C1524A"/>
    <w:rsid w:val="00C15A8A"/>
    <w:rsid w:val="00C15D42"/>
    <w:rsid w:val="00C163C2"/>
    <w:rsid w:val="00C16669"/>
    <w:rsid w:val="00C17156"/>
    <w:rsid w:val="00C17F19"/>
    <w:rsid w:val="00C202AD"/>
    <w:rsid w:val="00C20BE2"/>
    <w:rsid w:val="00C22FEC"/>
    <w:rsid w:val="00C256E1"/>
    <w:rsid w:val="00C25724"/>
    <w:rsid w:val="00C26A58"/>
    <w:rsid w:val="00C27ADE"/>
    <w:rsid w:val="00C30A37"/>
    <w:rsid w:val="00C317F3"/>
    <w:rsid w:val="00C32476"/>
    <w:rsid w:val="00C329B8"/>
    <w:rsid w:val="00C33415"/>
    <w:rsid w:val="00C3347C"/>
    <w:rsid w:val="00C34215"/>
    <w:rsid w:val="00C34A4F"/>
    <w:rsid w:val="00C34DD4"/>
    <w:rsid w:val="00C35902"/>
    <w:rsid w:val="00C35E8C"/>
    <w:rsid w:val="00C37BB3"/>
    <w:rsid w:val="00C37CBF"/>
    <w:rsid w:val="00C37D36"/>
    <w:rsid w:val="00C409E7"/>
    <w:rsid w:val="00C41D15"/>
    <w:rsid w:val="00C427C5"/>
    <w:rsid w:val="00C42978"/>
    <w:rsid w:val="00C42AA3"/>
    <w:rsid w:val="00C42D91"/>
    <w:rsid w:val="00C43181"/>
    <w:rsid w:val="00C4319D"/>
    <w:rsid w:val="00C45454"/>
    <w:rsid w:val="00C4594F"/>
    <w:rsid w:val="00C46879"/>
    <w:rsid w:val="00C51279"/>
    <w:rsid w:val="00C5188F"/>
    <w:rsid w:val="00C54C5C"/>
    <w:rsid w:val="00C5536B"/>
    <w:rsid w:val="00C557AC"/>
    <w:rsid w:val="00C56C97"/>
    <w:rsid w:val="00C6043F"/>
    <w:rsid w:val="00C60932"/>
    <w:rsid w:val="00C61439"/>
    <w:rsid w:val="00C61777"/>
    <w:rsid w:val="00C62279"/>
    <w:rsid w:val="00C6353E"/>
    <w:rsid w:val="00C6556B"/>
    <w:rsid w:val="00C65DDA"/>
    <w:rsid w:val="00C6734B"/>
    <w:rsid w:val="00C67A65"/>
    <w:rsid w:val="00C70A2B"/>
    <w:rsid w:val="00C7373E"/>
    <w:rsid w:val="00C74085"/>
    <w:rsid w:val="00C74F0D"/>
    <w:rsid w:val="00C75035"/>
    <w:rsid w:val="00C75A76"/>
    <w:rsid w:val="00C75C4A"/>
    <w:rsid w:val="00C766B5"/>
    <w:rsid w:val="00C76BBC"/>
    <w:rsid w:val="00C77742"/>
    <w:rsid w:val="00C77BA1"/>
    <w:rsid w:val="00C80C38"/>
    <w:rsid w:val="00C81684"/>
    <w:rsid w:val="00C81D33"/>
    <w:rsid w:val="00C81E48"/>
    <w:rsid w:val="00C82548"/>
    <w:rsid w:val="00C842CA"/>
    <w:rsid w:val="00C8574C"/>
    <w:rsid w:val="00C864D3"/>
    <w:rsid w:val="00C867A3"/>
    <w:rsid w:val="00C874F3"/>
    <w:rsid w:val="00C9174A"/>
    <w:rsid w:val="00C920B3"/>
    <w:rsid w:val="00C921C8"/>
    <w:rsid w:val="00C9327D"/>
    <w:rsid w:val="00C94153"/>
    <w:rsid w:val="00C962D2"/>
    <w:rsid w:val="00C96E42"/>
    <w:rsid w:val="00C9717F"/>
    <w:rsid w:val="00C97B77"/>
    <w:rsid w:val="00CA08C9"/>
    <w:rsid w:val="00CA0A0E"/>
    <w:rsid w:val="00CA0ACB"/>
    <w:rsid w:val="00CA1728"/>
    <w:rsid w:val="00CA32F5"/>
    <w:rsid w:val="00CA36BC"/>
    <w:rsid w:val="00CA49DD"/>
    <w:rsid w:val="00CA6FDF"/>
    <w:rsid w:val="00CA71B1"/>
    <w:rsid w:val="00CB08BD"/>
    <w:rsid w:val="00CB3BE1"/>
    <w:rsid w:val="00CB5348"/>
    <w:rsid w:val="00CB731B"/>
    <w:rsid w:val="00CB7E6E"/>
    <w:rsid w:val="00CC0E5E"/>
    <w:rsid w:val="00CC125F"/>
    <w:rsid w:val="00CC17FD"/>
    <w:rsid w:val="00CC2015"/>
    <w:rsid w:val="00CC2115"/>
    <w:rsid w:val="00CC2A12"/>
    <w:rsid w:val="00CC40C0"/>
    <w:rsid w:val="00CC48F4"/>
    <w:rsid w:val="00CC6060"/>
    <w:rsid w:val="00CC649E"/>
    <w:rsid w:val="00CC76F3"/>
    <w:rsid w:val="00CC79F5"/>
    <w:rsid w:val="00CD08B6"/>
    <w:rsid w:val="00CD253B"/>
    <w:rsid w:val="00CD3492"/>
    <w:rsid w:val="00CD413B"/>
    <w:rsid w:val="00CD454A"/>
    <w:rsid w:val="00CD4603"/>
    <w:rsid w:val="00CE04F6"/>
    <w:rsid w:val="00CE125C"/>
    <w:rsid w:val="00CE1E2E"/>
    <w:rsid w:val="00CE34BA"/>
    <w:rsid w:val="00CE4C58"/>
    <w:rsid w:val="00CE514D"/>
    <w:rsid w:val="00CF021F"/>
    <w:rsid w:val="00CF04C9"/>
    <w:rsid w:val="00CF1C04"/>
    <w:rsid w:val="00CF3503"/>
    <w:rsid w:val="00CF3DEA"/>
    <w:rsid w:val="00CF4075"/>
    <w:rsid w:val="00CF4B24"/>
    <w:rsid w:val="00CF549C"/>
    <w:rsid w:val="00CF5B96"/>
    <w:rsid w:val="00D0217C"/>
    <w:rsid w:val="00D025E9"/>
    <w:rsid w:val="00D02DA8"/>
    <w:rsid w:val="00D04124"/>
    <w:rsid w:val="00D0432E"/>
    <w:rsid w:val="00D0478A"/>
    <w:rsid w:val="00D04930"/>
    <w:rsid w:val="00D05436"/>
    <w:rsid w:val="00D057C7"/>
    <w:rsid w:val="00D06644"/>
    <w:rsid w:val="00D06940"/>
    <w:rsid w:val="00D07281"/>
    <w:rsid w:val="00D07A1A"/>
    <w:rsid w:val="00D10A75"/>
    <w:rsid w:val="00D115AE"/>
    <w:rsid w:val="00D128F0"/>
    <w:rsid w:val="00D12EEF"/>
    <w:rsid w:val="00D134DE"/>
    <w:rsid w:val="00D13B4A"/>
    <w:rsid w:val="00D142D2"/>
    <w:rsid w:val="00D14742"/>
    <w:rsid w:val="00D16A3B"/>
    <w:rsid w:val="00D17EEA"/>
    <w:rsid w:val="00D20742"/>
    <w:rsid w:val="00D216D3"/>
    <w:rsid w:val="00D21C02"/>
    <w:rsid w:val="00D21CE6"/>
    <w:rsid w:val="00D22BDB"/>
    <w:rsid w:val="00D22F95"/>
    <w:rsid w:val="00D23571"/>
    <w:rsid w:val="00D23FB6"/>
    <w:rsid w:val="00D24E98"/>
    <w:rsid w:val="00D25492"/>
    <w:rsid w:val="00D255BA"/>
    <w:rsid w:val="00D2703B"/>
    <w:rsid w:val="00D27387"/>
    <w:rsid w:val="00D30A74"/>
    <w:rsid w:val="00D35543"/>
    <w:rsid w:val="00D363A0"/>
    <w:rsid w:val="00D40130"/>
    <w:rsid w:val="00D40305"/>
    <w:rsid w:val="00D40740"/>
    <w:rsid w:val="00D408DC"/>
    <w:rsid w:val="00D42017"/>
    <w:rsid w:val="00D4449D"/>
    <w:rsid w:val="00D44529"/>
    <w:rsid w:val="00D46BFE"/>
    <w:rsid w:val="00D479CE"/>
    <w:rsid w:val="00D47F26"/>
    <w:rsid w:val="00D50470"/>
    <w:rsid w:val="00D51262"/>
    <w:rsid w:val="00D51BBA"/>
    <w:rsid w:val="00D52845"/>
    <w:rsid w:val="00D52C2B"/>
    <w:rsid w:val="00D5371B"/>
    <w:rsid w:val="00D54243"/>
    <w:rsid w:val="00D5582D"/>
    <w:rsid w:val="00D56400"/>
    <w:rsid w:val="00D56636"/>
    <w:rsid w:val="00D56742"/>
    <w:rsid w:val="00D57579"/>
    <w:rsid w:val="00D60002"/>
    <w:rsid w:val="00D60C39"/>
    <w:rsid w:val="00D61263"/>
    <w:rsid w:val="00D63E32"/>
    <w:rsid w:val="00D643D3"/>
    <w:rsid w:val="00D648D0"/>
    <w:rsid w:val="00D66403"/>
    <w:rsid w:val="00D665B3"/>
    <w:rsid w:val="00D6678E"/>
    <w:rsid w:val="00D66E39"/>
    <w:rsid w:val="00D67111"/>
    <w:rsid w:val="00D67445"/>
    <w:rsid w:val="00D67D2A"/>
    <w:rsid w:val="00D70517"/>
    <w:rsid w:val="00D70663"/>
    <w:rsid w:val="00D70E77"/>
    <w:rsid w:val="00D7113F"/>
    <w:rsid w:val="00D712AB"/>
    <w:rsid w:val="00D71A82"/>
    <w:rsid w:val="00D72F6C"/>
    <w:rsid w:val="00D731FD"/>
    <w:rsid w:val="00D733C1"/>
    <w:rsid w:val="00D73787"/>
    <w:rsid w:val="00D74276"/>
    <w:rsid w:val="00D743DE"/>
    <w:rsid w:val="00D750DA"/>
    <w:rsid w:val="00D758D6"/>
    <w:rsid w:val="00D76868"/>
    <w:rsid w:val="00D77A9E"/>
    <w:rsid w:val="00D81C37"/>
    <w:rsid w:val="00D82BDF"/>
    <w:rsid w:val="00D83B15"/>
    <w:rsid w:val="00D8435F"/>
    <w:rsid w:val="00D848AD"/>
    <w:rsid w:val="00D85173"/>
    <w:rsid w:val="00D853A8"/>
    <w:rsid w:val="00D85553"/>
    <w:rsid w:val="00D85580"/>
    <w:rsid w:val="00D85716"/>
    <w:rsid w:val="00D85B7E"/>
    <w:rsid w:val="00D85D07"/>
    <w:rsid w:val="00D86119"/>
    <w:rsid w:val="00D86853"/>
    <w:rsid w:val="00D93128"/>
    <w:rsid w:val="00D93CB2"/>
    <w:rsid w:val="00D95504"/>
    <w:rsid w:val="00D96EF8"/>
    <w:rsid w:val="00D97530"/>
    <w:rsid w:val="00DA1D8D"/>
    <w:rsid w:val="00DA35F4"/>
    <w:rsid w:val="00DA3875"/>
    <w:rsid w:val="00DA3DA1"/>
    <w:rsid w:val="00DA4354"/>
    <w:rsid w:val="00DB08C5"/>
    <w:rsid w:val="00DB0C1A"/>
    <w:rsid w:val="00DB1F72"/>
    <w:rsid w:val="00DB2B26"/>
    <w:rsid w:val="00DB2F07"/>
    <w:rsid w:val="00DB5566"/>
    <w:rsid w:val="00DB58A4"/>
    <w:rsid w:val="00DB6851"/>
    <w:rsid w:val="00DB73FD"/>
    <w:rsid w:val="00DB77DC"/>
    <w:rsid w:val="00DB7BA8"/>
    <w:rsid w:val="00DC36CA"/>
    <w:rsid w:val="00DC400F"/>
    <w:rsid w:val="00DC4824"/>
    <w:rsid w:val="00DC527F"/>
    <w:rsid w:val="00DC5D23"/>
    <w:rsid w:val="00DC5D55"/>
    <w:rsid w:val="00DC7D9F"/>
    <w:rsid w:val="00DD23A0"/>
    <w:rsid w:val="00DD2704"/>
    <w:rsid w:val="00DD2DF8"/>
    <w:rsid w:val="00DD3A18"/>
    <w:rsid w:val="00DD4D89"/>
    <w:rsid w:val="00DD760C"/>
    <w:rsid w:val="00DE010D"/>
    <w:rsid w:val="00DE1534"/>
    <w:rsid w:val="00DE17D1"/>
    <w:rsid w:val="00DE24C8"/>
    <w:rsid w:val="00DE2C26"/>
    <w:rsid w:val="00DE54C7"/>
    <w:rsid w:val="00DE5D1E"/>
    <w:rsid w:val="00DE62B2"/>
    <w:rsid w:val="00DF06CB"/>
    <w:rsid w:val="00DF06FA"/>
    <w:rsid w:val="00DF0898"/>
    <w:rsid w:val="00DF090B"/>
    <w:rsid w:val="00DF0BA2"/>
    <w:rsid w:val="00DF52BB"/>
    <w:rsid w:val="00DF587E"/>
    <w:rsid w:val="00DF65EF"/>
    <w:rsid w:val="00DF7225"/>
    <w:rsid w:val="00DF74D6"/>
    <w:rsid w:val="00E00657"/>
    <w:rsid w:val="00E0121C"/>
    <w:rsid w:val="00E03D46"/>
    <w:rsid w:val="00E050E2"/>
    <w:rsid w:val="00E05148"/>
    <w:rsid w:val="00E06435"/>
    <w:rsid w:val="00E06AD7"/>
    <w:rsid w:val="00E07CCA"/>
    <w:rsid w:val="00E10056"/>
    <w:rsid w:val="00E121F4"/>
    <w:rsid w:val="00E12492"/>
    <w:rsid w:val="00E13A26"/>
    <w:rsid w:val="00E20FA9"/>
    <w:rsid w:val="00E220DC"/>
    <w:rsid w:val="00E22182"/>
    <w:rsid w:val="00E23324"/>
    <w:rsid w:val="00E23CF7"/>
    <w:rsid w:val="00E250B2"/>
    <w:rsid w:val="00E2557B"/>
    <w:rsid w:val="00E25BD0"/>
    <w:rsid w:val="00E261D9"/>
    <w:rsid w:val="00E262BC"/>
    <w:rsid w:val="00E2648D"/>
    <w:rsid w:val="00E27762"/>
    <w:rsid w:val="00E27873"/>
    <w:rsid w:val="00E27C19"/>
    <w:rsid w:val="00E27F84"/>
    <w:rsid w:val="00E30C65"/>
    <w:rsid w:val="00E31744"/>
    <w:rsid w:val="00E33584"/>
    <w:rsid w:val="00E343C5"/>
    <w:rsid w:val="00E343EF"/>
    <w:rsid w:val="00E34DEC"/>
    <w:rsid w:val="00E353BC"/>
    <w:rsid w:val="00E3703F"/>
    <w:rsid w:val="00E376C5"/>
    <w:rsid w:val="00E378B3"/>
    <w:rsid w:val="00E379F7"/>
    <w:rsid w:val="00E407B4"/>
    <w:rsid w:val="00E41BC2"/>
    <w:rsid w:val="00E43A4A"/>
    <w:rsid w:val="00E43B86"/>
    <w:rsid w:val="00E43C73"/>
    <w:rsid w:val="00E43DA7"/>
    <w:rsid w:val="00E44A94"/>
    <w:rsid w:val="00E45C67"/>
    <w:rsid w:val="00E45E42"/>
    <w:rsid w:val="00E46AC4"/>
    <w:rsid w:val="00E46B45"/>
    <w:rsid w:val="00E50B5B"/>
    <w:rsid w:val="00E535E7"/>
    <w:rsid w:val="00E537A2"/>
    <w:rsid w:val="00E5465A"/>
    <w:rsid w:val="00E546B2"/>
    <w:rsid w:val="00E548F0"/>
    <w:rsid w:val="00E5590E"/>
    <w:rsid w:val="00E562FE"/>
    <w:rsid w:val="00E573C1"/>
    <w:rsid w:val="00E57929"/>
    <w:rsid w:val="00E57B37"/>
    <w:rsid w:val="00E60950"/>
    <w:rsid w:val="00E60A70"/>
    <w:rsid w:val="00E6130D"/>
    <w:rsid w:val="00E61BB3"/>
    <w:rsid w:val="00E62272"/>
    <w:rsid w:val="00E62A82"/>
    <w:rsid w:val="00E64F12"/>
    <w:rsid w:val="00E6505E"/>
    <w:rsid w:val="00E65451"/>
    <w:rsid w:val="00E657CA"/>
    <w:rsid w:val="00E67A35"/>
    <w:rsid w:val="00E7051F"/>
    <w:rsid w:val="00E7069D"/>
    <w:rsid w:val="00E70ABC"/>
    <w:rsid w:val="00E714FC"/>
    <w:rsid w:val="00E71608"/>
    <w:rsid w:val="00E71BE2"/>
    <w:rsid w:val="00E72179"/>
    <w:rsid w:val="00E72F32"/>
    <w:rsid w:val="00E739F1"/>
    <w:rsid w:val="00E73F48"/>
    <w:rsid w:val="00E74B19"/>
    <w:rsid w:val="00E751F1"/>
    <w:rsid w:val="00E75543"/>
    <w:rsid w:val="00E756F6"/>
    <w:rsid w:val="00E7607B"/>
    <w:rsid w:val="00E764DC"/>
    <w:rsid w:val="00E766A0"/>
    <w:rsid w:val="00E76DE1"/>
    <w:rsid w:val="00E803A6"/>
    <w:rsid w:val="00E80789"/>
    <w:rsid w:val="00E81572"/>
    <w:rsid w:val="00E82707"/>
    <w:rsid w:val="00E82B8C"/>
    <w:rsid w:val="00E830B4"/>
    <w:rsid w:val="00E834CC"/>
    <w:rsid w:val="00E85789"/>
    <w:rsid w:val="00E85AC1"/>
    <w:rsid w:val="00E86DA7"/>
    <w:rsid w:val="00E90E11"/>
    <w:rsid w:val="00E92E86"/>
    <w:rsid w:val="00E92F95"/>
    <w:rsid w:val="00E9327A"/>
    <w:rsid w:val="00E93B8C"/>
    <w:rsid w:val="00E951A0"/>
    <w:rsid w:val="00E960EF"/>
    <w:rsid w:val="00E96362"/>
    <w:rsid w:val="00EA4044"/>
    <w:rsid w:val="00EA493B"/>
    <w:rsid w:val="00EA542F"/>
    <w:rsid w:val="00EA61EC"/>
    <w:rsid w:val="00EA6285"/>
    <w:rsid w:val="00EA756E"/>
    <w:rsid w:val="00EA7A2F"/>
    <w:rsid w:val="00EB0265"/>
    <w:rsid w:val="00EB08E2"/>
    <w:rsid w:val="00EB1101"/>
    <w:rsid w:val="00EB198B"/>
    <w:rsid w:val="00EB222F"/>
    <w:rsid w:val="00EB32D2"/>
    <w:rsid w:val="00EB4479"/>
    <w:rsid w:val="00EB4B98"/>
    <w:rsid w:val="00EB5E7F"/>
    <w:rsid w:val="00EB615D"/>
    <w:rsid w:val="00EB6D2D"/>
    <w:rsid w:val="00EB7CCE"/>
    <w:rsid w:val="00EC0D7A"/>
    <w:rsid w:val="00EC21D2"/>
    <w:rsid w:val="00EC2303"/>
    <w:rsid w:val="00EC34F4"/>
    <w:rsid w:val="00EC3837"/>
    <w:rsid w:val="00EC422D"/>
    <w:rsid w:val="00EC67FB"/>
    <w:rsid w:val="00EC7854"/>
    <w:rsid w:val="00EC78A7"/>
    <w:rsid w:val="00EC7D33"/>
    <w:rsid w:val="00ED0B99"/>
    <w:rsid w:val="00ED1BCF"/>
    <w:rsid w:val="00ED1C4A"/>
    <w:rsid w:val="00ED24BB"/>
    <w:rsid w:val="00ED277C"/>
    <w:rsid w:val="00ED4CEF"/>
    <w:rsid w:val="00ED57F6"/>
    <w:rsid w:val="00ED6996"/>
    <w:rsid w:val="00ED756F"/>
    <w:rsid w:val="00EE0229"/>
    <w:rsid w:val="00EE0C27"/>
    <w:rsid w:val="00EE1286"/>
    <w:rsid w:val="00EE18C3"/>
    <w:rsid w:val="00EE2F66"/>
    <w:rsid w:val="00EE35D7"/>
    <w:rsid w:val="00EE413A"/>
    <w:rsid w:val="00EE45C2"/>
    <w:rsid w:val="00EE504D"/>
    <w:rsid w:val="00EE52C2"/>
    <w:rsid w:val="00EE5412"/>
    <w:rsid w:val="00EE69A4"/>
    <w:rsid w:val="00EE73D2"/>
    <w:rsid w:val="00EF0571"/>
    <w:rsid w:val="00EF06B2"/>
    <w:rsid w:val="00EF250B"/>
    <w:rsid w:val="00EF2BAF"/>
    <w:rsid w:val="00EF380A"/>
    <w:rsid w:val="00EF3FBE"/>
    <w:rsid w:val="00EF4A92"/>
    <w:rsid w:val="00EF5317"/>
    <w:rsid w:val="00EF59F3"/>
    <w:rsid w:val="00EF787A"/>
    <w:rsid w:val="00EF7B00"/>
    <w:rsid w:val="00F00219"/>
    <w:rsid w:val="00F0021D"/>
    <w:rsid w:val="00F02E9B"/>
    <w:rsid w:val="00F0634C"/>
    <w:rsid w:val="00F06D0D"/>
    <w:rsid w:val="00F071C1"/>
    <w:rsid w:val="00F10BE6"/>
    <w:rsid w:val="00F128F0"/>
    <w:rsid w:val="00F132DB"/>
    <w:rsid w:val="00F13422"/>
    <w:rsid w:val="00F13E05"/>
    <w:rsid w:val="00F146B6"/>
    <w:rsid w:val="00F14C7A"/>
    <w:rsid w:val="00F161B7"/>
    <w:rsid w:val="00F16FD7"/>
    <w:rsid w:val="00F203B1"/>
    <w:rsid w:val="00F208E6"/>
    <w:rsid w:val="00F2195A"/>
    <w:rsid w:val="00F23128"/>
    <w:rsid w:val="00F23163"/>
    <w:rsid w:val="00F235A9"/>
    <w:rsid w:val="00F23A86"/>
    <w:rsid w:val="00F23C84"/>
    <w:rsid w:val="00F24404"/>
    <w:rsid w:val="00F244F0"/>
    <w:rsid w:val="00F24576"/>
    <w:rsid w:val="00F2474A"/>
    <w:rsid w:val="00F24B42"/>
    <w:rsid w:val="00F257D8"/>
    <w:rsid w:val="00F264A0"/>
    <w:rsid w:val="00F26E21"/>
    <w:rsid w:val="00F3136B"/>
    <w:rsid w:val="00F338F4"/>
    <w:rsid w:val="00F33A0E"/>
    <w:rsid w:val="00F33C7F"/>
    <w:rsid w:val="00F35B1A"/>
    <w:rsid w:val="00F35E2C"/>
    <w:rsid w:val="00F366A2"/>
    <w:rsid w:val="00F40808"/>
    <w:rsid w:val="00F42991"/>
    <w:rsid w:val="00F441A3"/>
    <w:rsid w:val="00F449D5"/>
    <w:rsid w:val="00F46F6F"/>
    <w:rsid w:val="00F4729C"/>
    <w:rsid w:val="00F472BB"/>
    <w:rsid w:val="00F502BB"/>
    <w:rsid w:val="00F50A0A"/>
    <w:rsid w:val="00F5165A"/>
    <w:rsid w:val="00F518E7"/>
    <w:rsid w:val="00F519C2"/>
    <w:rsid w:val="00F52906"/>
    <w:rsid w:val="00F52CCC"/>
    <w:rsid w:val="00F53533"/>
    <w:rsid w:val="00F53901"/>
    <w:rsid w:val="00F53C5D"/>
    <w:rsid w:val="00F55A76"/>
    <w:rsid w:val="00F55E59"/>
    <w:rsid w:val="00F60049"/>
    <w:rsid w:val="00F61058"/>
    <w:rsid w:val="00F61938"/>
    <w:rsid w:val="00F61BA2"/>
    <w:rsid w:val="00F61C4C"/>
    <w:rsid w:val="00F62A8E"/>
    <w:rsid w:val="00F63683"/>
    <w:rsid w:val="00F64867"/>
    <w:rsid w:val="00F67497"/>
    <w:rsid w:val="00F6780B"/>
    <w:rsid w:val="00F70132"/>
    <w:rsid w:val="00F703D4"/>
    <w:rsid w:val="00F7141A"/>
    <w:rsid w:val="00F73E44"/>
    <w:rsid w:val="00F75E7A"/>
    <w:rsid w:val="00F760BD"/>
    <w:rsid w:val="00F77122"/>
    <w:rsid w:val="00F77298"/>
    <w:rsid w:val="00F77FBB"/>
    <w:rsid w:val="00F81BF8"/>
    <w:rsid w:val="00F82737"/>
    <w:rsid w:val="00F83D9E"/>
    <w:rsid w:val="00F84AF0"/>
    <w:rsid w:val="00F86058"/>
    <w:rsid w:val="00F86418"/>
    <w:rsid w:val="00F871E8"/>
    <w:rsid w:val="00F905E4"/>
    <w:rsid w:val="00F90668"/>
    <w:rsid w:val="00F9150C"/>
    <w:rsid w:val="00F93C41"/>
    <w:rsid w:val="00F93E5A"/>
    <w:rsid w:val="00F9580F"/>
    <w:rsid w:val="00F959B9"/>
    <w:rsid w:val="00F9752B"/>
    <w:rsid w:val="00F97A48"/>
    <w:rsid w:val="00FA02E0"/>
    <w:rsid w:val="00FA03D4"/>
    <w:rsid w:val="00FA0F2F"/>
    <w:rsid w:val="00FA1D8C"/>
    <w:rsid w:val="00FA221E"/>
    <w:rsid w:val="00FA3212"/>
    <w:rsid w:val="00FA324D"/>
    <w:rsid w:val="00FA34FD"/>
    <w:rsid w:val="00FA4968"/>
    <w:rsid w:val="00FA4C34"/>
    <w:rsid w:val="00FA51D2"/>
    <w:rsid w:val="00FA5795"/>
    <w:rsid w:val="00FA5834"/>
    <w:rsid w:val="00FA5C9E"/>
    <w:rsid w:val="00FA7A36"/>
    <w:rsid w:val="00FB1E49"/>
    <w:rsid w:val="00FB3C87"/>
    <w:rsid w:val="00FB430A"/>
    <w:rsid w:val="00FB4F40"/>
    <w:rsid w:val="00FB5512"/>
    <w:rsid w:val="00FB5838"/>
    <w:rsid w:val="00FB736B"/>
    <w:rsid w:val="00FC0B57"/>
    <w:rsid w:val="00FC1857"/>
    <w:rsid w:val="00FC274A"/>
    <w:rsid w:val="00FC425A"/>
    <w:rsid w:val="00FC66CC"/>
    <w:rsid w:val="00FC69E2"/>
    <w:rsid w:val="00FC6DFC"/>
    <w:rsid w:val="00FC71DD"/>
    <w:rsid w:val="00FC7C50"/>
    <w:rsid w:val="00FC7FA2"/>
    <w:rsid w:val="00FD1247"/>
    <w:rsid w:val="00FD1448"/>
    <w:rsid w:val="00FD25C1"/>
    <w:rsid w:val="00FD465C"/>
    <w:rsid w:val="00FD6025"/>
    <w:rsid w:val="00FD6BFE"/>
    <w:rsid w:val="00FD6F51"/>
    <w:rsid w:val="00FD7DEC"/>
    <w:rsid w:val="00FE03BF"/>
    <w:rsid w:val="00FE0732"/>
    <w:rsid w:val="00FE3A46"/>
    <w:rsid w:val="00FE4134"/>
    <w:rsid w:val="00FE66E2"/>
    <w:rsid w:val="00FE6B2B"/>
    <w:rsid w:val="00FE75B8"/>
    <w:rsid w:val="00FF0FF7"/>
    <w:rsid w:val="00FF43B7"/>
    <w:rsid w:val="00FF48C9"/>
    <w:rsid w:val="00FF6278"/>
    <w:rsid w:val="00FF731C"/>
    <w:rsid w:val="00FF749F"/>
    <w:rsid w:val="00FF74CD"/>
    <w:rsid w:val="00FF78A9"/>
    <w:rsid w:val="00FF7980"/>
    <w:rsid w:val="00FF799F"/>
    <w:rsid w:val="00FF7A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B108B"/>
  <w15:docId w15:val="{80B4D989-6C5B-4E17-91B9-93E0ECAE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2BF"/>
    <w:rPr>
      <w:rFonts w:ascii="Arial" w:hAnsi="Arial"/>
      <w:sz w:val="24"/>
      <w:szCs w:val="24"/>
      <w:lang w:val="en-US" w:eastAsia="en-US"/>
    </w:rPr>
  </w:style>
  <w:style w:type="paragraph" w:styleId="Heading1">
    <w:name w:val="heading 1"/>
    <w:basedOn w:val="Normal"/>
    <w:next w:val="Normal"/>
    <w:link w:val="Heading1Char"/>
    <w:qFormat/>
    <w:rsid w:val="00C00CDA"/>
    <w:pPr>
      <w:keepNext/>
      <w:keepLines/>
      <w:spacing w:before="240"/>
      <w:outlineLvl w:val="0"/>
    </w:pPr>
    <w:rPr>
      <w:rFonts w:eastAsiaTheme="majorEastAsia"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689"/>
    <w:rPr>
      <w:color w:val="0000FF"/>
      <w:u w:val="single"/>
    </w:rPr>
  </w:style>
  <w:style w:type="character" w:customStyle="1" w:styleId="PCHNLevel1Char1">
    <w:name w:val="PCH_N_Level1 Char1"/>
    <w:basedOn w:val="DefaultParagraphFont"/>
    <w:link w:val="PCHNLevel1"/>
    <w:rsid w:val="00433689"/>
    <w:rPr>
      <w:rFonts w:ascii="Arial" w:hAnsi="Arial" w:cs="Arial"/>
      <w:b/>
      <w:bCs/>
    </w:rPr>
  </w:style>
  <w:style w:type="paragraph" w:customStyle="1" w:styleId="PCHNLevel1">
    <w:name w:val="PCH_N_Level1"/>
    <w:basedOn w:val="Normal"/>
    <w:link w:val="PCHNLevel1Char1"/>
    <w:rsid w:val="00433689"/>
    <w:pPr>
      <w:autoSpaceDE w:val="0"/>
      <w:autoSpaceDN w:val="0"/>
      <w:spacing w:after="220"/>
      <w:ind w:left="1800" w:hanging="360"/>
    </w:pPr>
    <w:rPr>
      <w:rFonts w:cs="Arial"/>
      <w:b/>
      <w:bCs/>
      <w:sz w:val="20"/>
      <w:szCs w:val="20"/>
      <w:lang w:val="en-CA" w:eastAsia="en-CA"/>
    </w:rPr>
  </w:style>
  <w:style w:type="paragraph" w:styleId="ListParagraph">
    <w:name w:val="List Paragraph"/>
    <w:basedOn w:val="Normal"/>
    <w:uiPriority w:val="34"/>
    <w:qFormat/>
    <w:rsid w:val="00F42991"/>
    <w:pPr>
      <w:ind w:left="720"/>
      <w:contextualSpacing/>
    </w:pPr>
  </w:style>
  <w:style w:type="paragraph" w:customStyle="1" w:styleId="paragraph-e">
    <w:name w:val="paragraph-e"/>
    <w:basedOn w:val="Normal"/>
    <w:rsid w:val="00E43DA7"/>
    <w:pPr>
      <w:snapToGrid w:val="0"/>
      <w:spacing w:after="120"/>
      <w:ind w:left="1117" w:hanging="400"/>
    </w:pPr>
    <w:rPr>
      <w:rFonts w:ascii="Times New Roman" w:hAnsi="Times New Roman"/>
      <w:color w:val="000000"/>
      <w:sz w:val="26"/>
      <w:szCs w:val="26"/>
      <w:lang w:val="en-CA" w:eastAsia="en-CA"/>
    </w:rPr>
  </w:style>
  <w:style w:type="paragraph" w:customStyle="1" w:styleId="section-e">
    <w:name w:val="section-e"/>
    <w:basedOn w:val="Normal"/>
    <w:rsid w:val="00E43DA7"/>
    <w:pPr>
      <w:snapToGrid w:val="0"/>
      <w:spacing w:after="120"/>
      <w:ind w:firstLine="600"/>
    </w:pPr>
    <w:rPr>
      <w:rFonts w:ascii="Times New Roman" w:hAnsi="Times New Roman"/>
      <w:color w:val="000000"/>
      <w:sz w:val="26"/>
      <w:szCs w:val="26"/>
      <w:lang w:val="en-CA" w:eastAsia="en-CA"/>
    </w:rPr>
  </w:style>
  <w:style w:type="paragraph" w:customStyle="1" w:styleId="subsection-e">
    <w:name w:val="subsection-e"/>
    <w:basedOn w:val="Normal"/>
    <w:rsid w:val="00E43DA7"/>
    <w:pPr>
      <w:snapToGrid w:val="0"/>
      <w:spacing w:after="120"/>
      <w:ind w:firstLine="600"/>
    </w:pPr>
    <w:rPr>
      <w:rFonts w:ascii="Times New Roman" w:hAnsi="Times New Roman"/>
      <w:color w:val="000000"/>
      <w:sz w:val="26"/>
      <w:szCs w:val="26"/>
      <w:lang w:val="en-CA" w:eastAsia="en-CA"/>
    </w:rPr>
  </w:style>
  <w:style w:type="character" w:styleId="FollowedHyperlink">
    <w:name w:val="FollowedHyperlink"/>
    <w:basedOn w:val="DefaultParagraphFont"/>
    <w:semiHidden/>
    <w:unhideWhenUsed/>
    <w:rsid w:val="00E41BC2"/>
    <w:rPr>
      <w:color w:val="800080" w:themeColor="followedHyperlink"/>
      <w:u w:val="single"/>
    </w:rPr>
  </w:style>
  <w:style w:type="paragraph" w:styleId="Title">
    <w:name w:val="Title"/>
    <w:basedOn w:val="Normal"/>
    <w:next w:val="Normal"/>
    <w:link w:val="TitleChar"/>
    <w:qFormat/>
    <w:rsid w:val="00C00CDA"/>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rsid w:val="00C00CDA"/>
    <w:rPr>
      <w:rFonts w:ascii="Arial" w:eastAsiaTheme="majorEastAsia" w:hAnsi="Arial" w:cstheme="majorBidi"/>
      <w:spacing w:val="-10"/>
      <w:kern w:val="28"/>
      <w:sz w:val="48"/>
      <w:szCs w:val="56"/>
      <w:lang w:val="en-US" w:eastAsia="en-US"/>
    </w:rPr>
  </w:style>
  <w:style w:type="character" w:customStyle="1" w:styleId="Heading1Char">
    <w:name w:val="Heading 1 Char"/>
    <w:basedOn w:val="DefaultParagraphFont"/>
    <w:link w:val="Heading1"/>
    <w:rsid w:val="00C00CDA"/>
    <w:rPr>
      <w:rFonts w:ascii="Arial" w:eastAsiaTheme="majorEastAsia" w:hAnsi="Arial"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07070">
      <w:bodyDiv w:val="1"/>
      <w:marLeft w:val="0"/>
      <w:marRight w:val="0"/>
      <w:marTop w:val="0"/>
      <w:marBottom w:val="0"/>
      <w:divBdr>
        <w:top w:val="none" w:sz="0" w:space="0" w:color="auto"/>
        <w:left w:val="none" w:sz="0" w:space="0" w:color="auto"/>
        <w:bottom w:val="none" w:sz="0" w:space="0" w:color="auto"/>
        <w:right w:val="none" w:sz="0" w:space="0" w:color="auto"/>
      </w:divBdr>
      <w:divsChild>
        <w:div w:id="1036392333">
          <w:marLeft w:val="0"/>
          <w:marRight w:val="0"/>
          <w:marTop w:val="0"/>
          <w:marBottom w:val="0"/>
          <w:divBdr>
            <w:top w:val="none" w:sz="0" w:space="0" w:color="auto"/>
            <w:left w:val="none" w:sz="0" w:space="0" w:color="auto"/>
            <w:bottom w:val="none" w:sz="0" w:space="0" w:color="auto"/>
            <w:right w:val="none" w:sz="0" w:space="0" w:color="auto"/>
          </w:divBdr>
          <w:divsChild>
            <w:div w:id="13543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6650">
      <w:bodyDiv w:val="1"/>
      <w:marLeft w:val="0"/>
      <w:marRight w:val="0"/>
      <w:marTop w:val="0"/>
      <w:marBottom w:val="0"/>
      <w:divBdr>
        <w:top w:val="none" w:sz="0" w:space="0" w:color="auto"/>
        <w:left w:val="none" w:sz="0" w:space="0" w:color="auto"/>
        <w:bottom w:val="none" w:sz="0" w:space="0" w:color="auto"/>
        <w:right w:val="none" w:sz="0" w:space="0" w:color="auto"/>
      </w:divBdr>
      <w:divsChild>
        <w:div w:id="163017016">
          <w:marLeft w:val="0"/>
          <w:marRight w:val="0"/>
          <w:marTop w:val="0"/>
          <w:marBottom w:val="0"/>
          <w:divBdr>
            <w:top w:val="none" w:sz="0" w:space="0" w:color="auto"/>
            <w:left w:val="none" w:sz="0" w:space="0" w:color="auto"/>
            <w:bottom w:val="none" w:sz="0" w:space="0" w:color="auto"/>
            <w:right w:val="none" w:sz="0" w:space="0" w:color="auto"/>
          </w:divBdr>
          <w:divsChild>
            <w:div w:id="6612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6304">
      <w:bodyDiv w:val="1"/>
      <w:marLeft w:val="0"/>
      <w:marRight w:val="0"/>
      <w:marTop w:val="0"/>
      <w:marBottom w:val="0"/>
      <w:divBdr>
        <w:top w:val="none" w:sz="0" w:space="0" w:color="auto"/>
        <w:left w:val="none" w:sz="0" w:space="0" w:color="auto"/>
        <w:bottom w:val="none" w:sz="0" w:space="0" w:color="auto"/>
        <w:right w:val="none" w:sz="0" w:space="0" w:color="auto"/>
      </w:divBdr>
    </w:div>
    <w:div w:id="1769428967">
      <w:bodyDiv w:val="1"/>
      <w:marLeft w:val="60"/>
      <w:marRight w:val="60"/>
      <w:marTop w:val="60"/>
      <w:marBottom w:val="15"/>
      <w:divBdr>
        <w:top w:val="none" w:sz="0" w:space="0" w:color="auto"/>
        <w:left w:val="none" w:sz="0" w:space="0" w:color="auto"/>
        <w:bottom w:val="none" w:sz="0" w:space="0" w:color="auto"/>
        <w:right w:val="none" w:sz="0" w:space="0" w:color="auto"/>
      </w:divBdr>
      <w:divsChild>
        <w:div w:id="95035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toolkit.info/" TargetMode="External"/><Relationship Id="rId5" Type="http://schemas.openxmlformats.org/officeDocument/2006/relationships/hyperlink" Target="http://www.e-laws.gov.on.ca/html/source/regs/english/2011/elaws_src_regs_r11191_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CF9DD657</Template>
  <TotalTime>37</TotalTime>
  <Pages>4</Pages>
  <Words>1081</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Lynda Staples</cp:lastModifiedBy>
  <cp:revision>3</cp:revision>
  <dcterms:created xsi:type="dcterms:W3CDTF">2013-05-31T14:05:00Z</dcterms:created>
  <dcterms:modified xsi:type="dcterms:W3CDTF">2017-11-07T15:05:00Z</dcterms:modified>
</cp:coreProperties>
</file>