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3E16C" w14:textId="77777777" w:rsidR="00C05A89" w:rsidRDefault="00C05A89" w:rsidP="00C05A89">
      <w:pPr>
        <w:rPr>
          <w:b/>
          <w:bCs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4681E85E" wp14:editId="00BC3C7D">
            <wp:extent cx="5943600" cy="886891"/>
            <wp:effectExtent l="0" t="0" r="0" b="8890"/>
            <wp:docPr id="1" name="Picture 1" descr="cid:image003.jpg@01D3EEFF.395B6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3EEFF.395B6B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BE3D1" w14:textId="77777777" w:rsidR="00C05A89" w:rsidRDefault="00C05A89" w:rsidP="00C05A89">
      <w:pPr>
        <w:rPr>
          <w:b/>
          <w:bCs/>
        </w:rPr>
      </w:pPr>
    </w:p>
    <w:p w14:paraId="333FC53C" w14:textId="77777777" w:rsidR="00C05A89" w:rsidRDefault="00C05A89" w:rsidP="00C05A89">
      <w:pPr>
        <w:spacing w:after="200"/>
        <w:rPr>
          <w:b/>
          <w:bCs/>
        </w:rPr>
      </w:pPr>
      <w:r>
        <w:rPr>
          <w:b/>
          <w:bCs/>
        </w:rPr>
        <w:t>Using MathML – Making Mathematical Content More Accessible</w:t>
      </w:r>
    </w:p>
    <w:p w14:paraId="307E4F76" w14:textId="77777777" w:rsidR="00C05A89" w:rsidRDefault="00C05A89" w:rsidP="00C05A89">
      <w:r>
        <w:t xml:space="preserve">Monday, May 28, 2018 </w:t>
      </w:r>
    </w:p>
    <w:p w14:paraId="78BB3256" w14:textId="77777777" w:rsidR="00C05A89" w:rsidRDefault="00C05A89" w:rsidP="00C05A89">
      <w:r>
        <w:t xml:space="preserve">Time: 1 to 4 p.m. </w:t>
      </w:r>
    </w:p>
    <w:p w14:paraId="40871097" w14:textId="77777777" w:rsidR="00C05A89" w:rsidRDefault="00C05A89" w:rsidP="00C05A89">
      <w:r>
        <w:t xml:space="preserve">Location: </w:t>
      </w:r>
      <w:proofErr w:type="spellStart"/>
      <w:r>
        <w:t>Rozanski</w:t>
      </w:r>
      <w:proofErr w:type="spellEnd"/>
      <w:r>
        <w:t xml:space="preserve"> Hall 106</w:t>
      </w:r>
    </w:p>
    <w:p w14:paraId="18945ABB" w14:textId="77777777" w:rsidR="00C05A89" w:rsidRDefault="00C05A89" w:rsidP="00C05A89">
      <w:pPr>
        <w:rPr>
          <w:b/>
          <w:bCs/>
        </w:rPr>
      </w:pPr>
    </w:p>
    <w:p w14:paraId="0E6984AA" w14:textId="77777777" w:rsidR="00C05A89" w:rsidRDefault="00C05A89" w:rsidP="00C05A89">
      <w:pPr>
        <w:rPr>
          <w:b/>
          <w:bCs/>
        </w:rPr>
      </w:pPr>
    </w:p>
    <w:p w14:paraId="0113213D" w14:textId="77777777" w:rsidR="00C05A89" w:rsidRPr="00C05A89" w:rsidRDefault="00C05A89" w:rsidP="00C05A89">
      <w:pPr>
        <w:rPr>
          <w:b/>
          <w:bCs/>
        </w:rPr>
      </w:pPr>
      <w:r>
        <w:rPr>
          <w:b/>
          <w:bCs/>
        </w:rPr>
        <w:t>Bring/download</w:t>
      </w:r>
      <w:r>
        <w:t xml:space="preserve"> the following software in advance of the session:</w:t>
      </w:r>
    </w:p>
    <w:p w14:paraId="55EECC78" w14:textId="77777777" w:rsidR="00C05A89" w:rsidRDefault="00640654" w:rsidP="00C05A89">
      <w:pPr>
        <w:numPr>
          <w:ilvl w:val="0"/>
          <w:numId w:val="1"/>
        </w:numPr>
        <w:rPr>
          <w:rFonts w:eastAsia="Times New Roman"/>
        </w:rPr>
      </w:pPr>
      <w:hyperlink r:id="rId7" w:tgtFrame="_blank" w:tooltip="Open new window to view http://www.dessci.com/en/products/mathtype/trial.asp" w:history="1">
        <w:r w:rsidR="00C05A89">
          <w:rPr>
            <w:rStyle w:val="Hyperlink"/>
          </w:rPr>
          <w:t xml:space="preserve">30-Day Trial of </w:t>
        </w:r>
        <w:proofErr w:type="spellStart"/>
        <w:r w:rsidR="00C05A89">
          <w:rPr>
            <w:rStyle w:val="Hyperlink"/>
          </w:rPr>
          <w:t>MathType</w:t>
        </w:r>
        <w:proofErr w:type="spellEnd"/>
      </w:hyperlink>
    </w:p>
    <w:p w14:paraId="4526F0FC" w14:textId="77777777" w:rsidR="00C05A89" w:rsidRDefault="00640654" w:rsidP="00C05A89">
      <w:pPr>
        <w:numPr>
          <w:ilvl w:val="0"/>
          <w:numId w:val="1"/>
        </w:numPr>
        <w:rPr>
          <w:rFonts w:eastAsia="Times New Roman"/>
        </w:rPr>
      </w:pPr>
      <w:hyperlink r:id="rId8" w:tgtFrame="_blank" w:tooltip="Open new window to view https://www.dessci.com/en/products/mathplayer/" w:history="1">
        <w:r w:rsidR="00C05A89">
          <w:rPr>
            <w:rStyle w:val="Hyperlink"/>
          </w:rPr>
          <w:t xml:space="preserve">Free </w:t>
        </w:r>
        <w:proofErr w:type="spellStart"/>
        <w:r w:rsidR="00C05A89">
          <w:rPr>
            <w:rStyle w:val="Hyperlink"/>
          </w:rPr>
          <w:t>MathPlayer</w:t>
        </w:r>
        <w:proofErr w:type="spellEnd"/>
        <w:r w:rsidR="00C05A89">
          <w:rPr>
            <w:rStyle w:val="Hyperlink"/>
          </w:rPr>
          <w:t xml:space="preserve"> Download</w:t>
        </w:r>
      </w:hyperlink>
    </w:p>
    <w:p w14:paraId="01F7CD3D" w14:textId="77777777" w:rsidR="00C05A89" w:rsidRDefault="00C05A89" w:rsidP="00C05A8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Microsoft Office Suite (Word)</w:t>
      </w:r>
    </w:p>
    <w:p w14:paraId="1A8960E6" w14:textId="77777777" w:rsidR="00C05A89" w:rsidRDefault="00C05A89" w:rsidP="00C05A89">
      <w:pPr>
        <w:rPr>
          <w:b/>
          <w:bCs/>
        </w:rPr>
      </w:pPr>
    </w:p>
    <w:p w14:paraId="235712D4" w14:textId="77777777" w:rsidR="00C05A89" w:rsidRDefault="00C05A89" w:rsidP="00C05A89">
      <w:pPr>
        <w:rPr>
          <w:b/>
          <w:bCs/>
        </w:rPr>
      </w:pPr>
    </w:p>
    <w:p w14:paraId="5E7A0D21" w14:textId="77777777" w:rsidR="00C05A89" w:rsidRDefault="00C05A89" w:rsidP="00C05A89">
      <w:r>
        <w:rPr>
          <w:b/>
          <w:bCs/>
        </w:rPr>
        <w:t>Additional Resources</w:t>
      </w:r>
    </w:p>
    <w:p w14:paraId="0B569B16" w14:textId="77777777" w:rsidR="00C05A89" w:rsidRDefault="00640654" w:rsidP="00C05A89">
      <w:pPr>
        <w:numPr>
          <w:ilvl w:val="0"/>
          <w:numId w:val="2"/>
        </w:numPr>
        <w:rPr>
          <w:rFonts w:eastAsia="Times New Roman"/>
        </w:rPr>
      </w:pPr>
      <w:hyperlink r:id="rId9" w:tgtFrame="_blank" w:tooltip="Open new window to view http://www.inftyreader.org/?p=29" w:history="1">
        <w:r w:rsidR="00C05A89">
          <w:rPr>
            <w:rStyle w:val="Hyperlink"/>
          </w:rPr>
          <w:t xml:space="preserve">Demo of </w:t>
        </w:r>
        <w:proofErr w:type="spellStart"/>
        <w:r w:rsidR="00C05A89">
          <w:rPr>
            <w:rStyle w:val="Hyperlink"/>
          </w:rPr>
          <w:t>InftyReader</w:t>
        </w:r>
        <w:proofErr w:type="spellEnd"/>
        <w:r w:rsidR="00C05A89">
          <w:rPr>
            <w:rStyle w:val="Hyperlink"/>
          </w:rPr>
          <w:t xml:space="preserve"> Version 3.1.4.6</w:t>
        </w:r>
      </w:hyperlink>
    </w:p>
    <w:p w14:paraId="14884448" w14:textId="77777777" w:rsidR="00C05A89" w:rsidRDefault="00640654" w:rsidP="00C05A89">
      <w:pPr>
        <w:numPr>
          <w:ilvl w:val="0"/>
          <w:numId w:val="2"/>
        </w:numPr>
        <w:rPr>
          <w:rFonts w:eastAsia="Times New Roman"/>
        </w:rPr>
      </w:pPr>
      <w:hyperlink r:id="rId10" w:tgtFrame="_blank" w:tooltip="Open new window to view https://www.nvaccess.org/download/" w:history="1">
        <w:r w:rsidR="00C05A89">
          <w:rPr>
            <w:rStyle w:val="Hyperlink"/>
          </w:rPr>
          <w:t>NVDA</w:t>
        </w:r>
      </w:hyperlink>
    </w:p>
    <w:p w14:paraId="4AB034DB" w14:textId="77777777" w:rsidR="00C05A89" w:rsidRDefault="00640654" w:rsidP="00C05A89">
      <w:pPr>
        <w:numPr>
          <w:ilvl w:val="0"/>
          <w:numId w:val="2"/>
        </w:numPr>
        <w:rPr>
          <w:rFonts w:eastAsia="Times New Roman"/>
        </w:rPr>
      </w:pPr>
      <w:hyperlink r:id="rId11" w:tgtFrame="_blank" w:tooltip="Open new window to view https://www.cwu.edu/central-access/reader" w:history="1">
        <w:r w:rsidR="00C05A89">
          <w:rPr>
            <w:rStyle w:val="Hyperlink"/>
          </w:rPr>
          <w:t>Central Access Reader</w:t>
        </w:r>
      </w:hyperlink>
    </w:p>
    <w:p w14:paraId="64E87FF6" w14:textId="77777777" w:rsidR="00951FDB" w:rsidRDefault="00951FDB"/>
    <w:sectPr w:rsidR="00951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9B8"/>
    <w:multiLevelType w:val="multilevel"/>
    <w:tmpl w:val="87F4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232CFB"/>
    <w:multiLevelType w:val="multilevel"/>
    <w:tmpl w:val="9BDA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89"/>
    <w:rsid w:val="001E2F82"/>
    <w:rsid w:val="00640654"/>
    <w:rsid w:val="00951FDB"/>
    <w:rsid w:val="00A735DC"/>
    <w:rsid w:val="00AF2121"/>
    <w:rsid w:val="00C05A89"/>
    <w:rsid w:val="00C21FE0"/>
    <w:rsid w:val="00E46120"/>
    <w:rsid w:val="689F9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7C8B"/>
  <w15:chartTrackingRefBased/>
  <w15:docId w15:val="{5819E340-C64B-4C5E-A2E5-089D57D3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8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qFormat/>
    <w:rsid w:val="00E46120"/>
    <w:pPr>
      <w:keepNext/>
      <w:widowControl w:val="0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10" w:color="auto" w:fill="auto"/>
      <w:outlineLvl w:val="0"/>
    </w:pPr>
    <w:rPr>
      <w:rFonts w:asciiTheme="majorHAnsi" w:eastAsia="Times New Roman" w:hAnsiTheme="majorHAnsi" w:cs="Times New Roman"/>
      <w:b/>
      <w:smallCaps/>
      <w:snapToGrid w:val="0"/>
      <w:color w:val="000000"/>
      <w:sz w:val="28"/>
      <w:szCs w:val="20"/>
      <w:lang w:val="en-GB"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6120"/>
    <w:pPr>
      <w:keepNext/>
      <w:keepLines/>
      <w:pBdr>
        <w:bottom w:val="dotted" w:sz="4" w:space="1" w:color="auto"/>
      </w:pBdr>
      <w:outlineLvl w:val="1"/>
    </w:pPr>
    <w:rPr>
      <w:rFonts w:asciiTheme="majorHAnsi" w:eastAsia="Times New Roman" w:hAnsiTheme="majorHAnsi" w:cstheme="majorBidi"/>
      <w:b/>
      <w:bCs/>
      <w:smallCaps/>
      <w:sz w:val="26"/>
      <w:szCs w:val="26"/>
      <w:lang w:eastAsia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6120"/>
    <w:pPr>
      <w:keepNext/>
      <w:keepLines/>
      <w:pBdr>
        <w:bottom w:val="dotted" w:sz="4" w:space="1" w:color="auto"/>
      </w:pBdr>
      <w:spacing w:before="200"/>
      <w:outlineLvl w:val="2"/>
    </w:pPr>
    <w:rPr>
      <w:rFonts w:asciiTheme="majorHAnsi" w:eastAsia="Times New Roman" w:hAnsiTheme="majorHAnsi" w:cstheme="majorBidi"/>
      <w:b/>
      <w:bCs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120"/>
    <w:rPr>
      <w:rFonts w:asciiTheme="majorHAnsi" w:eastAsia="Times New Roman" w:hAnsiTheme="majorHAnsi" w:cs="Times New Roman"/>
      <w:b/>
      <w:smallCaps/>
      <w:snapToGrid w:val="0"/>
      <w:color w:val="000000"/>
      <w:sz w:val="28"/>
      <w:szCs w:val="20"/>
      <w:shd w:val="pct10" w:color="auto" w:fill="auto"/>
      <w:lang w:val="en-GB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46120"/>
    <w:rPr>
      <w:rFonts w:asciiTheme="majorHAnsi" w:eastAsia="Times New Roman" w:hAnsiTheme="majorHAnsi" w:cstheme="majorBidi"/>
      <w:b/>
      <w:bCs/>
      <w:smallCaps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46120"/>
    <w:rPr>
      <w:rFonts w:asciiTheme="majorHAnsi" w:eastAsia="Times New Roman" w:hAnsiTheme="majorHAnsi" w:cstheme="majorBidi"/>
      <w:b/>
      <w:bCs/>
      <w:sz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05A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A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sci.com/en/products/mathplay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sci.com/en/products/mathtype/trial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EEFF.395B6B00" TargetMode="External"/><Relationship Id="rId11" Type="http://schemas.openxmlformats.org/officeDocument/2006/relationships/hyperlink" Target="https://www.cwu.edu/central-access/reade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nvaccess.org/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tyreader.org/?p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B4C93856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Maystruk</dc:creator>
  <cp:keywords/>
  <dc:description/>
  <cp:lastModifiedBy>Cristina Sad</cp:lastModifiedBy>
  <cp:revision>2</cp:revision>
  <dcterms:created xsi:type="dcterms:W3CDTF">2018-10-30T12:35:00Z</dcterms:created>
  <dcterms:modified xsi:type="dcterms:W3CDTF">2018-10-30T12:35:00Z</dcterms:modified>
</cp:coreProperties>
</file>